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2D" w:rsidRPr="007F7EB9" w:rsidRDefault="004A602D" w:rsidP="004A602D">
      <w:pPr>
        <w:ind w:firstLine="454"/>
        <w:jc w:val="center"/>
        <w:rPr>
          <w:rFonts w:eastAsia="Calibri"/>
          <w:b/>
          <w:sz w:val="28"/>
          <w:szCs w:val="28"/>
          <w:lang w:eastAsia="en-US"/>
        </w:rPr>
      </w:pPr>
      <w:r w:rsidRPr="007F7EB9">
        <w:rPr>
          <w:rFonts w:eastAsia="Calibri"/>
          <w:b/>
          <w:sz w:val="28"/>
          <w:szCs w:val="28"/>
          <w:lang w:eastAsia="en-US"/>
        </w:rPr>
        <w:t>МІНІСТЕРСТВО ОСВІТИ І НАУКИ УКРАЇНИ</w:t>
      </w:r>
    </w:p>
    <w:p w:rsidR="004A602D" w:rsidRPr="007F7EB9" w:rsidRDefault="004A602D" w:rsidP="004A602D">
      <w:pPr>
        <w:ind w:firstLine="454"/>
        <w:jc w:val="center"/>
        <w:rPr>
          <w:rFonts w:eastAsia="Calibri"/>
          <w:b/>
          <w:sz w:val="28"/>
          <w:szCs w:val="28"/>
          <w:lang w:eastAsia="en-US"/>
        </w:rPr>
      </w:pPr>
    </w:p>
    <w:p w:rsidR="004A602D" w:rsidRPr="007F7EB9" w:rsidRDefault="004A602D" w:rsidP="004A602D">
      <w:pPr>
        <w:ind w:firstLine="454"/>
        <w:jc w:val="center"/>
        <w:rPr>
          <w:rFonts w:eastAsia="Calibri"/>
          <w:b/>
          <w:sz w:val="28"/>
          <w:szCs w:val="28"/>
          <w:lang w:eastAsia="en-US"/>
        </w:rPr>
      </w:pPr>
      <w:r w:rsidRPr="007F7EB9">
        <w:rPr>
          <w:rFonts w:eastAsia="Calibri"/>
          <w:b/>
          <w:sz w:val="28"/>
          <w:szCs w:val="28"/>
          <w:lang w:eastAsia="en-US"/>
        </w:rPr>
        <w:t>ПОЛТАВСЬКИЙ ІНСТИТУТ ЕКОНОМІКИ І ПРАВА</w:t>
      </w:r>
    </w:p>
    <w:p w:rsidR="004A602D" w:rsidRPr="007F7EB9" w:rsidRDefault="004A602D" w:rsidP="004A602D">
      <w:pPr>
        <w:ind w:firstLine="454"/>
        <w:jc w:val="center"/>
        <w:rPr>
          <w:rFonts w:eastAsia="Calibri"/>
          <w:b/>
          <w:sz w:val="28"/>
          <w:szCs w:val="28"/>
          <w:lang w:eastAsia="en-US"/>
        </w:rPr>
      </w:pPr>
      <w:r w:rsidRPr="007F7EB9">
        <w:rPr>
          <w:rFonts w:eastAsia="Calibri"/>
          <w:b/>
          <w:sz w:val="28"/>
          <w:szCs w:val="28"/>
          <w:lang w:eastAsia="en-US"/>
        </w:rPr>
        <w:t>ВІДКРИТОГО МІЖНАРОДНОГО УНІВЕРСИТЕТУ РОЗВИТКУ ЛЮДИНИ «УКРАЇНА»</w:t>
      </w:r>
    </w:p>
    <w:p w:rsidR="004A602D" w:rsidRPr="007F7EB9" w:rsidRDefault="004A602D" w:rsidP="004A602D">
      <w:pPr>
        <w:ind w:firstLine="454"/>
        <w:jc w:val="center"/>
        <w:rPr>
          <w:rFonts w:eastAsia="Calibri"/>
          <w:b/>
          <w:sz w:val="28"/>
          <w:szCs w:val="28"/>
          <w:lang w:eastAsia="en-US"/>
        </w:rPr>
      </w:pPr>
    </w:p>
    <w:p w:rsidR="004A602D" w:rsidRPr="007F7EB9" w:rsidRDefault="004A602D" w:rsidP="004A602D">
      <w:pPr>
        <w:ind w:firstLine="454"/>
        <w:jc w:val="center"/>
        <w:rPr>
          <w:rFonts w:eastAsia="Calibri"/>
          <w:sz w:val="28"/>
          <w:szCs w:val="28"/>
          <w:lang w:eastAsia="en-US"/>
        </w:rPr>
      </w:pPr>
      <w:r w:rsidRPr="007F7EB9">
        <w:rPr>
          <w:rFonts w:eastAsia="Calibri"/>
          <w:sz w:val="28"/>
          <w:szCs w:val="28"/>
          <w:lang w:eastAsia="en-US"/>
        </w:rPr>
        <w:t>Кафедра соціальної роботи</w:t>
      </w:r>
    </w:p>
    <w:p w:rsidR="004A602D" w:rsidRPr="007F7EB9" w:rsidRDefault="004A602D" w:rsidP="004A602D">
      <w:pPr>
        <w:suppressAutoHyphens/>
        <w:ind w:left="720"/>
        <w:jc w:val="center"/>
        <w:rPr>
          <w:b/>
          <w:sz w:val="28"/>
          <w:szCs w:val="20"/>
          <w:lang w:eastAsia="ar-SA"/>
        </w:rPr>
      </w:pPr>
    </w:p>
    <w:p w:rsidR="004A602D" w:rsidRPr="007F7EB9" w:rsidRDefault="004A602D" w:rsidP="004A602D">
      <w:pPr>
        <w:suppressAutoHyphens/>
        <w:ind w:left="720"/>
        <w:jc w:val="center"/>
        <w:rPr>
          <w:b/>
          <w:sz w:val="28"/>
          <w:szCs w:val="20"/>
          <w:lang w:eastAsia="ar-SA"/>
        </w:rPr>
      </w:pPr>
    </w:p>
    <w:p w:rsidR="004A602D" w:rsidRPr="007F7EB9" w:rsidRDefault="004A602D" w:rsidP="004A602D">
      <w:pPr>
        <w:suppressAutoHyphens/>
        <w:ind w:left="720"/>
        <w:jc w:val="center"/>
        <w:rPr>
          <w:b/>
          <w:sz w:val="28"/>
          <w:szCs w:val="20"/>
          <w:lang w:eastAsia="ar-SA"/>
        </w:rPr>
      </w:pPr>
    </w:p>
    <w:p w:rsidR="004A602D" w:rsidRPr="007F7EB9" w:rsidRDefault="004A602D" w:rsidP="004A602D">
      <w:pPr>
        <w:suppressAutoHyphens/>
        <w:ind w:left="720"/>
        <w:jc w:val="center"/>
        <w:rPr>
          <w:b/>
          <w:sz w:val="36"/>
          <w:szCs w:val="36"/>
          <w:lang w:eastAsia="ar-SA"/>
        </w:rPr>
      </w:pPr>
      <w:r w:rsidRPr="007F7EB9">
        <w:rPr>
          <w:b/>
          <w:sz w:val="36"/>
          <w:szCs w:val="36"/>
          <w:lang w:eastAsia="ar-SA"/>
        </w:rPr>
        <w:t>МАГІСТЕРСЬКА РОБОТА</w:t>
      </w:r>
    </w:p>
    <w:p w:rsidR="004A602D" w:rsidRPr="007F7EB9" w:rsidRDefault="004A602D" w:rsidP="004A602D">
      <w:pPr>
        <w:suppressAutoHyphens/>
        <w:ind w:left="720"/>
        <w:jc w:val="center"/>
        <w:rPr>
          <w:b/>
          <w:sz w:val="28"/>
          <w:szCs w:val="20"/>
          <w:lang w:eastAsia="ar-SA"/>
        </w:rPr>
      </w:pPr>
      <w:r w:rsidRPr="007F7EB9">
        <w:rPr>
          <w:b/>
          <w:sz w:val="28"/>
          <w:szCs w:val="20"/>
          <w:lang w:eastAsia="ar-SA"/>
        </w:rPr>
        <w:t xml:space="preserve">за освітньо-науковим ступенем магістр </w:t>
      </w:r>
    </w:p>
    <w:p w:rsidR="004A602D" w:rsidRPr="007F7EB9" w:rsidRDefault="004A602D" w:rsidP="004A602D">
      <w:pPr>
        <w:suppressAutoHyphens/>
        <w:ind w:left="720"/>
        <w:jc w:val="center"/>
        <w:rPr>
          <w:b/>
          <w:sz w:val="28"/>
          <w:szCs w:val="20"/>
          <w:lang w:eastAsia="ar-SA"/>
        </w:rPr>
      </w:pPr>
    </w:p>
    <w:p w:rsidR="004A602D" w:rsidRPr="004A602D" w:rsidRDefault="004A602D" w:rsidP="004A602D">
      <w:pPr>
        <w:jc w:val="center"/>
        <w:rPr>
          <w:b/>
          <w:sz w:val="28"/>
          <w:szCs w:val="20"/>
          <w:lang w:val="uk-UA" w:eastAsia="ar-SA"/>
        </w:rPr>
      </w:pPr>
      <w:r w:rsidRPr="007F7EB9">
        <w:rPr>
          <w:b/>
          <w:sz w:val="28"/>
          <w:szCs w:val="20"/>
          <w:lang w:eastAsia="ar-SA"/>
        </w:rPr>
        <w:t xml:space="preserve">на тему: </w:t>
      </w:r>
      <w:r>
        <w:rPr>
          <w:b/>
          <w:sz w:val="28"/>
          <w:szCs w:val="20"/>
          <w:lang w:val="uk-UA" w:eastAsia="ar-SA"/>
        </w:rPr>
        <w:t>Сучасні аспекти соціальної роботи із особами з інвалідністю по зору</w:t>
      </w:r>
    </w:p>
    <w:p w:rsidR="004A602D" w:rsidRPr="007F7EB9" w:rsidRDefault="004A602D" w:rsidP="004A602D">
      <w:pPr>
        <w:suppressAutoHyphens/>
        <w:ind w:left="720"/>
        <w:jc w:val="center"/>
        <w:rPr>
          <w:b/>
          <w:sz w:val="28"/>
          <w:szCs w:val="20"/>
          <w:lang w:eastAsia="ar-SA"/>
        </w:rPr>
      </w:pPr>
    </w:p>
    <w:p w:rsidR="004A602D" w:rsidRPr="007F7EB9" w:rsidRDefault="004A602D" w:rsidP="004A602D">
      <w:pPr>
        <w:suppressAutoHyphens/>
        <w:ind w:left="720"/>
        <w:jc w:val="center"/>
        <w:rPr>
          <w:b/>
          <w:sz w:val="28"/>
          <w:szCs w:val="20"/>
          <w:lang w:eastAsia="ar-SA"/>
        </w:rPr>
      </w:pPr>
    </w:p>
    <w:p w:rsidR="004A602D" w:rsidRPr="007F7EB9" w:rsidRDefault="004A602D" w:rsidP="004A602D">
      <w:pPr>
        <w:suppressAutoHyphens/>
        <w:ind w:left="720"/>
        <w:jc w:val="center"/>
        <w:rPr>
          <w:b/>
          <w:sz w:val="28"/>
          <w:szCs w:val="20"/>
          <w:lang w:eastAsia="ar-SA"/>
        </w:rPr>
      </w:pPr>
    </w:p>
    <w:p w:rsidR="004A602D" w:rsidRDefault="004A602D" w:rsidP="004A602D">
      <w:pPr>
        <w:suppressAutoHyphens/>
        <w:ind w:left="3856"/>
        <w:jc w:val="both"/>
        <w:rPr>
          <w:sz w:val="28"/>
          <w:szCs w:val="20"/>
          <w:lang w:eastAsia="ar-SA"/>
        </w:rPr>
      </w:pPr>
      <w:r w:rsidRPr="007F7EB9">
        <w:rPr>
          <w:b/>
          <w:sz w:val="28"/>
          <w:szCs w:val="20"/>
          <w:lang w:eastAsia="ar-SA"/>
        </w:rPr>
        <w:t>Виконала:</w:t>
      </w:r>
      <w:r w:rsidRPr="007F7EB9">
        <w:rPr>
          <w:sz w:val="28"/>
          <w:szCs w:val="20"/>
          <w:lang w:eastAsia="ar-SA"/>
        </w:rPr>
        <w:t xml:space="preserve"> здобувач вищої освіти </w:t>
      </w:r>
    </w:p>
    <w:p w:rsidR="004A602D" w:rsidRPr="007F7EB9" w:rsidRDefault="004A602D" w:rsidP="004A602D">
      <w:pPr>
        <w:suppressAutoHyphens/>
        <w:ind w:left="3856"/>
        <w:jc w:val="both"/>
        <w:rPr>
          <w:sz w:val="28"/>
          <w:szCs w:val="20"/>
          <w:lang w:eastAsia="ar-SA"/>
        </w:rPr>
      </w:pPr>
      <w:r w:rsidRPr="007F7EB9">
        <w:rPr>
          <w:sz w:val="28"/>
          <w:szCs w:val="20"/>
          <w:lang w:eastAsia="ar-SA"/>
        </w:rPr>
        <w:t xml:space="preserve">групи </w:t>
      </w:r>
      <w:r>
        <w:rPr>
          <w:sz w:val="28"/>
          <w:szCs w:val="20"/>
          <w:lang w:eastAsia="ar-SA"/>
        </w:rPr>
        <w:t>ЗСР-18-1м</w:t>
      </w:r>
    </w:p>
    <w:p w:rsidR="004A602D" w:rsidRPr="007F7EB9" w:rsidRDefault="004A602D" w:rsidP="004A602D">
      <w:pPr>
        <w:suppressAutoHyphens/>
        <w:ind w:left="3856"/>
        <w:jc w:val="both"/>
        <w:rPr>
          <w:sz w:val="28"/>
          <w:szCs w:val="20"/>
          <w:lang w:eastAsia="ar-SA"/>
        </w:rPr>
      </w:pPr>
      <w:r w:rsidRPr="007F7EB9">
        <w:rPr>
          <w:sz w:val="28"/>
          <w:szCs w:val="20"/>
          <w:lang w:eastAsia="ar-SA"/>
        </w:rPr>
        <w:t>спеціальності 231 Соціальна робота</w:t>
      </w:r>
    </w:p>
    <w:p w:rsidR="004A602D" w:rsidRPr="007F7EB9" w:rsidRDefault="004A602D" w:rsidP="004A602D">
      <w:pPr>
        <w:suppressAutoHyphens/>
        <w:ind w:left="3856"/>
        <w:jc w:val="both"/>
        <w:rPr>
          <w:sz w:val="28"/>
          <w:szCs w:val="20"/>
          <w:lang w:eastAsia="ar-SA"/>
        </w:rPr>
      </w:pPr>
      <w:r>
        <w:rPr>
          <w:sz w:val="28"/>
          <w:szCs w:val="20"/>
          <w:lang w:eastAsia="ar-SA"/>
        </w:rPr>
        <w:t>заочної</w:t>
      </w:r>
      <w:r w:rsidRPr="007F7EB9">
        <w:rPr>
          <w:sz w:val="28"/>
          <w:szCs w:val="20"/>
          <w:lang w:eastAsia="ar-SA"/>
        </w:rPr>
        <w:t xml:space="preserve"> форми навчання</w:t>
      </w:r>
    </w:p>
    <w:p w:rsidR="004A602D" w:rsidRDefault="004A602D" w:rsidP="004A602D">
      <w:pPr>
        <w:suppressAutoHyphens/>
        <w:ind w:left="3856"/>
        <w:jc w:val="both"/>
        <w:rPr>
          <w:b/>
          <w:sz w:val="28"/>
          <w:szCs w:val="20"/>
          <w:lang w:val="uk-UA" w:eastAsia="ar-SA"/>
        </w:rPr>
      </w:pPr>
      <w:r>
        <w:rPr>
          <w:b/>
          <w:sz w:val="28"/>
          <w:szCs w:val="20"/>
          <w:lang w:val="uk-UA" w:eastAsia="ar-SA"/>
        </w:rPr>
        <w:t>Дячук Наталія Петрівна</w:t>
      </w:r>
    </w:p>
    <w:p w:rsidR="004A602D" w:rsidRPr="00985FB6" w:rsidRDefault="004A602D" w:rsidP="004A602D">
      <w:pPr>
        <w:suppressAutoHyphens/>
        <w:ind w:left="3856"/>
        <w:jc w:val="both"/>
        <w:rPr>
          <w:sz w:val="28"/>
          <w:szCs w:val="20"/>
          <w:lang w:eastAsia="ar-SA"/>
        </w:rPr>
      </w:pPr>
      <w:r w:rsidRPr="00985FB6">
        <w:rPr>
          <w:b/>
          <w:sz w:val="28"/>
          <w:szCs w:val="20"/>
          <w:lang w:eastAsia="ar-SA"/>
        </w:rPr>
        <w:t>Керівник:</w:t>
      </w:r>
      <w:r w:rsidRPr="00985FB6">
        <w:rPr>
          <w:sz w:val="28"/>
          <w:szCs w:val="20"/>
          <w:lang w:eastAsia="ar-SA"/>
        </w:rPr>
        <w:t xml:space="preserve"> </w:t>
      </w:r>
    </w:p>
    <w:p w:rsidR="004A602D" w:rsidRPr="00700268" w:rsidRDefault="004A602D" w:rsidP="004A602D">
      <w:pPr>
        <w:suppressAutoHyphens/>
        <w:ind w:left="3856"/>
        <w:jc w:val="both"/>
        <w:rPr>
          <w:color w:val="FF0000"/>
          <w:sz w:val="28"/>
          <w:szCs w:val="20"/>
          <w:lang w:eastAsia="ar-SA"/>
        </w:rPr>
      </w:pPr>
      <w:r w:rsidRPr="00985FB6">
        <w:rPr>
          <w:b/>
          <w:sz w:val="28"/>
          <w:szCs w:val="20"/>
          <w:lang w:eastAsia="ar-SA"/>
        </w:rPr>
        <w:t>Рецензент</w:t>
      </w:r>
      <w:r w:rsidRPr="00700268">
        <w:rPr>
          <w:b/>
          <w:color w:val="FF0000"/>
          <w:sz w:val="28"/>
          <w:szCs w:val="20"/>
          <w:lang w:eastAsia="ar-SA"/>
        </w:rPr>
        <w:t>:</w:t>
      </w:r>
      <w:r w:rsidRPr="00700268">
        <w:rPr>
          <w:color w:val="FF0000"/>
          <w:sz w:val="28"/>
          <w:szCs w:val="20"/>
          <w:lang w:eastAsia="ar-SA"/>
        </w:rPr>
        <w:t xml:space="preserve"> </w:t>
      </w:r>
    </w:p>
    <w:p w:rsidR="004A602D" w:rsidRPr="007F7EB9" w:rsidRDefault="004A602D" w:rsidP="004A602D">
      <w:pPr>
        <w:suppressAutoHyphens/>
        <w:ind w:left="3856"/>
        <w:jc w:val="both"/>
        <w:rPr>
          <w:sz w:val="28"/>
          <w:szCs w:val="20"/>
          <w:lang w:eastAsia="ar-SA"/>
        </w:rPr>
      </w:pPr>
    </w:p>
    <w:p w:rsidR="004A602D" w:rsidRPr="007F7EB9" w:rsidRDefault="004A602D" w:rsidP="004A602D">
      <w:pPr>
        <w:suppressAutoHyphens/>
        <w:ind w:left="3856"/>
        <w:jc w:val="center"/>
        <w:rPr>
          <w:b/>
          <w:sz w:val="28"/>
          <w:szCs w:val="20"/>
          <w:lang w:eastAsia="ar-SA"/>
        </w:rPr>
      </w:pPr>
    </w:p>
    <w:p w:rsidR="004A602D" w:rsidRPr="007F7EB9" w:rsidRDefault="004A602D" w:rsidP="004A602D">
      <w:pPr>
        <w:suppressAutoHyphens/>
        <w:ind w:left="3856"/>
        <w:jc w:val="both"/>
        <w:rPr>
          <w:sz w:val="28"/>
          <w:szCs w:val="28"/>
          <w:lang w:eastAsia="ar-SA"/>
        </w:rPr>
      </w:pPr>
      <w:r w:rsidRPr="007F7EB9">
        <w:rPr>
          <w:b/>
          <w:bCs/>
          <w:sz w:val="28"/>
          <w:szCs w:val="28"/>
          <w:lang w:eastAsia="ar-SA"/>
        </w:rPr>
        <w:t>Захищено</w:t>
      </w:r>
      <w:r w:rsidRPr="007F7EB9">
        <w:rPr>
          <w:sz w:val="28"/>
          <w:szCs w:val="28"/>
          <w:lang w:eastAsia="ar-SA"/>
        </w:rPr>
        <w:t xml:space="preserve">  ______  лютого 20</w:t>
      </w:r>
      <w:r>
        <w:rPr>
          <w:sz w:val="28"/>
          <w:szCs w:val="28"/>
          <w:lang w:eastAsia="ar-SA"/>
        </w:rPr>
        <w:t>20</w:t>
      </w:r>
      <w:r w:rsidRPr="007F7EB9">
        <w:rPr>
          <w:sz w:val="28"/>
          <w:szCs w:val="28"/>
          <w:lang w:eastAsia="ar-SA"/>
        </w:rPr>
        <w:t xml:space="preserve"> р.</w:t>
      </w:r>
    </w:p>
    <w:p w:rsidR="004A602D" w:rsidRPr="007F7EB9" w:rsidRDefault="004A602D" w:rsidP="004A602D">
      <w:pPr>
        <w:suppressAutoHyphens/>
        <w:ind w:left="3856"/>
        <w:jc w:val="both"/>
        <w:rPr>
          <w:sz w:val="28"/>
          <w:szCs w:val="28"/>
          <w:lang w:eastAsia="ar-SA"/>
        </w:rPr>
      </w:pPr>
      <w:r w:rsidRPr="007F7EB9">
        <w:rPr>
          <w:sz w:val="28"/>
          <w:szCs w:val="28"/>
          <w:lang w:eastAsia="ar-SA"/>
        </w:rPr>
        <w:t>З оцінкою _____________________________</w:t>
      </w:r>
    </w:p>
    <w:p w:rsidR="004A602D" w:rsidRPr="007F7EB9" w:rsidRDefault="004A602D" w:rsidP="004A602D">
      <w:pPr>
        <w:suppressAutoHyphens/>
        <w:ind w:left="3856"/>
        <w:jc w:val="both"/>
        <w:rPr>
          <w:sz w:val="28"/>
          <w:szCs w:val="28"/>
          <w:lang w:eastAsia="ar-SA"/>
        </w:rPr>
      </w:pPr>
    </w:p>
    <w:p w:rsidR="004A602D" w:rsidRPr="007F7EB9" w:rsidRDefault="004A602D" w:rsidP="004A602D">
      <w:pPr>
        <w:suppressAutoHyphens/>
        <w:ind w:left="3856"/>
        <w:jc w:val="both"/>
        <w:rPr>
          <w:sz w:val="28"/>
          <w:szCs w:val="28"/>
          <w:lang w:eastAsia="ar-SA"/>
        </w:rPr>
      </w:pPr>
      <w:r w:rsidRPr="007F7EB9">
        <w:rPr>
          <w:sz w:val="28"/>
          <w:szCs w:val="28"/>
          <w:lang w:eastAsia="ar-SA"/>
        </w:rPr>
        <w:t>Голова екзаменаційної комісії</w:t>
      </w:r>
    </w:p>
    <w:p w:rsidR="004A602D" w:rsidRPr="007F7EB9" w:rsidRDefault="004A602D" w:rsidP="004A602D">
      <w:pPr>
        <w:suppressAutoHyphens/>
        <w:ind w:left="3856"/>
        <w:jc w:val="both"/>
        <w:rPr>
          <w:sz w:val="28"/>
          <w:szCs w:val="28"/>
          <w:lang w:eastAsia="ar-SA"/>
        </w:rPr>
      </w:pPr>
      <w:r w:rsidRPr="007F7EB9">
        <w:rPr>
          <w:sz w:val="28"/>
          <w:szCs w:val="28"/>
          <w:lang w:eastAsia="ar-SA"/>
        </w:rPr>
        <w:t>__________ ____________________________</w:t>
      </w:r>
    </w:p>
    <w:p w:rsidR="004A602D" w:rsidRPr="007F7EB9" w:rsidRDefault="004A602D" w:rsidP="004A602D">
      <w:pPr>
        <w:suppressAutoHyphens/>
        <w:ind w:left="3856"/>
        <w:jc w:val="both"/>
        <w:rPr>
          <w:sz w:val="20"/>
          <w:szCs w:val="20"/>
          <w:lang w:eastAsia="ar-SA"/>
        </w:rPr>
      </w:pPr>
      <w:r w:rsidRPr="007F7EB9">
        <w:rPr>
          <w:sz w:val="20"/>
          <w:szCs w:val="20"/>
          <w:lang w:eastAsia="ar-SA"/>
        </w:rPr>
        <w:t xml:space="preserve">           (підпис)                  (прізвище та ініціали) </w:t>
      </w:r>
    </w:p>
    <w:p w:rsidR="004A602D" w:rsidRPr="007F7EB9" w:rsidRDefault="004A602D" w:rsidP="004A602D">
      <w:pPr>
        <w:ind w:left="3856"/>
        <w:jc w:val="both"/>
        <w:rPr>
          <w:sz w:val="28"/>
          <w:szCs w:val="28"/>
        </w:rPr>
      </w:pPr>
      <w:r w:rsidRPr="007F7EB9">
        <w:rPr>
          <w:sz w:val="28"/>
          <w:szCs w:val="28"/>
        </w:rPr>
        <w:t xml:space="preserve">Члени комісії: </w:t>
      </w:r>
    </w:p>
    <w:p w:rsidR="004A602D" w:rsidRPr="007F7EB9" w:rsidRDefault="004A602D" w:rsidP="004A602D">
      <w:pPr>
        <w:ind w:left="3856"/>
        <w:jc w:val="both"/>
        <w:rPr>
          <w:sz w:val="28"/>
          <w:szCs w:val="28"/>
        </w:rPr>
      </w:pPr>
      <w:r w:rsidRPr="007F7EB9">
        <w:rPr>
          <w:sz w:val="28"/>
          <w:szCs w:val="28"/>
        </w:rPr>
        <w:t xml:space="preserve"> ______________________________________</w:t>
      </w:r>
    </w:p>
    <w:p w:rsidR="004A602D" w:rsidRPr="007F7EB9" w:rsidRDefault="004A602D" w:rsidP="004A602D">
      <w:pPr>
        <w:ind w:left="3856"/>
        <w:jc w:val="center"/>
        <w:rPr>
          <w:sz w:val="16"/>
          <w:szCs w:val="16"/>
        </w:rPr>
      </w:pPr>
      <w:r w:rsidRPr="007F7EB9">
        <w:rPr>
          <w:sz w:val="16"/>
          <w:szCs w:val="16"/>
        </w:rPr>
        <w:t>(підпис, прізвище та ініціали)</w:t>
      </w:r>
    </w:p>
    <w:p w:rsidR="004A602D" w:rsidRPr="007F7EB9" w:rsidRDefault="004A602D" w:rsidP="004A602D">
      <w:pPr>
        <w:ind w:left="3856"/>
        <w:jc w:val="both"/>
        <w:rPr>
          <w:sz w:val="28"/>
          <w:szCs w:val="28"/>
        </w:rPr>
      </w:pPr>
      <w:r w:rsidRPr="007F7EB9">
        <w:rPr>
          <w:sz w:val="28"/>
          <w:szCs w:val="28"/>
        </w:rPr>
        <w:t xml:space="preserve"> ______________________________________</w:t>
      </w:r>
    </w:p>
    <w:p w:rsidR="004A602D" w:rsidRPr="007F7EB9" w:rsidRDefault="004A602D" w:rsidP="004A602D">
      <w:pPr>
        <w:ind w:left="5529"/>
        <w:rPr>
          <w:sz w:val="16"/>
          <w:szCs w:val="16"/>
        </w:rPr>
      </w:pPr>
      <w:r w:rsidRPr="007F7EB9">
        <w:rPr>
          <w:sz w:val="16"/>
          <w:szCs w:val="16"/>
        </w:rPr>
        <w:t>(підпис, прізвище та ініціали)</w:t>
      </w:r>
    </w:p>
    <w:p w:rsidR="004A602D" w:rsidRPr="007F7EB9" w:rsidRDefault="004A602D" w:rsidP="004A602D">
      <w:pPr>
        <w:suppressAutoHyphens/>
        <w:ind w:left="720"/>
        <w:jc w:val="center"/>
        <w:rPr>
          <w:b/>
          <w:sz w:val="28"/>
          <w:szCs w:val="20"/>
          <w:lang w:eastAsia="ar-SA"/>
        </w:rPr>
      </w:pPr>
    </w:p>
    <w:p w:rsidR="004A602D" w:rsidRDefault="004A602D" w:rsidP="004A602D">
      <w:pPr>
        <w:suppressAutoHyphens/>
        <w:jc w:val="center"/>
        <w:rPr>
          <w:bCs/>
          <w:sz w:val="28"/>
          <w:szCs w:val="28"/>
          <w:lang w:eastAsia="ar-SA"/>
        </w:rPr>
      </w:pPr>
    </w:p>
    <w:p w:rsidR="004A602D" w:rsidRDefault="004A602D" w:rsidP="004A602D">
      <w:pPr>
        <w:suppressAutoHyphens/>
        <w:jc w:val="center"/>
        <w:rPr>
          <w:bCs/>
          <w:sz w:val="28"/>
          <w:szCs w:val="28"/>
          <w:lang w:eastAsia="ar-SA"/>
        </w:rPr>
      </w:pPr>
    </w:p>
    <w:p w:rsidR="004A602D" w:rsidRDefault="004A602D" w:rsidP="004A602D">
      <w:pPr>
        <w:suppressAutoHyphens/>
        <w:jc w:val="center"/>
        <w:rPr>
          <w:bCs/>
          <w:sz w:val="28"/>
          <w:szCs w:val="28"/>
          <w:lang w:eastAsia="ar-SA"/>
        </w:rPr>
      </w:pPr>
    </w:p>
    <w:p w:rsidR="004A602D" w:rsidRPr="00700268" w:rsidRDefault="004A602D" w:rsidP="004A602D">
      <w:pPr>
        <w:suppressAutoHyphens/>
        <w:jc w:val="center"/>
        <w:rPr>
          <w:b/>
          <w:i/>
          <w:iCs/>
          <w:sz w:val="28"/>
          <w:szCs w:val="20"/>
          <w:u w:val="single"/>
          <w:lang w:eastAsia="ar-SA"/>
        </w:rPr>
      </w:pPr>
      <w:r w:rsidRPr="00700268">
        <w:rPr>
          <w:b/>
          <w:bCs/>
          <w:sz w:val="28"/>
          <w:szCs w:val="28"/>
          <w:lang w:eastAsia="ar-SA"/>
        </w:rPr>
        <w:t>Полтава – 2020</w:t>
      </w:r>
    </w:p>
    <w:p w:rsidR="004A602D" w:rsidRPr="006A4B7B" w:rsidRDefault="004A602D" w:rsidP="004A602D">
      <w:pPr>
        <w:jc w:val="center"/>
        <w:rPr>
          <w:b/>
          <w:sz w:val="28"/>
          <w:szCs w:val="28"/>
        </w:rPr>
      </w:pPr>
    </w:p>
    <w:p w:rsidR="004A602D" w:rsidRPr="006A4B7B" w:rsidRDefault="004A602D" w:rsidP="004A602D">
      <w:pPr>
        <w:jc w:val="center"/>
        <w:rPr>
          <w:b/>
          <w:sz w:val="28"/>
          <w:szCs w:val="28"/>
        </w:rPr>
      </w:pPr>
      <w:r>
        <w:rPr>
          <w:b/>
          <w:sz w:val="28"/>
          <w:szCs w:val="28"/>
        </w:rPr>
        <w:br w:type="page"/>
      </w:r>
    </w:p>
    <w:p w:rsidR="00B816CC" w:rsidRPr="004A602D" w:rsidRDefault="00B816CC" w:rsidP="00B816CC">
      <w:pPr>
        <w:pStyle w:val="a6"/>
        <w:spacing w:line="360" w:lineRule="auto"/>
        <w:ind w:firstLine="709"/>
        <w:jc w:val="center"/>
        <w:rPr>
          <w:szCs w:val="28"/>
        </w:rPr>
      </w:pPr>
      <w:r w:rsidRPr="004A602D">
        <w:rPr>
          <w:szCs w:val="28"/>
        </w:rPr>
        <w:lastRenderedPageBreak/>
        <w:t>ЗМІСТ</w:t>
      </w:r>
    </w:p>
    <w:p w:rsidR="00B816CC" w:rsidRPr="0041412C" w:rsidRDefault="00B816CC" w:rsidP="00B816CC">
      <w:pPr>
        <w:pStyle w:val="a6"/>
        <w:spacing w:line="360" w:lineRule="auto"/>
        <w:rPr>
          <w:b/>
          <w:szCs w:val="28"/>
        </w:rPr>
      </w:pPr>
      <w:r w:rsidRPr="004A602D">
        <w:rPr>
          <w:szCs w:val="28"/>
        </w:rPr>
        <w:t>ВСТУП…</w:t>
      </w:r>
      <w:r w:rsidRPr="003C37D2">
        <w:rPr>
          <w:szCs w:val="28"/>
        </w:rPr>
        <w:t>…………………………………………………………………………</w:t>
      </w:r>
      <w:r>
        <w:rPr>
          <w:szCs w:val="28"/>
        </w:rPr>
        <w:t>.3</w:t>
      </w:r>
    </w:p>
    <w:p w:rsidR="00B816CC" w:rsidRPr="004A602D" w:rsidRDefault="00B816CC" w:rsidP="00B816CC">
      <w:pPr>
        <w:pStyle w:val="a6"/>
        <w:spacing w:line="360" w:lineRule="auto"/>
        <w:rPr>
          <w:bCs/>
          <w:szCs w:val="28"/>
        </w:rPr>
      </w:pPr>
      <w:r w:rsidRPr="004A602D">
        <w:rPr>
          <w:szCs w:val="28"/>
        </w:rPr>
        <w:t>РОЗДІЛ І</w:t>
      </w:r>
      <w:r w:rsidRPr="004A602D">
        <w:rPr>
          <w:bCs/>
          <w:szCs w:val="28"/>
        </w:rPr>
        <w:t xml:space="preserve"> ТЕОРЕТИЧНІ ЗАСАДИ СОЦІАЛЬНОЇ РОБОТИ З ІНВАЛІДАМИ </w:t>
      </w:r>
    </w:p>
    <w:p w:rsidR="00B816CC" w:rsidRPr="0041412C" w:rsidRDefault="00B816CC" w:rsidP="00B816CC">
      <w:pPr>
        <w:pStyle w:val="a6"/>
        <w:numPr>
          <w:ilvl w:val="1"/>
          <w:numId w:val="17"/>
        </w:numPr>
        <w:tabs>
          <w:tab w:val="left" w:pos="567"/>
        </w:tabs>
        <w:spacing w:line="360" w:lineRule="auto"/>
        <w:ind w:left="0" w:firstLine="0"/>
        <w:rPr>
          <w:bCs/>
          <w:szCs w:val="28"/>
        </w:rPr>
      </w:pPr>
      <w:r w:rsidRPr="0041412C">
        <w:rPr>
          <w:bCs/>
          <w:szCs w:val="28"/>
        </w:rPr>
        <w:t>Історичний</w:t>
      </w:r>
      <w:r>
        <w:rPr>
          <w:bCs/>
          <w:szCs w:val="28"/>
        </w:rPr>
        <w:t xml:space="preserve"> </w:t>
      </w:r>
      <w:r w:rsidRPr="0041412C">
        <w:rPr>
          <w:bCs/>
          <w:szCs w:val="28"/>
        </w:rPr>
        <w:t>аспект</w:t>
      </w:r>
      <w:r>
        <w:rPr>
          <w:bCs/>
          <w:szCs w:val="28"/>
        </w:rPr>
        <w:t xml:space="preserve"> </w:t>
      </w:r>
      <w:r w:rsidRPr="0041412C">
        <w:rPr>
          <w:bCs/>
          <w:szCs w:val="28"/>
        </w:rPr>
        <w:t>соціальної</w:t>
      </w:r>
      <w:r>
        <w:rPr>
          <w:bCs/>
          <w:szCs w:val="28"/>
        </w:rPr>
        <w:t xml:space="preserve"> </w:t>
      </w:r>
      <w:r w:rsidRPr="0041412C">
        <w:rPr>
          <w:bCs/>
          <w:szCs w:val="28"/>
        </w:rPr>
        <w:t>роботи</w:t>
      </w:r>
      <w:r>
        <w:rPr>
          <w:bCs/>
          <w:szCs w:val="28"/>
        </w:rPr>
        <w:t xml:space="preserve"> </w:t>
      </w:r>
      <w:r w:rsidRPr="0041412C">
        <w:rPr>
          <w:bCs/>
          <w:szCs w:val="28"/>
        </w:rPr>
        <w:t>з</w:t>
      </w:r>
      <w:r>
        <w:rPr>
          <w:bCs/>
          <w:szCs w:val="28"/>
        </w:rPr>
        <w:t xml:space="preserve"> </w:t>
      </w:r>
      <w:r w:rsidRPr="0041412C">
        <w:rPr>
          <w:bCs/>
          <w:szCs w:val="28"/>
        </w:rPr>
        <w:t>інвалідами</w:t>
      </w:r>
      <w:r>
        <w:rPr>
          <w:bCs/>
          <w:szCs w:val="28"/>
        </w:rPr>
        <w:t xml:space="preserve"> </w:t>
      </w:r>
      <w:r w:rsidRPr="0041412C">
        <w:rPr>
          <w:bCs/>
          <w:szCs w:val="28"/>
        </w:rPr>
        <w:t>по</w:t>
      </w:r>
      <w:r>
        <w:rPr>
          <w:bCs/>
          <w:szCs w:val="28"/>
        </w:rPr>
        <w:t xml:space="preserve"> </w:t>
      </w:r>
      <w:r w:rsidRPr="0041412C">
        <w:rPr>
          <w:bCs/>
          <w:szCs w:val="28"/>
        </w:rPr>
        <w:t>зору</w:t>
      </w:r>
      <w:r>
        <w:rPr>
          <w:bCs/>
          <w:szCs w:val="28"/>
        </w:rPr>
        <w:t xml:space="preserve"> ……………6</w:t>
      </w:r>
    </w:p>
    <w:p w:rsidR="00B816CC" w:rsidRPr="0041412C" w:rsidRDefault="00B816CC" w:rsidP="00B816CC">
      <w:pPr>
        <w:pStyle w:val="a6"/>
        <w:numPr>
          <w:ilvl w:val="1"/>
          <w:numId w:val="17"/>
        </w:numPr>
        <w:tabs>
          <w:tab w:val="left" w:pos="567"/>
        </w:tabs>
        <w:spacing w:line="360" w:lineRule="auto"/>
        <w:ind w:left="0" w:firstLine="0"/>
        <w:rPr>
          <w:bCs/>
          <w:szCs w:val="28"/>
        </w:rPr>
      </w:pPr>
      <w:r w:rsidRPr="0041412C">
        <w:rPr>
          <w:bCs/>
          <w:szCs w:val="28"/>
        </w:rPr>
        <w:t>Наукові</w:t>
      </w:r>
      <w:r>
        <w:rPr>
          <w:bCs/>
          <w:szCs w:val="28"/>
        </w:rPr>
        <w:t xml:space="preserve"> </w:t>
      </w:r>
      <w:r w:rsidRPr="0041412C">
        <w:rPr>
          <w:bCs/>
          <w:szCs w:val="28"/>
        </w:rPr>
        <w:t>концепції</w:t>
      </w:r>
      <w:r>
        <w:rPr>
          <w:bCs/>
          <w:szCs w:val="28"/>
        </w:rPr>
        <w:t xml:space="preserve"> </w:t>
      </w:r>
      <w:r w:rsidRPr="0041412C">
        <w:rPr>
          <w:bCs/>
          <w:szCs w:val="28"/>
        </w:rPr>
        <w:t>соціалізації</w:t>
      </w:r>
      <w:r>
        <w:rPr>
          <w:bCs/>
          <w:szCs w:val="28"/>
        </w:rPr>
        <w:t xml:space="preserve"> </w:t>
      </w:r>
      <w:r w:rsidRPr="0041412C">
        <w:rPr>
          <w:bCs/>
          <w:szCs w:val="28"/>
        </w:rPr>
        <w:t>людей</w:t>
      </w:r>
      <w:r>
        <w:rPr>
          <w:bCs/>
          <w:szCs w:val="28"/>
        </w:rPr>
        <w:t xml:space="preserve"> </w:t>
      </w:r>
      <w:r w:rsidRPr="0041412C">
        <w:rPr>
          <w:bCs/>
          <w:szCs w:val="28"/>
        </w:rPr>
        <w:t>з</w:t>
      </w:r>
      <w:r>
        <w:rPr>
          <w:bCs/>
          <w:szCs w:val="28"/>
        </w:rPr>
        <w:t xml:space="preserve"> </w:t>
      </w:r>
      <w:r w:rsidRPr="0041412C">
        <w:rPr>
          <w:bCs/>
          <w:szCs w:val="28"/>
        </w:rPr>
        <w:t>особливими</w:t>
      </w:r>
      <w:r>
        <w:rPr>
          <w:bCs/>
          <w:szCs w:val="28"/>
        </w:rPr>
        <w:t xml:space="preserve"> </w:t>
      </w:r>
      <w:r w:rsidRPr="0041412C">
        <w:rPr>
          <w:bCs/>
          <w:szCs w:val="28"/>
        </w:rPr>
        <w:t>потребами</w:t>
      </w:r>
      <w:r>
        <w:rPr>
          <w:bCs/>
          <w:szCs w:val="28"/>
        </w:rPr>
        <w:t>………11</w:t>
      </w:r>
    </w:p>
    <w:p w:rsidR="00B816CC" w:rsidRPr="0041412C" w:rsidRDefault="00B816CC" w:rsidP="00B816CC">
      <w:pPr>
        <w:pStyle w:val="a6"/>
        <w:numPr>
          <w:ilvl w:val="1"/>
          <w:numId w:val="17"/>
        </w:numPr>
        <w:tabs>
          <w:tab w:val="left" w:pos="567"/>
        </w:tabs>
        <w:spacing w:line="360" w:lineRule="auto"/>
        <w:ind w:left="0" w:firstLine="0"/>
        <w:rPr>
          <w:bCs/>
          <w:szCs w:val="28"/>
        </w:rPr>
      </w:pPr>
      <w:r w:rsidRPr="0041412C">
        <w:rPr>
          <w:bCs/>
          <w:szCs w:val="28"/>
        </w:rPr>
        <w:t>Соціальні</w:t>
      </w:r>
      <w:r>
        <w:rPr>
          <w:bCs/>
          <w:szCs w:val="28"/>
        </w:rPr>
        <w:t xml:space="preserve"> </w:t>
      </w:r>
      <w:r w:rsidRPr="0041412C">
        <w:rPr>
          <w:bCs/>
          <w:szCs w:val="28"/>
        </w:rPr>
        <w:t>пільги</w:t>
      </w:r>
      <w:r>
        <w:rPr>
          <w:bCs/>
          <w:szCs w:val="28"/>
        </w:rPr>
        <w:t xml:space="preserve"> </w:t>
      </w:r>
      <w:r w:rsidRPr="0041412C">
        <w:rPr>
          <w:bCs/>
          <w:szCs w:val="28"/>
        </w:rPr>
        <w:t>та</w:t>
      </w:r>
      <w:r>
        <w:rPr>
          <w:bCs/>
          <w:szCs w:val="28"/>
        </w:rPr>
        <w:t xml:space="preserve"> </w:t>
      </w:r>
      <w:r w:rsidRPr="0041412C">
        <w:rPr>
          <w:bCs/>
          <w:szCs w:val="28"/>
        </w:rPr>
        <w:t>гарантії</w:t>
      </w:r>
      <w:r>
        <w:rPr>
          <w:bCs/>
          <w:szCs w:val="28"/>
        </w:rPr>
        <w:t xml:space="preserve"> </w:t>
      </w:r>
      <w:r w:rsidRPr="0041412C">
        <w:rPr>
          <w:bCs/>
          <w:szCs w:val="28"/>
        </w:rPr>
        <w:t>інвалідів,</w:t>
      </w:r>
      <w:r>
        <w:rPr>
          <w:bCs/>
          <w:szCs w:val="28"/>
        </w:rPr>
        <w:t xml:space="preserve"> </w:t>
      </w:r>
      <w:r w:rsidRPr="0041412C">
        <w:rPr>
          <w:bCs/>
          <w:szCs w:val="28"/>
        </w:rPr>
        <w:t>нормативно-правова</w:t>
      </w:r>
      <w:r>
        <w:rPr>
          <w:bCs/>
          <w:szCs w:val="28"/>
        </w:rPr>
        <w:t xml:space="preserve"> </w:t>
      </w:r>
      <w:r w:rsidRPr="0041412C">
        <w:rPr>
          <w:bCs/>
          <w:szCs w:val="28"/>
        </w:rPr>
        <w:t>база</w:t>
      </w:r>
      <w:r>
        <w:rPr>
          <w:bCs/>
          <w:szCs w:val="28"/>
        </w:rPr>
        <w:t>……..15</w:t>
      </w:r>
    </w:p>
    <w:p w:rsidR="00B816CC" w:rsidRPr="0041412C" w:rsidRDefault="00B816CC" w:rsidP="00B816CC">
      <w:pPr>
        <w:pStyle w:val="a6"/>
        <w:numPr>
          <w:ilvl w:val="1"/>
          <w:numId w:val="17"/>
        </w:numPr>
        <w:tabs>
          <w:tab w:val="left" w:pos="567"/>
        </w:tabs>
        <w:spacing w:line="360" w:lineRule="auto"/>
        <w:ind w:left="0" w:firstLine="0"/>
        <w:rPr>
          <w:bCs/>
          <w:szCs w:val="28"/>
        </w:rPr>
      </w:pPr>
      <w:r w:rsidRPr="0041412C">
        <w:rPr>
          <w:bCs/>
          <w:szCs w:val="28"/>
        </w:rPr>
        <w:t>Особливості</w:t>
      </w:r>
      <w:r>
        <w:rPr>
          <w:bCs/>
          <w:szCs w:val="28"/>
        </w:rPr>
        <w:t xml:space="preserve"> </w:t>
      </w:r>
      <w:r w:rsidRPr="0041412C">
        <w:rPr>
          <w:bCs/>
          <w:szCs w:val="28"/>
        </w:rPr>
        <w:t>соціальної</w:t>
      </w:r>
      <w:r>
        <w:rPr>
          <w:bCs/>
          <w:szCs w:val="28"/>
        </w:rPr>
        <w:t xml:space="preserve"> </w:t>
      </w:r>
      <w:r w:rsidRPr="0041412C">
        <w:rPr>
          <w:bCs/>
          <w:szCs w:val="28"/>
        </w:rPr>
        <w:t>роботи</w:t>
      </w:r>
      <w:r>
        <w:rPr>
          <w:bCs/>
          <w:szCs w:val="28"/>
        </w:rPr>
        <w:t xml:space="preserve"> </w:t>
      </w:r>
      <w:r w:rsidRPr="0041412C">
        <w:rPr>
          <w:bCs/>
          <w:szCs w:val="28"/>
        </w:rPr>
        <w:t>з</w:t>
      </w:r>
      <w:r>
        <w:rPr>
          <w:bCs/>
          <w:szCs w:val="28"/>
        </w:rPr>
        <w:t xml:space="preserve"> </w:t>
      </w:r>
      <w:r w:rsidRPr="0041412C">
        <w:rPr>
          <w:bCs/>
          <w:szCs w:val="28"/>
        </w:rPr>
        <w:t>людьми</w:t>
      </w:r>
      <w:r>
        <w:rPr>
          <w:bCs/>
          <w:szCs w:val="28"/>
        </w:rPr>
        <w:t xml:space="preserve"> </w:t>
      </w:r>
      <w:r w:rsidRPr="0041412C">
        <w:rPr>
          <w:bCs/>
          <w:szCs w:val="28"/>
        </w:rPr>
        <w:t>з</w:t>
      </w:r>
      <w:r>
        <w:rPr>
          <w:bCs/>
          <w:szCs w:val="28"/>
        </w:rPr>
        <w:t xml:space="preserve"> </w:t>
      </w:r>
      <w:r w:rsidRPr="0041412C">
        <w:rPr>
          <w:bCs/>
          <w:szCs w:val="28"/>
        </w:rPr>
        <w:t>особливими</w:t>
      </w:r>
      <w:r>
        <w:rPr>
          <w:bCs/>
          <w:szCs w:val="28"/>
        </w:rPr>
        <w:t xml:space="preserve"> </w:t>
      </w:r>
      <w:r w:rsidRPr="0041412C">
        <w:rPr>
          <w:bCs/>
          <w:szCs w:val="28"/>
        </w:rPr>
        <w:t>потребами</w:t>
      </w:r>
      <w:r>
        <w:rPr>
          <w:bCs/>
          <w:szCs w:val="28"/>
        </w:rPr>
        <w:t>….24</w:t>
      </w:r>
    </w:p>
    <w:p w:rsidR="00B816CC" w:rsidRPr="0041412C" w:rsidRDefault="00B816CC" w:rsidP="00B816CC">
      <w:pPr>
        <w:pStyle w:val="a6"/>
        <w:spacing w:line="360" w:lineRule="auto"/>
        <w:rPr>
          <w:szCs w:val="28"/>
        </w:rPr>
      </w:pPr>
      <w:r w:rsidRPr="0041412C">
        <w:rPr>
          <w:bCs/>
          <w:szCs w:val="28"/>
        </w:rPr>
        <w:t>Висновки</w:t>
      </w:r>
      <w:r>
        <w:rPr>
          <w:bCs/>
          <w:szCs w:val="28"/>
        </w:rPr>
        <w:t xml:space="preserve"> </w:t>
      </w:r>
      <w:r w:rsidRPr="0041412C">
        <w:rPr>
          <w:bCs/>
          <w:szCs w:val="28"/>
        </w:rPr>
        <w:t>до</w:t>
      </w:r>
      <w:r>
        <w:rPr>
          <w:bCs/>
          <w:szCs w:val="28"/>
        </w:rPr>
        <w:t xml:space="preserve"> </w:t>
      </w:r>
      <w:r w:rsidRPr="0041412C">
        <w:rPr>
          <w:bCs/>
          <w:szCs w:val="28"/>
        </w:rPr>
        <w:t>першого</w:t>
      </w:r>
      <w:r>
        <w:rPr>
          <w:bCs/>
          <w:szCs w:val="28"/>
        </w:rPr>
        <w:t xml:space="preserve"> </w:t>
      </w:r>
      <w:r w:rsidRPr="0041412C">
        <w:rPr>
          <w:bCs/>
          <w:szCs w:val="28"/>
        </w:rPr>
        <w:t>розділу</w:t>
      </w:r>
      <w:r>
        <w:rPr>
          <w:bCs/>
          <w:szCs w:val="28"/>
        </w:rPr>
        <w:t>…………………………………………………32</w:t>
      </w:r>
    </w:p>
    <w:p w:rsidR="00B816CC" w:rsidRPr="004A602D" w:rsidRDefault="00B816CC" w:rsidP="00B816CC">
      <w:pPr>
        <w:pStyle w:val="a6"/>
        <w:spacing w:line="360" w:lineRule="auto"/>
        <w:rPr>
          <w:bCs/>
          <w:szCs w:val="28"/>
        </w:rPr>
      </w:pPr>
      <w:r w:rsidRPr="004A602D">
        <w:rPr>
          <w:szCs w:val="28"/>
        </w:rPr>
        <w:t>РОЗДІЛ ІІ</w:t>
      </w:r>
      <w:r w:rsidRPr="004A602D">
        <w:rPr>
          <w:bCs/>
          <w:szCs w:val="28"/>
        </w:rPr>
        <w:t xml:space="preserve"> ОСОБЛИВОСТІ СОЦІАЛЬНОЇ РОБОТИ З ІНВАЛІДАМИ</w:t>
      </w:r>
    </w:p>
    <w:p w:rsidR="00B816CC" w:rsidRPr="004A602D" w:rsidRDefault="00B816CC" w:rsidP="00B816CC">
      <w:pPr>
        <w:pStyle w:val="a6"/>
        <w:spacing w:line="360" w:lineRule="auto"/>
        <w:rPr>
          <w:bCs/>
          <w:szCs w:val="28"/>
        </w:rPr>
      </w:pPr>
      <w:r w:rsidRPr="004A602D">
        <w:rPr>
          <w:bCs/>
          <w:szCs w:val="28"/>
        </w:rPr>
        <w:t>ПО ЗОРУ, ПРАКТИЧНІ МЕТОДИ РОБОТИ З НИМИ</w:t>
      </w:r>
      <w:r w:rsidR="004A602D">
        <w:rPr>
          <w:bCs/>
          <w:szCs w:val="28"/>
        </w:rPr>
        <w:t>…………………….35</w:t>
      </w:r>
    </w:p>
    <w:p w:rsidR="00B816CC" w:rsidRDefault="00B816CC" w:rsidP="00B816CC">
      <w:pPr>
        <w:pStyle w:val="a6"/>
        <w:spacing w:line="360" w:lineRule="auto"/>
        <w:rPr>
          <w:bCs/>
          <w:szCs w:val="28"/>
        </w:rPr>
      </w:pPr>
      <w:r w:rsidRPr="0041412C">
        <w:rPr>
          <w:bCs/>
          <w:szCs w:val="28"/>
        </w:rPr>
        <w:t>2.1.</w:t>
      </w:r>
      <w:r>
        <w:rPr>
          <w:bCs/>
          <w:szCs w:val="28"/>
        </w:rPr>
        <w:t xml:space="preserve"> </w:t>
      </w:r>
      <w:r w:rsidRPr="003C37D2">
        <w:rPr>
          <w:bCs/>
          <w:szCs w:val="28"/>
        </w:rPr>
        <w:t>Основні</w:t>
      </w:r>
      <w:r>
        <w:rPr>
          <w:bCs/>
          <w:szCs w:val="28"/>
        </w:rPr>
        <w:t xml:space="preserve"> </w:t>
      </w:r>
      <w:r w:rsidRPr="003C37D2">
        <w:rPr>
          <w:bCs/>
          <w:szCs w:val="28"/>
        </w:rPr>
        <w:t>проблеми</w:t>
      </w:r>
      <w:r>
        <w:rPr>
          <w:bCs/>
          <w:szCs w:val="28"/>
        </w:rPr>
        <w:t xml:space="preserve"> </w:t>
      </w:r>
      <w:r w:rsidRPr="003C37D2">
        <w:rPr>
          <w:bCs/>
          <w:szCs w:val="28"/>
        </w:rPr>
        <w:t>людей</w:t>
      </w:r>
      <w:r>
        <w:rPr>
          <w:bCs/>
          <w:szCs w:val="28"/>
        </w:rPr>
        <w:t xml:space="preserve"> </w:t>
      </w:r>
      <w:r w:rsidRPr="003C37D2">
        <w:rPr>
          <w:bCs/>
          <w:szCs w:val="28"/>
        </w:rPr>
        <w:t>з</w:t>
      </w:r>
      <w:r>
        <w:rPr>
          <w:bCs/>
          <w:szCs w:val="28"/>
        </w:rPr>
        <w:t xml:space="preserve"> </w:t>
      </w:r>
      <w:r w:rsidRPr="003C37D2">
        <w:rPr>
          <w:bCs/>
          <w:szCs w:val="28"/>
        </w:rPr>
        <w:t>вадами</w:t>
      </w:r>
      <w:r>
        <w:rPr>
          <w:bCs/>
          <w:szCs w:val="28"/>
        </w:rPr>
        <w:t xml:space="preserve"> </w:t>
      </w:r>
      <w:r w:rsidRPr="003C37D2">
        <w:rPr>
          <w:bCs/>
          <w:szCs w:val="28"/>
        </w:rPr>
        <w:t>зору</w:t>
      </w:r>
      <w:r>
        <w:rPr>
          <w:bCs/>
          <w:szCs w:val="28"/>
        </w:rPr>
        <w:t>…………………………………35</w:t>
      </w:r>
    </w:p>
    <w:p w:rsidR="00B816CC" w:rsidRPr="00185874" w:rsidRDefault="00B816CC" w:rsidP="00B816CC">
      <w:pPr>
        <w:pStyle w:val="a6"/>
        <w:spacing w:line="360" w:lineRule="auto"/>
        <w:rPr>
          <w:bCs/>
          <w:szCs w:val="28"/>
        </w:rPr>
      </w:pPr>
      <w:r w:rsidRPr="0041412C">
        <w:rPr>
          <w:bCs/>
          <w:szCs w:val="28"/>
        </w:rPr>
        <w:t>2.2.</w:t>
      </w:r>
      <w:r>
        <w:rPr>
          <w:bCs/>
          <w:szCs w:val="28"/>
        </w:rPr>
        <w:t xml:space="preserve"> </w:t>
      </w:r>
      <w:r w:rsidRPr="0041412C">
        <w:rPr>
          <w:bCs/>
          <w:szCs w:val="28"/>
        </w:rPr>
        <w:t>Психокорекційні</w:t>
      </w:r>
      <w:r>
        <w:rPr>
          <w:bCs/>
          <w:szCs w:val="28"/>
        </w:rPr>
        <w:t xml:space="preserve"> </w:t>
      </w:r>
      <w:r w:rsidRPr="0041412C">
        <w:rPr>
          <w:bCs/>
          <w:szCs w:val="28"/>
        </w:rPr>
        <w:t>методи</w:t>
      </w:r>
      <w:r>
        <w:rPr>
          <w:bCs/>
          <w:szCs w:val="28"/>
        </w:rPr>
        <w:t xml:space="preserve"> </w:t>
      </w:r>
      <w:r w:rsidRPr="0041412C">
        <w:rPr>
          <w:bCs/>
          <w:szCs w:val="28"/>
        </w:rPr>
        <w:t>роботи</w:t>
      </w:r>
      <w:r>
        <w:rPr>
          <w:bCs/>
          <w:szCs w:val="28"/>
        </w:rPr>
        <w:t xml:space="preserve"> </w:t>
      </w:r>
      <w:r w:rsidRPr="0041412C">
        <w:rPr>
          <w:bCs/>
          <w:szCs w:val="28"/>
        </w:rPr>
        <w:t>з</w:t>
      </w:r>
      <w:r>
        <w:rPr>
          <w:bCs/>
          <w:szCs w:val="28"/>
        </w:rPr>
        <w:t xml:space="preserve"> </w:t>
      </w:r>
      <w:r w:rsidRPr="0041412C">
        <w:rPr>
          <w:bCs/>
          <w:szCs w:val="28"/>
        </w:rPr>
        <w:t>людьми</w:t>
      </w:r>
      <w:r>
        <w:rPr>
          <w:bCs/>
          <w:szCs w:val="28"/>
        </w:rPr>
        <w:t xml:space="preserve"> </w:t>
      </w:r>
      <w:r w:rsidRPr="0041412C">
        <w:rPr>
          <w:bCs/>
          <w:szCs w:val="28"/>
        </w:rPr>
        <w:t>з</w:t>
      </w:r>
      <w:r>
        <w:rPr>
          <w:bCs/>
          <w:szCs w:val="28"/>
        </w:rPr>
        <w:t xml:space="preserve"> </w:t>
      </w:r>
      <w:r w:rsidRPr="0041412C">
        <w:rPr>
          <w:bCs/>
          <w:szCs w:val="28"/>
        </w:rPr>
        <w:t>особливими</w:t>
      </w:r>
      <w:r>
        <w:rPr>
          <w:bCs/>
          <w:szCs w:val="28"/>
        </w:rPr>
        <w:t xml:space="preserve"> </w:t>
      </w:r>
      <w:r w:rsidRPr="0041412C">
        <w:rPr>
          <w:bCs/>
          <w:szCs w:val="28"/>
        </w:rPr>
        <w:t>потребами</w:t>
      </w:r>
      <w:r>
        <w:rPr>
          <w:bCs/>
          <w:szCs w:val="28"/>
        </w:rPr>
        <w:t>…39</w:t>
      </w:r>
    </w:p>
    <w:p w:rsidR="00B816CC" w:rsidRPr="0041412C" w:rsidRDefault="00B816CC" w:rsidP="00B816CC">
      <w:pPr>
        <w:pStyle w:val="a6"/>
        <w:spacing w:line="360" w:lineRule="auto"/>
        <w:rPr>
          <w:bCs/>
          <w:szCs w:val="28"/>
        </w:rPr>
      </w:pPr>
      <w:r w:rsidRPr="0041412C">
        <w:rPr>
          <w:bCs/>
          <w:szCs w:val="28"/>
        </w:rPr>
        <w:t>2.3.</w:t>
      </w:r>
      <w:r>
        <w:rPr>
          <w:bCs/>
          <w:szCs w:val="28"/>
        </w:rPr>
        <w:t xml:space="preserve"> </w:t>
      </w:r>
      <w:r w:rsidRPr="0041412C">
        <w:rPr>
          <w:bCs/>
          <w:szCs w:val="28"/>
        </w:rPr>
        <w:t>Комп’ютерні</w:t>
      </w:r>
      <w:r>
        <w:rPr>
          <w:bCs/>
          <w:szCs w:val="28"/>
        </w:rPr>
        <w:t xml:space="preserve"> </w:t>
      </w:r>
      <w:r w:rsidRPr="0041412C">
        <w:rPr>
          <w:bCs/>
          <w:szCs w:val="28"/>
        </w:rPr>
        <w:t>технології</w:t>
      </w:r>
      <w:r>
        <w:rPr>
          <w:bCs/>
          <w:szCs w:val="28"/>
        </w:rPr>
        <w:t xml:space="preserve"> </w:t>
      </w:r>
      <w:r w:rsidRPr="0041412C">
        <w:rPr>
          <w:bCs/>
          <w:szCs w:val="28"/>
        </w:rPr>
        <w:t>як</w:t>
      </w:r>
      <w:r>
        <w:rPr>
          <w:bCs/>
          <w:szCs w:val="28"/>
        </w:rPr>
        <w:t xml:space="preserve"> </w:t>
      </w:r>
      <w:r w:rsidRPr="0041412C">
        <w:rPr>
          <w:bCs/>
          <w:szCs w:val="28"/>
        </w:rPr>
        <w:t>засіб</w:t>
      </w:r>
      <w:r>
        <w:rPr>
          <w:bCs/>
          <w:szCs w:val="28"/>
        </w:rPr>
        <w:t xml:space="preserve"> </w:t>
      </w:r>
      <w:r w:rsidRPr="0041412C">
        <w:rPr>
          <w:bCs/>
          <w:szCs w:val="28"/>
        </w:rPr>
        <w:t>професійної</w:t>
      </w:r>
      <w:r>
        <w:rPr>
          <w:bCs/>
          <w:szCs w:val="28"/>
        </w:rPr>
        <w:t xml:space="preserve"> </w:t>
      </w:r>
      <w:r w:rsidRPr="0041412C">
        <w:rPr>
          <w:bCs/>
          <w:szCs w:val="28"/>
        </w:rPr>
        <w:t>реабілітації</w:t>
      </w:r>
      <w:r>
        <w:rPr>
          <w:bCs/>
          <w:szCs w:val="28"/>
        </w:rPr>
        <w:t xml:space="preserve"> </w:t>
      </w:r>
      <w:r w:rsidRPr="0041412C">
        <w:rPr>
          <w:bCs/>
          <w:szCs w:val="28"/>
        </w:rPr>
        <w:t>та</w:t>
      </w:r>
      <w:r>
        <w:rPr>
          <w:bCs/>
          <w:szCs w:val="28"/>
        </w:rPr>
        <w:t xml:space="preserve"> </w:t>
      </w:r>
      <w:r w:rsidRPr="0041412C">
        <w:rPr>
          <w:bCs/>
          <w:szCs w:val="28"/>
        </w:rPr>
        <w:t>соціальної</w:t>
      </w:r>
      <w:r>
        <w:rPr>
          <w:bCs/>
          <w:szCs w:val="28"/>
        </w:rPr>
        <w:t xml:space="preserve"> </w:t>
      </w:r>
      <w:r w:rsidRPr="0041412C">
        <w:rPr>
          <w:bCs/>
          <w:szCs w:val="28"/>
        </w:rPr>
        <w:t>адаптації</w:t>
      </w:r>
      <w:r>
        <w:rPr>
          <w:bCs/>
          <w:szCs w:val="28"/>
        </w:rPr>
        <w:t xml:space="preserve"> </w:t>
      </w:r>
      <w:r w:rsidRPr="0041412C">
        <w:rPr>
          <w:bCs/>
          <w:szCs w:val="28"/>
        </w:rPr>
        <w:t>людей</w:t>
      </w:r>
      <w:r>
        <w:rPr>
          <w:bCs/>
          <w:szCs w:val="28"/>
        </w:rPr>
        <w:t xml:space="preserve"> </w:t>
      </w:r>
      <w:r w:rsidRPr="0041412C">
        <w:rPr>
          <w:bCs/>
          <w:szCs w:val="28"/>
        </w:rPr>
        <w:t>з</w:t>
      </w:r>
      <w:r>
        <w:rPr>
          <w:bCs/>
          <w:szCs w:val="28"/>
        </w:rPr>
        <w:t xml:space="preserve"> </w:t>
      </w:r>
      <w:r w:rsidRPr="0041412C">
        <w:rPr>
          <w:bCs/>
          <w:szCs w:val="28"/>
        </w:rPr>
        <w:t>вадами</w:t>
      </w:r>
      <w:r>
        <w:rPr>
          <w:bCs/>
          <w:szCs w:val="28"/>
        </w:rPr>
        <w:t xml:space="preserve"> </w:t>
      </w:r>
      <w:r w:rsidRPr="0041412C">
        <w:rPr>
          <w:bCs/>
          <w:szCs w:val="28"/>
        </w:rPr>
        <w:t>зору</w:t>
      </w:r>
      <w:r>
        <w:rPr>
          <w:bCs/>
          <w:szCs w:val="28"/>
        </w:rPr>
        <w:t>…………………………………………………48</w:t>
      </w:r>
    </w:p>
    <w:p w:rsidR="00B816CC" w:rsidRPr="0041412C" w:rsidRDefault="00B816CC" w:rsidP="00B816CC">
      <w:pPr>
        <w:pStyle w:val="a6"/>
        <w:spacing w:line="360" w:lineRule="auto"/>
        <w:rPr>
          <w:szCs w:val="28"/>
        </w:rPr>
      </w:pPr>
      <w:r>
        <w:rPr>
          <w:bCs/>
          <w:szCs w:val="28"/>
          <w:lang w:val="ru-RU"/>
        </w:rPr>
        <w:t>2.4.</w:t>
      </w:r>
      <w:r w:rsidRPr="00185874">
        <w:rPr>
          <w:bCs/>
          <w:szCs w:val="28"/>
          <w:lang w:val="ru-RU"/>
        </w:rPr>
        <w:t>Особливості</w:t>
      </w:r>
      <w:r>
        <w:rPr>
          <w:bCs/>
          <w:szCs w:val="28"/>
          <w:lang w:val="ru-RU"/>
        </w:rPr>
        <w:t xml:space="preserve"> аппаратно-</w:t>
      </w:r>
      <w:r w:rsidRPr="00185874">
        <w:rPr>
          <w:bCs/>
          <w:szCs w:val="28"/>
          <w:lang w:val="ru-RU"/>
        </w:rPr>
        <w:t>програмного</w:t>
      </w:r>
      <w:r>
        <w:rPr>
          <w:bCs/>
          <w:szCs w:val="28"/>
          <w:lang w:val="ru-RU"/>
        </w:rPr>
        <w:t xml:space="preserve"> </w:t>
      </w:r>
      <w:r w:rsidRPr="00185874">
        <w:rPr>
          <w:bCs/>
          <w:szCs w:val="28"/>
          <w:lang w:val="ru-RU"/>
        </w:rPr>
        <w:t>забезпечення</w:t>
      </w:r>
      <w:r>
        <w:rPr>
          <w:bCs/>
          <w:szCs w:val="28"/>
          <w:lang w:val="ru-RU"/>
        </w:rPr>
        <w:t xml:space="preserve"> </w:t>
      </w:r>
      <w:r w:rsidRPr="00185874">
        <w:rPr>
          <w:bCs/>
          <w:szCs w:val="28"/>
          <w:lang w:val="ru-RU"/>
        </w:rPr>
        <w:t>роботи</w:t>
      </w:r>
      <w:r>
        <w:rPr>
          <w:bCs/>
          <w:szCs w:val="28"/>
          <w:lang w:val="ru-RU"/>
        </w:rPr>
        <w:t xml:space="preserve"> </w:t>
      </w:r>
      <w:r w:rsidRPr="00185874">
        <w:rPr>
          <w:bCs/>
          <w:szCs w:val="28"/>
          <w:lang w:val="ru-RU"/>
        </w:rPr>
        <w:t>на</w:t>
      </w:r>
      <w:r>
        <w:rPr>
          <w:bCs/>
          <w:szCs w:val="28"/>
          <w:lang w:val="ru-RU"/>
        </w:rPr>
        <w:t xml:space="preserve"> </w:t>
      </w:r>
      <w:r w:rsidRPr="00185874">
        <w:rPr>
          <w:bCs/>
          <w:szCs w:val="28"/>
          <w:lang w:val="ru-RU"/>
        </w:rPr>
        <w:t>персональному</w:t>
      </w:r>
      <w:r>
        <w:rPr>
          <w:bCs/>
          <w:szCs w:val="28"/>
          <w:lang w:val="ru-RU"/>
        </w:rPr>
        <w:t xml:space="preserve"> </w:t>
      </w:r>
      <w:r w:rsidRPr="00185874">
        <w:rPr>
          <w:bCs/>
          <w:szCs w:val="28"/>
          <w:lang w:val="ru-RU"/>
        </w:rPr>
        <w:t>комп’ютері</w:t>
      </w:r>
      <w:r>
        <w:rPr>
          <w:bCs/>
          <w:szCs w:val="28"/>
          <w:lang w:val="ru-RU"/>
        </w:rPr>
        <w:t xml:space="preserve"> </w:t>
      </w:r>
      <w:r w:rsidRPr="00185874">
        <w:rPr>
          <w:bCs/>
          <w:szCs w:val="28"/>
          <w:lang w:val="ru-RU"/>
        </w:rPr>
        <w:t>людей</w:t>
      </w:r>
      <w:r>
        <w:rPr>
          <w:bCs/>
          <w:szCs w:val="28"/>
          <w:lang w:val="ru-RU"/>
        </w:rPr>
        <w:t xml:space="preserve"> </w:t>
      </w:r>
      <w:r w:rsidRPr="00185874">
        <w:rPr>
          <w:bCs/>
          <w:szCs w:val="28"/>
          <w:lang w:val="ru-RU"/>
        </w:rPr>
        <w:t>з</w:t>
      </w:r>
      <w:r>
        <w:rPr>
          <w:bCs/>
          <w:szCs w:val="28"/>
          <w:lang w:val="ru-RU"/>
        </w:rPr>
        <w:t xml:space="preserve"> </w:t>
      </w:r>
      <w:r w:rsidRPr="00185874">
        <w:rPr>
          <w:bCs/>
          <w:szCs w:val="28"/>
          <w:lang w:val="ru-RU"/>
        </w:rPr>
        <w:t>вадами</w:t>
      </w:r>
      <w:r>
        <w:rPr>
          <w:bCs/>
          <w:szCs w:val="28"/>
          <w:lang w:val="ru-RU"/>
        </w:rPr>
        <w:t xml:space="preserve"> </w:t>
      </w:r>
      <w:r w:rsidRPr="00185874">
        <w:rPr>
          <w:bCs/>
          <w:szCs w:val="28"/>
          <w:lang w:val="ru-RU"/>
        </w:rPr>
        <w:t>зору</w:t>
      </w:r>
      <w:r>
        <w:rPr>
          <w:bCs/>
          <w:szCs w:val="28"/>
          <w:lang w:val="ru-RU"/>
        </w:rPr>
        <w:t>……………………………55</w:t>
      </w:r>
    </w:p>
    <w:p w:rsidR="00B816CC" w:rsidRPr="0041412C" w:rsidRDefault="00B816CC" w:rsidP="00B816CC">
      <w:pPr>
        <w:pStyle w:val="a6"/>
        <w:spacing w:line="360" w:lineRule="auto"/>
        <w:rPr>
          <w:szCs w:val="28"/>
        </w:rPr>
      </w:pPr>
      <w:r w:rsidRPr="0041412C">
        <w:rPr>
          <w:bCs/>
          <w:szCs w:val="28"/>
        </w:rPr>
        <w:t>Висновки</w:t>
      </w:r>
      <w:r>
        <w:rPr>
          <w:bCs/>
          <w:szCs w:val="28"/>
        </w:rPr>
        <w:t xml:space="preserve"> </w:t>
      </w:r>
      <w:r w:rsidRPr="0041412C">
        <w:rPr>
          <w:bCs/>
          <w:szCs w:val="28"/>
        </w:rPr>
        <w:t>до</w:t>
      </w:r>
      <w:r>
        <w:rPr>
          <w:bCs/>
          <w:szCs w:val="28"/>
        </w:rPr>
        <w:t xml:space="preserve"> </w:t>
      </w:r>
      <w:r w:rsidRPr="0041412C">
        <w:rPr>
          <w:bCs/>
          <w:szCs w:val="28"/>
        </w:rPr>
        <w:t>другого</w:t>
      </w:r>
      <w:r>
        <w:rPr>
          <w:bCs/>
          <w:szCs w:val="28"/>
        </w:rPr>
        <w:t xml:space="preserve"> </w:t>
      </w:r>
      <w:r w:rsidRPr="0041412C">
        <w:rPr>
          <w:bCs/>
          <w:szCs w:val="28"/>
        </w:rPr>
        <w:t>розділу</w:t>
      </w:r>
      <w:r>
        <w:rPr>
          <w:szCs w:val="28"/>
        </w:rPr>
        <w:t>…………………………………………………..58</w:t>
      </w:r>
    </w:p>
    <w:p w:rsidR="00B816CC" w:rsidRPr="004A602D" w:rsidRDefault="00B816CC" w:rsidP="00B816CC">
      <w:pPr>
        <w:pStyle w:val="a6"/>
        <w:spacing w:line="360" w:lineRule="auto"/>
        <w:rPr>
          <w:szCs w:val="28"/>
        </w:rPr>
      </w:pPr>
      <w:r w:rsidRPr="004A602D">
        <w:rPr>
          <w:szCs w:val="28"/>
        </w:rPr>
        <w:t xml:space="preserve">РОЗДІЛ ІІІ </w:t>
      </w:r>
      <w:r w:rsidRPr="004A602D">
        <w:rPr>
          <w:bCs/>
          <w:szCs w:val="28"/>
        </w:rPr>
        <w:t>ЕМПІРИЧНЕ ДОСЛІДЖЕННЯ СОЦІАЛЬНОЇ РОБОТИ З ІНВАЛІДАМИ ПО ЗОРУ</w:t>
      </w:r>
      <w:r w:rsidR="004A602D">
        <w:rPr>
          <w:bCs/>
          <w:szCs w:val="28"/>
        </w:rPr>
        <w:t>………………………………………………………60</w:t>
      </w:r>
    </w:p>
    <w:p w:rsidR="00B816CC" w:rsidRDefault="00B816CC" w:rsidP="00B816CC">
      <w:pPr>
        <w:pStyle w:val="a3"/>
        <w:ind w:firstLine="0"/>
        <w:rPr>
          <w:bCs/>
        </w:rPr>
      </w:pPr>
      <w:r w:rsidRPr="00185874">
        <w:rPr>
          <w:bCs/>
        </w:rPr>
        <w:t>3.1.</w:t>
      </w:r>
      <w:r>
        <w:rPr>
          <w:bCs/>
        </w:rPr>
        <w:t xml:space="preserve"> Програма дослідження </w:t>
      </w:r>
      <w:r>
        <w:t>«</w:t>
      </w:r>
      <w:r w:rsidRPr="00CB40A4">
        <w:t>Ставлення здорових громадян до людей з вадами зору та іншими вадами здоров’я</w:t>
      </w:r>
      <w:r>
        <w:t>»………………………………………………60</w:t>
      </w:r>
    </w:p>
    <w:p w:rsidR="00B816CC" w:rsidRPr="00CB40A4" w:rsidRDefault="00B816CC" w:rsidP="00B816CC">
      <w:pPr>
        <w:pStyle w:val="a3"/>
        <w:ind w:firstLine="0"/>
      </w:pPr>
      <w:r w:rsidRPr="00CB40A4">
        <w:rPr>
          <w:bCs/>
        </w:rPr>
        <w:t xml:space="preserve">3.2. Аналіз результатів дослідження </w:t>
      </w:r>
      <w:r>
        <w:t>«</w:t>
      </w:r>
      <w:r w:rsidRPr="00CB40A4">
        <w:t>Ставлення здорових громадян до людей з вадами зору та іншими вадами здоров’я</w:t>
      </w:r>
      <w:r>
        <w:t>»</w:t>
      </w:r>
      <w:r w:rsidRPr="0041412C">
        <w:t xml:space="preserve"> </w:t>
      </w:r>
      <w:r>
        <w:rPr>
          <w:bCs/>
        </w:rPr>
        <w:t>…………………………………63</w:t>
      </w:r>
    </w:p>
    <w:p w:rsidR="00B816CC" w:rsidRPr="00185874" w:rsidRDefault="00B816CC" w:rsidP="00B816CC">
      <w:pPr>
        <w:pStyle w:val="a6"/>
        <w:spacing w:line="360" w:lineRule="auto"/>
        <w:rPr>
          <w:b/>
          <w:szCs w:val="28"/>
        </w:rPr>
      </w:pPr>
      <w:r w:rsidRPr="00185874">
        <w:rPr>
          <w:bCs/>
          <w:szCs w:val="28"/>
        </w:rPr>
        <w:t>3.2.</w:t>
      </w:r>
      <w:r>
        <w:rPr>
          <w:bCs/>
          <w:szCs w:val="28"/>
        </w:rPr>
        <w:t xml:space="preserve"> </w:t>
      </w:r>
      <w:r w:rsidRPr="00185874">
        <w:rPr>
          <w:bCs/>
          <w:szCs w:val="28"/>
        </w:rPr>
        <w:t>Соціальна</w:t>
      </w:r>
      <w:r>
        <w:rPr>
          <w:bCs/>
          <w:szCs w:val="28"/>
        </w:rPr>
        <w:t xml:space="preserve"> </w:t>
      </w:r>
      <w:r w:rsidRPr="00185874">
        <w:rPr>
          <w:bCs/>
          <w:szCs w:val="28"/>
        </w:rPr>
        <w:t>інтеграція,</w:t>
      </w:r>
      <w:r>
        <w:rPr>
          <w:bCs/>
          <w:szCs w:val="28"/>
        </w:rPr>
        <w:t xml:space="preserve"> </w:t>
      </w:r>
      <w:r w:rsidRPr="00185874">
        <w:rPr>
          <w:bCs/>
          <w:szCs w:val="28"/>
        </w:rPr>
        <w:t>адаптація</w:t>
      </w:r>
      <w:r>
        <w:rPr>
          <w:bCs/>
          <w:szCs w:val="28"/>
        </w:rPr>
        <w:t xml:space="preserve"> </w:t>
      </w:r>
      <w:r w:rsidRPr="00185874">
        <w:rPr>
          <w:bCs/>
          <w:szCs w:val="28"/>
        </w:rPr>
        <w:t>та</w:t>
      </w:r>
      <w:r>
        <w:rPr>
          <w:bCs/>
          <w:szCs w:val="28"/>
        </w:rPr>
        <w:t xml:space="preserve"> </w:t>
      </w:r>
      <w:r w:rsidRPr="00185874">
        <w:rPr>
          <w:bCs/>
          <w:szCs w:val="28"/>
        </w:rPr>
        <w:t>самореалізація</w:t>
      </w:r>
      <w:r>
        <w:rPr>
          <w:bCs/>
          <w:szCs w:val="28"/>
        </w:rPr>
        <w:t xml:space="preserve"> </w:t>
      </w:r>
      <w:r w:rsidRPr="00185874">
        <w:rPr>
          <w:bCs/>
          <w:szCs w:val="28"/>
        </w:rPr>
        <w:t>людей</w:t>
      </w:r>
      <w:r>
        <w:rPr>
          <w:bCs/>
          <w:szCs w:val="28"/>
        </w:rPr>
        <w:t xml:space="preserve"> </w:t>
      </w:r>
      <w:r w:rsidRPr="00185874">
        <w:rPr>
          <w:bCs/>
          <w:szCs w:val="28"/>
        </w:rPr>
        <w:t>з</w:t>
      </w:r>
      <w:r>
        <w:rPr>
          <w:bCs/>
          <w:szCs w:val="28"/>
        </w:rPr>
        <w:t xml:space="preserve"> </w:t>
      </w:r>
      <w:r w:rsidRPr="00185874">
        <w:rPr>
          <w:bCs/>
          <w:szCs w:val="28"/>
        </w:rPr>
        <w:t>вадами</w:t>
      </w:r>
      <w:r>
        <w:rPr>
          <w:bCs/>
          <w:szCs w:val="28"/>
        </w:rPr>
        <w:t xml:space="preserve"> </w:t>
      </w:r>
      <w:r w:rsidRPr="00185874">
        <w:rPr>
          <w:bCs/>
          <w:szCs w:val="28"/>
        </w:rPr>
        <w:t>зору</w:t>
      </w:r>
      <w:r>
        <w:rPr>
          <w:bCs/>
          <w:szCs w:val="28"/>
        </w:rPr>
        <w:t>.69</w:t>
      </w:r>
    </w:p>
    <w:p w:rsidR="00B816CC" w:rsidRPr="0041412C" w:rsidRDefault="00B816CC" w:rsidP="00B816CC">
      <w:pPr>
        <w:pStyle w:val="a6"/>
        <w:spacing w:line="360" w:lineRule="auto"/>
        <w:rPr>
          <w:b/>
          <w:szCs w:val="28"/>
        </w:rPr>
      </w:pPr>
      <w:r w:rsidRPr="0041412C">
        <w:rPr>
          <w:szCs w:val="28"/>
        </w:rPr>
        <w:t>Висновки</w:t>
      </w:r>
      <w:r>
        <w:rPr>
          <w:szCs w:val="28"/>
        </w:rPr>
        <w:t xml:space="preserve"> </w:t>
      </w:r>
      <w:r w:rsidRPr="0041412C">
        <w:rPr>
          <w:szCs w:val="28"/>
        </w:rPr>
        <w:t>до</w:t>
      </w:r>
      <w:r>
        <w:rPr>
          <w:szCs w:val="28"/>
        </w:rPr>
        <w:t xml:space="preserve"> </w:t>
      </w:r>
      <w:r w:rsidRPr="0041412C">
        <w:rPr>
          <w:szCs w:val="28"/>
        </w:rPr>
        <w:t>третього</w:t>
      </w:r>
      <w:r>
        <w:rPr>
          <w:b/>
          <w:szCs w:val="28"/>
        </w:rPr>
        <w:t xml:space="preserve"> </w:t>
      </w:r>
      <w:r w:rsidRPr="0041412C">
        <w:rPr>
          <w:bCs/>
          <w:szCs w:val="28"/>
        </w:rPr>
        <w:t>розділу</w:t>
      </w:r>
      <w:r>
        <w:rPr>
          <w:bCs/>
          <w:szCs w:val="28"/>
        </w:rPr>
        <w:t>…………………………………………………80</w:t>
      </w:r>
    </w:p>
    <w:p w:rsidR="00B816CC" w:rsidRPr="0041412C" w:rsidRDefault="00B816CC" w:rsidP="00B816CC">
      <w:pPr>
        <w:pStyle w:val="a6"/>
        <w:spacing w:line="360" w:lineRule="auto"/>
        <w:rPr>
          <w:b/>
          <w:szCs w:val="28"/>
        </w:rPr>
      </w:pPr>
      <w:r w:rsidRPr="004A602D">
        <w:rPr>
          <w:szCs w:val="28"/>
        </w:rPr>
        <w:t>ВИСНОВКИ</w:t>
      </w:r>
      <w:r>
        <w:rPr>
          <w:b/>
          <w:szCs w:val="28"/>
        </w:rPr>
        <w:t xml:space="preserve"> </w:t>
      </w:r>
      <w:r>
        <w:rPr>
          <w:szCs w:val="28"/>
        </w:rPr>
        <w:t>……………………………………………………………………82</w:t>
      </w:r>
    </w:p>
    <w:p w:rsidR="00B816CC" w:rsidRPr="0041412C" w:rsidRDefault="00B816CC" w:rsidP="00B816CC">
      <w:pPr>
        <w:pStyle w:val="a6"/>
        <w:spacing w:line="360" w:lineRule="auto"/>
        <w:rPr>
          <w:b/>
          <w:szCs w:val="28"/>
        </w:rPr>
      </w:pPr>
      <w:r w:rsidRPr="004A602D">
        <w:rPr>
          <w:szCs w:val="28"/>
        </w:rPr>
        <w:t>СПИСОК ВИКОРИСТАНОЇ ЛІТЕРАТУРИ</w:t>
      </w:r>
      <w:r w:rsidRPr="003C37D2">
        <w:rPr>
          <w:szCs w:val="28"/>
        </w:rPr>
        <w:t>………………</w:t>
      </w:r>
      <w:r w:rsidR="004A602D">
        <w:rPr>
          <w:szCs w:val="28"/>
        </w:rPr>
        <w:t>..</w:t>
      </w:r>
      <w:r w:rsidRPr="003C37D2">
        <w:rPr>
          <w:szCs w:val="28"/>
        </w:rPr>
        <w:t>………………</w:t>
      </w:r>
      <w:r>
        <w:rPr>
          <w:szCs w:val="28"/>
        </w:rPr>
        <w:t>.86</w:t>
      </w:r>
    </w:p>
    <w:p w:rsidR="00B816CC" w:rsidRPr="004A602D" w:rsidRDefault="00B816CC" w:rsidP="00B816CC">
      <w:pPr>
        <w:pStyle w:val="a6"/>
        <w:spacing w:line="360" w:lineRule="auto"/>
        <w:rPr>
          <w:szCs w:val="28"/>
        </w:rPr>
      </w:pPr>
      <w:r w:rsidRPr="004A602D">
        <w:rPr>
          <w:bCs/>
          <w:szCs w:val="28"/>
        </w:rPr>
        <w:t>ДОДАТКИ</w:t>
      </w:r>
      <w:r w:rsidR="004A602D">
        <w:rPr>
          <w:bCs/>
          <w:szCs w:val="28"/>
        </w:rPr>
        <w:t>………………………………………………………………………93</w:t>
      </w:r>
    </w:p>
    <w:p w:rsidR="00B816CC" w:rsidRPr="00BC28B8" w:rsidRDefault="00B816CC" w:rsidP="00B816CC">
      <w:pPr>
        <w:widowControl w:val="0"/>
        <w:spacing w:line="360" w:lineRule="auto"/>
        <w:ind w:firstLine="709"/>
        <w:jc w:val="center"/>
        <w:rPr>
          <w:b/>
          <w:sz w:val="28"/>
          <w:szCs w:val="28"/>
          <w:lang w:val="uk-UA"/>
        </w:rPr>
      </w:pPr>
      <w:r w:rsidRPr="0041412C">
        <w:rPr>
          <w:b/>
          <w:sz w:val="28"/>
          <w:szCs w:val="28"/>
          <w:lang w:val="uk-UA"/>
        </w:rPr>
        <w:br w:type="page"/>
      </w:r>
      <w:r w:rsidRPr="0041412C">
        <w:rPr>
          <w:b/>
          <w:sz w:val="28"/>
          <w:szCs w:val="28"/>
        </w:rPr>
        <w:lastRenderedPageBreak/>
        <w:t>ВСТУП</w:t>
      </w:r>
    </w:p>
    <w:p w:rsidR="00B816CC" w:rsidRPr="0041412C" w:rsidRDefault="00B816CC" w:rsidP="00B816CC">
      <w:pPr>
        <w:pStyle w:val="21"/>
        <w:rPr>
          <w:szCs w:val="28"/>
        </w:rPr>
      </w:pPr>
      <w:r w:rsidRPr="0041412C">
        <w:rPr>
          <w:b/>
          <w:szCs w:val="28"/>
        </w:rPr>
        <w:t>Актуальність</w:t>
      </w:r>
      <w:r w:rsidR="00BD1C2F">
        <w:rPr>
          <w:b/>
          <w:szCs w:val="28"/>
        </w:rPr>
        <w:t xml:space="preserve"> </w:t>
      </w:r>
      <w:r>
        <w:rPr>
          <w:b/>
          <w:szCs w:val="28"/>
        </w:rPr>
        <w:t xml:space="preserve"> </w:t>
      </w:r>
      <w:r w:rsidRPr="0041412C">
        <w:rPr>
          <w:b/>
          <w:szCs w:val="28"/>
        </w:rPr>
        <w:t>дослідження.</w:t>
      </w:r>
      <w:r>
        <w:rPr>
          <w:szCs w:val="28"/>
        </w:rPr>
        <w:t xml:space="preserve"> </w:t>
      </w:r>
      <w:r w:rsidRPr="0041412C">
        <w:rPr>
          <w:szCs w:val="28"/>
        </w:rPr>
        <w:t>Кожна</w:t>
      </w:r>
      <w:r>
        <w:rPr>
          <w:szCs w:val="28"/>
        </w:rPr>
        <w:t xml:space="preserve"> </w:t>
      </w:r>
      <w:r w:rsidRPr="0041412C">
        <w:rPr>
          <w:szCs w:val="28"/>
        </w:rPr>
        <w:t>людина</w:t>
      </w:r>
      <w:r>
        <w:rPr>
          <w:szCs w:val="28"/>
        </w:rPr>
        <w:t xml:space="preserve"> </w:t>
      </w:r>
      <w:r w:rsidRPr="0041412C">
        <w:rPr>
          <w:szCs w:val="28"/>
        </w:rPr>
        <w:t>має</w:t>
      </w:r>
      <w:r>
        <w:rPr>
          <w:szCs w:val="28"/>
        </w:rPr>
        <w:t xml:space="preserve"> </w:t>
      </w:r>
      <w:r w:rsidRPr="0041412C">
        <w:rPr>
          <w:szCs w:val="28"/>
        </w:rPr>
        <w:t>право</w:t>
      </w:r>
      <w:r>
        <w:rPr>
          <w:szCs w:val="28"/>
        </w:rPr>
        <w:t xml:space="preserve"> </w:t>
      </w:r>
      <w:r w:rsidRPr="0041412C">
        <w:rPr>
          <w:szCs w:val="28"/>
        </w:rPr>
        <w:t>на</w:t>
      </w:r>
      <w:r>
        <w:rPr>
          <w:szCs w:val="28"/>
        </w:rPr>
        <w:t xml:space="preserve"> </w:t>
      </w:r>
      <w:r w:rsidRPr="0041412C">
        <w:rPr>
          <w:szCs w:val="28"/>
        </w:rPr>
        <w:t>життя.</w:t>
      </w:r>
      <w:r>
        <w:rPr>
          <w:szCs w:val="28"/>
        </w:rPr>
        <w:t xml:space="preserve"> </w:t>
      </w:r>
      <w:r w:rsidRPr="0041412C">
        <w:rPr>
          <w:szCs w:val="28"/>
        </w:rPr>
        <w:t>Але</w:t>
      </w:r>
      <w:r>
        <w:rPr>
          <w:szCs w:val="28"/>
        </w:rPr>
        <w:t xml:space="preserve"> </w:t>
      </w:r>
      <w:r w:rsidRPr="0041412C">
        <w:rPr>
          <w:szCs w:val="28"/>
        </w:rPr>
        <w:t>у</w:t>
      </w:r>
      <w:r>
        <w:rPr>
          <w:szCs w:val="28"/>
        </w:rPr>
        <w:t xml:space="preserve"> </w:t>
      </w:r>
      <w:r w:rsidRPr="0041412C">
        <w:rPr>
          <w:szCs w:val="28"/>
        </w:rPr>
        <w:t>різних</w:t>
      </w:r>
      <w:r>
        <w:rPr>
          <w:szCs w:val="28"/>
        </w:rPr>
        <w:t xml:space="preserve"> </w:t>
      </w:r>
      <w:r w:rsidRPr="0041412C">
        <w:rPr>
          <w:szCs w:val="28"/>
        </w:rPr>
        <w:t>людей</w:t>
      </w:r>
      <w:r>
        <w:rPr>
          <w:szCs w:val="28"/>
        </w:rPr>
        <w:t xml:space="preserve"> </w:t>
      </w:r>
      <w:r w:rsidRPr="0041412C">
        <w:rPr>
          <w:szCs w:val="28"/>
        </w:rPr>
        <w:t>воно</w:t>
      </w:r>
      <w:r>
        <w:rPr>
          <w:szCs w:val="28"/>
        </w:rPr>
        <w:t xml:space="preserve"> </w:t>
      </w:r>
      <w:r w:rsidRPr="0041412C">
        <w:rPr>
          <w:szCs w:val="28"/>
        </w:rPr>
        <w:t>складається</w:t>
      </w:r>
      <w:r>
        <w:rPr>
          <w:szCs w:val="28"/>
        </w:rPr>
        <w:t xml:space="preserve"> </w:t>
      </w:r>
      <w:r w:rsidRPr="0041412C">
        <w:rPr>
          <w:szCs w:val="28"/>
        </w:rPr>
        <w:t>по</w:t>
      </w:r>
      <w:r>
        <w:rPr>
          <w:szCs w:val="28"/>
        </w:rPr>
        <w:t xml:space="preserve"> </w:t>
      </w:r>
      <w:r w:rsidRPr="0041412C">
        <w:rPr>
          <w:szCs w:val="28"/>
        </w:rPr>
        <w:t>різному.</w:t>
      </w:r>
      <w:r>
        <w:rPr>
          <w:szCs w:val="28"/>
        </w:rPr>
        <w:t xml:space="preserve"> </w:t>
      </w:r>
      <w:r w:rsidRPr="0041412C">
        <w:rPr>
          <w:szCs w:val="28"/>
        </w:rPr>
        <w:t>Коли</w:t>
      </w:r>
      <w:r>
        <w:rPr>
          <w:szCs w:val="28"/>
        </w:rPr>
        <w:t xml:space="preserve"> </w:t>
      </w:r>
      <w:r w:rsidRPr="0041412C">
        <w:rPr>
          <w:szCs w:val="28"/>
        </w:rPr>
        <w:t>переважна</w:t>
      </w:r>
      <w:r>
        <w:rPr>
          <w:szCs w:val="28"/>
        </w:rPr>
        <w:t xml:space="preserve"> </w:t>
      </w:r>
      <w:r w:rsidRPr="0041412C">
        <w:rPr>
          <w:szCs w:val="28"/>
        </w:rPr>
        <w:t>більшість</w:t>
      </w:r>
      <w:r>
        <w:rPr>
          <w:szCs w:val="28"/>
        </w:rPr>
        <w:t xml:space="preserve"> </w:t>
      </w:r>
      <w:r w:rsidRPr="0041412C">
        <w:rPr>
          <w:szCs w:val="28"/>
        </w:rPr>
        <w:t>з</w:t>
      </w:r>
      <w:r>
        <w:rPr>
          <w:szCs w:val="28"/>
        </w:rPr>
        <w:t xml:space="preserve"> </w:t>
      </w:r>
      <w:r w:rsidRPr="0041412C">
        <w:rPr>
          <w:szCs w:val="28"/>
        </w:rPr>
        <w:t>них</w:t>
      </w:r>
      <w:r>
        <w:rPr>
          <w:szCs w:val="28"/>
        </w:rPr>
        <w:t xml:space="preserve"> </w:t>
      </w:r>
      <w:r w:rsidRPr="0041412C">
        <w:rPr>
          <w:szCs w:val="28"/>
        </w:rPr>
        <w:t>може</w:t>
      </w:r>
      <w:r>
        <w:rPr>
          <w:szCs w:val="28"/>
        </w:rPr>
        <w:t xml:space="preserve"> </w:t>
      </w:r>
      <w:r w:rsidRPr="0041412C">
        <w:rPr>
          <w:szCs w:val="28"/>
        </w:rPr>
        <w:t>вільно</w:t>
      </w:r>
      <w:r>
        <w:rPr>
          <w:szCs w:val="28"/>
        </w:rPr>
        <w:t xml:space="preserve"> </w:t>
      </w:r>
      <w:r w:rsidRPr="0041412C">
        <w:rPr>
          <w:szCs w:val="28"/>
        </w:rPr>
        <w:t>вчитися,</w:t>
      </w:r>
      <w:r>
        <w:rPr>
          <w:szCs w:val="28"/>
        </w:rPr>
        <w:t xml:space="preserve"> </w:t>
      </w:r>
      <w:r w:rsidRPr="0041412C">
        <w:rPr>
          <w:szCs w:val="28"/>
        </w:rPr>
        <w:t>відпочивати,</w:t>
      </w:r>
      <w:r>
        <w:rPr>
          <w:szCs w:val="28"/>
        </w:rPr>
        <w:t xml:space="preserve"> </w:t>
      </w:r>
      <w:r w:rsidRPr="0041412C">
        <w:rPr>
          <w:szCs w:val="28"/>
        </w:rPr>
        <w:t>обирати</w:t>
      </w:r>
      <w:r>
        <w:rPr>
          <w:szCs w:val="28"/>
        </w:rPr>
        <w:t xml:space="preserve"> </w:t>
      </w:r>
      <w:r w:rsidRPr="0041412C">
        <w:rPr>
          <w:szCs w:val="28"/>
        </w:rPr>
        <w:t>до</w:t>
      </w:r>
      <w:r>
        <w:rPr>
          <w:szCs w:val="28"/>
        </w:rPr>
        <w:t xml:space="preserve"> </w:t>
      </w:r>
      <w:r w:rsidRPr="0041412C">
        <w:rPr>
          <w:szCs w:val="28"/>
        </w:rPr>
        <w:t>вподоби</w:t>
      </w:r>
      <w:r>
        <w:rPr>
          <w:szCs w:val="28"/>
        </w:rPr>
        <w:t xml:space="preserve"> </w:t>
      </w:r>
      <w:r w:rsidRPr="0041412C">
        <w:rPr>
          <w:szCs w:val="28"/>
        </w:rPr>
        <w:t>ту</w:t>
      </w:r>
      <w:r>
        <w:rPr>
          <w:szCs w:val="28"/>
        </w:rPr>
        <w:t xml:space="preserve"> </w:t>
      </w:r>
      <w:r w:rsidRPr="0041412C">
        <w:rPr>
          <w:szCs w:val="28"/>
        </w:rPr>
        <w:t>чи</w:t>
      </w:r>
      <w:r>
        <w:rPr>
          <w:szCs w:val="28"/>
        </w:rPr>
        <w:t xml:space="preserve"> </w:t>
      </w:r>
      <w:r w:rsidRPr="0041412C">
        <w:rPr>
          <w:szCs w:val="28"/>
        </w:rPr>
        <w:t>іншу</w:t>
      </w:r>
      <w:r>
        <w:rPr>
          <w:szCs w:val="28"/>
        </w:rPr>
        <w:t xml:space="preserve"> </w:t>
      </w:r>
      <w:r w:rsidRPr="0041412C">
        <w:rPr>
          <w:szCs w:val="28"/>
        </w:rPr>
        <w:t>професію,</w:t>
      </w:r>
      <w:r>
        <w:rPr>
          <w:szCs w:val="28"/>
        </w:rPr>
        <w:t xml:space="preserve"> </w:t>
      </w:r>
      <w:r w:rsidRPr="0041412C">
        <w:rPr>
          <w:szCs w:val="28"/>
        </w:rPr>
        <w:t>то</w:t>
      </w:r>
      <w:r>
        <w:rPr>
          <w:szCs w:val="28"/>
        </w:rPr>
        <w:t xml:space="preserve"> </w:t>
      </w:r>
      <w:r w:rsidRPr="0041412C">
        <w:rPr>
          <w:szCs w:val="28"/>
        </w:rPr>
        <w:t>є</w:t>
      </w:r>
      <w:r>
        <w:rPr>
          <w:szCs w:val="28"/>
        </w:rPr>
        <w:t xml:space="preserve"> </w:t>
      </w:r>
      <w:r w:rsidRPr="0041412C">
        <w:rPr>
          <w:szCs w:val="28"/>
        </w:rPr>
        <w:t>і</w:t>
      </w:r>
      <w:r>
        <w:rPr>
          <w:szCs w:val="28"/>
        </w:rPr>
        <w:t xml:space="preserve"> </w:t>
      </w:r>
      <w:r w:rsidRPr="0041412C">
        <w:rPr>
          <w:szCs w:val="28"/>
        </w:rPr>
        <w:t>така</w:t>
      </w:r>
      <w:r>
        <w:rPr>
          <w:szCs w:val="28"/>
        </w:rPr>
        <w:t xml:space="preserve"> </w:t>
      </w:r>
      <w:r w:rsidRPr="0041412C">
        <w:rPr>
          <w:szCs w:val="28"/>
        </w:rPr>
        <w:t>категорія</w:t>
      </w:r>
      <w:r>
        <w:rPr>
          <w:szCs w:val="28"/>
        </w:rPr>
        <w:t xml:space="preserve"> </w:t>
      </w:r>
      <w:r w:rsidRPr="0041412C">
        <w:rPr>
          <w:szCs w:val="28"/>
        </w:rPr>
        <w:t>людей,</w:t>
      </w:r>
      <w:r>
        <w:rPr>
          <w:szCs w:val="28"/>
        </w:rPr>
        <w:t xml:space="preserve"> </w:t>
      </w:r>
      <w:r w:rsidRPr="0041412C">
        <w:rPr>
          <w:szCs w:val="28"/>
        </w:rPr>
        <w:t>які</w:t>
      </w:r>
      <w:r>
        <w:rPr>
          <w:szCs w:val="28"/>
        </w:rPr>
        <w:t xml:space="preserve"> </w:t>
      </w:r>
      <w:r w:rsidRPr="0041412C">
        <w:rPr>
          <w:szCs w:val="28"/>
        </w:rPr>
        <w:t>обділені</w:t>
      </w:r>
      <w:r>
        <w:rPr>
          <w:szCs w:val="28"/>
        </w:rPr>
        <w:t xml:space="preserve"> </w:t>
      </w:r>
      <w:r w:rsidRPr="0041412C">
        <w:rPr>
          <w:szCs w:val="28"/>
        </w:rPr>
        <w:t>долею,</w:t>
      </w:r>
      <w:r>
        <w:rPr>
          <w:szCs w:val="28"/>
        </w:rPr>
        <w:t xml:space="preserve"> </w:t>
      </w:r>
      <w:r w:rsidRPr="0041412C">
        <w:rPr>
          <w:szCs w:val="28"/>
        </w:rPr>
        <w:t>які</w:t>
      </w:r>
      <w:r>
        <w:rPr>
          <w:szCs w:val="28"/>
        </w:rPr>
        <w:t xml:space="preserve"> </w:t>
      </w:r>
      <w:r w:rsidRPr="0041412C">
        <w:rPr>
          <w:szCs w:val="28"/>
        </w:rPr>
        <w:t>не</w:t>
      </w:r>
      <w:r>
        <w:rPr>
          <w:szCs w:val="28"/>
        </w:rPr>
        <w:t xml:space="preserve"> </w:t>
      </w:r>
      <w:r w:rsidRPr="0041412C">
        <w:rPr>
          <w:szCs w:val="28"/>
        </w:rPr>
        <w:t>можуть</w:t>
      </w:r>
      <w:r>
        <w:rPr>
          <w:szCs w:val="28"/>
        </w:rPr>
        <w:t xml:space="preserve"> </w:t>
      </w:r>
      <w:r w:rsidRPr="0041412C">
        <w:rPr>
          <w:szCs w:val="28"/>
        </w:rPr>
        <w:t>повноцінно</w:t>
      </w:r>
      <w:r>
        <w:rPr>
          <w:szCs w:val="28"/>
        </w:rPr>
        <w:t xml:space="preserve"> </w:t>
      </w:r>
      <w:r w:rsidRPr="0041412C">
        <w:rPr>
          <w:szCs w:val="28"/>
        </w:rPr>
        <w:t>насолоджуватись</w:t>
      </w:r>
      <w:r>
        <w:rPr>
          <w:szCs w:val="28"/>
        </w:rPr>
        <w:t xml:space="preserve"> </w:t>
      </w:r>
      <w:r w:rsidRPr="0041412C">
        <w:rPr>
          <w:szCs w:val="28"/>
        </w:rPr>
        <w:t>життям.</w:t>
      </w:r>
      <w:r>
        <w:rPr>
          <w:szCs w:val="28"/>
        </w:rPr>
        <w:t xml:space="preserve"> </w:t>
      </w:r>
      <w:r w:rsidRPr="0041412C">
        <w:rPr>
          <w:szCs w:val="28"/>
        </w:rPr>
        <w:t>Таких</w:t>
      </w:r>
      <w:r>
        <w:rPr>
          <w:szCs w:val="28"/>
        </w:rPr>
        <w:t xml:space="preserve"> </w:t>
      </w:r>
      <w:r w:rsidRPr="0041412C">
        <w:rPr>
          <w:szCs w:val="28"/>
        </w:rPr>
        <w:t>людей</w:t>
      </w:r>
      <w:r>
        <w:rPr>
          <w:szCs w:val="28"/>
        </w:rPr>
        <w:t xml:space="preserve"> </w:t>
      </w:r>
      <w:r w:rsidRPr="0041412C">
        <w:rPr>
          <w:szCs w:val="28"/>
        </w:rPr>
        <w:t>називають</w:t>
      </w:r>
      <w:r>
        <w:rPr>
          <w:szCs w:val="28"/>
        </w:rPr>
        <w:t xml:space="preserve"> </w:t>
      </w:r>
      <w:r w:rsidRPr="0041412C">
        <w:rPr>
          <w:szCs w:val="28"/>
        </w:rPr>
        <w:t>інвалідами.</w:t>
      </w:r>
      <w:r>
        <w:rPr>
          <w:szCs w:val="28"/>
        </w:rPr>
        <w:t xml:space="preserve"> </w:t>
      </w:r>
      <w:r w:rsidRPr="0041412C">
        <w:rPr>
          <w:szCs w:val="28"/>
        </w:rPr>
        <w:t>Якщо</w:t>
      </w:r>
      <w:r>
        <w:rPr>
          <w:szCs w:val="28"/>
        </w:rPr>
        <w:t xml:space="preserve"> </w:t>
      </w:r>
      <w:r w:rsidRPr="0041412C">
        <w:rPr>
          <w:szCs w:val="28"/>
        </w:rPr>
        <w:t>здорових</w:t>
      </w:r>
      <w:r>
        <w:rPr>
          <w:szCs w:val="28"/>
        </w:rPr>
        <w:t xml:space="preserve"> </w:t>
      </w:r>
      <w:r w:rsidRPr="0041412C">
        <w:rPr>
          <w:szCs w:val="28"/>
        </w:rPr>
        <w:t>людей</w:t>
      </w:r>
      <w:r>
        <w:rPr>
          <w:szCs w:val="28"/>
        </w:rPr>
        <w:t xml:space="preserve"> </w:t>
      </w:r>
      <w:r w:rsidRPr="0041412C">
        <w:rPr>
          <w:szCs w:val="28"/>
        </w:rPr>
        <w:t>життя</w:t>
      </w:r>
      <w:r>
        <w:rPr>
          <w:szCs w:val="28"/>
        </w:rPr>
        <w:t xml:space="preserve"> </w:t>
      </w:r>
      <w:r w:rsidRPr="0041412C">
        <w:rPr>
          <w:szCs w:val="28"/>
        </w:rPr>
        <w:t>щоденно</w:t>
      </w:r>
      <w:r>
        <w:rPr>
          <w:szCs w:val="28"/>
        </w:rPr>
        <w:t xml:space="preserve"> </w:t>
      </w:r>
      <w:r w:rsidRPr="0041412C">
        <w:rPr>
          <w:szCs w:val="28"/>
        </w:rPr>
        <w:t>виводить</w:t>
      </w:r>
      <w:r>
        <w:rPr>
          <w:szCs w:val="28"/>
        </w:rPr>
        <w:t xml:space="preserve"> </w:t>
      </w:r>
      <w:r w:rsidRPr="0041412C">
        <w:rPr>
          <w:szCs w:val="28"/>
        </w:rPr>
        <w:t>із</w:t>
      </w:r>
      <w:r>
        <w:rPr>
          <w:szCs w:val="28"/>
        </w:rPr>
        <w:t xml:space="preserve"> </w:t>
      </w:r>
      <w:r w:rsidRPr="0041412C">
        <w:rPr>
          <w:szCs w:val="28"/>
        </w:rPr>
        <w:t>затишних</w:t>
      </w:r>
      <w:r>
        <w:rPr>
          <w:szCs w:val="28"/>
        </w:rPr>
        <w:t xml:space="preserve"> </w:t>
      </w:r>
      <w:r w:rsidRPr="0041412C">
        <w:rPr>
          <w:szCs w:val="28"/>
        </w:rPr>
        <w:t>домівок</w:t>
      </w:r>
      <w:r>
        <w:rPr>
          <w:szCs w:val="28"/>
        </w:rPr>
        <w:t xml:space="preserve"> </w:t>
      </w:r>
      <w:r w:rsidRPr="0041412C">
        <w:rPr>
          <w:szCs w:val="28"/>
        </w:rPr>
        <w:t>на</w:t>
      </w:r>
      <w:r>
        <w:rPr>
          <w:szCs w:val="28"/>
        </w:rPr>
        <w:t xml:space="preserve"> </w:t>
      </w:r>
      <w:r w:rsidRPr="0041412C">
        <w:rPr>
          <w:szCs w:val="28"/>
        </w:rPr>
        <w:t>вулиці</w:t>
      </w:r>
      <w:r>
        <w:rPr>
          <w:szCs w:val="28"/>
        </w:rPr>
        <w:t xml:space="preserve"> </w:t>
      </w:r>
      <w:r w:rsidRPr="0041412C">
        <w:rPr>
          <w:szCs w:val="28"/>
        </w:rPr>
        <w:t>рідних</w:t>
      </w:r>
      <w:r>
        <w:rPr>
          <w:szCs w:val="28"/>
        </w:rPr>
        <w:t xml:space="preserve"> </w:t>
      </w:r>
      <w:r w:rsidRPr="0041412C">
        <w:rPr>
          <w:szCs w:val="28"/>
        </w:rPr>
        <w:t>місті</w:t>
      </w:r>
      <w:r>
        <w:rPr>
          <w:szCs w:val="28"/>
        </w:rPr>
        <w:t xml:space="preserve"> </w:t>
      </w:r>
      <w:r w:rsidRPr="0041412C">
        <w:rPr>
          <w:szCs w:val="28"/>
        </w:rPr>
        <w:t>сіл,</w:t>
      </w:r>
      <w:r>
        <w:rPr>
          <w:szCs w:val="28"/>
        </w:rPr>
        <w:t xml:space="preserve"> </w:t>
      </w:r>
      <w:r w:rsidRPr="0041412C">
        <w:rPr>
          <w:szCs w:val="28"/>
        </w:rPr>
        <w:t>де</w:t>
      </w:r>
      <w:r>
        <w:rPr>
          <w:szCs w:val="28"/>
        </w:rPr>
        <w:t xml:space="preserve"> </w:t>
      </w:r>
      <w:r w:rsidRPr="0041412C">
        <w:rPr>
          <w:szCs w:val="28"/>
        </w:rPr>
        <w:t>їх</w:t>
      </w:r>
      <w:r>
        <w:rPr>
          <w:szCs w:val="28"/>
        </w:rPr>
        <w:t xml:space="preserve"> </w:t>
      </w:r>
      <w:r w:rsidRPr="0041412C">
        <w:rPr>
          <w:szCs w:val="28"/>
        </w:rPr>
        <w:t>зустрічають</w:t>
      </w:r>
      <w:r>
        <w:rPr>
          <w:szCs w:val="28"/>
        </w:rPr>
        <w:t xml:space="preserve"> </w:t>
      </w:r>
      <w:r w:rsidRPr="0041412C">
        <w:rPr>
          <w:szCs w:val="28"/>
        </w:rPr>
        <w:t>оновлені</w:t>
      </w:r>
      <w:r>
        <w:rPr>
          <w:szCs w:val="28"/>
        </w:rPr>
        <w:t xml:space="preserve"> </w:t>
      </w:r>
      <w:r w:rsidRPr="0041412C">
        <w:rPr>
          <w:szCs w:val="28"/>
        </w:rPr>
        <w:t>фасади</w:t>
      </w:r>
      <w:r>
        <w:rPr>
          <w:szCs w:val="28"/>
        </w:rPr>
        <w:t xml:space="preserve"> </w:t>
      </w:r>
      <w:r w:rsidRPr="0041412C">
        <w:rPr>
          <w:szCs w:val="28"/>
        </w:rPr>
        <w:t>будинків,</w:t>
      </w:r>
      <w:r>
        <w:rPr>
          <w:szCs w:val="28"/>
        </w:rPr>
        <w:t xml:space="preserve"> </w:t>
      </w:r>
      <w:r w:rsidRPr="0041412C">
        <w:rPr>
          <w:szCs w:val="28"/>
        </w:rPr>
        <w:t>нові</w:t>
      </w:r>
      <w:r>
        <w:rPr>
          <w:szCs w:val="28"/>
        </w:rPr>
        <w:t xml:space="preserve"> </w:t>
      </w:r>
      <w:r w:rsidRPr="0041412C">
        <w:rPr>
          <w:szCs w:val="28"/>
        </w:rPr>
        <w:t>магазини,</w:t>
      </w:r>
      <w:r>
        <w:rPr>
          <w:szCs w:val="28"/>
        </w:rPr>
        <w:t xml:space="preserve"> </w:t>
      </w:r>
      <w:r w:rsidRPr="0041412C">
        <w:rPr>
          <w:szCs w:val="28"/>
        </w:rPr>
        <w:t>відремонтовані</w:t>
      </w:r>
      <w:r>
        <w:rPr>
          <w:szCs w:val="28"/>
        </w:rPr>
        <w:t xml:space="preserve"> </w:t>
      </w:r>
      <w:r w:rsidRPr="0041412C">
        <w:rPr>
          <w:szCs w:val="28"/>
        </w:rPr>
        <w:t>дороги,</w:t>
      </w:r>
      <w:r>
        <w:rPr>
          <w:szCs w:val="28"/>
        </w:rPr>
        <w:t xml:space="preserve"> </w:t>
      </w:r>
      <w:r w:rsidRPr="0041412C">
        <w:rPr>
          <w:szCs w:val="28"/>
        </w:rPr>
        <w:t>нові</w:t>
      </w:r>
      <w:r>
        <w:rPr>
          <w:szCs w:val="28"/>
        </w:rPr>
        <w:t xml:space="preserve"> </w:t>
      </w:r>
      <w:r w:rsidRPr="0041412C">
        <w:rPr>
          <w:szCs w:val="28"/>
        </w:rPr>
        <w:t>зелені</w:t>
      </w:r>
      <w:r>
        <w:rPr>
          <w:szCs w:val="28"/>
        </w:rPr>
        <w:t xml:space="preserve"> </w:t>
      </w:r>
      <w:r w:rsidRPr="0041412C">
        <w:rPr>
          <w:szCs w:val="28"/>
        </w:rPr>
        <w:t>насадження.</w:t>
      </w:r>
      <w:r>
        <w:rPr>
          <w:szCs w:val="28"/>
        </w:rPr>
        <w:t xml:space="preserve"> </w:t>
      </w:r>
      <w:r w:rsidRPr="0041412C">
        <w:rPr>
          <w:szCs w:val="28"/>
        </w:rPr>
        <w:t>То</w:t>
      </w:r>
      <w:r>
        <w:rPr>
          <w:szCs w:val="28"/>
        </w:rPr>
        <w:t xml:space="preserve"> </w:t>
      </w:r>
      <w:r w:rsidRPr="0041412C">
        <w:rPr>
          <w:szCs w:val="28"/>
        </w:rPr>
        <w:t>якими</w:t>
      </w:r>
      <w:r>
        <w:rPr>
          <w:szCs w:val="28"/>
        </w:rPr>
        <w:t xml:space="preserve"> </w:t>
      </w:r>
      <w:r w:rsidRPr="0041412C">
        <w:rPr>
          <w:szCs w:val="28"/>
        </w:rPr>
        <w:t>обтяжливими</w:t>
      </w:r>
      <w:r>
        <w:rPr>
          <w:szCs w:val="28"/>
        </w:rPr>
        <w:t xml:space="preserve"> </w:t>
      </w:r>
      <w:r w:rsidRPr="0041412C">
        <w:rPr>
          <w:szCs w:val="28"/>
        </w:rPr>
        <w:t>не</w:t>
      </w:r>
      <w:r>
        <w:rPr>
          <w:szCs w:val="28"/>
        </w:rPr>
        <w:t xml:space="preserve"> </w:t>
      </w:r>
      <w:r w:rsidRPr="0041412C">
        <w:rPr>
          <w:szCs w:val="28"/>
        </w:rPr>
        <w:t>були</w:t>
      </w:r>
      <w:r>
        <w:rPr>
          <w:szCs w:val="28"/>
        </w:rPr>
        <w:t xml:space="preserve"> </w:t>
      </w:r>
      <w:r w:rsidRPr="0041412C">
        <w:rPr>
          <w:szCs w:val="28"/>
        </w:rPr>
        <w:t>б</w:t>
      </w:r>
      <w:r>
        <w:rPr>
          <w:szCs w:val="28"/>
        </w:rPr>
        <w:t xml:space="preserve"> </w:t>
      </w:r>
      <w:r w:rsidRPr="0041412C">
        <w:rPr>
          <w:szCs w:val="28"/>
        </w:rPr>
        <w:t>повсякденні</w:t>
      </w:r>
      <w:r>
        <w:rPr>
          <w:szCs w:val="28"/>
        </w:rPr>
        <w:t xml:space="preserve"> </w:t>
      </w:r>
      <w:r w:rsidRPr="0041412C">
        <w:rPr>
          <w:szCs w:val="28"/>
        </w:rPr>
        <w:t>негаразди,</w:t>
      </w:r>
      <w:r>
        <w:rPr>
          <w:szCs w:val="28"/>
        </w:rPr>
        <w:t xml:space="preserve"> </w:t>
      </w:r>
      <w:r w:rsidRPr="0041412C">
        <w:rPr>
          <w:szCs w:val="28"/>
        </w:rPr>
        <w:t>душа</w:t>
      </w:r>
      <w:r>
        <w:rPr>
          <w:szCs w:val="28"/>
        </w:rPr>
        <w:t xml:space="preserve"> </w:t>
      </w:r>
      <w:r w:rsidRPr="0041412C">
        <w:rPr>
          <w:szCs w:val="28"/>
        </w:rPr>
        <w:t>і</w:t>
      </w:r>
      <w:r>
        <w:rPr>
          <w:szCs w:val="28"/>
        </w:rPr>
        <w:t xml:space="preserve"> </w:t>
      </w:r>
      <w:r w:rsidRPr="0041412C">
        <w:rPr>
          <w:szCs w:val="28"/>
        </w:rPr>
        <w:t>серце</w:t>
      </w:r>
      <w:r>
        <w:rPr>
          <w:szCs w:val="28"/>
        </w:rPr>
        <w:t xml:space="preserve"> </w:t>
      </w:r>
      <w:r w:rsidRPr="0041412C">
        <w:rPr>
          <w:szCs w:val="28"/>
        </w:rPr>
        <w:t>їх</w:t>
      </w:r>
      <w:r>
        <w:rPr>
          <w:szCs w:val="28"/>
        </w:rPr>
        <w:t xml:space="preserve"> </w:t>
      </w:r>
      <w:r w:rsidRPr="0041412C">
        <w:rPr>
          <w:szCs w:val="28"/>
        </w:rPr>
        <w:t>радіють,</w:t>
      </w:r>
      <w:r>
        <w:rPr>
          <w:szCs w:val="28"/>
        </w:rPr>
        <w:t xml:space="preserve"> </w:t>
      </w:r>
      <w:r w:rsidRPr="0041412C">
        <w:rPr>
          <w:szCs w:val="28"/>
        </w:rPr>
        <w:t>бо</w:t>
      </w:r>
      <w:r>
        <w:rPr>
          <w:szCs w:val="28"/>
        </w:rPr>
        <w:t xml:space="preserve"> </w:t>
      </w:r>
      <w:r w:rsidRPr="0041412C">
        <w:rPr>
          <w:szCs w:val="28"/>
        </w:rPr>
        <w:t>вони</w:t>
      </w:r>
      <w:r>
        <w:rPr>
          <w:szCs w:val="28"/>
        </w:rPr>
        <w:t xml:space="preserve"> </w:t>
      </w:r>
      <w:r w:rsidRPr="0041412C">
        <w:rPr>
          <w:szCs w:val="28"/>
        </w:rPr>
        <w:t>бачать</w:t>
      </w:r>
      <w:r>
        <w:rPr>
          <w:szCs w:val="28"/>
        </w:rPr>
        <w:t xml:space="preserve"> </w:t>
      </w:r>
      <w:r w:rsidRPr="0041412C">
        <w:rPr>
          <w:szCs w:val="28"/>
        </w:rPr>
        <w:t>сонце</w:t>
      </w:r>
      <w:r>
        <w:rPr>
          <w:szCs w:val="28"/>
        </w:rPr>
        <w:t xml:space="preserve"> </w:t>
      </w:r>
      <w:r w:rsidRPr="0041412C">
        <w:rPr>
          <w:szCs w:val="28"/>
        </w:rPr>
        <w:t>і</w:t>
      </w:r>
      <w:r>
        <w:rPr>
          <w:szCs w:val="28"/>
        </w:rPr>
        <w:t xml:space="preserve"> </w:t>
      </w:r>
      <w:r w:rsidRPr="0041412C">
        <w:rPr>
          <w:szCs w:val="28"/>
        </w:rPr>
        <w:t>небо,</w:t>
      </w:r>
      <w:r>
        <w:rPr>
          <w:szCs w:val="28"/>
        </w:rPr>
        <w:t xml:space="preserve"> </w:t>
      </w:r>
      <w:r w:rsidRPr="0041412C">
        <w:rPr>
          <w:szCs w:val="28"/>
        </w:rPr>
        <w:t>рідних</w:t>
      </w:r>
      <w:r>
        <w:rPr>
          <w:szCs w:val="28"/>
        </w:rPr>
        <w:t xml:space="preserve"> </w:t>
      </w:r>
      <w:r w:rsidRPr="0041412C">
        <w:rPr>
          <w:szCs w:val="28"/>
        </w:rPr>
        <w:t>і</w:t>
      </w:r>
      <w:r>
        <w:rPr>
          <w:szCs w:val="28"/>
        </w:rPr>
        <w:t xml:space="preserve"> </w:t>
      </w:r>
      <w:r w:rsidRPr="0041412C">
        <w:rPr>
          <w:szCs w:val="28"/>
        </w:rPr>
        <w:t>близьких,</w:t>
      </w:r>
      <w:r>
        <w:rPr>
          <w:szCs w:val="28"/>
        </w:rPr>
        <w:t xml:space="preserve"> </w:t>
      </w:r>
      <w:r w:rsidRPr="0041412C">
        <w:rPr>
          <w:szCs w:val="28"/>
        </w:rPr>
        <w:t>чують</w:t>
      </w:r>
      <w:r>
        <w:rPr>
          <w:szCs w:val="28"/>
        </w:rPr>
        <w:t xml:space="preserve"> </w:t>
      </w:r>
      <w:r w:rsidRPr="0041412C">
        <w:rPr>
          <w:szCs w:val="28"/>
        </w:rPr>
        <w:t>пташиний</w:t>
      </w:r>
      <w:r>
        <w:rPr>
          <w:szCs w:val="28"/>
        </w:rPr>
        <w:t xml:space="preserve"> </w:t>
      </w:r>
      <w:r w:rsidRPr="0041412C">
        <w:rPr>
          <w:szCs w:val="28"/>
        </w:rPr>
        <w:t>спів</w:t>
      </w:r>
      <w:r>
        <w:rPr>
          <w:szCs w:val="28"/>
        </w:rPr>
        <w:t xml:space="preserve"> </w:t>
      </w:r>
      <w:r w:rsidRPr="0041412C">
        <w:rPr>
          <w:szCs w:val="28"/>
        </w:rPr>
        <w:t>і</w:t>
      </w:r>
      <w:r>
        <w:rPr>
          <w:szCs w:val="28"/>
        </w:rPr>
        <w:t xml:space="preserve"> </w:t>
      </w:r>
      <w:r w:rsidRPr="0041412C">
        <w:rPr>
          <w:szCs w:val="28"/>
        </w:rPr>
        <w:t>людські</w:t>
      </w:r>
      <w:r>
        <w:rPr>
          <w:szCs w:val="28"/>
        </w:rPr>
        <w:t xml:space="preserve"> </w:t>
      </w:r>
      <w:r w:rsidRPr="0041412C">
        <w:rPr>
          <w:szCs w:val="28"/>
        </w:rPr>
        <w:t>голоси,</w:t>
      </w:r>
      <w:r>
        <w:rPr>
          <w:szCs w:val="28"/>
        </w:rPr>
        <w:t xml:space="preserve"> </w:t>
      </w:r>
      <w:r w:rsidRPr="0041412C">
        <w:rPr>
          <w:szCs w:val="28"/>
        </w:rPr>
        <w:t>йдуть,</w:t>
      </w:r>
      <w:r>
        <w:rPr>
          <w:szCs w:val="28"/>
        </w:rPr>
        <w:t xml:space="preserve"> </w:t>
      </w:r>
      <w:r w:rsidRPr="0041412C">
        <w:rPr>
          <w:szCs w:val="28"/>
        </w:rPr>
        <w:t>відчуваючи</w:t>
      </w:r>
      <w:r>
        <w:rPr>
          <w:szCs w:val="28"/>
        </w:rPr>
        <w:t xml:space="preserve"> </w:t>
      </w:r>
      <w:r w:rsidRPr="0041412C">
        <w:rPr>
          <w:szCs w:val="28"/>
        </w:rPr>
        <w:t>під</w:t>
      </w:r>
      <w:r>
        <w:rPr>
          <w:szCs w:val="28"/>
        </w:rPr>
        <w:t xml:space="preserve"> </w:t>
      </w:r>
      <w:r w:rsidRPr="0041412C">
        <w:rPr>
          <w:szCs w:val="28"/>
        </w:rPr>
        <w:t>своїми</w:t>
      </w:r>
      <w:r>
        <w:rPr>
          <w:szCs w:val="28"/>
        </w:rPr>
        <w:t xml:space="preserve"> </w:t>
      </w:r>
      <w:r w:rsidRPr="0041412C">
        <w:rPr>
          <w:szCs w:val="28"/>
        </w:rPr>
        <w:t>ногами</w:t>
      </w:r>
      <w:r>
        <w:rPr>
          <w:szCs w:val="28"/>
        </w:rPr>
        <w:t xml:space="preserve"> </w:t>
      </w:r>
      <w:r w:rsidRPr="0041412C">
        <w:rPr>
          <w:szCs w:val="28"/>
        </w:rPr>
        <w:t>землю.</w:t>
      </w:r>
      <w:r>
        <w:rPr>
          <w:szCs w:val="28"/>
        </w:rPr>
        <w:t xml:space="preserve"> </w:t>
      </w:r>
      <w:r w:rsidRPr="0041412C">
        <w:rPr>
          <w:szCs w:val="28"/>
        </w:rPr>
        <w:t>У</w:t>
      </w:r>
      <w:r>
        <w:rPr>
          <w:szCs w:val="28"/>
        </w:rPr>
        <w:t xml:space="preserve"> </w:t>
      </w:r>
      <w:r w:rsidRPr="0041412C">
        <w:rPr>
          <w:szCs w:val="28"/>
        </w:rPr>
        <w:t>такі</w:t>
      </w:r>
      <w:r>
        <w:rPr>
          <w:szCs w:val="28"/>
        </w:rPr>
        <w:t xml:space="preserve"> </w:t>
      </w:r>
      <w:r w:rsidRPr="0041412C">
        <w:rPr>
          <w:szCs w:val="28"/>
        </w:rPr>
        <w:t>щасливі</w:t>
      </w:r>
      <w:r>
        <w:rPr>
          <w:szCs w:val="28"/>
        </w:rPr>
        <w:t xml:space="preserve"> </w:t>
      </w:r>
      <w:r w:rsidRPr="0041412C">
        <w:rPr>
          <w:szCs w:val="28"/>
        </w:rPr>
        <w:t>хвилини</w:t>
      </w:r>
      <w:r>
        <w:rPr>
          <w:szCs w:val="28"/>
        </w:rPr>
        <w:t xml:space="preserve"> </w:t>
      </w:r>
      <w:r w:rsidRPr="0041412C">
        <w:rPr>
          <w:szCs w:val="28"/>
        </w:rPr>
        <w:t>мабуть</w:t>
      </w:r>
      <w:r>
        <w:rPr>
          <w:szCs w:val="28"/>
        </w:rPr>
        <w:t xml:space="preserve"> </w:t>
      </w:r>
      <w:r w:rsidRPr="0041412C">
        <w:rPr>
          <w:szCs w:val="28"/>
        </w:rPr>
        <w:t>рідко</w:t>
      </w:r>
      <w:r>
        <w:rPr>
          <w:szCs w:val="28"/>
        </w:rPr>
        <w:t xml:space="preserve"> </w:t>
      </w:r>
      <w:r w:rsidRPr="0041412C">
        <w:rPr>
          <w:szCs w:val="28"/>
        </w:rPr>
        <w:t>кому</w:t>
      </w:r>
      <w:r>
        <w:rPr>
          <w:szCs w:val="28"/>
        </w:rPr>
        <w:t xml:space="preserve"> </w:t>
      </w:r>
      <w:r w:rsidRPr="0041412C">
        <w:rPr>
          <w:szCs w:val="28"/>
        </w:rPr>
        <w:t>з</w:t>
      </w:r>
      <w:r>
        <w:rPr>
          <w:szCs w:val="28"/>
        </w:rPr>
        <w:t xml:space="preserve"> </w:t>
      </w:r>
      <w:r w:rsidRPr="0041412C">
        <w:rPr>
          <w:szCs w:val="28"/>
        </w:rPr>
        <w:t>них</w:t>
      </w:r>
      <w:r>
        <w:rPr>
          <w:szCs w:val="28"/>
        </w:rPr>
        <w:t xml:space="preserve"> </w:t>
      </w:r>
      <w:r w:rsidRPr="0041412C">
        <w:rPr>
          <w:szCs w:val="28"/>
        </w:rPr>
        <w:t>спаде</w:t>
      </w:r>
      <w:r>
        <w:rPr>
          <w:szCs w:val="28"/>
        </w:rPr>
        <w:t xml:space="preserve"> </w:t>
      </w:r>
      <w:r w:rsidRPr="0041412C">
        <w:rPr>
          <w:szCs w:val="28"/>
        </w:rPr>
        <w:t>на</w:t>
      </w:r>
      <w:r>
        <w:rPr>
          <w:szCs w:val="28"/>
        </w:rPr>
        <w:t xml:space="preserve"> </w:t>
      </w:r>
      <w:r w:rsidRPr="0041412C">
        <w:rPr>
          <w:szCs w:val="28"/>
        </w:rPr>
        <w:t>думку,</w:t>
      </w:r>
      <w:r>
        <w:rPr>
          <w:szCs w:val="28"/>
        </w:rPr>
        <w:t xml:space="preserve"> </w:t>
      </w:r>
      <w:r w:rsidRPr="0041412C">
        <w:rPr>
          <w:szCs w:val="28"/>
        </w:rPr>
        <w:t>що</w:t>
      </w:r>
      <w:r>
        <w:rPr>
          <w:szCs w:val="28"/>
        </w:rPr>
        <w:t xml:space="preserve"> </w:t>
      </w:r>
      <w:r w:rsidRPr="0041412C">
        <w:rPr>
          <w:szCs w:val="28"/>
        </w:rPr>
        <w:t>хтось</w:t>
      </w:r>
      <w:r>
        <w:rPr>
          <w:szCs w:val="28"/>
        </w:rPr>
        <w:t xml:space="preserve"> </w:t>
      </w:r>
      <w:r w:rsidRPr="0041412C">
        <w:rPr>
          <w:szCs w:val="28"/>
        </w:rPr>
        <w:t>не</w:t>
      </w:r>
      <w:r>
        <w:rPr>
          <w:szCs w:val="28"/>
        </w:rPr>
        <w:t xml:space="preserve"> </w:t>
      </w:r>
      <w:r w:rsidRPr="0041412C">
        <w:rPr>
          <w:szCs w:val="28"/>
        </w:rPr>
        <w:t>чує</w:t>
      </w:r>
      <w:r>
        <w:rPr>
          <w:szCs w:val="28"/>
        </w:rPr>
        <w:t xml:space="preserve"> </w:t>
      </w:r>
      <w:r w:rsidRPr="0041412C">
        <w:rPr>
          <w:szCs w:val="28"/>
        </w:rPr>
        <w:t>пташиного</w:t>
      </w:r>
      <w:r>
        <w:rPr>
          <w:szCs w:val="28"/>
        </w:rPr>
        <w:t xml:space="preserve"> </w:t>
      </w:r>
      <w:r w:rsidRPr="0041412C">
        <w:rPr>
          <w:szCs w:val="28"/>
        </w:rPr>
        <w:t>щебету,</w:t>
      </w:r>
      <w:r>
        <w:rPr>
          <w:szCs w:val="28"/>
        </w:rPr>
        <w:t xml:space="preserve"> </w:t>
      </w:r>
      <w:r w:rsidRPr="0041412C">
        <w:rPr>
          <w:szCs w:val="28"/>
        </w:rPr>
        <w:t>що</w:t>
      </w:r>
      <w:r>
        <w:rPr>
          <w:szCs w:val="28"/>
        </w:rPr>
        <w:t xml:space="preserve"> </w:t>
      </w:r>
      <w:r w:rsidRPr="0041412C">
        <w:rPr>
          <w:szCs w:val="28"/>
        </w:rPr>
        <w:t>хтось</w:t>
      </w:r>
      <w:r>
        <w:rPr>
          <w:szCs w:val="28"/>
        </w:rPr>
        <w:t xml:space="preserve"> </w:t>
      </w:r>
      <w:r w:rsidRPr="0041412C">
        <w:rPr>
          <w:szCs w:val="28"/>
        </w:rPr>
        <w:t>не</w:t>
      </w:r>
      <w:r>
        <w:rPr>
          <w:szCs w:val="28"/>
        </w:rPr>
        <w:t xml:space="preserve"> </w:t>
      </w:r>
      <w:r w:rsidRPr="0041412C">
        <w:rPr>
          <w:szCs w:val="28"/>
        </w:rPr>
        <w:t>може,</w:t>
      </w:r>
      <w:r>
        <w:rPr>
          <w:szCs w:val="28"/>
        </w:rPr>
        <w:t xml:space="preserve"> </w:t>
      </w:r>
      <w:r w:rsidRPr="0041412C">
        <w:rPr>
          <w:szCs w:val="28"/>
        </w:rPr>
        <w:t>рухаючись,</w:t>
      </w:r>
      <w:r>
        <w:rPr>
          <w:szCs w:val="28"/>
        </w:rPr>
        <w:t xml:space="preserve"> </w:t>
      </w:r>
      <w:r w:rsidRPr="0041412C">
        <w:rPr>
          <w:szCs w:val="28"/>
        </w:rPr>
        <w:t>дотиком</w:t>
      </w:r>
      <w:r>
        <w:rPr>
          <w:szCs w:val="28"/>
        </w:rPr>
        <w:t xml:space="preserve"> </w:t>
      </w:r>
      <w:r w:rsidRPr="0041412C">
        <w:rPr>
          <w:szCs w:val="28"/>
        </w:rPr>
        <w:t>ніг</w:t>
      </w:r>
      <w:r>
        <w:rPr>
          <w:szCs w:val="28"/>
        </w:rPr>
        <w:t xml:space="preserve"> </w:t>
      </w:r>
      <w:r w:rsidRPr="0041412C">
        <w:rPr>
          <w:szCs w:val="28"/>
        </w:rPr>
        <w:t>відчути</w:t>
      </w:r>
      <w:r>
        <w:rPr>
          <w:szCs w:val="28"/>
        </w:rPr>
        <w:t xml:space="preserve"> </w:t>
      </w:r>
      <w:r w:rsidRPr="0041412C">
        <w:rPr>
          <w:szCs w:val="28"/>
        </w:rPr>
        <w:t>землю,</w:t>
      </w:r>
      <w:r>
        <w:rPr>
          <w:szCs w:val="28"/>
        </w:rPr>
        <w:t xml:space="preserve"> </w:t>
      </w:r>
      <w:r w:rsidRPr="0041412C">
        <w:rPr>
          <w:szCs w:val="28"/>
        </w:rPr>
        <w:t>а</w:t>
      </w:r>
      <w:r>
        <w:rPr>
          <w:szCs w:val="28"/>
        </w:rPr>
        <w:t xml:space="preserve"> </w:t>
      </w:r>
      <w:r w:rsidRPr="0041412C">
        <w:rPr>
          <w:szCs w:val="28"/>
        </w:rPr>
        <w:t>ще</w:t>
      </w:r>
      <w:r>
        <w:rPr>
          <w:szCs w:val="28"/>
        </w:rPr>
        <w:t xml:space="preserve"> </w:t>
      </w:r>
      <w:r w:rsidRPr="0041412C">
        <w:rPr>
          <w:szCs w:val="28"/>
        </w:rPr>
        <w:t>хтось</w:t>
      </w:r>
      <w:r>
        <w:rPr>
          <w:szCs w:val="28"/>
        </w:rPr>
        <w:t xml:space="preserve"> </w:t>
      </w:r>
      <w:r w:rsidRPr="0041412C">
        <w:rPr>
          <w:szCs w:val="28"/>
        </w:rPr>
        <w:t>не</w:t>
      </w:r>
      <w:r>
        <w:rPr>
          <w:szCs w:val="28"/>
        </w:rPr>
        <w:t xml:space="preserve"> </w:t>
      </w:r>
      <w:r w:rsidRPr="0041412C">
        <w:rPr>
          <w:szCs w:val="28"/>
        </w:rPr>
        <w:t>мружиться</w:t>
      </w:r>
      <w:r>
        <w:rPr>
          <w:szCs w:val="28"/>
        </w:rPr>
        <w:t xml:space="preserve"> </w:t>
      </w:r>
      <w:r w:rsidRPr="0041412C">
        <w:rPr>
          <w:szCs w:val="28"/>
        </w:rPr>
        <w:t>солодко</w:t>
      </w:r>
      <w:r>
        <w:rPr>
          <w:szCs w:val="28"/>
        </w:rPr>
        <w:t xml:space="preserve"> </w:t>
      </w:r>
      <w:r w:rsidRPr="0041412C">
        <w:rPr>
          <w:szCs w:val="28"/>
        </w:rPr>
        <w:t>від</w:t>
      </w:r>
      <w:r>
        <w:rPr>
          <w:szCs w:val="28"/>
        </w:rPr>
        <w:t xml:space="preserve"> </w:t>
      </w:r>
      <w:r w:rsidRPr="0041412C">
        <w:rPr>
          <w:szCs w:val="28"/>
        </w:rPr>
        <w:t>сонячного</w:t>
      </w:r>
      <w:r>
        <w:rPr>
          <w:szCs w:val="28"/>
        </w:rPr>
        <w:t xml:space="preserve"> </w:t>
      </w:r>
      <w:r w:rsidRPr="0041412C">
        <w:rPr>
          <w:szCs w:val="28"/>
        </w:rPr>
        <w:t>проміння,</w:t>
      </w:r>
      <w:r>
        <w:rPr>
          <w:szCs w:val="28"/>
        </w:rPr>
        <w:t xml:space="preserve"> </w:t>
      </w:r>
      <w:r w:rsidRPr="0041412C">
        <w:rPr>
          <w:szCs w:val="28"/>
        </w:rPr>
        <w:t>бо</w:t>
      </w:r>
      <w:r>
        <w:rPr>
          <w:szCs w:val="28"/>
        </w:rPr>
        <w:t xml:space="preserve"> </w:t>
      </w:r>
      <w:r w:rsidRPr="0041412C">
        <w:rPr>
          <w:szCs w:val="28"/>
        </w:rPr>
        <w:t>просто</w:t>
      </w:r>
      <w:r>
        <w:rPr>
          <w:szCs w:val="28"/>
        </w:rPr>
        <w:t xml:space="preserve"> </w:t>
      </w:r>
      <w:r w:rsidRPr="0041412C">
        <w:rPr>
          <w:szCs w:val="28"/>
        </w:rPr>
        <w:t>не</w:t>
      </w:r>
      <w:r>
        <w:rPr>
          <w:szCs w:val="28"/>
        </w:rPr>
        <w:t xml:space="preserve"> </w:t>
      </w:r>
      <w:r w:rsidRPr="0041412C">
        <w:rPr>
          <w:szCs w:val="28"/>
        </w:rPr>
        <w:t>бачить</w:t>
      </w:r>
      <w:r>
        <w:rPr>
          <w:szCs w:val="28"/>
        </w:rPr>
        <w:t xml:space="preserve"> </w:t>
      </w:r>
      <w:r w:rsidRPr="0041412C">
        <w:rPr>
          <w:szCs w:val="28"/>
        </w:rPr>
        <w:t>його.</w:t>
      </w:r>
    </w:p>
    <w:p w:rsidR="00582EB7" w:rsidRDefault="00B816CC" w:rsidP="00B816CC">
      <w:pPr>
        <w:widowControl w:val="0"/>
        <w:tabs>
          <w:tab w:val="left" w:pos="1496"/>
        </w:tabs>
        <w:spacing w:line="360" w:lineRule="auto"/>
        <w:ind w:firstLine="709"/>
        <w:jc w:val="both"/>
        <w:rPr>
          <w:sz w:val="28"/>
          <w:szCs w:val="28"/>
          <w:lang w:val="uk-UA"/>
        </w:rPr>
      </w:pPr>
      <w:r w:rsidRPr="00495196">
        <w:rPr>
          <w:sz w:val="28"/>
          <w:szCs w:val="28"/>
        </w:rPr>
        <w:t>Особливу категорію в структурі населення становлять с</w:t>
      </w:r>
      <w:r w:rsidR="00582EB7">
        <w:rPr>
          <w:sz w:val="28"/>
          <w:szCs w:val="28"/>
        </w:rPr>
        <w:t xml:space="preserve">ьогодні особи з порушенням </w:t>
      </w:r>
      <w:r w:rsidR="00582EB7">
        <w:rPr>
          <w:sz w:val="28"/>
          <w:szCs w:val="28"/>
          <w:lang w:val="uk-UA"/>
        </w:rPr>
        <w:t>зору</w:t>
      </w:r>
      <w:r w:rsidRPr="00495196">
        <w:rPr>
          <w:sz w:val="28"/>
          <w:szCs w:val="28"/>
        </w:rPr>
        <w:t xml:space="preserve">, чисельність яких має стійку тенденцію до зростання. За статистичними даними, до 3% населення страждає порушенням слуху такою мірою, за якої ускладнено соціальне спілкування [12, с. 63]. Зазвичай це молодь у віці від 16 до 25 років, для яких інтеграція в суспільство стає проблематичною. Ефективність задіяння в суспільстві таких осіб передбачає вдосконалення теорії й практики освіти, а також супровід осіб різного віку для їх успішної соціалізації та самореалізації. Сучасне українське суспільство не оминає увагою вирішення вищезгаданої проблеми, тому всіма зусиллями намагається дбати за вирішення ключових проблем таких осіб, щоб вони відчували себе повноцінними громадянами і могли примножувати матеріальні та духовні цінності суспільства. </w:t>
      </w:r>
    </w:p>
    <w:p w:rsidR="00B816CC" w:rsidRPr="00495196" w:rsidRDefault="00BD1C2F" w:rsidP="00B816CC">
      <w:pPr>
        <w:widowControl w:val="0"/>
        <w:tabs>
          <w:tab w:val="left" w:pos="1496"/>
        </w:tabs>
        <w:spacing w:line="360" w:lineRule="auto"/>
        <w:ind w:firstLine="709"/>
        <w:jc w:val="both"/>
        <w:rPr>
          <w:sz w:val="28"/>
          <w:szCs w:val="28"/>
          <w:lang w:val="uk-UA"/>
        </w:rPr>
      </w:pPr>
      <w:r>
        <w:rPr>
          <w:b/>
          <w:sz w:val="28"/>
          <w:szCs w:val="28"/>
          <w:lang w:val="uk-UA"/>
        </w:rPr>
        <w:t>Ступінь наукової розробленості проблеми</w:t>
      </w:r>
      <w:r w:rsidR="00B816CC" w:rsidRPr="00495196">
        <w:rPr>
          <w:b/>
          <w:sz w:val="28"/>
          <w:szCs w:val="28"/>
          <w:lang w:val="uk-UA"/>
        </w:rPr>
        <w:t>.</w:t>
      </w:r>
      <w:r w:rsidR="00B816CC" w:rsidRPr="00495196">
        <w:rPr>
          <w:sz w:val="28"/>
          <w:szCs w:val="28"/>
          <w:lang w:val="uk-UA"/>
        </w:rPr>
        <w:t xml:space="preserve"> Проблеми вивчення інтеграції людей з вадами слуху висвітлювалися в науковій, медичній, психологічній літературі протягом багатьох років. Переважно це були </w:t>
      </w:r>
      <w:r w:rsidR="00B816CC" w:rsidRPr="00495196">
        <w:rPr>
          <w:sz w:val="28"/>
          <w:szCs w:val="28"/>
          <w:lang w:val="uk-UA"/>
        </w:rPr>
        <w:lastRenderedPageBreak/>
        <w:t>зарубіжні розвідки (Д. Браун, П. Губерін, Д. Крістенсен, Т. Лірі, С. Мілгрем, Д. Фрамо). Наукова розробка тематики щодо інтеграції дітей з вадами слуху у суспільство в пострадянському просторі пов’язана з іменами педагогів, психологів, сурдопедагогів, тифлопедагогів, олігофренологів</w:t>
      </w:r>
    </w:p>
    <w:p w:rsidR="00B816CC" w:rsidRPr="0041412C" w:rsidRDefault="00B816CC" w:rsidP="00B816CC">
      <w:pPr>
        <w:widowControl w:val="0"/>
        <w:tabs>
          <w:tab w:val="left" w:pos="1496"/>
        </w:tabs>
        <w:spacing w:line="360" w:lineRule="auto"/>
        <w:ind w:firstLine="709"/>
        <w:jc w:val="both"/>
        <w:rPr>
          <w:sz w:val="28"/>
          <w:szCs w:val="28"/>
          <w:lang w:val="uk-UA"/>
        </w:rPr>
      </w:pPr>
      <w:r w:rsidRPr="0041412C">
        <w:rPr>
          <w:b/>
          <w:sz w:val="28"/>
          <w:szCs w:val="28"/>
          <w:lang w:val="uk-UA"/>
        </w:rPr>
        <w:t>Мета</w:t>
      </w:r>
      <w:r>
        <w:rPr>
          <w:b/>
          <w:sz w:val="28"/>
          <w:szCs w:val="28"/>
          <w:lang w:val="uk-UA"/>
        </w:rPr>
        <w:t xml:space="preserve"> </w:t>
      </w:r>
      <w:r w:rsidR="00BD1C2F">
        <w:rPr>
          <w:b/>
          <w:sz w:val="28"/>
          <w:szCs w:val="28"/>
          <w:lang w:val="uk-UA"/>
        </w:rPr>
        <w:t>магістерської роботи</w:t>
      </w:r>
      <w:r w:rsidRPr="0041412C">
        <w:rPr>
          <w:b/>
          <w:sz w:val="28"/>
          <w:szCs w:val="28"/>
          <w:lang w:val="uk-UA"/>
        </w:rPr>
        <w:t>.</w:t>
      </w:r>
      <w:r>
        <w:rPr>
          <w:sz w:val="28"/>
          <w:szCs w:val="28"/>
          <w:lang w:val="uk-UA"/>
        </w:rPr>
        <w:t xml:space="preserve"> Дослідити методичні та практичні питання соціальної роботи з людьми які мають вади зору. </w:t>
      </w:r>
    </w:p>
    <w:p w:rsidR="00B816CC" w:rsidRPr="0041412C" w:rsidRDefault="00B816CC" w:rsidP="00B816CC">
      <w:pPr>
        <w:pStyle w:val="a3"/>
        <w:tabs>
          <w:tab w:val="left" w:pos="1496"/>
        </w:tabs>
        <w:ind w:firstLine="709"/>
        <w:rPr>
          <w:b/>
        </w:rPr>
      </w:pPr>
      <w:r w:rsidRPr="0041412C">
        <w:rPr>
          <w:b/>
        </w:rPr>
        <w:t>Завдання</w:t>
      </w:r>
      <w:r w:rsidR="00BD1C2F">
        <w:rPr>
          <w:b/>
        </w:rPr>
        <w:t xml:space="preserve"> магістерської роботи</w:t>
      </w:r>
      <w:r w:rsidRPr="0041412C">
        <w:rPr>
          <w:b/>
        </w:rPr>
        <w:t>:</w:t>
      </w:r>
      <w:r>
        <w:rPr>
          <w:b/>
        </w:rPr>
        <w:t xml:space="preserve"> </w:t>
      </w:r>
    </w:p>
    <w:p w:rsidR="00B816CC" w:rsidRPr="0041412C" w:rsidRDefault="00B816CC" w:rsidP="00B816CC">
      <w:pPr>
        <w:pStyle w:val="a6"/>
        <w:numPr>
          <w:ilvl w:val="0"/>
          <w:numId w:val="34"/>
        </w:numPr>
        <w:tabs>
          <w:tab w:val="left" w:pos="567"/>
        </w:tabs>
        <w:spacing w:line="360" w:lineRule="auto"/>
        <w:ind w:left="0" w:firstLine="360"/>
        <w:rPr>
          <w:bCs/>
          <w:szCs w:val="28"/>
        </w:rPr>
      </w:pPr>
      <w:r>
        <w:rPr>
          <w:bCs/>
          <w:szCs w:val="28"/>
        </w:rPr>
        <w:t>Дослідити і</w:t>
      </w:r>
      <w:r w:rsidRPr="0041412C">
        <w:rPr>
          <w:bCs/>
          <w:szCs w:val="28"/>
        </w:rPr>
        <w:t>сторичний</w:t>
      </w:r>
      <w:r>
        <w:rPr>
          <w:bCs/>
          <w:szCs w:val="28"/>
        </w:rPr>
        <w:t xml:space="preserve"> </w:t>
      </w:r>
      <w:r w:rsidRPr="0041412C">
        <w:rPr>
          <w:bCs/>
          <w:szCs w:val="28"/>
        </w:rPr>
        <w:t>аспект</w:t>
      </w:r>
      <w:r>
        <w:rPr>
          <w:bCs/>
          <w:szCs w:val="28"/>
        </w:rPr>
        <w:t xml:space="preserve"> </w:t>
      </w:r>
      <w:r w:rsidRPr="0041412C">
        <w:rPr>
          <w:bCs/>
          <w:szCs w:val="28"/>
        </w:rPr>
        <w:t>соціальної</w:t>
      </w:r>
      <w:r>
        <w:rPr>
          <w:bCs/>
          <w:szCs w:val="28"/>
        </w:rPr>
        <w:t xml:space="preserve"> </w:t>
      </w:r>
      <w:r w:rsidRPr="0041412C">
        <w:rPr>
          <w:bCs/>
          <w:szCs w:val="28"/>
        </w:rPr>
        <w:t>роботи</w:t>
      </w:r>
      <w:r>
        <w:rPr>
          <w:bCs/>
          <w:szCs w:val="28"/>
        </w:rPr>
        <w:t xml:space="preserve"> </w:t>
      </w:r>
      <w:r w:rsidRPr="0041412C">
        <w:rPr>
          <w:bCs/>
          <w:szCs w:val="28"/>
        </w:rPr>
        <w:t>з</w:t>
      </w:r>
      <w:r>
        <w:rPr>
          <w:bCs/>
          <w:szCs w:val="28"/>
        </w:rPr>
        <w:t xml:space="preserve"> </w:t>
      </w:r>
      <w:r w:rsidRPr="0041412C">
        <w:rPr>
          <w:bCs/>
          <w:szCs w:val="28"/>
        </w:rPr>
        <w:t>інвалідами</w:t>
      </w:r>
      <w:r>
        <w:rPr>
          <w:bCs/>
          <w:szCs w:val="28"/>
        </w:rPr>
        <w:t xml:space="preserve"> </w:t>
      </w:r>
      <w:r w:rsidRPr="0041412C">
        <w:rPr>
          <w:bCs/>
          <w:szCs w:val="28"/>
        </w:rPr>
        <w:t>по</w:t>
      </w:r>
      <w:r>
        <w:rPr>
          <w:bCs/>
          <w:szCs w:val="28"/>
        </w:rPr>
        <w:t xml:space="preserve"> </w:t>
      </w:r>
      <w:r w:rsidRPr="0041412C">
        <w:rPr>
          <w:bCs/>
          <w:szCs w:val="28"/>
        </w:rPr>
        <w:t>зору</w:t>
      </w:r>
      <w:r>
        <w:rPr>
          <w:bCs/>
          <w:szCs w:val="28"/>
        </w:rPr>
        <w:t xml:space="preserve">. </w:t>
      </w:r>
    </w:p>
    <w:p w:rsidR="00B816CC" w:rsidRPr="0041412C" w:rsidRDefault="00B816CC" w:rsidP="00B816CC">
      <w:pPr>
        <w:pStyle w:val="a6"/>
        <w:numPr>
          <w:ilvl w:val="0"/>
          <w:numId w:val="34"/>
        </w:numPr>
        <w:tabs>
          <w:tab w:val="left" w:pos="567"/>
        </w:tabs>
        <w:spacing w:line="360" w:lineRule="auto"/>
        <w:ind w:left="0" w:firstLine="360"/>
        <w:rPr>
          <w:bCs/>
          <w:szCs w:val="28"/>
        </w:rPr>
      </w:pPr>
      <w:r>
        <w:rPr>
          <w:bCs/>
          <w:szCs w:val="28"/>
        </w:rPr>
        <w:t>Розкрити н</w:t>
      </w:r>
      <w:r w:rsidRPr="0041412C">
        <w:rPr>
          <w:bCs/>
          <w:szCs w:val="28"/>
        </w:rPr>
        <w:t>аукові</w:t>
      </w:r>
      <w:r>
        <w:rPr>
          <w:bCs/>
          <w:szCs w:val="28"/>
        </w:rPr>
        <w:t xml:space="preserve"> </w:t>
      </w:r>
      <w:r w:rsidRPr="0041412C">
        <w:rPr>
          <w:bCs/>
          <w:szCs w:val="28"/>
        </w:rPr>
        <w:t>концепції</w:t>
      </w:r>
      <w:r>
        <w:rPr>
          <w:bCs/>
          <w:szCs w:val="28"/>
        </w:rPr>
        <w:t xml:space="preserve"> </w:t>
      </w:r>
      <w:r w:rsidRPr="0041412C">
        <w:rPr>
          <w:bCs/>
          <w:szCs w:val="28"/>
        </w:rPr>
        <w:t>соціалізації</w:t>
      </w:r>
      <w:r>
        <w:rPr>
          <w:bCs/>
          <w:szCs w:val="28"/>
        </w:rPr>
        <w:t xml:space="preserve"> </w:t>
      </w:r>
      <w:r w:rsidRPr="0041412C">
        <w:rPr>
          <w:bCs/>
          <w:szCs w:val="28"/>
        </w:rPr>
        <w:t>людей</w:t>
      </w:r>
      <w:r>
        <w:rPr>
          <w:bCs/>
          <w:szCs w:val="28"/>
        </w:rPr>
        <w:t xml:space="preserve"> </w:t>
      </w:r>
      <w:r w:rsidRPr="0041412C">
        <w:rPr>
          <w:bCs/>
          <w:szCs w:val="28"/>
        </w:rPr>
        <w:t>з</w:t>
      </w:r>
      <w:r>
        <w:rPr>
          <w:bCs/>
          <w:szCs w:val="28"/>
        </w:rPr>
        <w:t xml:space="preserve"> </w:t>
      </w:r>
      <w:r w:rsidRPr="0041412C">
        <w:rPr>
          <w:bCs/>
          <w:szCs w:val="28"/>
        </w:rPr>
        <w:t>особливими</w:t>
      </w:r>
      <w:r>
        <w:rPr>
          <w:bCs/>
          <w:szCs w:val="28"/>
        </w:rPr>
        <w:t xml:space="preserve"> </w:t>
      </w:r>
      <w:r w:rsidRPr="0041412C">
        <w:rPr>
          <w:bCs/>
          <w:szCs w:val="28"/>
        </w:rPr>
        <w:t>потребами</w:t>
      </w:r>
      <w:r>
        <w:rPr>
          <w:bCs/>
          <w:szCs w:val="28"/>
        </w:rPr>
        <w:t>.</w:t>
      </w:r>
    </w:p>
    <w:p w:rsidR="00B816CC" w:rsidRPr="0041412C" w:rsidRDefault="00B816CC" w:rsidP="00B816CC">
      <w:pPr>
        <w:pStyle w:val="a6"/>
        <w:numPr>
          <w:ilvl w:val="0"/>
          <w:numId w:val="34"/>
        </w:numPr>
        <w:tabs>
          <w:tab w:val="left" w:pos="567"/>
        </w:tabs>
        <w:spacing w:line="360" w:lineRule="auto"/>
        <w:ind w:left="0" w:firstLine="360"/>
        <w:rPr>
          <w:bCs/>
          <w:szCs w:val="28"/>
        </w:rPr>
      </w:pPr>
      <w:r>
        <w:rPr>
          <w:bCs/>
          <w:szCs w:val="28"/>
        </w:rPr>
        <w:t>Описати с</w:t>
      </w:r>
      <w:r w:rsidRPr="0041412C">
        <w:rPr>
          <w:bCs/>
          <w:szCs w:val="28"/>
        </w:rPr>
        <w:t>оціальні</w:t>
      </w:r>
      <w:r>
        <w:rPr>
          <w:bCs/>
          <w:szCs w:val="28"/>
        </w:rPr>
        <w:t xml:space="preserve"> </w:t>
      </w:r>
      <w:r w:rsidRPr="0041412C">
        <w:rPr>
          <w:bCs/>
          <w:szCs w:val="28"/>
        </w:rPr>
        <w:t>пільги</w:t>
      </w:r>
      <w:r>
        <w:rPr>
          <w:bCs/>
          <w:szCs w:val="28"/>
        </w:rPr>
        <w:t xml:space="preserve"> </w:t>
      </w:r>
      <w:r w:rsidRPr="0041412C">
        <w:rPr>
          <w:bCs/>
          <w:szCs w:val="28"/>
        </w:rPr>
        <w:t>та</w:t>
      </w:r>
      <w:r>
        <w:rPr>
          <w:bCs/>
          <w:szCs w:val="28"/>
        </w:rPr>
        <w:t xml:space="preserve"> </w:t>
      </w:r>
      <w:r w:rsidRPr="0041412C">
        <w:rPr>
          <w:bCs/>
          <w:szCs w:val="28"/>
        </w:rPr>
        <w:t>гарантії</w:t>
      </w:r>
      <w:r>
        <w:rPr>
          <w:bCs/>
          <w:szCs w:val="28"/>
        </w:rPr>
        <w:t xml:space="preserve"> </w:t>
      </w:r>
      <w:r w:rsidRPr="0041412C">
        <w:rPr>
          <w:bCs/>
          <w:szCs w:val="28"/>
        </w:rPr>
        <w:t>інвалідів,</w:t>
      </w:r>
      <w:r>
        <w:rPr>
          <w:bCs/>
          <w:szCs w:val="28"/>
        </w:rPr>
        <w:t xml:space="preserve"> </w:t>
      </w:r>
      <w:r w:rsidRPr="0041412C">
        <w:rPr>
          <w:bCs/>
          <w:szCs w:val="28"/>
        </w:rPr>
        <w:t>нормативно-правова</w:t>
      </w:r>
      <w:r>
        <w:rPr>
          <w:bCs/>
          <w:szCs w:val="28"/>
        </w:rPr>
        <w:t xml:space="preserve"> </w:t>
      </w:r>
      <w:r w:rsidRPr="0041412C">
        <w:rPr>
          <w:bCs/>
          <w:szCs w:val="28"/>
        </w:rPr>
        <w:t>база</w:t>
      </w:r>
      <w:r>
        <w:rPr>
          <w:bCs/>
          <w:szCs w:val="28"/>
        </w:rPr>
        <w:t>.</w:t>
      </w:r>
    </w:p>
    <w:p w:rsidR="00B816CC" w:rsidRPr="0041412C" w:rsidRDefault="00B816CC" w:rsidP="00B816CC">
      <w:pPr>
        <w:pStyle w:val="a6"/>
        <w:numPr>
          <w:ilvl w:val="0"/>
          <w:numId w:val="34"/>
        </w:numPr>
        <w:tabs>
          <w:tab w:val="left" w:pos="567"/>
        </w:tabs>
        <w:spacing w:line="360" w:lineRule="auto"/>
        <w:ind w:left="0" w:firstLine="360"/>
        <w:rPr>
          <w:bCs/>
          <w:szCs w:val="28"/>
        </w:rPr>
      </w:pPr>
      <w:r>
        <w:rPr>
          <w:bCs/>
          <w:szCs w:val="28"/>
        </w:rPr>
        <w:t>Визначити о</w:t>
      </w:r>
      <w:r w:rsidRPr="0041412C">
        <w:rPr>
          <w:bCs/>
          <w:szCs w:val="28"/>
        </w:rPr>
        <w:t>собливості</w:t>
      </w:r>
      <w:r>
        <w:rPr>
          <w:bCs/>
          <w:szCs w:val="28"/>
        </w:rPr>
        <w:t xml:space="preserve"> </w:t>
      </w:r>
      <w:r w:rsidRPr="0041412C">
        <w:rPr>
          <w:bCs/>
          <w:szCs w:val="28"/>
        </w:rPr>
        <w:t>соціальної</w:t>
      </w:r>
      <w:r>
        <w:rPr>
          <w:bCs/>
          <w:szCs w:val="28"/>
        </w:rPr>
        <w:t xml:space="preserve"> </w:t>
      </w:r>
      <w:r w:rsidRPr="0041412C">
        <w:rPr>
          <w:bCs/>
          <w:szCs w:val="28"/>
        </w:rPr>
        <w:t>роботи</w:t>
      </w:r>
      <w:r>
        <w:rPr>
          <w:bCs/>
          <w:szCs w:val="28"/>
        </w:rPr>
        <w:t xml:space="preserve"> </w:t>
      </w:r>
      <w:r w:rsidRPr="0041412C">
        <w:rPr>
          <w:bCs/>
          <w:szCs w:val="28"/>
        </w:rPr>
        <w:t>з</w:t>
      </w:r>
      <w:r>
        <w:rPr>
          <w:bCs/>
          <w:szCs w:val="28"/>
        </w:rPr>
        <w:t xml:space="preserve"> </w:t>
      </w:r>
      <w:r w:rsidRPr="0041412C">
        <w:rPr>
          <w:bCs/>
          <w:szCs w:val="28"/>
        </w:rPr>
        <w:t>людьми</w:t>
      </w:r>
      <w:r>
        <w:rPr>
          <w:bCs/>
          <w:szCs w:val="28"/>
        </w:rPr>
        <w:t xml:space="preserve"> </w:t>
      </w:r>
      <w:r w:rsidRPr="0041412C">
        <w:rPr>
          <w:bCs/>
          <w:szCs w:val="28"/>
        </w:rPr>
        <w:t>з</w:t>
      </w:r>
      <w:r>
        <w:rPr>
          <w:bCs/>
          <w:szCs w:val="28"/>
        </w:rPr>
        <w:t xml:space="preserve"> </w:t>
      </w:r>
      <w:r w:rsidRPr="0041412C">
        <w:rPr>
          <w:bCs/>
          <w:szCs w:val="28"/>
        </w:rPr>
        <w:t>особливими</w:t>
      </w:r>
      <w:r>
        <w:rPr>
          <w:bCs/>
          <w:szCs w:val="28"/>
        </w:rPr>
        <w:t xml:space="preserve"> </w:t>
      </w:r>
      <w:r w:rsidRPr="0041412C">
        <w:rPr>
          <w:bCs/>
          <w:szCs w:val="28"/>
        </w:rPr>
        <w:t>потребами</w:t>
      </w:r>
      <w:r>
        <w:rPr>
          <w:bCs/>
          <w:szCs w:val="28"/>
        </w:rPr>
        <w:t>.</w:t>
      </w:r>
    </w:p>
    <w:p w:rsidR="00B816CC" w:rsidRDefault="00B816CC" w:rsidP="00B816CC">
      <w:pPr>
        <w:pStyle w:val="a6"/>
        <w:numPr>
          <w:ilvl w:val="0"/>
          <w:numId w:val="34"/>
        </w:numPr>
        <w:spacing w:line="360" w:lineRule="auto"/>
        <w:ind w:left="0" w:firstLine="360"/>
        <w:rPr>
          <w:bCs/>
          <w:szCs w:val="28"/>
        </w:rPr>
      </w:pPr>
      <w:r>
        <w:rPr>
          <w:bCs/>
          <w:szCs w:val="28"/>
        </w:rPr>
        <w:t>Охарактерезувати о</w:t>
      </w:r>
      <w:r w:rsidRPr="003C37D2">
        <w:rPr>
          <w:bCs/>
          <w:szCs w:val="28"/>
        </w:rPr>
        <w:t>сновні</w:t>
      </w:r>
      <w:r>
        <w:rPr>
          <w:bCs/>
          <w:szCs w:val="28"/>
        </w:rPr>
        <w:t xml:space="preserve"> </w:t>
      </w:r>
      <w:r w:rsidRPr="003C37D2">
        <w:rPr>
          <w:bCs/>
          <w:szCs w:val="28"/>
        </w:rPr>
        <w:t>проблеми</w:t>
      </w:r>
      <w:r>
        <w:rPr>
          <w:bCs/>
          <w:szCs w:val="28"/>
        </w:rPr>
        <w:t xml:space="preserve"> </w:t>
      </w:r>
      <w:r w:rsidRPr="003C37D2">
        <w:rPr>
          <w:bCs/>
          <w:szCs w:val="28"/>
        </w:rPr>
        <w:t>людей</w:t>
      </w:r>
      <w:r>
        <w:rPr>
          <w:bCs/>
          <w:szCs w:val="28"/>
        </w:rPr>
        <w:t xml:space="preserve"> </w:t>
      </w:r>
      <w:r w:rsidRPr="003C37D2">
        <w:rPr>
          <w:bCs/>
          <w:szCs w:val="28"/>
        </w:rPr>
        <w:t>з</w:t>
      </w:r>
      <w:r>
        <w:rPr>
          <w:bCs/>
          <w:szCs w:val="28"/>
        </w:rPr>
        <w:t xml:space="preserve"> </w:t>
      </w:r>
      <w:r w:rsidRPr="003C37D2">
        <w:rPr>
          <w:bCs/>
          <w:szCs w:val="28"/>
        </w:rPr>
        <w:t>вадами</w:t>
      </w:r>
      <w:r>
        <w:rPr>
          <w:bCs/>
          <w:szCs w:val="28"/>
        </w:rPr>
        <w:t xml:space="preserve"> </w:t>
      </w:r>
      <w:r w:rsidRPr="003C37D2">
        <w:rPr>
          <w:bCs/>
          <w:szCs w:val="28"/>
        </w:rPr>
        <w:t>зору</w:t>
      </w:r>
      <w:r>
        <w:rPr>
          <w:bCs/>
          <w:szCs w:val="28"/>
        </w:rPr>
        <w:t>.</w:t>
      </w:r>
    </w:p>
    <w:p w:rsidR="00B816CC" w:rsidRPr="00185874" w:rsidRDefault="00B816CC" w:rsidP="00B816CC">
      <w:pPr>
        <w:pStyle w:val="a6"/>
        <w:numPr>
          <w:ilvl w:val="0"/>
          <w:numId w:val="34"/>
        </w:numPr>
        <w:spacing w:line="360" w:lineRule="auto"/>
        <w:ind w:left="0" w:firstLine="360"/>
        <w:rPr>
          <w:bCs/>
          <w:szCs w:val="28"/>
        </w:rPr>
      </w:pPr>
      <w:r>
        <w:rPr>
          <w:bCs/>
          <w:szCs w:val="28"/>
        </w:rPr>
        <w:t>Проаналізувати п</w:t>
      </w:r>
      <w:r w:rsidRPr="0041412C">
        <w:rPr>
          <w:bCs/>
          <w:szCs w:val="28"/>
        </w:rPr>
        <w:t>сихокорекційні</w:t>
      </w:r>
      <w:r>
        <w:rPr>
          <w:bCs/>
          <w:szCs w:val="28"/>
        </w:rPr>
        <w:t xml:space="preserve"> </w:t>
      </w:r>
      <w:r w:rsidRPr="0041412C">
        <w:rPr>
          <w:bCs/>
          <w:szCs w:val="28"/>
        </w:rPr>
        <w:t>методи</w:t>
      </w:r>
      <w:r>
        <w:rPr>
          <w:bCs/>
          <w:szCs w:val="28"/>
        </w:rPr>
        <w:t xml:space="preserve"> </w:t>
      </w:r>
      <w:r w:rsidRPr="0041412C">
        <w:rPr>
          <w:bCs/>
          <w:szCs w:val="28"/>
        </w:rPr>
        <w:t>роботи</w:t>
      </w:r>
      <w:r>
        <w:rPr>
          <w:bCs/>
          <w:szCs w:val="28"/>
        </w:rPr>
        <w:t xml:space="preserve"> </w:t>
      </w:r>
      <w:r w:rsidRPr="0041412C">
        <w:rPr>
          <w:bCs/>
          <w:szCs w:val="28"/>
        </w:rPr>
        <w:t>з</w:t>
      </w:r>
      <w:r>
        <w:rPr>
          <w:bCs/>
          <w:szCs w:val="28"/>
        </w:rPr>
        <w:t xml:space="preserve"> </w:t>
      </w:r>
      <w:r w:rsidRPr="0041412C">
        <w:rPr>
          <w:bCs/>
          <w:szCs w:val="28"/>
        </w:rPr>
        <w:t>людьми</w:t>
      </w:r>
      <w:r>
        <w:rPr>
          <w:bCs/>
          <w:szCs w:val="28"/>
        </w:rPr>
        <w:t xml:space="preserve"> </w:t>
      </w:r>
      <w:r w:rsidRPr="0041412C">
        <w:rPr>
          <w:bCs/>
          <w:szCs w:val="28"/>
        </w:rPr>
        <w:t>з</w:t>
      </w:r>
      <w:r>
        <w:rPr>
          <w:bCs/>
          <w:szCs w:val="28"/>
        </w:rPr>
        <w:t xml:space="preserve"> </w:t>
      </w:r>
      <w:r w:rsidRPr="0041412C">
        <w:rPr>
          <w:bCs/>
          <w:szCs w:val="28"/>
        </w:rPr>
        <w:t>особливими</w:t>
      </w:r>
      <w:r>
        <w:rPr>
          <w:bCs/>
          <w:szCs w:val="28"/>
        </w:rPr>
        <w:t xml:space="preserve"> </w:t>
      </w:r>
      <w:r w:rsidRPr="0041412C">
        <w:rPr>
          <w:bCs/>
          <w:szCs w:val="28"/>
        </w:rPr>
        <w:t>потребами</w:t>
      </w:r>
      <w:r>
        <w:rPr>
          <w:bCs/>
          <w:szCs w:val="28"/>
        </w:rPr>
        <w:t>.</w:t>
      </w:r>
    </w:p>
    <w:p w:rsidR="00B816CC" w:rsidRPr="0041412C" w:rsidRDefault="00B816CC" w:rsidP="00B816CC">
      <w:pPr>
        <w:pStyle w:val="a6"/>
        <w:numPr>
          <w:ilvl w:val="0"/>
          <w:numId w:val="34"/>
        </w:numPr>
        <w:spacing w:line="360" w:lineRule="auto"/>
        <w:ind w:left="0" w:firstLine="360"/>
        <w:rPr>
          <w:bCs/>
          <w:szCs w:val="28"/>
        </w:rPr>
      </w:pPr>
      <w:r>
        <w:rPr>
          <w:bCs/>
          <w:szCs w:val="28"/>
        </w:rPr>
        <w:t>Дослідити к</w:t>
      </w:r>
      <w:r w:rsidRPr="0041412C">
        <w:rPr>
          <w:bCs/>
          <w:szCs w:val="28"/>
        </w:rPr>
        <w:t>омп’ютерні</w:t>
      </w:r>
      <w:r>
        <w:rPr>
          <w:bCs/>
          <w:szCs w:val="28"/>
        </w:rPr>
        <w:t xml:space="preserve"> </w:t>
      </w:r>
      <w:r w:rsidRPr="0041412C">
        <w:rPr>
          <w:bCs/>
          <w:szCs w:val="28"/>
        </w:rPr>
        <w:t>технології</w:t>
      </w:r>
      <w:r>
        <w:rPr>
          <w:bCs/>
          <w:szCs w:val="28"/>
        </w:rPr>
        <w:t xml:space="preserve"> </w:t>
      </w:r>
      <w:r w:rsidRPr="0041412C">
        <w:rPr>
          <w:bCs/>
          <w:szCs w:val="28"/>
        </w:rPr>
        <w:t>як</w:t>
      </w:r>
      <w:r>
        <w:rPr>
          <w:bCs/>
          <w:szCs w:val="28"/>
        </w:rPr>
        <w:t xml:space="preserve"> </w:t>
      </w:r>
      <w:r w:rsidRPr="0041412C">
        <w:rPr>
          <w:bCs/>
          <w:szCs w:val="28"/>
        </w:rPr>
        <w:t>засіб</w:t>
      </w:r>
      <w:r>
        <w:rPr>
          <w:bCs/>
          <w:szCs w:val="28"/>
        </w:rPr>
        <w:t xml:space="preserve"> </w:t>
      </w:r>
      <w:r w:rsidRPr="0041412C">
        <w:rPr>
          <w:bCs/>
          <w:szCs w:val="28"/>
        </w:rPr>
        <w:t>професійної</w:t>
      </w:r>
      <w:r>
        <w:rPr>
          <w:bCs/>
          <w:szCs w:val="28"/>
        </w:rPr>
        <w:t xml:space="preserve"> </w:t>
      </w:r>
      <w:r w:rsidRPr="0041412C">
        <w:rPr>
          <w:bCs/>
          <w:szCs w:val="28"/>
        </w:rPr>
        <w:t>реабілітації</w:t>
      </w:r>
      <w:r>
        <w:rPr>
          <w:bCs/>
          <w:szCs w:val="28"/>
        </w:rPr>
        <w:t xml:space="preserve"> </w:t>
      </w:r>
      <w:r w:rsidRPr="0041412C">
        <w:rPr>
          <w:bCs/>
          <w:szCs w:val="28"/>
        </w:rPr>
        <w:t>та</w:t>
      </w:r>
      <w:r>
        <w:rPr>
          <w:bCs/>
          <w:szCs w:val="28"/>
        </w:rPr>
        <w:t xml:space="preserve"> </w:t>
      </w:r>
      <w:r w:rsidRPr="0041412C">
        <w:rPr>
          <w:bCs/>
          <w:szCs w:val="28"/>
        </w:rPr>
        <w:t>соціальної</w:t>
      </w:r>
      <w:r>
        <w:rPr>
          <w:bCs/>
          <w:szCs w:val="28"/>
        </w:rPr>
        <w:t xml:space="preserve"> </w:t>
      </w:r>
      <w:r w:rsidRPr="0041412C">
        <w:rPr>
          <w:bCs/>
          <w:szCs w:val="28"/>
        </w:rPr>
        <w:t>адаптації</w:t>
      </w:r>
      <w:r>
        <w:rPr>
          <w:bCs/>
          <w:szCs w:val="28"/>
        </w:rPr>
        <w:t xml:space="preserve"> </w:t>
      </w:r>
      <w:r w:rsidRPr="0041412C">
        <w:rPr>
          <w:bCs/>
          <w:szCs w:val="28"/>
        </w:rPr>
        <w:t>людей</w:t>
      </w:r>
      <w:r>
        <w:rPr>
          <w:bCs/>
          <w:szCs w:val="28"/>
        </w:rPr>
        <w:t xml:space="preserve"> </w:t>
      </w:r>
      <w:r w:rsidRPr="0041412C">
        <w:rPr>
          <w:bCs/>
          <w:szCs w:val="28"/>
        </w:rPr>
        <w:t>з</w:t>
      </w:r>
      <w:r>
        <w:rPr>
          <w:bCs/>
          <w:szCs w:val="28"/>
        </w:rPr>
        <w:t xml:space="preserve"> </w:t>
      </w:r>
      <w:r w:rsidRPr="0041412C">
        <w:rPr>
          <w:bCs/>
          <w:szCs w:val="28"/>
        </w:rPr>
        <w:t>вадами</w:t>
      </w:r>
      <w:r>
        <w:rPr>
          <w:bCs/>
          <w:szCs w:val="28"/>
        </w:rPr>
        <w:t xml:space="preserve"> </w:t>
      </w:r>
      <w:r w:rsidRPr="0041412C">
        <w:rPr>
          <w:bCs/>
          <w:szCs w:val="28"/>
        </w:rPr>
        <w:t>зору</w:t>
      </w:r>
      <w:r>
        <w:rPr>
          <w:bCs/>
          <w:szCs w:val="28"/>
        </w:rPr>
        <w:t>.</w:t>
      </w:r>
    </w:p>
    <w:p w:rsidR="00B816CC" w:rsidRPr="0041412C" w:rsidRDefault="00B816CC" w:rsidP="00B816CC">
      <w:pPr>
        <w:pStyle w:val="a6"/>
        <w:numPr>
          <w:ilvl w:val="0"/>
          <w:numId w:val="34"/>
        </w:numPr>
        <w:spacing w:line="360" w:lineRule="auto"/>
        <w:ind w:left="0" w:firstLine="360"/>
        <w:rPr>
          <w:szCs w:val="28"/>
        </w:rPr>
      </w:pPr>
      <w:r>
        <w:rPr>
          <w:bCs/>
          <w:szCs w:val="28"/>
        </w:rPr>
        <w:t>Визначити о</w:t>
      </w:r>
      <w:r w:rsidRPr="00185874">
        <w:rPr>
          <w:bCs/>
          <w:szCs w:val="28"/>
          <w:lang w:val="ru-RU"/>
        </w:rPr>
        <w:t>собливості</w:t>
      </w:r>
      <w:r>
        <w:rPr>
          <w:bCs/>
          <w:szCs w:val="28"/>
          <w:lang w:val="ru-RU"/>
        </w:rPr>
        <w:t xml:space="preserve"> </w:t>
      </w:r>
      <w:r w:rsidRPr="00185874">
        <w:rPr>
          <w:bCs/>
          <w:szCs w:val="28"/>
          <w:lang w:val="ru-RU"/>
        </w:rPr>
        <w:t>апаратно</w:t>
      </w:r>
      <w:r>
        <w:rPr>
          <w:bCs/>
          <w:szCs w:val="28"/>
          <w:lang w:val="ru-RU"/>
        </w:rPr>
        <w:t xml:space="preserve"> </w:t>
      </w:r>
      <w:r w:rsidRPr="00185874">
        <w:rPr>
          <w:bCs/>
          <w:szCs w:val="28"/>
          <w:lang w:val="ru-RU"/>
        </w:rPr>
        <w:t>програмного</w:t>
      </w:r>
      <w:r>
        <w:rPr>
          <w:bCs/>
          <w:szCs w:val="28"/>
          <w:lang w:val="ru-RU"/>
        </w:rPr>
        <w:t xml:space="preserve"> </w:t>
      </w:r>
      <w:r w:rsidRPr="00185874">
        <w:rPr>
          <w:bCs/>
          <w:szCs w:val="28"/>
          <w:lang w:val="ru-RU"/>
        </w:rPr>
        <w:t>забезпечення</w:t>
      </w:r>
      <w:r>
        <w:rPr>
          <w:bCs/>
          <w:szCs w:val="28"/>
          <w:lang w:val="ru-RU"/>
        </w:rPr>
        <w:t xml:space="preserve"> </w:t>
      </w:r>
      <w:r w:rsidRPr="00185874">
        <w:rPr>
          <w:bCs/>
          <w:szCs w:val="28"/>
          <w:lang w:val="ru-RU"/>
        </w:rPr>
        <w:t>роботи</w:t>
      </w:r>
      <w:r>
        <w:rPr>
          <w:bCs/>
          <w:szCs w:val="28"/>
          <w:lang w:val="ru-RU"/>
        </w:rPr>
        <w:t xml:space="preserve"> </w:t>
      </w:r>
      <w:r w:rsidRPr="00185874">
        <w:rPr>
          <w:bCs/>
          <w:szCs w:val="28"/>
          <w:lang w:val="ru-RU"/>
        </w:rPr>
        <w:t>на</w:t>
      </w:r>
      <w:r>
        <w:rPr>
          <w:bCs/>
          <w:szCs w:val="28"/>
          <w:lang w:val="ru-RU"/>
        </w:rPr>
        <w:t xml:space="preserve"> </w:t>
      </w:r>
      <w:r w:rsidRPr="00185874">
        <w:rPr>
          <w:bCs/>
          <w:szCs w:val="28"/>
          <w:lang w:val="ru-RU"/>
        </w:rPr>
        <w:t>персональному</w:t>
      </w:r>
      <w:r>
        <w:rPr>
          <w:bCs/>
          <w:szCs w:val="28"/>
          <w:lang w:val="ru-RU"/>
        </w:rPr>
        <w:t xml:space="preserve"> </w:t>
      </w:r>
      <w:r w:rsidRPr="00185874">
        <w:rPr>
          <w:bCs/>
          <w:szCs w:val="28"/>
          <w:lang w:val="ru-RU"/>
        </w:rPr>
        <w:t>комп’ютері</w:t>
      </w:r>
      <w:r>
        <w:rPr>
          <w:bCs/>
          <w:szCs w:val="28"/>
          <w:lang w:val="ru-RU"/>
        </w:rPr>
        <w:t xml:space="preserve"> </w:t>
      </w:r>
      <w:r w:rsidRPr="00185874">
        <w:rPr>
          <w:bCs/>
          <w:szCs w:val="28"/>
          <w:lang w:val="ru-RU"/>
        </w:rPr>
        <w:t>людей</w:t>
      </w:r>
      <w:r>
        <w:rPr>
          <w:bCs/>
          <w:szCs w:val="28"/>
          <w:lang w:val="ru-RU"/>
        </w:rPr>
        <w:t xml:space="preserve"> </w:t>
      </w:r>
      <w:r w:rsidRPr="00185874">
        <w:rPr>
          <w:bCs/>
          <w:szCs w:val="28"/>
          <w:lang w:val="ru-RU"/>
        </w:rPr>
        <w:t>з</w:t>
      </w:r>
      <w:r>
        <w:rPr>
          <w:bCs/>
          <w:szCs w:val="28"/>
          <w:lang w:val="ru-RU"/>
        </w:rPr>
        <w:t xml:space="preserve"> </w:t>
      </w:r>
      <w:r w:rsidRPr="00185874">
        <w:rPr>
          <w:bCs/>
          <w:szCs w:val="28"/>
          <w:lang w:val="ru-RU"/>
        </w:rPr>
        <w:t>вадами</w:t>
      </w:r>
      <w:r>
        <w:rPr>
          <w:bCs/>
          <w:szCs w:val="28"/>
          <w:lang w:val="ru-RU"/>
        </w:rPr>
        <w:t xml:space="preserve"> </w:t>
      </w:r>
      <w:r w:rsidRPr="00185874">
        <w:rPr>
          <w:bCs/>
          <w:szCs w:val="28"/>
          <w:lang w:val="ru-RU"/>
        </w:rPr>
        <w:t>зору</w:t>
      </w:r>
      <w:r>
        <w:rPr>
          <w:bCs/>
          <w:szCs w:val="28"/>
          <w:lang w:val="ru-RU"/>
        </w:rPr>
        <w:t>.</w:t>
      </w:r>
    </w:p>
    <w:p w:rsidR="00B816CC" w:rsidRPr="00064FA5" w:rsidRDefault="00B816CC" w:rsidP="00B816CC">
      <w:pPr>
        <w:widowControl w:val="0"/>
        <w:numPr>
          <w:ilvl w:val="0"/>
          <w:numId w:val="35"/>
        </w:numPr>
        <w:spacing w:line="360" w:lineRule="auto"/>
        <w:ind w:left="0" w:firstLine="360"/>
        <w:jc w:val="both"/>
        <w:rPr>
          <w:sz w:val="28"/>
          <w:szCs w:val="28"/>
          <w:lang w:val="uk-UA"/>
        </w:rPr>
      </w:pPr>
      <w:r w:rsidRPr="00064FA5">
        <w:rPr>
          <w:sz w:val="28"/>
          <w:szCs w:val="28"/>
          <w:lang w:val="uk-UA"/>
        </w:rPr>
        <w:t>Визначити шляхи вирішення проблем людей з вадами зору для їхньої ефективної соціальної інтеграції, адаптації та самореалізації в суспільстві.</w:t>
      </w:r>
    </w:p>
    <w:p w:rsidR="00B816CC" w:rsidRPr="00064FA5" w:rsidRDefault="00B816CC" w:rsidP="00B816CC">
      <w:pPr>
        <w:widowControl w:val="0"/>
        <w:numPr>
          <w:ilvl w:val="0"/>
          <w:numId w:val="35"/>
        </w:numPr>
        <w:spacing w:line="360" w:lineRule="auto"/>
        <w:ind w:left="0" w:firstLine="360"/>
        <w:jc w:val="both"/>
        <w:rPr>
          <w:sz w:val="28"/>
          <w:szCs w:val="28"/>
          <w:lang w:val="uk-UA"/>
        </w:rPr>
      </w:pPr>
      <w:r w:rsidRPr="00064FA5">
        <w:rPr>
          <w:sz w:val="28"/>
          <w:szCs w:val="28"/>
          <w:lang w:val="uk-UA"/>
        </w:rPr>
        <w:t xml:space="preserve">Провести соціологічне опитування з метою вивчення обізнаності громадськості до проблем людей із вадами зору та іншими вадами здоров’я, їх відношення до проблем інвалідів. </w:t>
      </w:r>
    </w:p>
    <w:p w:rsidR="00B816CC" w:rsidRPr="0041412C" w:rsidRDefault="00B816CC" w:rsidP="00B816CC">
      <w:pPr>
        <w:widowControl w:val="0"/>
        <w:tabs>
          <w:tab w:val="left" w:pos="993"/>
        </w:tabs>
        <w:spacing w:line="360" w:lineRule="auto"/>
        <w:ind w:firstLine="709"/>
        <w:jc w:val="both"/>
        <w:rPr>
          <w:sz w:val="28"/>
          <w:szCs w:val="28"/>
          <w:lang w:val="uk-UA"/>
        </w:rPr>
      </w:pPr>
      <w:r w:rsidRPr="0041412C">
        <w:rPr>
          <w:b/>
          <w:sz w:val="28"/>
          <w:szCs w:val="28"/>
          <w:lang w:val="uk-UA"/>
        </w:rPr>
        <w:t>Об’єкт</w:t>
      </w:r>
      <w:r>
        <w:rPr>
          <w:b/>
          <w:sz w:val="28"/>
          <w:szCs w:val="28"/>
          <w:lang w:val="uk-UA"/>
        </w:rPr>
        <w:t xml:space="preserve">ом </w:t>
      </w:r>
      <w:r w:rsidRPr="0041412C">
        <w:rPr>
          <w:b/>
          <w:sz w:val="28"/>
          <w:szCs w:val="28"/>
          <w:lang w:val="uk-UA"/>
        </w:rPr>
        <w:t>дослідженн</w:t>
      </w:r>
      <w:r>
        <w:rPr>
          <w:b/>
          <w:sz w:val="28"/>
          <w:szCs w:val="28"/>
          <w:lang w:val="uk-UA"/>
        </w:rPr>
        <w:t xml:space="preserve">я </w:t>
      </w:r>
      <w:r w:rsidRPr="001E5E8D">
        <w:rPr>
          <w:sz w:val="28"/>
          <w:szCs w:val="28"/>
          <w:lang w:val="uk-UA"/>
        </w:rPr>
        <w:t>виступ</w:t>
      </w:r>
      <w:r>
        <w:rPr>
          <w:sz w:val="28"/>
          <w:szCs w:val="28"/>
          <w:lang w:val="uk-UA"/>
        </w:rPr>
        <w:t>ають люди які мають порушення зор</w:t>
      </w:r>
      <w:r w:rsidRPr="001E5E8D">
        <w:rPr>
          <w:sz w:val="28"/>
          <w:szCs w:val="28"/>
          <w:lang w:val="uk-UA"/>
        </w:rPr>
        <w:t>у</w:t>
      </w:r>
      <w:r>
        <w:rPr>
          <w:sz w:val="28"/>
          <w:szCs w:val="28"/>
          <w:lang w:val="uk-UA"/>
        </w:rPr>
        <w:t xml:space="preserve">. </w:t>
      </w:r>
    </w:p>
    <w:p w:rsidR="00B816CC" w:rsidRPr="0041412C" w:rsidRDefault="00B816CC" w:rsidP="00B816CC">
      <w:pPr>
        <w:widowControl w:val="0"/>
        <w:tabs>
          <w:tab w:val="left" w:pos="1496"/>
        </w:tabs>
        <w:spacing w:line="360" w:lineRule="auto"/>
        <w:ind w:firstLine="709"/>
        <w:jc w:val="both"/>
        <w:rPr>
          <w:sz w:val="28"/>
          <w:szCs w:val="28"/>
          <w:lang w:val="uk-UA"/>
        </w:rPr>
      </w:pPr>
      <w:r w:rsidRPr="0041412C">
        <w:rPr>
          <w:b/>
          <w:sz w:val="28"/>
          <w:szCs w:val="28"/>
          <w:lang w:val="uk-UA"/>
        </w:rPr>
        <w:t>Предмет</w:t>
      </w:r>
      <w:r>
        <w:rPr>
          <w:b/>
          <w:sz w:val="28"/>
          <w:szCs w:val="28"/>
          <w:lang w:val="uk-UA"/>
        </w:rPr>
        <w:t xml:space="preserve"> </w:t>
      </w:r>
      <w:r w:rsidRPr="0041412C">
        <w:rPr>
          <w:b/>
          <w:sz w:val="28"/>
          <w:szCs w:val="28"/>
          <w:lang w:val="uk-UA"/>
        </w:rPr>
        <w:t>дослідження.</w:t>
      </w:r>
      <w:r>
        <w:rPr>
          <w:sz w:val="28"/>
          <w:szCs w:val="28"/>
          <w:lang w:val="uk-UA"/>
        </w:rPr>
        <w:t xml:space="preserve"> Розкрити особливості методик та практики соціальної роботи з особами з інвалідністю по зору</w:t>
      </w:r>
      <w:r w:rsidRPr="0041412C">
        <w:rPr>
          <w:sz w:val="28"/>
          <w:szCs w:val="28"/>
          <w:lang w:val="uk-UA"/>
        </w:rPr>
        <w:t>.</w:t>
      </w:r>
      <w:r>
        <w:rPr>
          <w:sz w:val="28"/>
          <w:szCs w:val="28"/>
          <w:lang w:val="uk-UA"/>
        </w:rPr>
        <w:t xml:space="preserve"> </w:t>
      </w:r>
    </w:p>
    <w:p w:rsidR="00B816CC" w:rsidRDefault="00B816CC" w:rsidP="00B816CC">
      <w:pPr>
        <w:widowControl w:val="0"/>
        <w:spacing w:line="360" w:lineRule="auto"/>
        <w:ind w:firstLine="709"/>
        <w:jc w:val="both"/>
        <w:rPr>
          <w:sz w:val="28"/>
          <w:szCs w:val="28"/>
          <w:lang w:val="uk-UA"/>
        </w:rPr>
      </w:pPr>
      <w:r w:rsidRPr="0041412C">
        <w:rPr>
          <w:b/>
          <w:sz w:val="28"/>
          <w:szCs w:val="28"/>
          <w:lang w:val="uk-UA"/>
        </w:rPr>
        <w:t>Гіпотеза</w:t>
      </w:r>
      <w:r>
        <w:rPr>
          <w:b/>
          <w:sz w:val="28"/>
          <w:szCs w:val="28"/>
          <w:lang w:val="uk-UA"/>
        </w:rPr>
        <w:t xml:space="preserve"> </w:t>
      </w:r>
      <w:r w:rsidRPr="0041412C">
        <w:rPr>
          <w:b/>
          <w:sz w:val="28"/>
          <w:szCs w:val="28"/>
          <w:lang w:val="uk-UA"/>
        </w:rPr>
        <w:t>дослідження.</w:t>
      </w:r>
      <w:r>
        <w:rPr>
          <w:b/>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нашій</w:t>
      </w:r>
      <w:r>
        <w:rPr>
          <w:sz w:val="28"/>
          <w:szCs w:val="28"/>
          <w:lang w:val="uk-UA"/>
        </w:rPr>
        <w:t xml:space="preserve"> </w:t>
      </w:r>
      <w:r w:rsidRPr="0041412C">
        <w:rPr>
          <w:sz w:val="28"/>
          <w:szCs w:val="28"/>
          <w:lang w:val="uk-UA"/>
        </w:rPr>
        <w:t>країні</w:t>
      </w:r>
      <w:r>
        <w:rPr>
          <w:sz w:val="28"/>
          <w:szCs w:val="28"/>
          <w:lang w:val="uk-UA"/>
        </w:rPr>
        <w:t xml:space="preserve"> </w:t>
      </w:r>
      <w:r w:rsidRPr="0041412C">
        <w:rPr>
          <w:sz w:val="28"/>
          <w:szCs w:val="28"/>
          <w:lang w:val="uk-UA"/>
        </w:rPr>
        <w:t>дійсно</w:t>
      </w:r>
      <w:r>
        <w:rPr>
          <w:sz w:val="28"/>
          <w:szCs w:val="28"/>
          <w:lang w:val="uk-UA"/>
        </w:rPr>
        <w:t xml:space="preserve"> </w:t>
      </w:r>
      <w:r w:rsidRPr="0041412C">
        <w:rPr>
          <w:sz w:val="28"/>
          <w:szCs w:val="28"/>
          <w:lang w:val="uk-UA"/>
        </w:rPr>
        <w:t>існує,</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жаль</w:t>
      </w:r>
      <w:r>
        <w:rPr>
          <w:sz w:val="28"/>
          <w:szCs w:val="28"/>
          <w:lang w:val="uk-UA"/>
        </w:rPr>
        <w:t xml:space="preserve"> </w:t>
      </w:r>
      <w:r w:rsidRPr="0041412C">
        <w:rPr>
          <w:sz w:val="28"/>
          <w:szCs w:val="28"/>
          <w:lang w:val="uk-UA"/>
        </w:rPr>
        <w:t>більшість</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певний</w:t>
      </w:r>
      <w:r>
        <w:rPr>
          <w:sz w:val="28"/>
          <w:szCs w:val="28"/>
          <w:lang w:val="uk-UA"/>
        </w:rPr>
        <w:t xml:space="preserve"> </w:t>
      </w:r>
      <w:r w:rsidRPr="0041412C">
        <w:rPr>
          <w:sz w:val="28"/>
          <w:szCs w:val="28"/>
          <w:lang w:val="uk-UA"/>
        </w:rPr>
        <w:t>стереотип</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сприйнятті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Ставлення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досить</w:t>
      </w:r>
      <w:r>
        <w:rPr>
          <w:sz w:val="28"/>
          <w:szCs w:val="28"/>
          <w:lang w:val="uk-UA"/>
        </w:rPr>
        <w:t xml:space="preserve"> </w:t>
      </w:r>
      <w:r w:rsidRPr="0041412C">
        <w:rPr>
          <w:sz w:val="28"/>
          <w:szCs w:val="28"/>
          <w:lang w:val="uk-UA"/>
        </w:rPr>
        <w:t>різне,</w:t>
      </w:r>
      <w:r>
        <w:rPr>
          <w:sz w:val="28"/>
          <w:szCs w:val="28"/>
          <w:lang w:val="uk-UA"/>
        </w:rPr>
        <w:t xml:space="preserve"> </w:t>
      </w:r>
      <w:r w:rsidRPr="0041412C">
        <w:rPr>
          <w:sz w:val="28"/>
          <w:szCs w:val="28"/>
          <w:lang w:val="uk-UA"/>
        </w:rPr>
        <w:t>спостерігається</w:t>
      </w:r>
      <w:r>
        <w:rPr>
          <w:sz w:val="28"/>
          <w:szCs w:val="28"/>
          <w:lang w:val="uk-UA"/>
        </w:rPr>
        <w:t xml:space="preserve"> </w:t>
      </w:r>
      <w:r w:rsidRPr="0041412C">
        <w:rPr>
          <w:sz w:val="28"/>
          <w:szCs w:val="28"/>
          <w:lang w:val="uk-UA"/>
        </w:rPr>
        <w:lastRenderedPageBreak/>
        <w:t>малообізнаність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інертність</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вирішення</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разом</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тим,</w:t>
      </w:r>
      <w:r>
        <w:rPr>
          <w:sz w:val="28"/>
          <w:szCs w:val="28"/>
          <w:lang w:val="uk-UA"/>
        </w:rPr>
        <w:t xml:space="preserve"> </w:t>
      </w:r>
      <w:r w:rsidRPr="0041412C">
        <w:rPr>
          <w:sz w:val="28"/>
          <w:szCs w:val="28"/>
          <w:lang w:val="uk-UA"/>
        </w:rPr>
        <w:t>останнім</w:t>
      </w:r>
      <w:r>
        <w:rPr>
          <w:sz w:val="28"/>
          <w:szCs w:val="28"/>
          <w:lang w:val="uk-UA"/>
        </w:rPr>
        <w:t xml:space="preserve"> </w:t>
      </w:r>
      <w:r w:rsidRPr="0041412C">
        <w:rPr>
          <w:sz w:val="28"/>
          <w:szCs w:val="28"/>
          <w:lang w:val="uk-UA"/>
        </w:rPr>
        <w:t>часом</w:t>
      </w:r>
      <w:r>
        <w:rPr>
          <w:sz w:val="28"/>
          <w:szCs w:val="28"/>
          <w:lang w:val="uk-UA"/>
        </w:rPr>
        <w:t xml:space="preserve"> </w:t>
      </w:r>
      <w:r w:rsidRPr="0041412C">
        <w:rPr>
          <w:sz w:val="28"/>
          <w:szCs w:val="28"/>
          <w:lang w:val="uk-UA"/>
        </w:rPr>
        <w:t>суспільство</w:t>
      </w:r>
      <w:r>
        <w:rPr>
          <w:sz w:val="28"/>
          <w:szCs w:val="28"/>
          <w:lang w:val="uk-UA"/>
        </w:rPr>
        <w:t xml:space="preserve"> </w:t>
      </w:r>
      <w:r w:rsidRPr="0041412C">
        <w:rPr>
          <w:sz w:val="28"/>
          <w:szCs w:val="28"/>
          <w:lang w:val="uk-UA"/>
        </w:rPr>
        <w:t>дійсно</w:t>
      </w:r>
      <w:r>
        <w:rPr>
          <w:sz w:val="28"/>
          <w:szCs w:val="28"/>
          <w:lang w:val="uk-UA"/>
        </w:rPr>
        <w:t xml:space="preserve"> </w:t>
      </w:r>
      <w:r w:rsidRPr="0041412C">
        <w:rPr>
          <w:sz w:val="28"/>
          <w:szCs w:val="28"/>
          <w:lang w:val="uk-UA"/>
        </w:rPr>
        <w:t>прагне</w:t>
      </w:r>
      <w:r>
        <w:rPr>
          <w:sz w:val="28"/>
          <w:szCs w:val="28"/>
          <w:lang w:val="uk-UA"/>
        </w:rPr>
        <w:t xml:space="preserve"> </w:t>
      </w:r>
      <w:r w:rsidRPr="0041412C">
        <w:rPr>
          <w:sz w:val="28"/>
          <w:szCs w:val="28"/>
          <w:lang w:val="uk-UA"/>
        </w:rPr>
        <w:t>наблизити</w:t>
      </w:r>
      <w:r>
        <w:rPr>
          <w:sz w:val="28"/>
          <w:szCs w:val="28"/>
          <w:lang w:val="uk-UA"/>
        </w:rPr>
        <w:t xml:space="preserve"> </w:t>
      </w:r>
      <w:r w:rsidRPr="0041412C">
        <w:rPr>
          <w:sz w:val="28"/>
          <w:szCs w:val="28"/>
          <w:lang w:val="uk-UA"/>
        </w:rPr>
        <w:t>умови</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умов</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здорових</w:t>
      </w:r>
      <w:r>
        <w:rPr>
          <w:sz w:val="28"/>
          <w:szCs w:val="28"/>
          <w:lang w:val="uk-UA"/>
        </w:rPr>
        <w:t xml:space="preserve"> </w:t>
      </w:r>
      <w:r w:rsidRPr="0041412C">
        <w:rPr>
          <w:sz w:val="28"/>
          <w:szCs w:val="28"/>
          <w:lang w:val="uk-UA"/>
        </w:rPr>
        <w:t>людей..</w:t>
      </w:r>
      <w:r>
        <w:rPr>
          <w:sz w:val="28"/>
          <w:szCs w:val="28"/>
          <w:lang w:val="uk-UA"/>
        </w:rPr>
        <w:t xml:space="preserve"> </w:t>
      </w:r>
    </w:p>
    <w:p w:rsidR="00B816CC" w:rsidRDefault="00B816CC" w:rsidP="00B816CC">
      <w:pPr>
        <w:spacing w:line="360" w:lineRule="auto"/>
        <w:ind w:firstLine="709"/>
        <w:jc w:val="both"/>
        <w:rPr>
          <w:sz w:val="28"/>
          <w:szCs w:val="28"/>
          <w:lang w:val="uk-UA"/>
        </w:rPr>
      </w:pPr>
      <w:r w:rsidRPr="003768A9">
        <w:rPr>
          <w:b/>
          <w:sz w:val="28"/>
          <w:szCs w:val="28"/>
          <w:lang w:val="uk-UA"/>
        </w:rPr>
        <w:t>Методи дослідження</w:t>
      </w:r>
      <w:r>
        <w:rPr>
          <w:b/>
          <w:sz w:val="28"/>
          <w:szCs w:val="28"/>
          <w:lang w:val="uk-UA"/>
        </w:rPr>
        <w:t xml:space="preserve">. </w:t>
      </w:r>
      <w:r w:rsidRPr="003768A9">
        <w:rPr>
          <w:sz w:val="28"/>
          <w:szCs w:val="28"/>
          <w:lang w:val="uk-UA"/>
        </w:rPr>
        <w:t>В ході написання роботи нами було використано ряд методів, а саме:</w:t>
      </w:r>
      <w:r w:rsidRPr="003768A9">
        <w:rPr>
          <w:color w:val="000000"/>
          <w:sz w:val="28"/>
          <w:szCs w:val="32"/>
          <w:shd w:val="clear" w:color="auto" w:fill="FFFFFF"/>
          <w:lang w:val="uk-UA"/>
        </w:rPr>
        <w:t xml:space="preserve"> теоретичний аналіз наукових літературних джерел</w:t>
      </w:r>
      <w:r>
        <w:rPr>
          <w:color w:val="000000"/>
          <w:sz w:val="28"/>
          <w:szCs w:val="32"/>
          <w:shd w:val="clear" w:color="auto" w:fill="FFFFFF"/>
          <w:lang w:val="uk-UA"/>
        </w:rPr>
        <w:t>,</w:t>
      </w:r>
      <w:r w:rsidRPr="003768A9">
        <w:rPr>
          <w:color w:val="000000"/>
          <w:sz w:val="28"/>
          <w:szCs w:val="32"/>
          <w:shd w:val="clear" w:color="auto" w:fill="FFFFFF"/>
          <w:lang w:val="uk-UA"/>
        </w:rPr>
        <w:t xml:space="preserve"> синтез</w:t>
      </w:r>
      <w:r>
        <w:rPr>
          <w:color w:val="000000"/>
          <w:sz w:val="28"/>
          <w:szCs w:val="32"/>
          <w:shd w:val="clear" w:color="auto" w:fill="FFFFFF"/>
          <w:lang w:val="uk-UA"/>
        </w:rPr>
        <w:t>,</w:t>
      </w:r>
      <w:r w:rsidRPr="003768A9">
        <w:rPr>
          <w:color w:val="000000"/>
          <w:sz w:val="28"/>
          <w:szCs w:val="32"/>
          <w:shd w:val="clear" w:color="auto" w:fill="FFFFFF"/>
          <w:lang w:val="uk-UA"/>
        </w:rPr>
        <w:t xml:space="preserve"> узагальнення</w:t>
      </w:r>
      <w:r>
        <w:rPr>
          <w:color w:val="000000"/>
          <w:sz w:val="28"/>
          <w:szCs w:val="32"/>
          <w:shd w:val="clear" w:color="auto" w:fill="FFFFFF"/>
          <w:lang w:val="uk-UA"/>
        </w:rPr>
        <w:t>,</w:t>
      </w:r>
      <w:r w:rsidRPr="003768A9">
        <w:rPr>
          <w:color w:val="000000"/>
          <w:sz w:val="28"/>
          <w:szCs w:val="32"/>
          <w:shd w:val="clear" w:color="auto" w:fill="FFFFFF"/>
          <w:lang w:val="uk-UA"/>
        </w:rPr>
        <w:t xml:space="preserve"> </w:t>
      </w:r>
      <w:r w:rsidRPr="003768A9">
        <w:rPr>
          <w:sz w:val="28"/>
          <w:szCs w:val="28"/>
          <w:lang w:val="uk-UA"/>
        </w:rPr>
        <w:t>системний аналіз, а також практичні методи дослідження</w:t>
      </w:r>
      <w:r>
        <w:rPr>
          <w:sz w:val="28"/>
          <w:szCs w:val="28"/>
          <w:lang w:val="uk-UA"/>
        </w:rPr>
        <w:t>,</w:t>
      </w:r>
      <w:r w:rsidRPr="003768A9">
        <w:rPr>
          <w:sz w:val="28"/>
          <w:szCs w:val="28"/>
          <w:lang w:val="uk-UA"/>
        </w:rPr>
        <w:t xml:space="preserve"> а саме статистичні, м</w:t>
      </w:r>
      <w:r>
        <w:rPr>
          <w:sz w:val="28"/>
          <w:szCs w:val="28"/>
          <w:lang w:val="uk-UA"/>
        </w:rPr>
        <w:t>а</w:t>
      </w:r>
      <w:r w:rsidRPr="003768A9">
        <w:rPr>
          <w:sz w:val="28"/>
          <w:szCs w:val="28"/>
          <w:lang w:val="uk-UA"/>
        </w:rPr>
        <w:t xml:space="preserve">тематичні методи та </w:t>
      </w:r>
      <w:r>
        <w:rPr>
          <w:sz w:val="28"/>
          <w:szCs w:val="28"/>
          <w:lang w:val="uk-UA"/>
        </w:rPr>
        <w:t>метод анкетування.</w:t>
      </w:r>
    </w:p>
    <w:p w:rsidR="00582EB7" w:rsidRDefault="003F6F99" w:rsidP="00BD1C2F">
      <w:pPr>
        <w:tabs>
          <w:tab w:val="left" w:pos="0"/>
        </w:tabs>
        <w:suppressAutoHyphens/>
        <w:spacing w:line="360" w:lineRule="auto"/>
        <w:ind w:firstLine="284"/>
        <w:jc w:val="both"/>
        <w:rPr>
          <w:sz w:val="28"/>
          <w:szCs w:val="28"/>
          <w:lang w:val="uk-UA"/>
        </w:rPr>
      </w:pPr>
      <w:r w:rsidRPr="003F6F99">
        <w:rPr>
          <w:b/>
          <w:sz w:val="28"/>
          <w:szCs w:val="28"/>
          <w:lang w:val="uk-UA"/>
        </w:rPr>
        <w:t>Теоретична і практична цінність.</w:t>
      </w:r>
      <w:r w:rsidR="00CD1A7C" w:rsidRPr="00CD1A7C">
        <w:rPr>
          <w:sz w:val="28"/>
          <w:szCs w:val="28"/>
          <w:lang w:val="uk-UA"/>
        </w:rPr>
        <w:t xml:space="preserve"> Розроблені методичні рекомендації можуть бути використані в процесі вивчення теорії і практики соціальної роботи</w:t>
      </w:r>
      <w:r w:rsidR="00CD1A7C">
        <w:rPr>
          <w:sz w:val="28"/>
          <w:szCs w:val="28"/>
          <w:lang w:val="uk-UA"/>
        </w:rPr>
        <w:t xml:space="preserve"> з особами з інвалідністю по зору у територіально-первинній організації Українського товариства сліпих м. Рівного, учбово-виробничого підприємства Українського товариства сліпих у м. Рівне, на базі Рівненського обласного центру комплексної реабілітації осіб з інвалідністю.  </w:t>
      </w:r>
    </w:p>
    <w:p w:rsidR="00BD1C2F" w:rsidRPr="00443E3A" w:rsidRDefault="00BD1C2F" w:rsidP="00582EB7">
      <w:pPr>
        <w:tabs>
          <w:tab w:val="left" w:pos="0"/>
        </w:tabs>
        <w:suppressAutoHyphens/>
        <w:spacing w:line="360" w:lineRule="auto"/>
        <w:ind w:firstLine="851"/>
        <w:jc w:val="both"/>
        <w:rPr>
          <w:sz w:val="28"/>
          <w:szCs w:val="28"/>
          <w:lang w:val="uk-UA"/>
        </w:rPr>
      </w:pPr>
      <w:r>
        <w:rPr>
          <w:b/>
          <w:sz w:val="28"/>
          <w:szCs w:val="28"/>
          <w:lang w:val="uk-UA"/>
        </w:rPr>
        <w:t xml:space="preserve">Апробація результатів дослідження. </w:t>
      </w:r>
      <w:r>
        <w:rPr>
          <w:sz w:val="28"/>
          <w:szCs w:val="28"/>
          <w:lang w:val="uk-UA"/>
        </w:rPr>
        <w:t xml:space="preserve">Основні положення і результати роботи репрезентовано у публікації автора, а також обговорено на </w:t>
      </w:r>
      <w:r>
        <w:rPr>
          <w:sz w:val="28"/>
          <w:szCs w:val="28"/>
          <w:lang w:val="en-US"/>
        </w:rPr>
        <w:t>VI</w:t>
      </w:r>
      <w:r>
        <w:rPr>
          <w:sz w:val="28"/>
          <w:szCs w:val="28"/>
          <w:lang w:val="uk-UA"/>
        </w:rPr>
        <w:t xml:space="preserve"> Всеукраїнській науково-практичній конференції: «Людина і суспільство:</w:t>
      </w:r>
      <w:r w:rsidRPr="00506DDF">
        <w:rPr>
          <w:sz w:val="28"/>
          <w:szCs w:val="28"/>
          <w:lang w:val="uk-UA"/>
        </w:rPr>
        <w:t xml:space="preserve"> Економічний</w:t>
      </w:r>
      <w:r>
        <w:rPr>
          <w:sz w:val="28"/>
          <w:szCs w:val="28"/>
          <w:lang w:val="uk-UA"/>
        </w:rPr>
        <w:t xml:space="preserve"> та соціокультурний розвиток»</w:t>
      </w:r>
      <w:r w:rsidRPr="00506DDF">
        <w:rPr>
          <w:sz w:val="28"/>
          <w:szCs w:val="28"/>
          <w:lang w:val="uk-UA"/>
        </w:rPr>
        <w:t xml:space="preserve"> </w:t>
      </w:r>
      <w:r>
        <w:rPr>
          <w:sz w:val="28"/>
          <w:szCs w:val="28"/>
          <w:lang w:val="uk-UA"/>
        </w:rPr>
        <w:t>(Рівне,</w:t>
      </w:r>
      <w:r w:rsidR="008243E3">
        <w:rPr>
          <w:sz w:val="28"/>
          <w:szCs w:val="28"/>
          <w:lang w:val="uk-UA"/>
        </w:rPr>
        <w:t xml:space="preserve"> </w:t>
      </w:r>
      <w:r>
        <w:rPr>
          <w:sz w:val="28"/>
          <w:szCs w:val="28"/>
          <w:lang w:val="uk-UA"/>
        </w:rPr>
        <w:t>2018).</w:t>
      </w:r>
      <w:r w:rsidRPr="00506DDF">
        <w:rPr>
          <w:sz w:val="28"/>
          <w:szCs w:val="28"/>
          <w:lang w:val="uk-UA"/>
        </w:rPr>
        <w:t xml:space="preserve"> </w:t>
      </w:r>
    </w:p>
    <w:p w:rsidR="00BD1C2F" w:rsidRDefault="00BD1C2F" w:rsidP="00582EB7">
      <w:pPr>
        <w:widowControl w:val="0"/>
        <w:spacing w:line="360" w:lineRule="auto"/>
        <w:ind w:firstLine="851"/>
        <w:jc w:val="both"/>
        <w:rPr>
          <w:sz w:val="28"/>
          <w:szCs w:val="28"/>
          <w:lang w:val="uk-UA"/>
        </w:rPr>
      </w:pPr>
      <w:r>
        <w:rPr>
          <w:b/>
          <w:sz w:val="28"/>
          <w:szCs w:val="28"/>
          <w:lang w:val="uk-UA"/>
        </w:rPr>
        <w:t xml:space="preserve">Публікації. </w:t>
      </w:r>
      <w:r w:rsidRPr="006F28D9">
        <w:rPr>
          <w:sz w:val="28"/>
          <w:szCs w:val="28"/>
          <w:lang w:val="uk-UA"/>
        </w:rPr>
        <w:t xml:space="preserve">Основні </w:t>
      </w:r>
      <w:r>
        <w:rPr>
          <w:sz w:val="28"/>
          <w:szCs w:val="28"/>
          <w:lang w:val="uk-UA"/>
        </w:rPr>
        <w:t>положення дослідження знайшли своє відображення в двох наукових публікаціях:</w:t>
      </w:r>
    </w:p>
    <w:p w:rsidR="003F6F99" w:rsidRPr="00BD1C2F" w:rsidRDefault="00BD1C2F" w:rsidP="00BD1C2F">
      <w:pPr>
        <w:widowControl w:val="0"/>
        <w:spacing w:line="360" w:lineRule="auto"/>
        <w:ind w:firstLine="284"/>
        <w:jc w:val="both"/>
        <w:rPr>
          <w:sz w:val="28"/>
          <w:szCs w:val="28"/>
          <w:lang w:val="uk-UA"/>
        </w:rPr>
      </w:pPr>
      <w:r>
        <w:rPr>
          <w:sz w:val="28"/>
          <w:szCs w:val="28"/>
          <w:lang w:val="uk-UA"/>
        </w:rPr>
        <w:t xml:space="preserve">Дячук Н.П., Цимбалюк О.М. </w:t>
      </w:r>
      <w:r w:rsidR="003F7421" w:rsidRPr="00B7714A">
        <w:rPr>
          <w:sz w:val="28"/>
          <w:szCs w:val="28"/>
          <w:lang w:val="uk-UA"/>
        </w:rPr>
        <w:t>Самодіяльне мистецтво в реабілітації людей з особливими потребами</w:t>
      </w:r>
      <w:r w:rsidRPr="00861C2A">
        <w:rPr>
          <w:sz w:val="28"/>
          <w:szCs w:val="28"/>
          <w:lang w:val="uk-UA"/>
        </w:rPr>
        <w:t xml:space="preserve"> /</w:t>
      </w:r>
      <w:r w:rsidRPr="00CC2D58">
        <w:rPr>
          <w:sz w:val="28"/>
          <w:szCs w:val="28"/>
          <w:lang w:val="uk-UA"/>
        </w:rPr>
        <w:t xml:space="preserve"> </w:t>
      </w:r>
      <w:r w:rsidR="003F7421">
        <w:rPr>
          <w:sz w:val="28"/>
          <w:szCs w:val="28"/>
          <w:lang w:val="uk-UA"/>
        </w:rPr>
        <w:t>Н.П.</w:t>
      </w:r>
      <w:r w:rsidRPr="00CC2D58">
        <w:rPr>
          <w:sz w:val="28"/>
          <w:szCs w:val="28"/>
          <w:lang w:val="uk-UA"/>
        </w:rPr>
        <w:t xml:space="preserve"> </w:t>
      </w:r>
      <w:r w:rsidR="003F7421">
        <w:rPr>
          <w:sz w:val="28"/>
          <w:szCs w:val="28"/>
          <w:lang w:val="uk-UA"/>
        </w:rPr>
        <w:t>Дячук, О.М</w:t>
      </w:r>
      <w:r>
        <w:rPr>
          <w:sz w:val="28"/>
          <w:szCs w:val="28"/>
          <w:lang w:val="uk-UA"/>
        </w:rPr>
        <w:t>.</w:t>
      </w:r>
      <w:r w:rsidRPr="00861C2A">
        <w:rPr>
          <w:sz w:val="28"/>
          <w:szCs w:val="28"/>
          <w:lang w:val="uk-UA"/>
        </w:rPr>
        <w:t xml:space="preserve"> </w:t>
      </w:r>
      <w:r w:rsidR="003F7421">
        <w:rPr>
          <w:sz w:val="28"/>
          <w:szCs w:val="28"/>
          <w:lang w:val="uk-UA"/>
        </w:rPr>
        <w:t>Цимбалюк</w:t>
      </w:r>
      <w:r w:rsidRPr="00CC2D58">
        <w:rPr>
          <w:sz w:val="28"/>
          <w:szCs w:val="28"/>
          <w:lang w:val="uk-UA"/>
        </w:rPr>
        <w:t xml:space="preserve"> //</w:t>
      </w:r>
      <w:r>
        <w:rPr>
          <w:sz w:val="28"/>
          <w:szCs w:val="28"/>
          <w:lang w:val="uk-UA"/>
        </w:rPr>
        <w:t xml:space="preserve"> Людина і суспільство:</w:t>
      </w:r>
      <w:r w:rsidRPr="00506DDF">
        <w:rPr>
          <w:sz w:val="28"/>
          <w:szCs w:val="28"/>
          <w:lang w:val="uk-UA"/>
        </w:rPr>
        <w:t xml:space="preserve"> Економічний</w:t>
      </w:r>
      <w:r>
        <w:rPr>
          <w:sz w:val="28"/>
          <w:szCs w:val="28"/>
          <w:lang w:val="uk-UA"/>
        </w:rPr>
        <w:t xml:space="preserve"> та соціокультурний розвиток: матеріали </w:t>
      </w:r>
      <w:r>
        <w:rPr>
          <w:sz w:val="28"/>
          <w:szCs w:val="28"/>
          <w:lang w:val="en-US"/>
        </w:rPr>
        <w:t>VI</w:t>
      </w:r>
      <w:r w:rsidRPr="00CC2D58">
        <w:rPr>
          <w:sz w:val="28"/>
          <w:szCs w:val="28"/>
          <w:lang w:val="uk-UA"/>
        </w:rPr>
        <w:t xml:space="preserve"> </w:t>
      </w:r>
      <w:r>
        <w:rPr>
          <w:sz w:val="28"/>
          <w:szCs w:val="28"/>
          <w:lang w:val="uk-UA"/>
        </w:rPr>
        <w:t>Всеукраїнській науково-практичній конф., м. Рівне, 19 квітня 2018р. – Р.:УУ, 2018. – 180</w:t>
      </w:r>
      <w:r w:rsidR="005A0947">
        <w:rPr>
          <w:sz w:val="28"/>
          <w:szCs w:val="28"/>
          <w:lang w:val="uk-UA"/>
        </w:rPr>
        <w:t>с. – С.69-75</w:t>
      </w:r>
      <w:r>
        <w:rPr>
          <w:sz w:val="28"/>
          <w:szCs w:val="28"/>
          <w:lang w:val="uk-UA"/>
        </w:rPr>
        <w:t>.</w:t>
      </w:r>
    </w:p>
    <w:p w:rsidR="00B816CC" w:rsidRPr="003E7D2B" w:rsidRDefault="00B816CC" w:rsidP="00B816CC">
      <w:pPr>
        <w:pStyle w:val="a3"/>
        <w:ind w:firstLine="709"/>
      </w:pPr>
      <w:r w:rsidRPr="0041412C">
        <w:rPr>
          <w:b/>
        </w:rPr>
        <w:t>Структура</w:t>
      </w:r>
      <w:r>
        <w:rPr>
          <w:b/>
        </w:rPr>
        <w:t xml:space="preserve"> </w:t>
      </w:r>
      <w:r w:rsidRPr="0041412C">
        <w:rPr>
          <w:b/>
        </w:rPr>
        <w:t>магістерської</w:t>
      </w:r>
      <w:r>
        <w:rPr>
          <w:b/>
        </w:rPr>
        <w:t xml:space="preserve"> </w:t>
      </w:r>
      <w:r w:rsidRPr="0041412C">
        <w:rPr>
          <w:b/>
        </w:rPr>
        <w:t>роботи.</w:t>
      </w:r>
      <w:r>
        <w:rPr>
          <w:b/>
        </w:rPr>
        <w:t xml:space="preserve"> </w:t>
      </w:r>
      <w:r w:rsidRPr="003E7D2B">
        <w:t>Магістерська робота складається зі вступу, трьох розділі та підрозділів до них, висновків до кожного розділу, загального висновку, списку використаної літератури (</w:t>
      </w:r>
      <w:r>
        <w:t>78</w:t>
      </w:r>
      <w:r w:rsidRPr="003E7D2B">
        <w:t xml:space="preserve"> джерел) і додатків. Загальний обсяг роботи 9</w:t>
      </w:r>
      <w:r>
        <w:t>6</w:t>
      </w:r>
      <w:r w:rsidRPr="003E7D2B">
        <w:t xml:space="preserve"> сторінки, основного тексту </w:t>
      </w:r>
      <w:r>
        <w:t xml:space="preserve">85 </w:t>
      </w:r>
      <w:r w:rsidRPr="003E7D2B">
        <w:t>сторінок.</w:t>
      </w:r>
    </w:p>
    <w:p w:rsidR="00B816CC" w:rsidRPr="0041412C" w:rsidRDefault="00B816CC" w:rsidP="00B816CC">
      <w:pPr>
        <w:pStyle w:val="a3"/>
        <w:ind w:firstLine="709"/>
        <w:jc w:val="center"/>
        <w:rPr>
          <w:b/>
          <w:bCs/>
        </w:rPr>
      </w:pPr>
      <w:r w:rsidRPr="0041412C">
        <w:br w:type="page"/>
      </w:r>
      <w:r w:rsidRPr="0041412C">
        <w:rPr>
          <w:b/>
          <w:bCs/>
        </w:rPr>
        <w:lastRenderedPageBreak/>
        <w:t>РОЗДІЛ</w:t>
      </w:r>
      <w:r>
        <w:rPr>
          <w:b/>
          <w:bCs/>
        </w:rPr>
        <w:t xml:space="preserve"> </w:t>
      </w:r>
      <w:r w:rsidRPr="0041412C">
        <w:rPr>
          <w:b/>
          <w:bCs/>
        </w:rPr>
        <w:t>І</w:t>
      </w:r>
      <w:r>
        <w:rPr>
          <w:b/>
          <w:bCs/>
        </w:rPr>
        <w:t xml:space="preserve"> </w:t>
      </w:r>
      <w:r w:rsidRPr="0041412C">
        <w:rPr>
          <w:b/>
          <w:bCs/>
        </w:rPr>
        <w:t>ТЕОРЕТИЧНІ</w:t>
      </w:r>
      <w:r>
        <w:rPr>
          <w:b/>
          <w:bCs/>
        </w:rPr>
        <w:t xml:space="preserve"> </w:t>
      </w:r>
      <w:r w:rsidRPr="0041412C">
        <w:rPr>
          <w:b/>
          <w:bCs/>
        </w:rPr>
        <w:t>ЗАСАДИ</w:t>
      </w:r>
      <w:r>
        <w:rPr>
          <w:b/>
          <w:bCs/>
        </w:rPr>
        <w:t xml:space="preserve"> </w:t>
      </w:r>
      <w:r w:rsidRPr="0041412C">
        <w:rPr>
          <w:b/>
          <w:bCs/>
        </w:rPr>
        <w:t>СОЦІАЛЬНОЇ</w:t>
      </w:r>
      <w:r>
        <w:rPr>
          <w:b/>
          <w:bCs/>
        </w:rPr>
        <w:t xml:space="preserve"> </w:t>
      </w:r>
      <w:r w:rsidRPr="0041412C">
        <w:rPr>
          <w:b/>
          <w:bCs/>
        </w:rPr>
        <w:t>РОБОТИ</w:t>
      </w:r>
      <w:r>
        <w:rPr>
          <w:b/>
          <w:bCs/>
        </w:rPr>
        <w:t xml:space="preserve"> </w:t>
      </w:r>
      <w:r w:rsidRPr="0041412C">
        <w:rPr>
          <w:b/>
          <w:bCs/>
        </w:rPr>
        <w:t>З</w:t>
      </w:r>
      <w:r>
        <w:rPr>
          <w:b/>
          <w:bCs/>
        </w:rPr>
        <w:t xml:space="preserve"> </w:t>
      </w:r>
      <w:r w:rsidRPr="0041412C">
        <w:rPr>
          <w:b/>
          <w:bCs/>
        </w:rPr>
        <w:t>ІНВАЛІДАМИ</w:t>
      </w:r>
    </w:p>
    <w:p w:rsidR="00B816CC" w:rsidRPr="0041412C" w:rsidRDefault="00B816CC" w:rsidP="00B816CC">
      <w:pPr>
        <w:pStyle w:val="a3"/>
        <w:ind w:firstLine="709"/>
        <w:jc w:val="center"/>
      </w:pPr>
    </w:p>
    <w:p w:rsidR="00B816CC" w:rsidRPr="0041412C" w:rsidRDefault="00B816CC" w:rsidP="00B816CC">
      <w:pPr>
        <w:numPr>
          <w:ilvl w:val="1"/>
          <w:numId w:val="1"/>
        </w:numPr>
        <w:tabs>
          <w:tab w:val="clear" w:pos="987"/>
          <w:tab w:val="num" w:pos="0"/>
        </w:tabs>
        <w:spacing w:line="360" w:lineRule="auto"/>
        <w:ind w:left="0" w:firstLine="709"/>
        <w:jc w:val="center"/>
        <w:rPr>
          <w:b/>
          <w:bCs/>
          <w:sz w:val="28"/>
          <w:szCs w:val="28"/>
          <w:lang w:val="uk-UA"/>
        </w:rPr>
      </w:pPr>
      <w:r w:rsidRPr="0041412C">
        <w:rPr>
          <w:b/>
          <w:bCs/>
          <w:sz w:val="28"/>
          <w:szCs w:val="28"/>
          <w:lang w:val="uk-UA"/>
        </w:rPr>
        <w:t>Історичний</w:t>
      </w:r>
      <w:r>
        <w:rPr>
          <w:b/>
          <w:bCs/>
          <w:sz w:val="28"/>
          <w:szCs w:val="28"/>
          <w:lang w:val="uk-UA"/>
        </w:rPr>
        <w:t xml:space="preserve"> </w:t>
      </w:r>
      <w:r w:rsidRPr="0041412C">
        <w:rPr>
          <w:b/>
          <w:bCs/>
          <w:sz w:val="28"/>
          <w:szCs w:val="28"/>
          <w:lang w:val="uk-UA"/>
        </w:rPr>
        <w:t>аспект</w:t>
      </w:r>
      <w:r>
        <w:rPr>
          <w:b/>
          <w:bCs/>
          <w:sz w:val="28"/>
          <w:szCs w:val="28"/>
          <w:lang w:val="uk-UA"/>
        </w:rPr>
        <w:t xml:space="preserve"> </w:t>
      </w:r>
      <w:r w:rsidRPr="0041412C">
        <w:rPr>
          <w:b/>
          <w:bCs/>
          <w:sz w:val="28"/>
          <w:szCs w:val="28"/>
          <w:lang w:val="uk-UA"/>
        </w:rPr>
        <w:t>соціальної</w:t>
      </w:r>
      <w:r>
        <w:rPr>
          <w:b/>
          <w:bCs/>
          <w:sz w:val="28"/>
          <w:szCs w:val="28"/>
          <w:lang w:val="uk-UA"/>
        </w:rPr>
        <w:t xml:space="preserve"> </w:t>
      </w:r>
      <w:r w:rsidRPr="0041412C">
        <w:rPr>
          <w:b/>
          <w:bCs/>
          <w:sz w:val="28"/>
          <w:szCs w:val="28"/>
          <w:lang w:val="uk-UA"/>
        </w:rPr>
        <w:t>роботи</w:t>
      </w:r>
      <w:r>
        <w:rPr>
          <w:b/>
          <w:bCs/>
          <w:sz w:val="28"/>
          <w:szCs w:val="28"/>
          <w:lang w:val="uk-UA"/>
        </w:rPr>
        <w:t xml:space="preserve"> </w:t>
      </w:r>
      <w:r w:rsidRPr="0041412C">
        <w:rPr>
          <w:b/>
          <w:bCs/>
          <w:sz w:val="28"/>
          <w:szCs w:val="28"/>
          <w:lang w:val="uk-UA"/>
        </w:rPr>
        <w:t>з</w:t>
      </w:r>
      <w:r>
        <w:rPr>
          <w:b/>
          <w:bCs/>
          <w:sz w:val="28"/>
          <w:szCs w:val="28"/>
          <w:lang w:val="uk-UA"/>
        </w:rPr>
        <w:t xml:space="preserve"> </w:t>
      </w:r>
      <w:r w:rsidRPr="0041412C">
        <w:rPr>
          <w:b/>
          <w:bCs/>
          <w:sz w:val="28"/>
          <w:szCs w:val="28"/>
          <w:lang w:val="uk-UA"/>
        </w:rPr>
        <w:t>інвалідами</w:t>
      </w:r>
      <w:r>
        <w:rPr>
          <w:b/>
          <w:bCs/>
          <w:sz w:val="28"/>
          <w:szCs w:val="28"/>
          <w:lang w:val="uk-UA"/>
        </w:rPr>
        <w:t xml:space="preserve"> </w:t>
      </w:r>
      <w:r w:rsidRPr="0041412C">
        <w:rPr>
          <w:b/>
          <w:bCs/>
          <w:sz w:val="28"/>
          <w:szCs w:val="28"/>
          <w:lang w:val="uk-UA"/>
        </w:rPr>
        <w:t>по</w:t>
      </w:r>
      <w:r>
        <w:rPr>
          <w:b/>
          <w:bCs/>
          <w:sz w:val="28"/>
          <w:szCs w:val="28"/>
          <w:lang w:val="uk-UA"/>
        </w:rPr>
        <w:t xml:space="preserve"> </w:t>
      </w:r>
      <w:r w:rsidRPr="0041412C">
        <w:rPr>
          <w:b/>
          <w:bCs/>
          <w:sz w:val="28"/>
          <w:szCs w:val="28"/>
          <w:lang w:val="uk-UA"/>
        </w:rPr>
        <w:t>зору</w:t>
      </w:r>
    </w:p>
    <w:p w:rsidR="00B816CC" w:rsidRPr="0041412C" w:rsidRDefault="00B816CC" w:rsidP="00B816CC">
      <w:pPr>
        <w:spacing w:line="360" w:lineRule="auto"/>
        <w:ind w:firstLine="709"/>
        <w:rPr>
          <w:b/>
          <w:bCs/>
          <w:sz w:val="28"/>
          <w:szCs w:val="28"/>
          <w:lang w:val="uk-UA"/>
        </w:rPr>
      </w:pPr>
    </w:p>
    <w:p w:rsidR="00B816CC" w:rsidRPr="0041412C" w:rsidRDefault="00B816CC" w:rsidP="00B816CC">
      <w:pPr>
        <w:pStyle w:val="21"/>
        <w:rPr>
          <w:szCs w:val="28"/>
        </w:rPr>
      </w:pPr>
      <w:r w:rsidRPr="0041412C">
        <w:rPr>
          <w:szCs w:val="28"/>
        </w:rPr>
        <w:t>Сліпих</w:t>
      </w:r>
      <w:r>
        <w:rPr>
          <w:szCs w:val="28"/>
        </w:rPr>
        <w:t xml:space="preserve"> </w:t>
      </w:r>
      <w:r w:rsidRPr="0041412C">
        <w:rPr>
          <w:szCs w:val="28"/>
        </w:rPr>
        <w:t>знищували</w:t>
      </w:r>
      <w:r>
        <w:rPr>
          <w:szCs w:val="28"/>
        </w:rPr>
        <w:t xml:space="preserve"> </w:t>
      </w:r>
      <w:r w:rsidRPr="0041412C">
        <w:rPr>
          <w:szCs w:val="28"/>
        </w:rPr>
        <w:t>фізично</w:t>
      </w:r>
      <w:r>
        <w:rPr>
          <w:szCs w:val="28"/>
        </w:rPr>
        <w:t xml:space="preserve"> </w:t>
      </w:r>
      <w:r w:rsidRPr="0041412C">
        <w:rPr>
          <w:szCs w:val="28"/>
        </w:rPr>
        <w:t>лише</w:t>
      </w:r>
      <w:r>
        <w:rPr>
          <w:szCs w:val="28"/>
        </w:rPr>
        <w:t xml:space="preserve"> </w:t>
      </w:r>
      <w:r w:rsidRPr="0041412C">
        <w:rPr>
          <w:szCs w:val="28"/>
        </w:rPr>
        <w:t>у</w:t>
      </w:r>
      <w:r>
        <w:rPr>
          <w:szCs w:val="28"/>
        </w:rPr>
        <w:t xml:space="preserve"> </w:t>
      </w:r>
      <w:r w:rsidRPr="0041412C">
        <w:rPr>
          <w:szCs w:val="28"/>
        </w:rPr>
        <w:t>рабовласницькому</w:t>
      </w:r>
      <w:r>
        <w:rPr>
          <w:szCs w:val="28"/>
        </w:rPr>
        <w:t xml:space="preserve"> </w:t>
      </w:r>
      <w:r w:rsidRPr="0041412C">
        <w:rPr>
          <w:szCs w:val="28"/>
        </w:rPr>
        <w:t>суспільстві,</w:t>
      </w:r>
      <w:r>
        <w:rPr>
          <w:szCs w:val="28"/>
        </w:rPr>
        <w:t xml:space="preserve"> </w:t>
      </w:r>
      <w:r w:rsidRPr="0041412C">
        <w:rPr>
          <w:szCs w:val="28"/>
        </w:rPr>
        <w:t>бо</w:t>
      </w:r>
      <w:r>
        <w:rPr>
          <w:szCs w:val="28"/>
        </w:rPr>
        <w:t xml:space="preserve"> </w:t>
      </w:r>
      <w:r w:rsidRPr="0041412C">
        <w:rPr>
          <w:szCs w:val="28"/>
        </w:rPr>
        <w:t>вони</w:t>
      </w:r>
      <w:r>
        <w:rPr>
          <w:szCs w:val="28"/>
        </w:rPr>
        <w:t xml:space="preserve"> </w:t>
      </w:r>
      <w:r w:rsidRPr="0041412C">
        <w:rPr>
          <w:szCs w:val="28"/>
        </w:rPr>
        <w:t>не</w:t>
      </w:r>
      <w:r>
        <w:rPr>
          <w:szCs w:val="28"/>
        </w:rPr>
        <w:t xml:space="preserve"> </w:t>
      </w:r>
      <w:r w:rsidRPr="0041412C">
        <w:rPr>
          <w:szCs w:val="28"/>
        </w:rPr>
        <w:t>могли</w:t>
      </w:r>
      <w:r>
        <w:rPr>
          <w:szCs w:val="28"/>
        </w:rPr>
        <w:t xml:space="preserve"> </w:t>
      </w:r>
      <w:r w:rsidRPr="0041412C">
        <w:rPr>
          <w:szCs w:val="28"/>
        </w:rPr>
        <w:t>працювати</w:t>
      </w:r>
      <w:r>
        <w:rPr>
          <w:szCs w:val="28"/>
        </w:rPr>
        <w:t xml:space="preserve"> </w:t>
      </w:r>
      <w:r w:rsidRPr="0041412C">
        <w:rPr>
          <w:szCs w:val="28"/>
        </w:rPr>
        <w:t>на</w:t>
      </w:r>
      <w:r>
        <w:rPr>
          <w:szCs w:val="28"/>
        </w:rPr>
        <w:t xml:space="preserve"> </w:t>
      </w:r>
      <w:r w:rsidRPr="0041412C">
        <w:rPr>
          <w:szCs w:val="28"/>
        </w:rPr>
        <w:t>господаря.</w:t>
      </w:r>
      <w:r>
        <w:rPr>
          <w:szCs w:val="28"/>
        </w:rPr>
        <w:t xml:space="preserve"> </w:t>
      </w:r>
      <w:r w:rsidRPr="0041412C">
        <w:rPr>
          <w:szCs w:val="28"/>
        </w:rPr>
        <w:t>Жебраками</w:t>
      </w:r>
      <w:r>
        <w:rPr>
          <w:szCs w:val="28"/>
        </w:rPr>
        <w:t xml:space="preserve"> </w:t>
      </w:r>
      <w:r w:rsidRPr="0041412C">
        <w:rPr>
          <w:szCs w:val="28"/>
        </w:rPr>
        <w:t>вважали</w:t>
      </w:r>
      <w:r>
        <w:rPr>
          <w:szCs w:val="28"/>
        </w:rPr>
        <w:t xml:space="preserve"> </w:t>
      </w:r>
      <w:r w:rsidRPr="0041412C">
        <w:rPr>
          <w:szCs w:val="28"/>
        </w:rPr>
        <w:t>їх</w:t>
      </w:r>
      <w:r>
        <w:rPr>
          <w:szCs w:val="28"/>
        </w:rPr>
        <w:t xml:space="preserve"> </w:t>
      </w:r>
      <w:r w:rsidRPr="0041412C">
        <w:rPr>
          <w:szCs w:val="28"/>
        </w:rPr>
        <w:t>в</w:t>
      </w:r>
      <w:r>
        <w:rPr>
          <w:szCs w:val="28"/>
        </w:rPr>
        <w:t xml:space="preserve"> </w:t>
      </w:r>
      <w:r w:rsidRPr="0041412C">
        <w:rPr>
          <w:szCs w:val="28"/>
        </w:rPr>
        <w:t>епоху</w:t>
      </w:r>
      <w:r>
        <w:rPr>
          <w:szCs w:val="28"/>
        </w:rPr>
        <w:t xml:space="preserve"> </w:t>
      </w:r>
      <w:r w:rsidRPr="0041412C">
        <w:rPr>
          <w:szCs w:val="28"/>
        </w:rPr>
        <w:t>Середньовіччя.</w:t>
      </w:r>
      <w:r>
        <w:rPr>
          <w:szCs w:val="28"/>
        </w:rPr>
        <w:t xml:space="preserve"> </w:t>
      </w:r>
      <w:r w:rsidRPr="0041412C">
        <w:rPr>
          <w:szCs w:val="28"/>
        </w:rPr>
        <w:t>Але</w:t>
      </w:r>
      <w:r>
        <w:rPr>
          <w:szCs w:val="28"/>
        </w:rPr>
        <w:t xml:space="preserve"> </w:t>
      </w:r>
      <w:r w:rsidRPr="0041412C">
        <w:rPr>
          <w:szCs w:val="28"/>
        </w:rPr>
        <w:t>Стародавній</w:t>
      </w:r>
      <w:r>
        <w:rPr>
          <w:szCs w:val="28"/>
        </w:rPr>
        <w:t xml:space="preserve"> </w:t>
      </w:r>
      <w:r w:rsidRPr="0041412C">
        <w:rPr>
          <w:szCs w:val="28"/>
        </w:rPr>
        <w:t>Китай</w:t>
      </w:r>
      <w:r>
        <w:rPr>
          <w:szCs w:val="28"/>
        </w:rPr>
        <w:t xml:space="preserve"> </w:t>
      </w:r>
      <w:r w:rsidRPr="0041412C">
        <w:rPr>
          <w:szCs w:val="28"/>
        </w:rPr>
        <w:t>і</w:t>
      </w:r>
      <w:r>
        <w:rPr>
          <w:szCs w:val="28"/>
        </w:rPr>
        <w:t xml:space="preserve"> </w:t>
      </w:r>
      <w:r w:rsidRPr="0041412C">
        <w:rPr>
          <w:szCs w:val="28"/>
        </w:rPr>
        <w:t>Стародавня</w:t>
      </w:r>
      <w:r>
        <w:rPr>
          <w:szCs w:val="28"/>
        </w:rPr>
        <w:t xml:space="preserve"> </w:t>
      </w:r>
      <w:r w:rsidRPr="0041412C">
        <w:rPr>
          <w:szCs w:val="28"/>
        </w:rPr>
        <w:t>Греція</w:t>
      </w:r>
      <w:r>
        <w:rPr>
          <w:szCs w:val="28"/>
        </w:rPr>
        <w:t xml:space="preserve"> </w:t>
      </w:r>
      <w:r w:rsidRPr="0041412C">
        <w:rPr>
          <w:szCs w:val="28"/>
        </w:rPr>
        <w:t>вписали</w:t>
      </w:r>
      <w:r>
        <w:rPr>
          <w:szCs w:val="28"/>
        </w:rPr>
        <w:t xml:space="preserve"> </w:t>
      </w:r>
      <w:r w:rsidRPr="0041412C">
        <w:rPr>
          <w:szCs w:val="28"/>
        </w:rPr>
        <w:t>навіки</w:t>
      </w:r>
      <w:r>
        <w:rPr>
          <w:szCs w:val="28"/>
        </w:rPr>
        <w:t xml:space="preserve"> </w:t>
      </w:r>
      <w:r w:rsidRPr="0041412C">
        <w:rPr>
          <w:szCs w:val="28"/>
        </w:rPr>
        <w:t>в</w:t>
      </w:r>
      <w:r>
        <w:rPr>
          <w:szCs w:val="28"/>
        </w:rPr>
        <w:t xml:space="preserve"> </w:t>
      </w:r>
      <w:r w:rsidRPr="0041412C">
        <w:rPr>
          <w:szCs w:val="28"/>
        </w:rPr>
        <w:t>історію</w:t>
      </w:r>
      <w:r>
        <w:rPr>
          <w:szCs w:val="28"/>
        </w:rPr>
        <w:t xml:space="preserve"> </w:t>
      </w:r>
      <w:r w:rsidRPr="0041412C">
        <w:rPr>
          <w:szCs w:val="28"/>
        </w:rPr>
        <w:t>імена</w:t>
      </w:r>
      <w:r>
        <w:rPr>
          <w:szCs w:val="28"/>
        </w:rPr>
        <w:t xml:space="preserve"> </w:t>
      </w:r>
      <w:r w:rsidRPr="0041412C">
        <w:rPr>
          <w:szCs w:val="28"/>
        </w:rPr>
        <w:t>сліпих</w:t>
      </w:r>
      <w:r>
        <w:rPr>
          <w:szCs w:val="28"/>
        </w:rPr>
        <w:t xml:space="preserve"> </w:t>
      </w:r>
      <w:r w:rsidRPr="0041412C">
        <w:rPr>
          <w:szCs w:val="28"/>
        </w:rPr>
        <w:t>вчених,</w:t>
      </w:r>
      <w:r>
        <w:rPr>
          <w:szCs w:val="28"/>
        </w:rPr>
        <w:t xml:space="preserve"> </w:t>
      </w:r>
      <w:r w:rsidRPr="0041412C">
        <w:rPr>
          <w:szCs w:val="28"/>
        </w:rPr>
        <w:t>ораторів,</w:t>
      </w:r>
      <w:r>
        <w:rPr>
          <w:szCs w:val="28"/>
        </w:rPr>
        <w:t xml:space="preserve"> </w:t>
      </w:r>
      <w:r w:rsidRPr="0041412C">
        <w:rPr>
          <w:szCs w:val="28"/>
        </w:rPr>
        <w:t>вчителів.</w:t>
      </w:r>
      <w:r>
        <w:rPr>
          <w:szCs w:val="28"/>
        </w:rPr>
        <w:t xml:space="preserve"> </w:t>
      </w:r>
      <w:r w:rsidRPr="0041412C">
        <w:rPr>
          <w:szCs w:val="28"/>
        </w:rPr>
        <w:t>Цим</w:t>
      </w:r>
      <w:r>
        <w:rPr>
          <w:szCs w:val="28"/>
        </w:rPr>
        <w:t xml:space="preserve"> </w:t>
      </w:r>
      <w:r w:rsidRPr="0041412C">
        <w:rPr>
          <w:szCs w:val="28"/>
        </w:rPr>
        <w:t>шляхом</w:t>
      </w:r>
      <w:r>
        <w:rPr>
          <w:szCs w:val="28"/>
        </w:rPr>
        <w:t xml:space="preserve"> </w:t>
      </w:r>
      <w:r w:rsidRPr="0041412C">
        <w:rPr>
          <w:szCs w:val="28"/>
        </w:rPr>
        <w:t>пішов</w:t>
      </w:r>
      <w:r>
        <w:rPr>
          <w:szCs w:val="28"/>
        </w:rPr>
        <w:t xml:space="preserve"> </w:t>
      </w:r>
      <w:r w:rsidRPr="0041412C">
        <w:rPr>
          <w:szCs w:val="28"/>
        </w:rPr>
        <w:t>увесь</w:t>
      </w:r>
      <w:r>
        <w:rPr>
          <w:szCs w:val="28"/>
        </w:rPr>
        <w:t xml:space="preserve"> </w:t>
      </w:r>
      <w:r w:rsidRPr="0041412C">
        <w:rPr>
          <w:szCs w:val="28"/>
        </w:rPr>
        <w:t>цивілізований</w:t>
      </w:r>
      <w:r>
        <w:rPr>
          <w:szCs w:val="28"/>
        </w:rPr>
        <w:t xml:space="preserve"> </w:t>
      </w:r>
      <w:r w:rsidRPr="0041412C">
        <w:rPr>
          <w:szCs w:val="28"/>
        </w:rPr>
        <w:t>світ.</w:t>
      </w:r>
    </w:p>
    <w:p w:rsidR="00B816CC" w:rsidRPr="0041412C" w:rsidRDefault="00B816CC" w:rsidP="00B816CC">
      <w:pPr>
        <w:pStyle w:val="21"/>
        <w:rPr>
          <w:szCs w:val="28"/>
        </w:rPr>
      </w:pPr>
      <w:r w:rsidRPr="0041412C">
        <w:rPr>
          <w:szCs w:val="28"/>
        </w:rPr>
        <w:t>Протягом</w:t>
      </w:r>
      <w:r>
        <w:rPr>
          <w:szCs w:val="28"/>
        </w:rPr>
        <w:t xml:space="preserve"> </w:t>
      </w:r>
      <w:r w:rsidRPr="0041412C">
        <w:rPr>
          <w:szCs w:val="28"/>
        </w:rPr>
        <w:t>багатьох</w:t>
      </w:r>
      <w:r>
        <w:rPr>
          <w:szCs w:val="28"/>
        </w:rPr>
        <w:t xml:space="preserve"> </w:t>
      </w:r>
      <w:r w:rsidRPr="0041412C">
        <w:rPr>
          <w:szCs w:val="28"/>
        </w:rPr>
        <w:t>століть</w:t>
      </w:r>
      <w:r>
        <w:rPr>
          <w:szCs w:val="28"/>
        </w:rPr>
        <w:t xml:space="preserve"> </w:t>
      </w:r>
      <w:r w:rsidRPr="0041412C">
        <w:rPr>
          <w:szCs w:val="28"/>
        </w:rPr>
        <w:t>доля</w:t>
      </w:r>
      <w:r>
        <w:rPr>
          <w:szCs w:val="28"/>
        </w:rPr>
        <w:t xml:space="preserve"> </w:t>
      </w:r>
      <w:r w:rsidRPr="0041412C">
        <w:rPr>
          <w:szCs w:val="28"/>
        </w:rPr>
        <w:t>сліпих</w:t>
      </w:r>
      <w:r>
        <w:rPr>
          <w:szCs w:val="28"/>
        </w:rPr>
        <w:t xml:space="preserve"> </w:t>
      </w:r>
      <w:r w:rsidRPr="0041412C">
        <w:rPr>
          <w:szCs w:val="28"/>
        </w:rPr>
        <w:t>була</w:t>
      </w:r>
      <w:r>
        <w:rPr>
          <w:szCs w:val="28"/>
        </w:rPr>
        <w:t xml:space="preserve"> </w:t>
      </w:r>
      <w:r w:rsidRPr="0041412C">
        <w:rPr>
          <w:szCs w:val="28"/>
        </w:rPr>
        <w:t>безпросвітною.</w:t>
      </w:r>
      <w:r>
        <w:rPr>
          <w:szCs w:val="28"/>
        </w:rPr>
        <w:t xml:space="preserve"> </w:t>
      </w:r>
      <w:r w:rsidRPr="0041412C">
        <w:rPr>
          <w:szCs w:val="28"/>
        </w:rPr>
        <w:t>Вони</w:t>
      </w:r>
      <w:r>
        <w:rPr>
          <w:szCs w:val="28"/>
        </w:rPr>
        <w:t xml:space="preserve"> </w:t>
      </w:r>
      <w:r w:rsidRPr="0041412C">
        <w:rPr>
          <w:szCs w:val="28"/>
        </w:rPr>
        <w:t>не</w:t>
      </w:r>
      <w:r>
        <w:rPr>
          <w:szCs w:val="28"/>
        </w:rPr>
        <w:t xml:space="preserve"> </w:t>
      </w:r>
      <w:r w:rsidRPr="0041412C">
        <w:rPr>
          <w:szCs w:val="28"/>
        </w:rPr>
        <w:t>були</w:t>
      </w:r>
      <w:r>
        <w:rPr>
          <w:szCs w:val="28"/>
        </w:rPr>
        <w:t xml:space="preserve"> </w:t>
      </w:r>
      <w:r w:rsidRPr="0041412C">
        <w:rPr>
          <w:szCs w:val="28"/>
        </w:rPr>
        <w:t>пристосовані</w:t>
      </w:r>
      <w:r>
        <w:rPr>
          <w:szCs w:val="28"/>
        </w:rPr>
        <w:t xml:space="preserve"> </w:t>
      </w:r>
      <w:r w:rsidRPr="0041412C">
        <w:rPr>
          <w:szCs w:val="28"/>
        </w:rPr>
        <w:t>до</w:t>
      </w:r>
      <w:r>
        <w:rPr>
          <w:szCs w:val="28"/>
        </w:rPr>
        <w:t xml:space="preserve"> </w:t>
      </w:r>
      <w:r w:rsidRPr="0041412C">
        <w:rPr>
          <w:szCs w:val="28"/>
        </w:rPr>
        <w:t>практичної</w:t>
      </w:r>
      <w:r>
        <w:rPr>
          <w:szCs w:val="28"/>
        </w:rPr>
        <w:t xml:space="preserve"> </w:t>
      </w:r>
      <w:r w:rsidRPr="0041412C">
        <w:rPr>
          <w:szCs w:val="28"/>
        </w:rPr>
        <w:t>трудової</w:t>
      </w:r>
      <w:r>
        <w:rPr>
          <w:szCs w:val="28"/>
        </w:rPr>
        <w:t xml:space="preserve"> </w:t>
      </w:r>
      <w:r w:rsidRPr="0041412C">
        <w:rPr>
          <w:szCs w:val="28"/>
        </w:rPr>
        <w:t>діяльності,</w:t>
      </w:r>
      <w:r>
        <w:rPr>
          <w:szCs w:val="28"/>
        </w:rPr>
        <w:t xml:space="preserve"> </w:t>
      </w:r>
      <w:r w:rsidRPr="0041412C">
        <w:rPr>
          <w:szCs w:val="28"/>
        </w:rPr>
        <w:t>знаходилися</w:t>
      </w:r>
      <w:r>
        <w:rPr>
          <w:szCs w:val="28"/>
        </w:rPr>
        <w:t xml:space="preserve"> </w:t>
      </w:r>
      <w:r w:rsidRPr="0041412C">
        <w:rPr>
          <w:szCs w:val="28"/>
        </w:rPr>
        <w:t>під</w:t>
      </w:r>
      <w:r>
        <w:rPr>
          <w:szCs w:val="28"/>
        </w:rPr>
        <w:t xml:space="preserve"> </w:t>
      </w:r>
      <w:r w:rsidRPr="0041412C">
        <w:rPr>
          <w:szCs w:val="28"/>
        </w:rPr>
        <w:t>опікуванням</w:t>
      </w:r>
      <w:r>
        <w:rPr>
          <w:szCs w:val="28"/>
        </w:rPr>
        <w:t xml:space="preserve"> </w:t>
      </w:r>
      <w:r w:rsidRPr="0041412C">
        <w:rPr>
          <w:szCs w:val="28"/>
        </w:rPr>
        <w:t>рідних</w:t>
      </w:r>
      <w:r>
        <w:rPr>
          <w:szCs w:val="28"/>
        </w:rPr>
        <w:t xml:space="preserve"> </w:t>
      </w:r>
      <w:r w:rsidRPr="0041412C">
        <w:rPr>
          <w:szCs w:val="28"/>
        </w:rPr>
        <w:t>і</w:t>
      </w:r>
      <w:r>
        <w:rPr>
          <w:szCs w:val="28"/>
        </w:rPr>
        <w:t xml:space="preserve"> </w:t>
      </w:r>
      <w:r w:rsidRPr="0041412C">
        <w:rPr>
          <w:szCs w:val="28"/>
        </w:rPr>
        <w:t>близьких</w:t>
      </w:r>
      <w:r>
        <w:rPr>
          <w:szCs w:val="28"/>
        </w:rPr>
        <w:t xml:space="preserve"> </w:t>
      </w:r>
      <w:r w:rsidRPr="0041412C">
        <w:rPr>
          <w:szCs w:val="28"/>
        </w:rPr>
        <w:t>або</w:t>
      </w:r>
      <w:r>
        <w:rPr>
          <w:szCs w:val="28"/>
        </w:rPr>
        <w:t xml:space="preserve"> </w:t>
      </w:r>
      <w:r w:rsidRPr="0041412C">
        <w:rPr>
          <w:szCs w:val="28"/>
        </w:rPr>
        <w:t>старцювали.</w:t>
      </w:r>
    </w:p>
    <w:p w:rsidR="00B816CC" w:rsidRPr="0041412C" w:rsidRDefault="00B816CC" w:rsidP="00B816CC">
      <w:pPr>
        <w:spacing w:line="360" w:lineRule="auto"/>
        <w:ind w:firstLine="709"/>
        <w:jc w:val="both"/>
        <w:rPr>
          <w:sz w:val="28"/>
          <w:szCs w:val="28"/>
          <w:lang w:val="uk-UA"/>
        </w:rPr>
      </w:pPr>
      <w:r w:rsidRPr="0041412C">
        <w:rPr>
          <w:sz w:val="28"/>
          <w:szCs w:val="28"/>
          <w:lang w:val="uk-UA"/>
        </w:rPr>
        <w:t>Матеріали</w:t>
      </w:r>
      <w:r>
        <w:rPr>
          <w:sz w:val="28"/>
          <w:szCs w:val="28"/>
          <w:lang w:val="uk-UA"/>
        </w:rPr>
        <w:t xml:space="preserve"> </w:t>
      </w:r>
      <w:r w:rsidRPr="0041412C">
        <w:rPr>
          <w:sz w:val="28"/>
          <w:szCs w:val="28"/>
          <w:lang w:val="uk-UA"/>
        </w:rPr>
        <w:t>літописів</w:t>
      </w:r>
      <w:r>
        <w:rPr>
          <w:sz w:val="28"/>
          <w:szCs w:val="28"/>
          <w:lang w:val="uk-UA"/>
        </w:rPr>
        <w:t xml:space="preserve"> </w:t>
      </w:r>
      <w:r w:rsidRPr="0041412C">
        <w:rPr>
          <w:sz w:val="28"/>
          <w:szCs w:val="28"/>
          <w:lang w:val="uk-UA"/>
        </w:rPr>
        <w:t>свідчать</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те,</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вже</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існуванням</w:t>
      </w:r>
      <w:r>
        <w:rPr>
          <w:sz w:val="28"/>
          <w:szCs w:val="28"/>
          <w:lang w:val="uk-UA"/>
        </w:rPr>
        <w:t xml:space="preserve"> </w:t>
      </w:r>
      <w:r w:rsidRPr="0041412C">
        <w:rPr>
          <w:sz w:val="28"/>
          <w:szCs w:val="28"/>
          <w:lang w:val="uk-UA"/>
        </w:rPr>
        <w:t>Київської</w:t>
      </w:r>
      <w:r>
        <w:rPr>
          <w:sz w:val="28"/>
          <w:szCs w:val="28"/>
          <w:lang w:val="uk-UA"/>
        </w:rPr>
        <w:t xml:space="preserve"> </w:t>
      </w:r>
      <w:r w:rsidRPr="0041412C">
        <w:rPr>
          <w:sz w:val="28"/>
          <w:szCs w:val="28"/>
          <w:lang w:val="uk-UA"/>
        </w:rPr>
        <w:t>Русі</w:t>
      </w:r>
      <w:r>
        <w:rPr>
          <w:sz w:val="28"/>
          <w:szCs w:val="28"/>
          <w:lang w:val="uk-UA"/>
        </w:rPr>
        <w:t xml:space="preserve"> </w:t>
      </w:r>
      <w:r w:rsidRPr="0041412C">
        <w:rPr>
          <w:sz w:val="28"/>
          <w:szCs w:val="28"/>
          <w:lang w:val="uk-UA"/>
        </w:rPr>
        <w:t>князі</w:t>
      </w:r>
      <w:r>
        <w:rPr>
          <w:sz w:val="28"/>
          <w:szCs w:val="28"/>
          <w:lang w:val="uk-UA"/>
        </w:rPr>
        <w:t xml:space="preserve"> </w:t>
      </w:r>
      <w:r w:rsidRPr="0041412C">
        <w:rPr>
          <w:sz w:val="28"/>
          <w:szCs w:val="28"/>
          <w:lang w:val="uk-UA"/>
        </w:rPr>
        <w:t>виявляли</w:t>
      </w:r>
      <w:r>
        <w:rPr>
          <w:sz w:val="28"/>
          <w:szCs w:val="28"/>
          <w:lang w:val="uk-UA"/>
        </w:rPr>
        <w:t xml:space="preserve"> </w:t>
      </w:r>
      <w:r w:rsidRPr="0041412C">
        <w:rPr>
          <w:sz w:val="28"/>
          <w:szCs w:val="28"/>
          <w:lang w:val="uk-UA"/>
        </w:rPr>
        <w:t>турботу</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організацію</w:t>
      </w:r>
      <w:r>
        <w:rPr>
          <w:sz w:val="28"/>
          <w:szCs w:val="28"/>
          <w:lang w:val="uk-UA"/>
        </w:rPr>
        <w:t xml:space="preserve"> </w:t>
      </w:r>
      <w:r w:rsidRPr="0041412C">
        <w:rPr>
          <w:sz w:val="28"/>
          <w:szCs w:val="28"/>
          <w:lang w:val="uk-UA"/>
        </w:rPr>
        <w:t>опіки</w:t>
      </w:r>
      <w:r>
        <w:rPr>
          <w:sz w:val="28"/>
          <w:szCs w:val="28"/>
          <w:lang w:val="uk-UA"/>
        </w:rPr>
        <w:t xml:space="preserve"> </w:t>
      </w:r>
      <w:r w:rsidRPr="0041412C">
        <w:rPr>
          <w:sz w:val="28"/>
          <w:szCs w:val="28"/>
          <w:lang w:val="uk-UA"/>
        </w:rPr>
        <w:t>аномальних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сиріт</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калік.</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першій</w:t>
      </w:r>
      <w:r>
        <w:rPr>
          <w:sz w:val="28"/>
          <w:szCs w:val="28"/>
          <w:lang w:val="uk-UA"/>
        </w:rPr>
        <w:t xml:space="preserve"> </w:t>
      </w:r>
      <w:r w:rsidRPr="0041412C">
        <w:rPr>
          <w:sz w:val="28"/>
          <w:szCs w:val="28"/>
          <w:lang w:val="uk-UA"/>
        </w:rPr>
        <w:t>половині</w:t>
      </w:r>
      <w:r>
        <w:rPr>
          <w:sz w:val="28"/>
          <w:szCs w:val="28"/>
          <w:lang w:val="uk-UA"/>
        </w:rPr>
        <w:t xml:space="preserve"> </w:t>
      </w:r>
      <w:r w:rsidRPr="0041412C">
        <w:rPr>
          <w:sz w:val="28"/>
          <w:szCs w:val="28"/>
          <w:lang w:val="uk-UA"/>
        </w:rPr>
        <w:t>XI</w:t>
      </w:r>
      <w:r>
        <w:rPr>
          <w:sz w:val="28"/>
          <w:szCs w:val="28"/>
          <w:lang w:val="uk-UA"/>
        </w:rPr>
        <w:t xml:space="preserve"> </w:t>
      </w:r>
      <w:r w:rsidRPr="0041412C">
        <w:rPr>
          <w:sz w:val="28"/>
          <w:szCs w:val="28"/>
          <w:lang w:val="uk-UA"/>
        </w:rPr>
        <w:t>століття</w:t>
      </w:r>
      <w:r>
        <w:rPr>
          <w:sz w:val="28"/>
          <w:szCs w:val="28"/>
          <w:lang w:val="uk-UA"/>
        </w:rPr>
        <w:t xml:space="preserve"> </w:t>
      </w:r>
      <w:r w:rsidRPr="0041412C">
        <w:rPr>
          <w:sz w:val="28"/>
          <w:szCs w:val="28"/>
          <w:lang w:val="uk-UA"/>
        </w:rPr>
        <w:t>при</w:t>
      </w:r>
      <w:r>
        <w:rPr>
          <w:sz w:val="28"/>
          <w:szCs w:val="28"/>
          <w:lang w:val="uk-UA"/>
        </w:rPr>
        <w:t xml:space="preserve"> </w:t>
      </w:r>
      <w:r w:rsidRPr="0041412C">
        <w:rPr>
          <w:sz w:val="28"/>
          <w:szCs w:val="28"/>
          <w:lang w:val="uk-UA"/>
        </w:rPr>
        <w:t>монастирях</w:t>
      </w:r>
      <w:r>
        <w:rPr>
          <w:sz w:val="28"/>
          <w:szCs w:val="28"/>
          <w:lang w:val="uk-UA"/>
        </w:rPr>
        <w:t xml:space="preserve"> </w:t>
      </w:r>
      <w:r w:rsidRPr="0041412C">
        <w:rPr>
          <w:sz w:val="28"/>
          <w:szCs w:val="28"/>
          <w:lang w:val="uk-UA"/>
        </w:rPr>
        <w:t>організовуються</w:t>
      </w:r>
      <w:r>
        <w:rPr>
          <w:sz w:val="28"/>
          <w:szCs w:val="28"/>
          <w:lang w:val="uk-UA"/>
        </w:rPr>
        <w:t xml:space="preserve"> </w:t>
      </w:r>
      <w:r w:rsidRPr="0041412C">
        <w:rPr>
          <w:sz w:val="28"/>
          <w:szCs w:val="28"/>
          <w:lang w:val="uk-UA"/>
        </w:rPr>
        <w:t>спеціальні</w:t>
      </w:r>
      <w:r>
        <w:rPr>
          <w:sz w:val="28"/>
          <w:szCs w:val="28"/>
          <w:lang w:val="uk-UA"/>
        </w:rPr>
        <w:t xml:space="preserve"> </w:t>
      </w:r>
      <w:r w:rsidRPr="0041412C">
        <w:rPr>
          <w:sz w:val="28"/>
          <w:szCs w:val="28"/>
          <w:lang w:val="uk-UA"/>
        </w:rPr>
        <w:t>будинки</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дітей-сиріт:</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глухих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калік.</w:t>
      </w:r>
      <w:r>
        <w:rPr>
          <w:sz w:val="28"/>
          <w:szCs w:val="28"/>
          <w:lang w:val="uk-UA"/>
        </w:rPr>
        <w:t xml:space="preserve"> </w:t>
      </w:r>
      <w:r w:rsidRPr="0041412C">
        <w:rPr>
          <w:sz w:val="28"/>
          <w:szCs w:val="28"/>
          <w:lang w:val="uk-UA"/>
        </w:rPr>
        <w:t>Провідну</w:t>
      </w:r>
      <w:r>
        <w:rPr>
          <w:sz w:val="28"/>
          <w:szCs w:val="28"/>
          <w:lang w:val="uk-UA"/>
        </w:rPr>
        <w:t xml:space="preserve"> </w:t>
      </w:r>
      <w:r w:rsidRPr="0041412C">
        <w:rPr>
          <w:sz w:val="28"/>
          <w:szCs w:val="28"/>
          <w:lang w:val="uk-UA"/>
        </w:rPr>
        <w:t>роль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цій</w:t>
      </w:r>
      <w:r>
        <w:rPr>
          <w:sz w:val="28"/>
          <w:szCs w:val="28"/>
          <w:lang w:val="uk-UA"/>
        </w:rPr>
        <w:t xml:space="preserve"> </w:t>
      </w:r>
      <w:r w:rsidRPr="0041412C">
        <w:rPr>
          <w:sz w:val="28"/>
          <w:szCs w:val="28"/>
          <w:lang w:val="uk-UA"/>
        </w:rPr>
        <w:t>справі</w:t>
      </w:r>
      <w:r>
        <w:rPr>
          <w:sz w:val="28"/>
          <w:szCs w:val="28"/>
          <w:lang w:val="uk-UA"/>
        </w:rPr>
        <w:t xml:space="preserve"> </w:t>
      </w:r>
      <w:r w:rsidRPr="0041412C">
        <w:rPr>
          <w:sz w:val="28"/>
          <w:szCs w:val="28"/>
          <w:lang w:val="uk-UA"/>
        </w:rPr>
        <w:t>відіграє</w:t>
      </w:r>
      <w:r>
        <w:rPr>
          <w:sz w:val="28"/>
          <w:szCs w:val="28"/>
          <w:lang w:val="uk-UA"/>
        </w:rPr>
        <w:t xml:space="preserve"> </w:t>
      </w:r>
      <w:r w:rsidRPr="0041412C">
        <w:rPr>
          <w:sz w:val="28"/>
          <w:szCs w:val="28"/>
          <w:lang w:val="uk-UA"/>
        </w:rPr>
        <w:t>Києво-Печерський</w:t>
      </w:r>
      <w:r>
        <w:rPr>
          <w:sz w:val="28"/>
          <w:szCs w:val="28"/>
          <w:lang w:val="uk-UA"/>
        </w:rPr>
        <w:t xml:space="preserve"> </w:t>
      </w:r>
      <w:r w:rsidRPr="0041412C">
        <w:rPr>
          <w:sz w:val="28"/>
          <w:szCs w:val="28"/>
          <w:lang w:val="uk-UA"/>
        </w:rPr>
        <w:t>монастир.</w:t>
      </w:r>
      <w:r>
        <w:rPr>
          <w:sz w:val="28"/>
          <w:szCs w:val="28"/>
          <w:lang w:val="uk-UA"/>
        </w:rPr>
        <w:t xml:space="preserve"> </w:t>
      </w:r>
      <w:r w:rsidRPr="0041412C">
        <w:rPr>
          <w:sz w:val="28"/>
          <w:szCs w:val="28"/>
          <w:lang w:val="uk-UA"/>
        </w:rPr>
        <w:t>Спеціального</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виховання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цих</w:t>
      </w:r>
      <w:r>
        <w:rPr>
          <w:sz w:val="28"/>
          <w:szCs w:val="28"/>
          <w:lang w:val="uk-UA"/>
        </w:rPr>
        <w:t xml:space="preserve"> </w:t>
      </w:r>
      <w:r w:rsidRPr="0041412C">
        <w:rPr>
          <w:sz w:val="28"/>
          <w:szCs w:val="28"/>
          <w:lang w:val="uk-UA"/>
        </w:rPr>
        <w:t>будинках</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пропагувалися</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християнські</w:t>
      </w:r>
      <w:r>
        <w:rPr>
          <w:sz w:val="28"/>
          <w:szCs w:val="28"/>
          <w:lang w:val="uk-UA"/>
        </w:rPr>
        <w:t xml:space="preserve"> </w:t>
      </w:r>
      <w:r w:rsidRPr="0041412C">
        <w:rPr>
          <w:sz w:val="28"/>
          <w:szCs w:val="28"/>
          <w:lang w:val="uk-UA"/>
        </w:rPr>
        <w:t>догми.</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ХУІІ</w:t>
      </w:r>
      <w:r>
        <w:rPr>
          <w:sz w:val="28"/>
          <w:szCs w:val="28"/>
          <w:lang w:val="uk-UA"/>
        </w:rPr>
        <w:t xml:space="preserve"> </w:t>
      </w:r>
      <w:r w:rsidRPr="0041412C">
        <w:rPr>
          <w:sz w:val="28"/>
          <w:szCs w:val="28"/>
          <w:lang w:val="uk-UA"/>
        </w:rPr>
        <w:t>столітті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організовані</w:t>
      </w:r>
      <w:r>
        <w:rPr>
          <w:sz w:val="28"/>
          <w:szCs w:val="28"/>
          <w:lang w:val="uk-UA"/>
        </w:rPr>
        <w:t xml:space="preserve"> </w:t>
      </w:r>
      <w:r w:rsidRPr="0041412C">
        <w:rPr>
          <w:sz w:val="28"/>
          <w:szCs w:val="28"/>
          <w:lang w:val="uk-UA"/>
        </w:rPr>
        <w:t>богадільні,</w:t>
      </w:r>
      <w:r>
        <w:rPr>
          <w:sz w:val="28"/>
          <w:szCs w:val="28"/>
          <w:lang w:val="uk-UA"/>
        </w:rPr>
        <w:t xml:space="preserve"> </w:t>
      </w:r>
      <w:r w:rsidRPr="0041412C">
        <w:rPr>
          <w:sz w:val="28"/>
          <w:szCs w:val="28"/>
          <w:lang w:val="uk-UA"/>
        </w:rPr>
        <w:t>де</w:t>
      </w:r>
      <w:r>
        <w:rPr>
          <w:sz w:val="28"/>
          <w:szCs w:val="28"/>
          <w:lang w:val="uk-UA"/>
        </w:rPr>
        <w:t xml:space="preserve"> </w:t>
      </w:r>
      <w:r w:rsidRPr="0041412C">
        <w:rPr>
          <w:sz w:val="28"/>
          <w:szCs w:val="28"/>
          <w:lang w:val="uk-UA"/>
        </w:rPr>
        <w:t>поряд</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дорослими</w:t>
      </w:r>
      <w:r>
        <w:rPr>
          <w:sz w:val="28"/>
          <w:szCs w:val="28"/>
          <w:lang w:val="uk-UA"/>
        </w:rPr>
        <w:t xml:space="preserve"> </w:t>
      </w:r>
      <w:r w:rsidRPr="0041412C">
        <w:rPr>
          <w:sz w:val="28"/>
          <w:szCs w:val="28"/>
          <w:lang w:val="uk-UA"/>
        </w:rPr>
        <w:t>каліками</w:t>
      </w:r>
      <w:r>
        <w:rPr>
          <w:sz w:val="28"/>
          <w:szCs w:val="28"/>
          <w:lang w:val="uk-UA"/>
        </w:rPr>
        <w:t xml:space="preserve"> </w:t>
      </w:r>
      <w:r w:rsidRPr="0041412C">
        <w:rPr>
          <w:sz w:val="28"/>
          <w:szCs w:val="28"/>
          <w:lang w:val="uk-UA"/>
        </w:rPr>
        <w:t>проживали</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сліпі</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глухонімі</w:t>
      </w:r>
      <w:r>
        <w:rPr>
          <w:sz w:val="28"/>
          <w:szCs w:val="28"/>
          <w:lang w:val="uk-UA"/>
        </w:rPr>
        <w:t xml:space="preserve"> </w:t>
      </w:r>
      <w:r w:rsidRPr="0041412C">
        <w:rPr>
          <w:sz w:val="28"/>
          <w:szCs w:val="28"/>
          <w:lang w:val="uk-UA"/>
        </w:rPr>
        <w:t>діти.</w:t>
      </w:r>
      <w:r>
        <w:rPr>
          <w:sz w:val="28"/>
          <w:szCs w:val="28"/>
          <w:lang w:val="uk-UA"/>
        </w:rPr>
        <w:t xml:space="preserve"> </w:t>
      </w:r>
      <w:r w:rsidRPr="0041412C">
        <w:rPr>
          <w:sz w:val="28"/>
          <w:szCs w:val="28"/>
          <w:lang w:val="uk-UA"/>
        </w:rPr>
        <w:t>При</w:t>
      </w:r>
      <w:r>
        <w:rPr>
          <w:sz w:val="28"/>
          <w:szCs w:val="28"/>
          <w:lang w:val="uk-UA"/>
        </w:rPr>
        <w:t xml:space="preserve"> </w:t>
      </w:r>
      <w:r w:rsidRPr="0041412C">
        <w:rPr>
          <w:sz w:val="28"/>
          <w:szCs w:val="28"/>
          <w:lang w:val="uk-UA"/>
        </w:rPr>
        <w:t>деяких</w:t>
      </w:r>
      <w:r>
        <w:rPr>
          <w:sz w:val="28"/>
          <w:szCs w:val="28"/>
          <w:lang w:val="uk-UA"/>
        </w:rPr>
        <w:t xml:space="preserve"> </w:t>
      </w:r>
      <w:r w:rsidRPr="0041412C">
        <w:rPr>
          <w:sz w:val="28"/>
          <w:szCs w:val="28"/>
          <w:lang w:val="uk-UA"/>
        </w:rPr>
        <w:t>богадільнях</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містах</w:t>
      </w:r>
      <w:r>
        <w:rPr>
          <w:sz w:val="28"/>
          <w:szCs w:val="28"/>
          <w:lang w:val="uk-UA"/>
        </w:rPr>
        <w:t xml:space="preserve"> </w:t>
      </w:r>
      <w:r w:rsidRPr="0041412C">
        <w:rPr>
          <w:sz w:val="28"/>
          <w:szCs w:val="28"/>
          <w:lang w:val="uk-UA"/>
        </w:rPr>
        <w:t>Києві,</w:t>
      </w:r>
      <w:r>
        <w:rPr>
          <w:sz w:val="28"/>
          <w:szCs w:val="28"/>
          <w:lang w:val="uk-UA"/>
        </w:rPr>
        <w:t xml:space="preserve"> </w:t>
      </w:r>
      <w:r w:rsidRPr="0041412C">
        <w:rPr>
          <w:sz w:val="28"/>
          <w:szCs w:val="28"/>
          <w:lang w:val="uk-UA"/>
        </w:rPr>
        <w:t>Умані,</w:t>
      </w:r>
      <w:r>
        <w:rPr>
          <w:sz w:val="28"/>
          <w:szCs w:val="28"/>
          <w:lang w:val="uk-UA"/>
        </w:rPr>
        <w:t xml:space="preserve"> </w:t>
      </w:r>
      <w:r w:rsidRPr="0041412C">
        <w:rPr>
          <w:sz w:val="28"/>
          <w:szCs w:val="28"/>
          <w:lang w:val="uk-UA"/>
        </w:rPr>
        <w:t>Черкасах,</w:t>
      </w:r>
      <w:r>
        <w:rPr>
          <w:sz w:val="28"/>
          <w:szCs w:val="28"/>
          <w:lang w:val="uk-UA"/>
        </w:rPr>
        <w:t xml:space="preserve"> </w:t>
      </w:r>
      <w:r w:rsidRPr="0041412C">
        <w:rPr>
          <w:sz w:val="28"/>
          <w:szCs w:val="28"/>
          <w:lang w:val="uk-UA"/>
        </w:rPr>
        <w:t>Бердичеві</w:t>
      </w:r>
      <w:r>
        <w:rPr>
          <w:sz w:val="28"/>
          <w:szCs w:val="28"/>
          <w:lang w:val="uk-UA"/>
        </w:rPr>
        <w:t xml:space="preserve"> </w:t>
      </w:r>
      <w:r w:rsidRPr="0041412C">
        <w:rPr>
          <w:sz w:val="28"/>
          <w:szCs w:val="28"/>
          <w:lang w:val="uk-UA"/>
        </w:rPr>
        <w:t>створювалися</w:t>
      </w:r>
      <w:r>
        <w:rPr>
          <w:sz w:val="28"/>
          <w:szCs w:val="28"/>
          <w:lang w:val="uk-UA"/>
        </w:rPr>
        <w:t xml:space="preserve"> </w:t>
      </w:r>
      <w:r w:rsidRPr="0041412C">
        <w:rPr>
          <w:sz w:val="28"/>
          <w:szCs w:val="28"/>
          <w:lang w:val="uk-UA"/>
        </w:rPr>
        <w:t>специфічні</w:t>
      </w:r>
      <w:r>
        <w:rPr>
          <w:sz w:val="28"/>
          <w:szCs w:val="28"/>
          <w:lang w:val="uk-UA"/>
        </w:rPr>
        <w:t xml:space="preserve"> </w:t>
      </w:r>
      <w:r w:rsidRPr="0041412C">
        <w:rPr>
          <w:sz w:val="28"/>
          <w:szCs w:val="28"/>
          <w:lang w:val="uk-UA"/>
        </w:rPr>
        <w:t>дитячі</w:t>
      </w:r>
      <w:r>
        <w:rPr>
          <w:sz w:val="28"/>
          <w:szCs w:val="28"/>
          <w:lang w:val="uk-UA"/>
        </w:rPr>
        <w:t xml:space="preserve"> </w:t>
      </w:r>
      <w:r w:rsidRPr="0041412C">
        <w:rPr>
          <w:sz w:val="28"/>
          <w:szCs w:val="28"/>
          <w:lang w:val="uk-UA"/>
        </w:rPr>
        <w:t>відділення,</w:t>
      </w:r>
      <w:r>
        <w:rPr>
          <w:sz w:val="28"/>
          <w:szCs w:val="28"/>
          <w:lang w:val="uk-UA"/>
        </w:rPr>
        <w:t xml:space="preserve"> </w:t>
      </w:r>
      <w:r w:rsidRPr="0041412C">
        <w:rPr>
          <w:sz w:val="28"/>
          <w:szCs w:val="28"/>
          <w:lang w:val="uk-UA"/>
        </w:rPr>
        <w:t>де</w:t>
      </w:r>
      <w:r>
        <w:rPr>
          <w:sz w:val="28"/>
          <w:szCs w:val="28"/>
          <w:lang w:val="uk-UA"/>
        </w:rPr>
        <w:t xml:space="preserve"> </w:t>
      </w:r>
      <w:r w:rsidRPr="0041412C">
        <w:rPr>
          <w:sz w:val="28"/>
          <w:szCs w:val="28"/>
          <w:lang w:val="uk-UA"/>
        </w:rPr>
        <w:t>проводилося</w:t>
      </w:r>
      <w:r>
        <w:rPr>
          <w:sz w:val="28"/>
          <w:szCs w:val="28"/>
          <w:lang w:val="uk-UA"/>
        </w:rPr>
        <w:t xml:space="preserve"> </w:t>
      </w:r>
      <w:r w:rsidRPr="0041412C">
        <w:rPr>
          <w:sz w:val="28"/>
          <w:szCs w:val="28"/>
          <w:lang w:val="uk-UA"/>
        </w:rPr>
        <w:t>певне</w:t>
      </w:r>
      <w:r>
        <w:rPr>
          <w:sz w:val="28"/>
          <w:szCs w:val="28"/>
          <w:lang w:val="uk-UA"/>
        </w:rPr>
        <w:t xml:space="preserve"> </w:t>
      </w:r>
      <w:r w:rsidRPr="0041412C">
        <w:rPr>
          <w:sz w:val="28"/>
          <w:szCs w:val="28"/>
          <w:lang w:val="uk-UA"/>
        </w:rPr>
        <w:t>виховання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дітей-сиріт</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калік.</w:t>
      </w:r>
      <w:r>
        <w:rPr>
          <w:sz w:val="28"/>
          <w:szCs w:val="28"/>
          <w:lang w:val="uk-UA"/>
        </w:rPr>
        <w:t xml:space="preserve"> </w:t>
      </w:r>
      <w:r w:rsidRPr="0041412C">
        <w:rPr>
          <w:sz w:val="28"/>
          <w:szCs w:val="28"/>
          <w:lang w:val="uk-UA"/>
        </w:rPr>
        <w:t>Спеціальне</w:t>
      </w:r>
      <w:r>
        <w:rPr>
          <w:sz w:val="28"/>
          <w:szCs w:val="28"/>
          <w:lang w:val="uk-UA"/>
        </w:rPr>
        <w:t xml:space="preserve"> </w:t>
      </w:r>
      <w:r w:rsidRPr="0041412C">
        <w:rPr>
          <w:sz w:val="28"/>
          <w:szCs w:val="28"/>
          <w:lang w:val="uk-UA"/>
        </w:rPr>
        <w:t>відділення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неповнолітніх</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сирітський</w:t>
      </w:r>
      <w:r>
        <w:rPr>
          <w:sz w:val="28"/>
          <w:szCs w:val="28"/>
          <w:lang w:val="uk-UA"/>
        </w:rPr>
        <w:t xml:space="preserve"> </w:t>
      </w:r>
      <w:r w:rsidRPr="0041412C">
        <w:rPr>
          <w:sz w:val="28"/>
          <w:szCs w:val="28"/>
          <w:lang w:val="uk-UA"/>
        </w:rPr>
        <w:t>будинок</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60</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відкрито</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1840</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м.</w:t>
      </w:r>
      <w:r>
        <w:rPr>
          <w:sz w:val="28"/>
          <w:szCs w:val="28"/>
          <w:lang w:val="uk-UA"/>
        </w:rPr>
        <w:t xml:space="preserve"> </w:t>
      </w:r>
      <w:r w:rsidRPr="0041412C">
        <w:rPr>
          <w:sz w:val="28"/>
          <w:szCs w:val="28"/>
          <w:lang w:val="uk-UA"/>
        </w:rPr>
        <w:t>Києві</w:t>
      </w:r>
      <w:r>
        <w:rPr>
          <w:sz w:val="28"/>
          <w:szCs w:val="28"/>
          <w:lang w:val="uk-UA"/>
        </w:rPr>
        <w:t xml:space="preserve"> </w:t>
      </w:r>
      <w:r w:rsidRPr="0041412C">
        <w:rPr>
          <w:sz w:val="28"/>
          <w:szCs w:val="28"/>
          <w:lang w:val="uk-UA"/>
        </w:rPr>
        <w:t>при</w:t>
      </w:r>
      <w:r>
        <w:rPr>
          <w:sz w:val="28"/>
          <w:szCs w:val="28"/>
          <w:lang w:val="uk-UA"/>
        </w:rPr>
        <w:t xml:space="preserve"> </w:t>
      </w:r>
      <w:r w:rsidRPr="0041412C">
        <w:rPr>
          <w:sz w:val="28"/>
          <w:szCs w:val="28"/>
          <w:lang w:val="uk-UA"/>
        </w:rPr>
        <w:t>Кирилівській</w:t>
      </w:r>
      <w:r>
        <w:rPr>
          <w:sz w:val="28"/>
          <w:szCs w:val="28"/>
          <w:lang w:val="uk-UA"/>
        </w:rPr>
        <w:t xml:space="preserve"> </w:t>
      </w:r>
      <w:r w:rsidRPr="0041412C">
        <w:rPr>
          <w:sz w:val="28"/>
          <w:szCs w:val="28"/>
          <w:lang w:val="uk-UA"/>
        </w:rPr>
        <w:t>богадільні.</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цьому</w:t>
      </w:r>
      <w:r>
        <w:rPr>
          <w:sz w:val="28"/>
          <w:szCs w:val="28"/>
          <w:lang w:val="uk-UA"/>
        </w:rPr>
        <w:t xml:space="preserve"> </w:t>
      </w:r>
      <w:r w:rsidRPr="0041412C">
        <w:rPr>
          <w:sz w:val="28"/>
          <w:szCs w:val="28"/>
          <w:lang w:val="uk-UA"/>
        </w:rPr>
        <w:t>будинку</w:t>
      </w:r>
      <w:r>
        <w:rPr>
          <w:sz w:val="28"/>
          <w:szCs w:val="28"/>
          <w:lang w:val="uk-UA"/>
        </w:rPr>
        <w:t xml:space="preserve"> </w:t>
      </w:r>
      <w:r w:rsidRPr="0041412C">
        <w:rPr>
          <w:sz w:val="28"/>
          <w:szCs w:val="28"/>
          <w:lang w:val="uk-UA"/>
        </w:rPr>
        <w:t>знаходилось</w:t>
      </w:r>
      <w:r>
        <w:rPr>
          <w:sz w:val="28"/>
          <w:szCs w:val="28"/>
          <w:lang w:val="uk-UA"/>
        </w:rPr>
        <w:t xml:space="preserve"> </w:t>
      </w:r>
      <w:r w:rsidRPr="0041412C">
        <w:rPr>
          <w:sz w:val="28"/>
          <w:szCs w:val="28"/>
          <w:lang w:val="uk-UA"/>
        </w:rPr>
        <w:t>46</w:t>
      </w:r>
      <w:r>
        <w:rPr>
          <w:sz w:val="28"/>
          <w:szCs w:val="28"/>
          <w:lang w:val="uk-UA"/>
        </w:rPr>
        <w:t xml:space="preserve"> </w:t>
      </w:r>
      <w:r w:rsidRPr="0041412C">
        <w:rPr>
          <w:sz w:val="28"/>
          <w:szCs w:val="28"/>
          <w:lang w:val="uk-UA"/>
        </w:rPr>
        <w:t>чоловік</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віці</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7</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12</w:t>
      </w:r>
      <w:r>
        <w:rPr>
          <w:sz w:val="28"/>
          <w:szCs w:val="28"/>
          <w:lang w:val="uk-UA"/>
        </w:rPr>
        <w:t xml:space="preserve"> </w:t>
      </w:r>
      <w:r w:rsidRPr="0041412C">
        <w:rPr>
          <w:sz w:val="28"/>
          <w:szCs w:val="28"/>
          <w:lang w:val="uk-UA"/>
        </w:rPr>
        <w:t>років,</w:t>
      </w:r>
      <w:r>
        <w:rPr>
          <w:sz w:val="28"/>
          <w:szCs w:val="28"/>
          <w:lang w:val="uk-UA"/>
        </w:rPr>
        <w:t xml:space="preserve"> </w:t>
      </w:r>
      <w:r w:rsidRPr="0041412C">
        <w:rPr>
          <w:sz w:val="28"/>
          <w:szCs w:val="28"/>
          <w:lang w:val="uk-UA"/>
        </w:rPr>
        <w:t>14</w:t>
      </w:r>
      <w:r>
        <w:rPr>
          <w:sz w:val="28"/>
          <w:szCs w:val="28"/>
          <w:lang w:val="uk-UA"/>
        </w:rPr>
        <w:t xml:space="preserve"> </w:t>
      </w:r>
      <w:r w:rsidRPr="0041412C">
        <w:rPr>
          <w:sz w:val="28"/>
          <w:szCs w:val="28"/>
          <w:lang w:val="uk-UA"/>
        </w:rPr>
        <w:t>глухонімих.</w:t>
      </w:r>
      <w:r>
        <w:rPr>
          <w:sz w:val="28"/>
          <w:szCs w:val="28"/>
          <w:lang w:val="uk-UA"/>
        </w:rPr>
        <w:t xml:space="preserve"> </w:t>
      </w:r>
      <w:r w:rsidRPr="0041412C">
        <w:rPr>
          <w:sz w:val="28"/>
          <w:szCs w:val="28"/>
          <w:lang w:val="uk-UA"/>
        </w:rPr>
        <w:t>Спеціально</w:t>
      </w:r>
      <w:r>
        <w:rPr>
          <w:sz w:val="28"/>
          <w:szCs w:val="28"/>
          <w:lang w:val="uk-UA"/>
        </w:rPr>
        <w:t xml:space="preserve"> </w:t>
      </w:r>
      <w:r w:rsidRPr="0041412C">
        <w:rPr>
          <w:sz w:val="28"/>
          <w:szCs w:val="28"/>
          <w:lang w:val="uk-UA"/>
        </w:rPr>
        <w:t>організованих</w:t>
      </w:r>
      <w:r>
        <w:rPr>
          <w:sz w:val="28"/>
          <w:szCs w:val="28"/>
          <w:lang w:val="uk-UA"/>
        </w:rPr>
        <w:t xml:space="preserve"> </w:t>
      </w:r>
      <w:r w:rsidRPr="0041412C">
        <w:rPr>
          <w:sz w:val="28"/>
          <w:szCs w:val="28"/>
          <w:lang w:val="uk-UA"/>
        </w:rPr>
        <w:t>занять</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іноді</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вчили</w:t>
      </w:r>
      <w:r>
        <w:rPr>
          <w:sz w:val="28"/>
          <w:szCs w:val="28"/>
          <w:lang w:val="uk-UA"/>
        </w:rPr>
        <w:t xml:space="preserve"> </w:t>
      </w:r>
      <w:r w:rsidRPr="0041412C">
        <w:rPr>
          <w:sz w:val="28"/>
          <w:szCs w:val="28"/>
          <w:lang w:val="uk-UA"/>
        </w:rPr>
        <w:t>співати</w:t>
      </w:r>
      <w:r>
        <w:rPr>
          <w:sz w:val="28"/>
          <w:szCs w:val="28"/>
          <w:lang w:val="uk-UA"/>
        </w:rPr>
        <w:t xml:space="preserve"> </w:t>
      </w:r>
      <w:r w:rsidRPr="0041412C">
        <w:rPr>
          <w:sz w:val="28"/>
          <w:szCs w:val="28"/>
          <w:lang w:val="uk-UA"/>
        </w:rPr>
        <w:t>[</w:t>
      </w:r>
      <w:r w:rsidRPr="0041412C">
        <w:rPr>
          <w:color w:val="000000"/>
          <w:sz w:val="28"/>
          <w:szCs w:val="28"/>
          <w:lang w:val="uk-UA"/>
        </w:rPr>
        <w:t>12].</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Лише</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другій</w:t>
      </w:r>
      <w:r>
        <w:rPr>
          <w:sz w:val="28"/>
          <w:szCs w:val="28"/>
          <w:lang w:val="uk-UA"/>
        </w:rPr>
        <w:t xml:space="preserve"> </w:t>
      </w:r>
      <w:r w:rsidRPr="0041412C">
        <w:rPr>
          <w:sz w:val="28"/>
          <w:szCs w:val="28"/>
          <w:lang w:val="uk-UA"/>
        </w:rPr>
        <w:t>половині</w:t>
      </w:r>
      <w:r>
        <w:rPr>
          <w:sz w:val="28"/>
          <w:szCs w:val="28"/>
          <w:lang w:val="uk-UA"/>
        </w:rPr>
        <w:t xml:space="preserve"> </w:t>
      </w:r>
      <w:r w:rsidRPr="0041412C">
        <w:rPr>
          <w:sz w:val="28"/>
          <w:szCs w:val="28"/>
          <w:lang w:val="uk-UA"/>
        </w:rPr>
        <w:t>XIX</w:t>
      </w:r>
      <w:r>
        <w:rPr>
          <w:sz w:val="28"/>
          <w:szCs w:val="28"/>
          <w:lang w:val="uk-UA"/>
        </w:rPr>
        <w:t xml:space="preserve"> </w:t>
      </w:r>
      <w:r w:rsidRPr="0041412C">
        <w:rPr>
          <w:sz w:val="28"/>
          <w:szCs w:val="28"/>
          <w:lang w:val="uk-UA"/>
        </w:rPr>
        <w:t>століття,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зв'язку</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загальним</w:t>
      </w:r>
      <w:r>
        <w:rPr>
          <w:sz w:val="28"/>
          <w:szCs w:val="28"/>
          <w:lang w:val="uk-UA"/>
        </w:rPr>
        <w:t xml:space="preserve"> </w:t>
      </w:r>
      <w:r w:rsidRPr="0041412C">
        <w:rPr>
          <w:sz w:val="28"/>
          <w:szCs w:val="28"/>
          <w:lang w:val="uk-UA"/>
        </w:rPr>
        <w:t>піднесенням</w:t>
      </w:r>
      <w:r>
        <w:rPr>
          <w:sz w:val="28"/>
          <w:szCs w:val="28"/>
          <w:lang w:val="uk-UA"/>
        </w:rPr>
        <w:t xml:space="preserve"> </w:t>
      </w:r>
      <w:r w:rsidRPr="0041412C">
        <w:rPr>
          <w:sz w:val="28"/>
          <w:szCs w:val="28"/>
          <w:lang w:val="uk-UA"/>
        </w:rPr>
        <w:t>освіти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Росії,</w:t>
      </w:r>
      <w:r>
        <w:rPr>
          <w:sz w:val="28"/>
          <w:szCs w:val="28"/>
          <w:lang w:val="uk-UA"/>
        </w:rPr>
        <w:t xml:space="preserve"> </w:t>
      </w:r>
      <w:r w:rsidRPr="0041412C">
        <w:rPr>
          <w:sz w:val="28"/>
          <w:szCs w:val="28"/>
          <w:lang w:val="uk-UA"/>
        </w:rPr>
        <w:t>вносяться</w:t>
      </w:r>
      <w:r>
        <w:rPr>
          <w:sz w:val="28"/>
          <w:szCs w:val="28"/>
          <w:lang w:val="uk-UA"/>
        </w:rPr>
        <w:t xml:space="preserve"> </w:t>
      </w:r>
      <w:r w:rsidRPr="0041412C">
        <w:rPr>
          <w:sz w:val="28"/>
          <w:szCs w:val="28"/>
          <w:lang w:val="uk-UA"/>
        </w:rPr>
        <w:t>пропозиції</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перетворення</w:t>
      </w:r>
      <w:r>
        <w:rPr>
          <w:sz w:val="28"/>
          <w:szCs w:val="28"/>
          <w:lang w:val="uk-UA"/>
        </w:rPr>
        <w:t xml:space="preserve"> </w:t>
      </w:r>
      <w:r w:rsidRPr="0041412C">
        <w:rPr>
          <w:sz w:val="28"/>
          <w:szCs w:val="28"/>
          <w:lang w:val="uk-UA"/>
        </w:rPr>
        <w:t>богадільнях</w:t>
      </w:r>
      <w:r>
        <w:rPr>
          <w:sz w:val="28"/>
          <w:szCs w:val="28"/>
          <w:lang w:val="uk-UA"/>
        </w:rPr>
        <w:t xml:space="preserve"> </w:t>
      </w:r>
      <w:r w:rsidRPr="0041412C">
        <w:rPr>
          <w:sz w:val="28"/>
          <w:szCs w:val="28"/>
          <w:lang w:val="uk-UA"/>
        </w:rPr>
        <w:t>закладів</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учбові;</w:t>
      </w:r>
      <w:r>
        <w:rPr>
          <w:sz w:val="28"/>
          <w:szCs w:val="28"/>
          <w:lang w:val="uk-UA"/>
        </w:rPr>
        <w:t xml:space="preserve"> </w:t>
      </w:r>
      <w:r w:rsidRPr="0041412C">
        <w:rPr>
          <w:sz w:val="28"/>
          <w:szCs w:val="28"/>
          <w:lang w:val="uk-UA"/>
        </w:rPr>
        <w:t>збільшується</w:t>
      </w:r>
      <w:r>
        <w:rPr>
          <w:sz w:val="28"/>
          <w:szCs w:val="28"/>
          <w:lang w:val="uk-UA"/>
        </w:rPr>
        <w:t xml:space="preserve"> </w:t>
      </w:r>
      <w:r w:rsidRPr="0041412C">
        <w:rPr>
          <w:sz w:val="28"/>
          <w:szCs w:val="28"/>
          <w:lang w:val="uk-UA"/>
        </w:rPr>
        <w:t>кількість</w:t>
      </w:r>
      <w:r>
        <w:rPr>
          <w:sz w:val="28"/>
          <w:szCs w:val="28"/>
          <w:lang w:val="uk-UA"/>
        </w:rPr>
        <w:t xml:space="preserve"> </w:t>
      </w:r>
      <w:r w:rsidRPr="0041412C">
        <w:rPr>
          <w:sz w:val="28"/>
          <w:szCs w:val="28"/>
          <w:lang w:val="uk-UA"/>
        </w:rPr>
        <w:t>шкіл</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училищ</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основному,</w:t>
      </w:r>
      <w:r>
        <w:rPr>
          <w:sz w:val="28"/>
          <w:szCs w:val="28"/>
          <w:lang w:val="uk-UA"/>
        </w:rPr>
        <w:t xml:space="preserve"> </w:t>
      </w:r>
      <w:r w:rsidRPr="0041412C">
        <w:rPr>
          <w:sz w:val="28"/>
          <w:szCs w:val="28"/>
          <w:lang w:val="uk-UA"/>
        </w:rPr>
        <w:t>створюються</w:t>
      </w:r>
      <w:r>
        <w:rPr>
          <w:sz w:val="28"/>
          <w:szCs w:val="28"/>
          <w:lang w:val="uk-UA"/>
        </w:rPr>
        <w:t xml:space="preserve"> </w:t>
      </w:r>
      <w:r w:rsidRPr="0041412C">
        <w:rPr>
          <w:sz w:val="28"/>
          <w:szCs w:val="28"/>
          <w:lang w:val="uk-UA"/>
        </w:rPr>
        <w:t>коштом</w:t>
      </w:r>
      <w:r>
        <w:rPr>
          <w:sz w:val="28"/>
          <w:szCs w:val="28"/>
          <w:lang w:val="uk-UA"/>
        </w:rPr>
        <w:t xml:space="preserve"> </w:t>
      </w:r>
      <w:r w:rsidRPr="0041412C">
        <w:rPr>
          <w:sz w:val="28"/>
          <w:szCs w:val="28"/>
          <w:lang w:val="uk-UA"/>
        </w:rPr>
        <w:t>благодійних</w:t>
      </w:r>
      <w:r>
        <w:rPr>
          <w:sz w:val="28"/>
          <w:szCs w:val="28"/>
          <w:lang w:val="uk-UA"/>
        </w:rPr>
        <w:t xml:space="preserve"> </w:t>
      </w:r>
      <w:r w:rsidRPr="0041412C">
        <w:rPr>
          <w:sz w:val="28"/>
          <w:szCs w:val="28"/>
          <w:lang w:val="uk-UA"/>
        </w:rPr>
        <w:t>товариств</w:t>
      </w:r>
      <w:r>
        <w:rPr>
          <w:sz w:val="28"/>
          <w:szCs w:val="28"/>
          <w:lang w:val="uk-UA"/>
        </w:rPr>
        <w:t xml:space="preserve"> </w:t>
      </w:r>
      <w:r w:rsidRPr="0041412C">
        <w:rPr>
          <w:sz w:val="28"/>
          <w:szCs w:val="28"/>
          <w:lang w:val="uk-UA"/>
        </w:rPr>
        <w:t>(„Людинолюбіє</w:t>
      </w:r>
      <w:r>
        <w:rPr>
          <w:sz w:val="28"/>
          <w:szCs w:val="28"/>
          <w:lang w:val="uk-UA"/>
        </w:rPr>
        <w:t xml:space="preserve"> </w:t>
      </w:r>
      <w:r w:rsidRPr="0041412C">
        <w:rPr>
          <w:sz w:val="28"/>
          <w:szCs w:val="28"/>
          <w:lang w:val="uk-UA"/>
        </w:rPr>
        <w:t>товариство''),</w:t>
      </w:r>
      <w:r>
        <w:rPr>
          <w:sz w:val="28"/>
          <w:szCs w:val="28"/>
          <w:lang w:val="uk-UA"/>
        </w:rPr>
        <w:t xml:space="preserve"> </w:t>
      </w:r>
      <w:r w:rsidRPr="0041412C">
        <w:rPr>
          <w:sz w:val="28"/>
          <w:szCs w:val="28"/>
          <w:lang w:val="uk-UA"/>
        </w:rPr>
        <w:t>„Московське</w:t>
      </w:r>
      <w:r>
        <w:rPr>
          <w:sz w:val="28"/>
          <w:szCs w:val="28"/>
          <w:lang w:val="uk-UA"/>
        </w:rPr>
        <w:t xml:space="preserve"> </w:t>
      </w:r>
      <w:r w:rsidRPr="0041412C">
        <w:rPr>
          <w:sz w:val="28"/>
          <w:szCs w:val="28"/>
          <w:lang w:val="uk-UA"/>
        </w:rPr>
        <w:t>товариство</w:t>
      </w:r>
      <w:r>
        <w:rPr>
          <w:sz w:val="28"/>
          <w:szCs w:val="28"/>
          <w:lang w:val="uk-UA"/>
        </w:rPr>
        <w:t xml:space="preserve"> </w:t>
      </w:r>
      <w:r w:rsidRPr="0041412C">
        <w:rPr>
          <w:sz w:val="28"/>
          <w:szCs w:val="28"/>
          <w:lang w:val="uk-UA"/>
        </w:rPr>
        <w:t>опікування,</w:t>
      </w:r>
      <w:r>
        <w:rPr>
          <w:sz w:val="28"/>
          <w:szCs w:val="28"/>
          <w:lang w:val="uk-UA"/>
        </w:rPr>
        <w:t xml:space="preserve"> </w:t>
      </w:r>
      <w:r w:rsidRPr="0041412C">
        <w:rPr>
          <w:sz w:val="28"/>
          <w:szCs w:val="28"/>
          <w:lang w:val="uk-UA"/>
        </w:rPr>
        <w:t>виховання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„Головне</w:t>
      </w:r>
      <w:r>
        <w:rPr>
          <w:sz w:val="28"/>
          <w:szCs w:val="28"/>
          <w:lang w:val="uk-UA"/>
        </w:rPr>
        <w:t xml:space="preserve"> </w:t>
      </w:r>
      <w:r w:rsidRPr="0041412C">
        <w:rPr>
          <w:sz w:val="28"/>
          <w:szCs w:val="28"/>
          <w:lang w:val="uk-UA"/>
        </w:rPr>
        <w:t>Петербурзьке</w:t>
      </w:r>
      <w:r>
        <w:rPr>
          <w:sz w:val="28"/>
          <w:szCs w:val="28"/>
          <w:lang w:val="uk-UA"/>
        </w:rPr>
        <w:t xml:space="preserve"> </w:t>
      </w:r>
      <w:r w:rsidRPr="0041412C">
        <w:rPr>
          <w:sz w:val="28"/>
          <w:szCs w:val="28"/>
          <w:lang w:val="uk-UA"/>
        </w:rPr>
        <w:t>кураторство</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опікування</w:t>
      </w:r>
      <w:r>
        <w:rPr>
          <w:sz w:val="28"/>
          <w:szCs w:val="28"/>
          <w:lang w:val="uk-UA"/>
        </w:rPr>
        <w:t xml:space="preserve"> </w:t>
      </w:r>
      <w:r w:rsidRPr="0041412C">
        <w:rPr>
          <w:sz w:val="28"/>
          <w:szCs w:val="28"/>
          <w:lang w:val="uk-UA"/>
        </w:rPr>
        <w:t>сліпих").</w:t>
      </w:r>
    </w:p>
    <w:p w:rsidR="00B816CC" w:rsidRPr="0041412C" w:rsidRDefault="00B816CC" w:rsidP="00B816CC">
      <w:pPr>
        <w:pStyle w:val="31"/>
        <w:ind w:right="0"/>
        <w:rPr>
          <w:szCs w:val="28"/>
        </w:rPr>
      </w:pPr>
      <w:r w:rsidRPr="0041412C">
        <w:rPr>
          <w:szCs w:val="28"/>
        </w:rPr>
        <w:t>Ці</w:t>
      </w:r>
      <w:r>
        <w:rPr>
          <w:szCs w:val="28"/>
        </w:rPr>
        <w:t xml:space="preserve"> </w:t>
      </w:r>
      <w:r w:rsidRPr="0041412C">
        <w:rPr>
          <w:szCs w:val="28"/>
        </w:rPr>
        <w:t>товариства</w:t>
      </w:r>
      <w:r>
        <w:rPr>
          <w:szCs w:val="28"/>
        </w:rPr>
        <w:t xml:space="preserve"> </w:t>
      </w:r>
      <w:r w:rsidRPr="0041412C">
        <w:rPr>
          <w:szCs w:val="28"/>
        </w:rPr>
        <w:t>створюють</w:t>
      </w:r>
      <w:r>
        <w:rPr>
          <w:szCs w:val="28"/>
        </w:rPr>
        <w:t xml:space="preserve"> </w:t>
      </w:r>
      <w:r w:rsidRPr="0041412C">
        <w:rPr>
          <w:szCs w:val="28"/>
        </w:rPr>
        <w:t>інститути</w:t>
      </w:r>
      <w:r>
        <w:rPr>
          <w:szCs w:val="28"/>
        </w:rPr>
        <w:t xml:space="preserve"> </w:t>
      </w:r>
      <w:r w:rsidRPr="0041412C">
        <w:rPr>
          <w:szCs w:val="28"/>
        </w:rPr>
        <w:t>і</w:t>
      </w:r>
      <w:r>
        <w:rPr>
          <w:szCs w:val="28"/>
        </w:rPr>
        <w:t xml:space="preserve"> </w:t>
      </w:r>
      <w:r w:rsidRPr="0041412C">
        <w:rPr>
          <w:szCs w:val="28"/>
        </w:rPr>
        <w:t>училища</w:t>
      </w:r>
      <w:r>
        <w:rPr>
          <w:szCs w:val="28"/>
        </w:rPr>
        <w:t xml:space="preserve"> </w:t>
      </w:r>
      <w:r w:rsidRPr="0041412C">
        <w:rPr>
          <w:szCs w:val="28"/>
        </w:rPr>
        <w:t>для</w:t>
      </w:r>
      <w:r>
        <w:rPr>
          <w:szCs w:val="28"/>
        </w:rPr>
        <w:t xml:space="preserve"> </w:t>
      </w:r>
      <w:r w:rsidRPr="0041412C">
        <w:rPr>
          <w:szCs w:val="28"/>
        </w:rPr>
        <w:t>сліпих</w:t>
      </w:r>
      <w:r>
        <w:rPr>
          <w:szCs w:val="28"/>
        </w:rPr>
        <w:t xml:space="preserve"> </w:t>
      </w:r>
      <w:r w:rsidRPr="0041412C">
        <w:rPr>
          <w:szCs w:val="28"/>
        </w:rPr>
        <w:t>дітей</w:t>
      </w:r>
      <w:r>
        <w:rPr>
          <w:szCs w:val="28"/>
        </w:rPr>
        <w:t xml:space="preserve"> </w:t>
      </w:r>
      <w:r w:rsidRPr="0041412C">
        <w:rPr>
          <w:szCs w:val="28"/>
        </w:rPr>
        <w:t>у</w:t>
      </w:r>
      <w:r>
        <w:rPr>
          <w:szCs w:val="28"/>
        </w:rPr>
        <w:t xml:space="preserve"> </w:t>
      </w:r>
      <w:r w:rsidRPr="0041412C">
        <w:rPr>
          <w:szCs w:val="28"/>
        </w:rPr>
        <w:t>м.</w:t>
      </w:r>
      <w:r>
        <w:rPr>
          <w:szCs w:val="28"/>
        </w:rPr>
        <w:t xml:space="preserve"> </w:t>
      </w:r>
      <w:r w:rsidRPr="0041412C">
        <w:rPr>
          <w:szCs w:val="28"/>
        </w:rPr>
        <w:t>Петербурзі,</w:t>
      </w:r>
      <w:r>
        <w:rPr>
          <w:szCs w:val="28"/>
        </w:rPr>
        <w:t xml:space="preserve"> </w:t>
      </w:r>
      <w:r w:rsidRPr="0041412C">
        <w:rPr>
          <w:szCs w:val="28"/>
        </w:rPr>
        <w:t>Москві,</w:t>
      </w:r>
      <w:r>
        <w:rPr>
          <w:szCs w:val="28"/>
        </w:rPr>
        <w:t xml:space="preserve"> </w:t>
      </w:r>
      <w:r w:rsidRPr="0041412C">
        <w:rPr>
          <w:szCs w:val="28"/>
        </w:rPr>
        <w:t>у</w:t>
      </w:r>
      <w:r>
        <w:rPr>
          <w:szCs w:val="28"/>
        </w:rPr>
        <w:t xml:space="preserve"> </w:t>
      </w:r>
      <w:r w:rsidRPr="0041412C">
        <w:rPr>
          <w:szCs w:val="28"/>
        </w:rPr>
        <w:t>ряді</w:t>
      </w:r>
      <w:r>
        <w:rPr>
          <w:szCs w:val="28"/>
        </w:rPr>
        <w:t xml:space="preserve"> </w:t>
      </w:r>
      <w:r w:rsidRPr="0041412C">
        <w:rPr>
          <w:szCs w:val="28"/>
        </w:rPr>
        <w:t>інших</w:t>
      </w:r>
      <w:r>
        <w:rPr>
          <w:szCs w:val="28"/>
        </w:rPr>
        <w:t xml:space="preserve"> </w:t>
      </w:r>
      <w:r w:rsidRPr="0041412C">
        <w:rPr>
          <w:szCs w:val="28"/>
        </w:rPr>
        <w:t>губерній</w:t>
      </w:r>
      <w:r>
        <w:rPr>
          <w:szCs w:val="28"/>
        </w:rPr>
        <w:t xml:space="preserve"> </w:t>
      </w:r>
      <w:r w:rsidRPr="0041412C">
        <w:rPr>
          <w:szCs w:val="28"/>
        </w:rPr>
        <w:t>і</w:t>
      </w:r>
      <w:r>
        <w:rPr>
          <w:szCs w:val="28"/>
        </w:rPr>
        <w:t xml:space="preserve"> </w:t>
      </w:r>
      <w:r w:rsidRPr="0041412C">
        <w:rPr>
          <w:szCs w:val="28"/>
        </w:rPr>
        <w:t>в</w:t>
      </w:r>
      <w:r>
        <w:rPr>
          <w:szCs w:val="28"/>
        </w:rPr>
        <w:t xml:space="preserve"> </w:t>
      </w:r>
      <w:r w:rsidRPr="0041412C">
        <w:rPr>
          <w:szCs w:val="28"/>
        </w:rPr>
        <w:t>Україні.</w:t>
      </w:r>
    </w:p>
    <w:p w:rsidR="00B816CC" w:rsidRPr="0041412C" w:rsidRDefault="00B816CC" w:rsidP="00B816CC">
      <w:pPr>
        <w:spacing w:line="360" w:lineRule="auto"/>
        <w:ind w:firstLine="709"/>
        <w:jc w:val="both"/>
        <w:rPr>
          <w:sz w:val="28"/>
          <w:szCs w:val="28"/>
          <w:lang w:val="uk-UA"/>
        </w:rPr>
      </w:pPr>
      <w:r w:rsidRPr="0041412C">
        <w:rPr>
          <w:sz w:val="28"/>
          <w:szCs w:val="28"/>
          <w:lang w:val="uk-UA"/>
        </w:rPr>
        <w:t>Представляють</w:t>
      </w:r>
      <w:r>
        <w:rPr>
          <w:sz w:val="28"/>
          <w:szCs w:val="28"/>
          <w:lang w:val="uk-UA"/>
        </w:rPr>
        <w:t xml:space="preserve"> </w:t>
      </w:r>
      <w:r w:rsidRPr="0041412C">
        <w:rPr>
          <w:sz w:val="28"/>
          <w:szCs w:val="28"/>
          <w:lang w:val="uk-UA"/>
        </w:rPr>
        <w:t>інтерес</w:t>
      </w:r>
      <w:r>
        <w:rPr>
          <w:sz w:val="28"/>
          <w:szCs w:val="28"/>
          <w:lang w:val="uk-UA"/>
        </w:rPr>
        <w:t xml:space="preserve"> </w:t>
      </w:r>
      <w:r w:rsidRPr="0041412C">
        <w:rPr>
          <w:sz w:val="28"/>
          <w:szCs w:val="28"/>
          <w:lang w:val="uk-UA"/>
        </w:rPr>
        <w:t>матеріали,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розкривають</w:t>
      </w:r>
      <w:r>
        <w:rPr>
          <w:sz w:val="28"/>
          <w:szCs w:val="28"/>
          <w:lang w:val="uk-UA"/>
        </w:rPr>
        <w:t xml:space="preserve"> </w:t>
      </w:r>
      <w:r w:rsidRPr="0041412C">
        <w:rPr>
          <w:sz w:val="28"/>
          <w:szCs w:val="28"/>
          <w:lang w:val="uk-UA"/>
        </w:rPr>
        <w:t>історію</w:t>
      </w:r>
      <w:r>
        <w:rPr>
          <w:sz w:val="28"/>
          <w:szCs w:val="28"/>
          <w:lang w:val="uk-UA"/>
        </w:rPr>
        <w:t xml:space="preserve"> </w:t>
      </w:r>
      <w:r w:rsidRPr="0041412C">
        <w:rPr>
          <w:sz w:val="28"/>
          <w:szCs w:val="28"/>
          <w:lang w:val="uk-UA"/>
        </w:rPr>
        <w:t>цих</w:t>
      </w:r>
      <w:r>
        <w:rPr>
          <w:sz w:val="28"/>
          <w:szCs w:val="28"/>
          <w:lang w:val="uk-UA"/>
        </w:rPr>
        <w:t xml:space="preserve"> </w:t>
      </w:r>
      <w:r w:rsidRPr="0041412C">
        <w:rPr>
          <w:sz w:val="28"/>
          <w:szCs w:val="28"/>
          <w:lang w:val="uk-UA"/>
        </w:rPr>
        <w:t>училищ.</w:t>
      </w:r>
      <w:r>
        <w:rPr>
          <w:sz w:val="28"/>
          <w:szCs w:val="28"/>
          <w:lang w:val="uk-UA"/>
        </w:rPr>
        <w:t xml:space="preserve"> </w:t>
      </w:r>
    </w:p>
    <w:p w:rsidR="00B816CC" w:rsidRPr="0041412C" w:rsidRDefault="00B816CC" w:rsidP="00B816CC">
      <w:pPr>
        <w:spacing w:line="360" w:lineRule="auto"/>
        <w:ind w:firstLine="709"/>
        <w:jc w:val="both"/>
        <w:rPr>
          <w:sz w:val="28"/>
          <w:szCs w:val="28"/>
          <w:lang w:val="uk-UA"/>
        </w:rPr>
      </w:pPr>
      <w:r w:rsidRPr="0041412C">
        <w:rPr>
          <w:sz w:val="28"/>
          <w:szCs w:val="28"/>
          <w:lang w:val="uk-UA"/>
        </w:rPr>
        <w:t>Київське</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організоване</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ініціативами</w:t>
      </w:r>
      <w:r>
        <w:rPr>
          <w:sz w:val="28"/>
          <w:szCs w:val="28"/>
          <w:lang w:val="uk-UA"/>
        </w:rPr>
        <w:t xml:space="preserve"> </w:t>
      </w:r>
      <w:r w:rsidRPr="0041412C">
        <w:rPr>
          <w:sz w:val="28"/>
          <w:szCs w:val="28"/>
          <w:lang w:val="uk-UA"/>
        </w:rPr>
        <w:t>директора</w:t>
      </w:r>
      <w:r>
        <w:rPr>
          <w:sz w:val="28"/>
          <w:szCs w:val="28"/>
          <w:lang w:val="uk-UA"/>
        </w:rPr>
        <w:t xml:space="preserve"> </w:t>
      </w:r>
      <w:r w:rsidRPr="0041412C">
        <w:rPr>
          <w:sz w:val="28"/>
          <w:szCs w:val="28"/>
          <w:lang w:val="uk-UA"/>
        </w:rPr>
        <w:t>гімназії</w:t>
      </w:r>
      <w:r>
        <w:rPr>
          <w:sz w:val="28"/>
          <w:szCs w:val="28"/>
          <w:lang w:val="uk-UA"/>
        </w:rPr>
        <w:t xml:space="preserve"> </w:t>
      </w:r>
      <w:r w:rsidRPr="0041412C">
        <w:rPr>
          <w:sz w:val="28"/>
          <w:szCs w:val="28"/>
          <w:lang w:val="uk-UA"/>
        </w:rPr>
        <w:t>О.Ф.Андріяшева</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базі</w:t>
      </w:r>
      <w:r>
        <w:rPr>
          <w:sz w:val="28"/>
          <w:szCs w:val="28"/>
          <w:lang w:val="uk-UA"/>
        </w:rPr>
        <w:t xml:space="preserve"> </w:t>
      </w:r>
      <w:r w:rsidRPr="0041412C">
        <w:rPr>
          <w:sz w:val="28"/>
          <w:szCs w:val="28"/>
          <w:lang w:val="uk-UA"/>
        </w:rPr>
        <w:t>створеного</w:t>
      </w:r>
      <w:r>
        <w:rPr>
          <w:sz w:val="28"/>
          <w:szCs w:val="28"/>
          <w:lang w:val="uk-UA"/>
        </w:rPr>
        <w:t xml:space="preserve"> </w:t>
      </w:r>
      <w:r w:rsidRPr="0041412C">
        <w:rPr>
          <w:sz w:val="28"/>
          <w:szCs w:val="28"/>
          <w:lang w:val="uk-UA"/>
        </w:rPr>
        <w:t>ним</w:t>
      </w:r>
      <w:r>
        <w:rPr>
          <w:sz w:val="28"/>
          <w:szCs w:val="28"/>
          <w:lang w:val="uk-UA"/>
        </w:rPr>
        <w:t xml:space="preserve"> </w:t>
      </w:r>
      <w:r w:rsidRPr="0041412C">
        <w:rPr>
          <w:sz w:val="28"/>
          <w:szCs w:val="28"/>
          <w:lang w:val="uk-UA"/>
        </w:rPr>
        <w:t>же</w:t>
      </w:r>
      <w:r>
        <w:rPr>
          <w:sz w:val="28"/>
          <w:szCs w:val="28"/>
          <w:lang w:val="uk-UA"/>
        </w:rPr>
        <w:t xml:space="preserve"> </w:t>
      </w:r>
      <w:r w:rsidRPr="0041412C">
        <w:rPr>
          <w:sz w:val="28"/>
          <w:szCs w:val="28"/>
          <w:lang w:val="uk-UA"/>
        </w:rPr>
        <w:t>притулку</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вояків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1879-1880</w:t>
      </w:r>
      <w:r>
        <w:rPr>
          <w:sz w:val="28"/>
          <w:szCs w:val="28"/>
          <w:lang w:val="uk-UA"/>
        </w:rPr>
        <w:t xml:space="preserve"> </w:t>
      </w:r>
      <w:r w:rsidRPr="0041412C">
        <w:rPr>
          <w:sz w:val="28"/>
          <w:szCs w:val="28"/>
          <w:lang w:val="uk-UA"/>
        </w:rPr>
        <w:t>роках</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вказівкою</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Головного</w:t>
      </w:r>
      <w:r>
        <w:rPr>
          <w:sz w:val="28"/>
          <w:szCs w:val="28"/>
          <w:lang w:val="uk-UA"/>
        </w:rPr>
        <w:t xml:space="preserve"> </w:t>
      </w:r>
      <w:r w:rsidRPr="0041412C">
        <w:rPr>
          <w:sz w:val="28"/>
          <w:szCs w:val="28"/>
          <w:lang w:val="uk-UA"/>
        </w:rPr>
        <w:t>Петербурзького</w:t>
      </w:r>
      <w:r>
        <w:rPr>
          <w:sz w:val="28"/>
          <w:szCs w:val="28"/>
          <w:lang w:val="uk-UA"/>
        </w:rPr>
        <w:t xml:space="preserve"> </w:t>
      </w:r>
      <w:r w:rsidRPr="0041412C">
        <w:rPr>
          <w:sz w:val="28"/>
          <w:szCs w:val="28"/>
          <w:lang w:val="uk-UA"/>
        </w:rPr>
        <w:t>кураторства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опікування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графі</w:t>
      </w:r>
      <w:r>
        <w:rPr>
          <w:sz w:val="28"/>
          <w:szCs w:val="28"/>
          <w:lang w:val="uk-UA"/>
        </w:rPr>
        <w:t xml:space="preserve"> </w:t>
      </w:r>
      <w:r w:rsidRPr="0041412C">
        <w:rPr>
          <w:sz w:val="28"/>
          <w:szCs w:val="28"/>
          <w:lang w:val="uk-UA"/>
        </w:rPr>
        <w:t>„Час</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школу"</w:t>
      </w:r>
      <w:r>
        <w:rPr>
          <w:sz w:val="28"/>
          <w:szCs w:val="28"/>
          <w:lang w:val="uk-UA"/>
        </w:rPr>
        <w:t xml:space="preserve"> </w:t>
      </w:r>
      <w:r w:rsidRPr="0041412C">
        <w:rPr>
          <w:sz w:val="28"/>
          <w:szCs w:val="28"/>
          <w:lang w:val="uk-UA"/>
        </w:rPr>
        <w:t>вказано</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Георгій</w:t>
      </w:r>
      <w:r>
        <w:rPr>
          <w:sz w:val="28"/>
          <w:szCs w:val="28"/>
          <w:lang w:val="uk-UA"/>
        </w:rPr>
        <w:t xml:space="preserve"> </w:t>
      </w:r>
      <w:r w:rsidRPr="0041412C">
        <w:rPr>
          <w:sz w:val="28"/>
          <w:szCs w:val="28"/>
          <w:lang w:val="uk-UA"/>
        </w:rPr>
        <w:t>Бублик</w:t>
      </w:r>
      <w:r>
        <w:rPr>
          <w:sz w:val="28"/>
          <w:szCs w:val="28"/>
          <w:lang w:val="uk-UA"/>
        </w:rPr>
        <w:t xml:space="preserve"> </w:t>
      </w:r>
      <w:r w:rsidRPr="0041412C">
        <w:rPr>
          <w:sz w:val="28"/>
          <w:szCs w:val="28"/>
          <w:lang w:val="uk-UA"/>
        </w:rPr>
        <w:t>приступив</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8</w:t>
      </w:r>
      <w:r>
        <w:rPr>
          <w:sz w:val="28"/>
          <w:szCs w:val="28"/>
          <w:lang w:val="uk-UA"/>
        </w:rPr>
        <w:t xml:space="preserve"> </w:t>
      </w:r>
      <w:r w:rsidRPr="0041412C">
        <w:rPr>
          <w:sz w:val="28"/>
          <w:szCs w:val="28"/>
          <w:lang w:val="uk-UA"/>
        </w:rPr>
        <w:t>грудня</w:t>
      </w:r>
      <w:r>
        <w:rPr>
          <w:sz w:val="28"/>
          <w:szCs w:val="28"/>
          <w:lang w:val="uk-UA"/>
        </w:rPr>
        <w:t xml:space="preserve"> </w:t>
      </w:r>
      <w:r w:rsidRPr="0041412C">
        <w:rPr>
          <w:sz w:val="28"/>
          <w:szCs w:val="28"/>
          <w:lang w:val="uk-UA"/>
        </w:rPr>
        <w:t>1883</w:t>
      </w:r>
      <w:r>
        <w:rPr>
          <w:sz w:val="28"/>
          <w:szCs w:val="28"/>
          <w:lang w:val="uk-UA"/>
        </w:rPr>
        <w:t xml:space="preserve"> </w:t>
      </w:r>
      <w:r w:rsidRPr="0041412C">
        <w:rPr>
          <w:sz w:val="28"/>
          <w:szCs w:val="28"/>
          <w:lang w:val="uk-UA"/>
        </w:rPr>
        <w:t>року".</w:t>
      </w:r>
      <w:r>
        <w:rPr>
          <w:sz w:val="28"/>
          <w:szCs w:val="28"/>
          <w:lang w:val="uk-UA"/>
        </w:rPr>
        <w:t xml:space="preserve"> </w:t>
      </w:r>
      <w:r w:rsidRPr="0041412C">
        <w:rPr>
          <w:sz w:val="28"/>
          <w:szCs w:val="28"/>
          <w:lang w:val="uk-UA"/>
        </w:rPr>
        <w:t>Цей</w:t>
      </w:r>
      <w:r>
        <w:rPr>
          <w:sz w:val="28"/>
          <w:szCs w:val="28"/>
          <w:lang w:val="uk-UA"/>
        </w:rPr>
        <w:t xml:space="preserve"> </w:t>
      </w:r>
      <w:r w:rsidRPr="0041412C">
        <w:rPr>
          <w:sz w:val="28"/>
          <w:szCs w:val="28"/>
          <w:lang w:val="uk-UA"/>
        </w:rPr>
        <w:t>рік,</w:t>
      </w:r>
      <w:r>
        <w:rPr>
          <w:sz w:val="28"/>
          <w:szCs w:val="28"/>
          <w:lang w:val="uk-UA"/>
        </w:rPr>
        <w:t xml:space="preserve"> </w:t>
      </w:r>
      <w:r w:rsidRPr="0041412C">
        <w:rPr>
          <w:sz w:val="28"/>
          <w:szCs w:val="28"/>
          <w:lang w:val="uk-UA"/>
        </w:rPr>
        <w:t>очевидно,</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треба</w:t>
      </w:r>
      <w:r>
        <w:rPr>
          <w:sz w:val="28"/>
          <w:szCs w:val="28"/>
          <w:lang w:val="uk-UA"/>
        </w:rPr>
        <w:t xml:space="preserve"> </w:t>
      </w:r>
      <w:r w:rsidRPr="0041412C">
        <w:rPr>
          <w:sz w:val="28"/>
          <w:szCs w:val="28"/>
          <w:lang w:val="uk-UA"/>
        </w:rPr>
        <w:t>вважати</w:t>
      </w:r>
      <w:r>
        <w:rPr>
          <w:sz w:val="28"/>
          <w:szCs w:val="28"/>
          <w:lang w:val="uk-UA"/>
        </w:rPr>
        <w:t xml:space="preserve"> </w:t>
      </w:r>
      <w:r w:rsidRPr="0041412C">
        <w:rPr>
          <w:sz w:val="28"/>
          <w:szCs w:val="28"/>
          <w:lang w:val="uk-UA"/>
        </w:rPr>
        <w:t>початком</w:t>
      </w:r>
      <w:r>
        <w:rPr>
          <w:sz w:val="28"/>
          <w:szCs w:val="28"/>
          <w:lang w:val="uk-UA"/>
        </w:rPr>
        <w:t xml:space="preserve"> </w:t>
      </w:r>
      <w:r w:rsidRPr="0041412C">
        <w:rPr>
          <w:sz w:val="28"/>
          <w:szCs w:val="28"/>
          <w:lang w:val="uk-UA"/>
        </w:rPr>
        <w:t>організації</w:t>
      </w:r>
      <w:r>
        <w:rPr>
          <w:sz w:val="28"/>
          <w:szCs w:val="28"/>
          <w:lang w:val="uk-UA"/>
        </w:rPr>
        <w:t xml:space="preserve"> </w:t>
      </w:r>
      <w:r w:rsidRPr="0041412C">
        <w:rPr>
          <w:sz w:val="28"/>
          <w:szCs w:val="28"/>
          <w:lang w:val="uk-UA"/>
        </w:rPr>
        <w:t>Київського</w:t>
      </w:r>
      <w:r>
        <w:rPr>
          <w:sz w:val="28"/>
          <w:szCs w:val="28"/>
          <w:lang w:val="uk-UA"/>
        </w:rPr>
        <w:t xml:space="preserve"> </w:t>
      </w:r>
      <w:r w:rsidRPr="0041412C">
        <w:rPr>
          <w:sz w:val="28"/>
          <w:szCs w:val="28"/>
          <w:lang w:val="uk-UA"/>
        </w:rPr>
        <w:t>училища</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міру</w:t>
      </w:r>
      <w:r>
        <w:rPr>
          <w:sz w:val="28"/>
          <w:szCs w:val="28"/>
          <w:lang w:val="uk-UA"/>
        </w:rPr>
        <w:t xml:space="preserve"> </w:t>
      </w:r>
      <w:r w:rsidRPr="0041412C">
        <w:rPr>
          <w:sz w:val="28"/>
          <w:szCs w:val="28"/>
          <w:lang w:val="uk-UA"/>
        </w:rPr>
        <w:t>збільшення</w:t>
      </w:r>
      <w:r>
        <w:rPr>
          <w:sz w:val="28"/>
          <w:szCs w:val="28"/>
          <w:lang w:val="uk-UA"/>
        </w:rPr>
        <w:t xml:space="preserve"> </w:t>
      </w:r>
      <w:r w:rsidRPr="0041412C">
        <w:rPr>
          <w:sz w:val="28"/>
          <w:szCs w:val="28"/>
          <w:lang w:val="uk-UA"/>
        </w:rPr>
        <w:t>прийому</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дорослі</w:t>
      </w:r>
      <w:r>
        <w:rPr>
          <w:sz w:val="28"/>
          <w:szCs w:val="28"/>
          <w:lang w:val="uk-UA"/>
        </w:rPr>
        <w:t xml:space="preserve"> </w:t>
      </w:r>
      <w:r w:rsidRPr="0041412C">
        <w:rPr>
          <w:sz w:val="28"/>
          <w:szCs w:val="28"/>
          <w:lang w:val="uk-UA"/>
        </w:rPr>
        <w:t>сліпі</w:t>
      </w:r>
      <w:r>
        <w:rPr>
          <w:sz w:val="28"/>
          <w:szCs w:val="28"/>
          <w:lang w:val="uk-UA"/>
        </w:rPr>
        <w:t xml:space="preserve"> </w:t>
      </w:r>
      <w:r w:rsidRPr="0041412C">
        <w:rPr>
          <w:sz w:val="28"/>
          <w:szCs w:val="28"/>
          <w:lang w:val="uk-UA"/>
        </w:rPr>
        <w:t>поступово</w:t>
      </w:r>
      <w:r>
        <w:rPr>
          <w:sz w:val="28"/>
          <w:szCs w:val="28"/>
          <w:lang w:val="uk-UA"/>
        </w:rPr>
        <w:t xml:space="preserve"> </w:t>
      </w:r>
      <w:r w:rsidRPr="0041412C">
        <w:rPr>
          <w:sz w:val="28"/>
          <w:szCs w:val="28"/>
          <w:lang w:val="uk-UA"/>
        </w:rPr>
        <w:t>вибували</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притулку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більше</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приймали.</w:t>
      </w:r>
    </w:p>
    <w:p w:rsidR="00B816CC" w:rsidRPr="0041412C" w:rsidRDefault="00B816CC" w:rsidP="00B816CC">
      <w:pPr>
        <w:spacing w:line="360" w:lineRule="auto"/>
        <w:ind w:firstLine="709"/>
        <w:jc w:val="both"/>
        <w:rPr>
          <w:sz w:val="28"/>
          <w:szCs w:val="28"/>
          <w:lang w:val="uk-UA"/>
        </w:rPr>
      </w:pPr>
      <w:r w:rsidRPr="0041412C">
        <w:rPr>
          <w:sz w:val="28"/>
          <w:szCs w:val="28"/>
          <w:lang w:val="uk-UA"/>
        </w:rPr>
        <w:t>З</w:t>
      </w:r>
      <w:r>
        <w:rPr>
          <w:sz w:val="28"/>
          <w:szCs w:val="28"/>
          <w:lang w:val="uk-UA"/>
        </w:rPr>
        <w:t xml:space="preserve"> </w:t>
      </w:r>
      <w:r w:rsidRPr="0041412C">
        <w:rPr>
          <w:sz w:val="28"/>
          <w:szCs w:val="28"/>
          <w:lang w:val="uk-UA"/>
        </w:rPr>
        <w:t>1</w:t>
      </w:r>
      <w:r>
        <w:rPr>
          <w:sz w:val="28"/>
          <w:szCs w:val="28"/>
          <w:lang w:val="uk-UA"/>
        </w:rPr>
        <w:t xml:space="preserve"> </w:t>
      </w:r>
      <w:r w:rsidRPr="0041412C">
        <w:rPr>
          <w:sz w:val="28"/>
          <w:szCs w:val="28"/>
          <w:lang w:val="uk-UA"/>
        </w:rPr>
        <w:t>березня</w:t>
      </w:r>
      <w:r>
        <w:rPr>
          <w:sz w:val="28"/>
          <w:szCs w:val="28"/>
          <w:lang w:val="uk-UA"/>
        </w:rPr>
        <w:t xml:space="preserve"> </w:t>
      </w:r>
      <w:r w:rsidRPr="0041412C">
        <w:rPr>
          <w:sz w:val="28"/>
          <w:szCs w:val="28"/>
          <w:lang w:val="uk-UA"/>
        </w:rPr>
        <w:t>1887</w:t>
      </w:r>
      <w:r>
        <w:rPr>
          <w:sz w:val="28"/>
          <w:szCs w:val="28"/>
          <w:lang w:val="uk-UA"/>
        </w:rPr>
        <w:t xml:space="preserve"> </w:t>
      </w:r>
      <w:r w:rsidRPr="0041412C">
        <w:rPr>
          <w:sz w:val="28"/>
          <w:szCs w:val="28"/>
          <w:lang w:val="uk-UA"/>
        </w:rPr>
        <w:t>року</w:t>
      </w:r>
      <w:r>
        <w:rPr>
          <w:sz w:val="28"/>
          <w:szCs w:val="28"/>
          <w:lang w:val="uk-UA"/>
        </w:rPr>
        <w:t xml:space="preserve"> </w:t>
      </w:r>
      <w:r w:rsidRPr="0041412C">
        <w:rPr>
          <w:sz w:val="28"/>
          <w:szCs w:val="28"/>
          <w:lang w:val="uk-UA"/>
        </w:rPr>
        <w:t>був</w:t>
      </w:r>
      <w:r>
        <w:rPr>
          <w:sz w:val="28"/>
          <w:szCs w:val="28"/>
          <w:lang w:val="uk-UA"/>
        </w:rPr>
        <w:t xml:space="preserve"> </w:t>
      </w:r>
      <w:r w:rsidRPr="0041412C">
        <w:rPr>
          <w:sz w:val="28"/>
          <w:szCs w:val="28"/>
          <w:lang w:val="uk-UA"/>
        </w:rPr>
        <w:t>призначений</w:t>
      </w:r>
      <w:r>
        <w:rPr>
          <w:sz w:val="28"/>
          <w:szCs w:val="28"/>
          <w:lang w:val="uk-UA"/>
        </w:rPr>
        <w:t xml:space="preserve"> </w:t>
      </w:r>
      <w:r w:rsidRPr="0041412C">
        <w:rPr>
          <w:sz w:val="28"/>
          <w:szCs w:val="28"/>
          <w:lang w:val="uk-UA"/>
        </w:rPr>
        <w:t>перший</w:t>
      </w:r>
      <w:r>
        <w:rPr>
          <w:sz w:val="28"/>
          <w:szCs w:val="28"/>
          <w:lang w:val="uk-UA"/>
        </w:rPr>
        <w:t xml:space="preserve"> </w:t>
      </w:r>
      <w:r w:rsidRPr="0041412C">
        <w:rPr>
          <w:sz w:val="28"/>
          <w:szCs w:val="28"/>
          <w:lang w:val="uk-UA"/>
        </w:rPr>
        <w:t>інспектор</w:t>
      </w:r>
      <w:r>
        <w:rPr>
          <w:sz w:val="28"/>
          <w:szCs w:val="28"/>
          <w:lang w:val="uk-UA"/>
        </w:rPr>
        <w:t xml:space="preserve"> </w:t>
      </w:r>
      <w:r w:rsidRPr="0041412C">
        <w:rPr>
          <w:sz w:val="28"/>
          <w:szCs w:val="28"/>
          <w:lang w:val="uk-UA"/>
        </w:rPr>
        <w:t>(директор)</w:t>
      </w:r>
      <w:r>
        <w:rPr>
          <w:sz w:val="28"/>
          <w:szCs w:val="28"/>
          <w:lang w:val="uk-UA"/>
        </w:rPr>
        <w:t xml:space="preserve"> </w:t>
      </w:r>
      <w:r w:rsidRPr="0041412C">
        <w:rPr>
          <w:sz w:val="28"/>
          <w:szCs w:val="28"/>
          <w:lang w:val="uk-UA"/>
        </w:rPr>
        <w:t>училища</w:t>
      </w:r>
      <w:r>
        <w:rPr>
          <w:sz w:val="28"/>
          <w:szCs w:val="28"/>
          <w:lang w:val="uk-UA"/>
        </w:rPr>
        <w:t xml:space="preserve"> </w:t>
      </w:r>
      <w:r w:rsidRPr="0041412C">
        <w:rPr>
          <w:sz w:val="28"/>
          <w:szCs w:val="28"/>
          <w:lang w:val="uk-UA"/>
        </w:rPr>
        <w:t>Ломович,</w:t>
      </w:r>
      <w:r>
        <w:rPr>
          <w:sz w:val="28"/>
          <w:szCs w:val="28"/>
          <w:lang w:val="uk-UA"/>
        </w:rPr>
        <w:t xml:space="preserve"> </w:t>
      </w:r>
      <w:r w:rsidRPr="0041412C">
        <w:rPr>
          <w:sz w:val="28"/>
          <w:szCs w:val="28"/>
          <w:lang w:val="uk-UA"/>
        </w:rPr>
        <w:t>який</w:t>
      </w:r>
      <w:r>
        <w:rPr>
          <w:sz w:val="28"/>
          <w:szCs w:val="28"/>
          <w:lang w:val="uk-UA"/>
        </w:rPr>
        <w:t xml:space="preserve"> </w:t>
      </w:r>
      <w:r w:rsidRPr="0041412C">
        <w:rPr>
          <w:sz w:val="28"/>
          <w:szCs w:val="28"/>
          <w:lang w:val="uk-UA"/>
        </w:rPr>
        <w:t>керував</w:t>
      </w:r>
      <w:r>
        <w:rPr>
          <w:sz w:val="28"/>
          <w:szCs w:val="28"/>
          <w:lang w:val="uk-UA"/>
        </w:rPr>
        <w:t xml:space="preserve"> </w:t>
      </w:r>
      <w:r w:rsidRPr="0041412C">
        <w:rPr>
          <w:sz w:val="28"/>
          <w:szCs w:val="28"/>
          <w:lang w:val="uk-UA"/>
        </w:rPr>
        <w:t>ним</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1896</w:t>
      </w:r>
      <w:r>
        <w:rPr>
          <w:sz w:val="28"/>
          <w:szCs w:val="28"/>
          <w:lang w:val="uk-UA"/>
        </w:rPr>
        <w:t xml:space="preserve"> року</w:t>
      </w:r>
      <w:r w:rsidRPr="00E17ABE">
        <w:rPr>
          <w:sz w:val="28"/>
          <w:szCs w:val="28"/>
          <w:lang w:val="uk-UA"/>
        </w:rPr>
        <w:t xml:space="preserve"> </w:t>
      </w:r>
      <w:r w:rsidRPr="0041412C">
        <w:rPr>
          <w:sz w:val="28"/>
          <w:szCs w:val="28"/>
          <w:lang w:val="uk-UA"/>
        </w:rPr>
        <w:t>[</w:t>
      </w:r>
      <w:r>
        <w:rPr>
          <w:color w:val="000000"/>
          <w:sz w:val="28"/>
          <w:szCs w:val="28"/>
          <w:lang w:val="uk-UA"/>
        </w:rPr>
        <w:t>21, с. 65</w:t>
      </w:r>
      <w:r w:rsidRPr="0041412C">
        <w:rPr>
          <w:color w:val="000000"/>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Перебуваючи</w:t>
      </w:r>
      <w:r>
        <w:rPr>
          <w:sz w:val="28"/>
          <w:szCs w:val="28"/>
          <w:lang w:val="uk-UA"/>
        </w:rPr>
        <w:t xml:space="preserve"> </w:t>
      </w:r>
      <w:r w:rsidRPr="0041412C">
        <w:rPr>
          <w:sz w:val="28"/>
          <w:szCs w:val="28"/>
          <w:lang w:val="uk-UA"/>
        </w:rPr>
        <w:t>тривалий</w:t>
      </w:r>
      <w:r>
        <w:rPr>
          <w:sz w:val="28"/>
          <w:szCs w:val="28"/>
          <w:lang w:val="uk-UA"/>
        </w:rPr>
        <w:t xml:space="preserve"> </w:t>
      </w:r>
      <w:r w:rsidRPr="0041412C">
        <w:rPr>
          <w:sz w:val="28"/>
          <w:szCs w:val="28"/>
          <w:lang w:val="uk-UA"/>
        </w:rPr>
        <w:t>час</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керівництвом</w:t>
      </w:r>
      <w:r>
        <w:rPr>
          <w:sz w:val="28"/>
          <w:szCs w:val="28"/>
          <w:lang w:val="uk-UA"/>
        </w:rPr>
        <w:t xml:space="preserve"> </w:t>
      </w:r>
      <w:r w:rsidRPr="0041412C">
        <w:rPr>
          <w:sz w:val="28"/>
          <w:szCs w:val="28"/>
          <w:lang w:val="uk-UA"/>
        </w:rPr>
        <w:t>досвідчених</w:t>
      </w:r>
      <w:r>
        <w:rPr>
          <w:sz w:val="28"/>
          <w:szCs w:val="28"/>
          <w:lang w:val="uk-UA"/>
        </w:rPr>
        <w:t xml:space="preserve"> </w:t>
      </w:r>
      <w:r w:rsidRPr="0041412C">
        <w:rPr>
          <w:sz w:val="28"/>
          <w:szCs w:val="28"/>
          <w:lang w:val="uk-UA"/>
        </w:rPr>
        <w:t>педагогів,</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забезпечене</w:t>
      </w:r>
      <w:r>
        <w:rPr>
          <w:sz w:val="28"/>
          <w:szCs w:val="28"/>
          <w:lang w:val="uk-UA"/>
        </w:rPr>
        <w:t xml:space="preserve"> </w:t>
      </w:r>
      <w:r w:rsidRPr="0041412C">
        <w:rPr>
          <w:sz w:val="28"/>
          <w:szCs w:val="28"/>
          <w:lang w:val="uk-UA"/>
        </w:rPr>
        <w:t>учбовим</w:t>
      </w:r>
      <w:r>
        <w:rPr>
          <w:sz w:val="28"/>
          <w:szCs w:val="28"/>
          <w:lang w:val="uk-UA"/>
        </w:rPr>
        <w:t xml:space="preserve"> </w:t>
      </w:r>
      <w:r w:rsidRPr="0041412C">
        <w:rPr>
          <w:sz w:val="28"/>
          <w:szCs w:val="28"/>
          <w:lang w:val="uk-UA"/>
        </w:rPr>
        <w:t>приладдям,</w:t>
      </w:r>
      <w:r>
        <w:rPr>
          <w:sz w:val="28"/>
          <w:szCs w:val="28"/>
          <w:lang w:val="uk-UA"/>
        </w:rPr>
        <w:t xml:space="preserve"> </w:t>
      </w:r>
      <w:r w:rsidRPr="0041412C">
        <w:rPr>
          <w:sz w:val="28"/>
          <w:szCs w:val="28"/>
          <w:lang w:val="uk-UA"/>
        </w:rPr>
        <w:t>мало</w:t>
      </w:r>
      <w:r>
        <w:rPr>
          <w:sz w:val="28"/>
          <w:szCs w:val="28"/>
          <w:lang w:val="uk-UA"/>
        </w:rPr>
        <w:t xml:space="preserve"> </w:t>
      </w:r>
      <w:r w:rsidRPr="0041412C">
        <w:rPr>
          <w:sz w:val="28"/>
          <w:szCs w:val="28"/>
          <w:lang w:val="uk-UA"/>
        </w:rPr>
        <w:t>підготовлених</w:t>
      </w:r>
      <w:r>
        <w:rPr>
          <w:sz w:val="28"/>
          <w:szCs w:val="28"/>
          <w:lang w:val="uk-UA"/>
        </w:rPr>
        <w:t xml:space="preserve"> </w:t>
      </w:r>
      <w:r w:rsidRPr="0041412C">
        <w:rPr>
          <w:sz w:val="28"/>
          <w:szCs w:val="28"/>
          <w:lang w:val="uk-UA"/>
        </w:rPr>
        <w:t>учителів,</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давали</w:t>
      </w:r>
      <w:r>
        <w:rPr>
          <w:sz w:val="28"/>
          <w:szCs w:val="28"/>
          <w:lang w:val="uk-UA"/>
        </w:rPr>
        <w:t xml:space="preserve"> </w:t>
      </w:r>
      <w:r w:rsidRPr="0041412C">
        <w:rPr>
          <w:sz w:val="28"/>
          <w:szCs w:val="28"/>
          <w:lang w:val="uk-UA"/>
        </w:rPr>
        <w:t>сліпим</w:t>
      </w:r>
      <w:r>
        <w:rPr>
          <w:sz w:val="28"/>
          <w:szCs w:val="28"/>
          <w:lang w:val="uk-UA"/>
        </w:rPr>
        <w:t xml:space="preserve"> </w:t>
      </w:r>
      <w:r w:rsidRPr="0041412C">
        <w:rPr>
          <w:sz w:val="28"/>
          <w:szCs w:val="28"/>
          <w:lang w:val="uk-UA"/>
        </w:rPr>
        <w:t>учням</w:t>
      </w:r>
      <w:r>
        <w:rPr>
          <w:sz w:val="28"/>
          <w:szCs w:val="28"/>
          <w:lang w:val="uk-UA"/>
        </w:rPr>
        <w:t xml:space="preserve"> </w:t>
      </w:r>
      <w:r w:rsidRPr="0041412C">
        <w:rPr>
          <w:sz w:val="28"/>
          <w:szCs w:val="28"/>
          <w:lang w:val="uk-UA"/>
        </w:rPr>
        <w:t>належну</w:t>
      </w:r>
      <w:r>
        <w:rPr>
          <w:sz w:val="28"/>
          <w:szCs w:val="28"/>
          <w:lang w:val="uk-UA"/>
        </w:rPr>
        <w:t xml:space="preserve"> </w:t>
      </w:r>
      <w:r w:rsidRPr="0041412C">
        <w:rPr>
          <w:sz w:val="28"/>
          <w:szCs w:val="28"/>
          <w:lang w:val="uk-UA"/>
        </w:rPr>
        <w:t>підготовку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практичного</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стін</w:t>
      </w:r>
      <w:r>
        <w:rPr>
          <w:sz w:val="28"/>
          <w:szCs w:val="28"/>
          <w:lang w:val="uk-UA"/>
        </w:rPr>
        <w:t xml:space="preserve"> </w:t>
      </w:r>
      <w:r w:rsidRPr="0041412C">
        <w:rPr>
          <w:sz w:val="28"/>
          <w:szCs w:val="28"/>
          <w:lang w:val="uk-UA"/>
        </w:rPr>
        <w:t>цієї</w:t>
      </w:r>
      <w:r>
        <w:rPr>
          <w:sz w:val="28"/>
          <w:szCs w:val="28"/>
          <w:lang w:val="uk-UA"/>
        </w:rPr>
        <w:t xml:space="preserve"> </w:t>
      </w:r>
      <w:r w:rsidRPr="0041412C">
        <w:rPr>
          <w:sz w:val="28"/>
          <w:szCs w:val="28"/>
          <w:lang w:val="uk-UA"/>
        </w:rPr>
        <w:t>школи</w:t>
      </w:r>
      <w:r>
        <w:rPr>
          <w:sz w:val="28"/>
          <w:szCs w:val="28"/>
          <w:lang w:val="uk-UA"/>
        </w:rPr>
        <w:t xml:space="preserve"> </w:t>
      </w:r>
      <w:r w:rsidRPr="0041412C">
        <w:rPr>
          <w:sz w:val="28"/>
          <w:szCs w:val="28"/>
          <w:lang w:val="uk-UA"/>
        </w:rPr>
        <w:t>вийшли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Київ</w:t>
      </w:r>
      <w:r>
        <w:rPr>
          <w:sz w:val="28"/>
          <w:szCs w:val="28"/>
          <w:lang w:val="uk-UA"/>
        </w:rPr>
        <w:t xml:space="preserve"> </w:t>
      </w:r>
      <w:r w:rsidRPr="0041412C">
        <w:rPr>
          <w:sz w:val="28"/>
          <w:szCs w:val="28"/>
          <w:lang w:val="uk-UA"/>
        </w:rPr>
        <w:t>настроювач</w:t>
      </w:r>
      <w:r>
        <w:rPr>
          <w:sz w:val="28"/>
          <w:szCs w:val="28"/>
          <w:lang w:val="uk-UA"/>
        </w:rPr>
        <w:t xml:space="preserve"> </w:t>
      </w:r>
      <w:r w:rsidRPr="0041412C">
        <w:rPr>
          <w:sz w:val="28"/>
          <w:szCs w:val="28"/>
          <w:lang w:val="uk-UA"/>
        </w:rPr>
        <w:t>музичних</w:t>
      </w:r>
      <w:r>
        <w:rPr>
          <w:sz w:val="28"/>
          <w:szCs w:val="28"/>
          <w:lang w:val="uk-UA"/>
        </w:rPr>
        <w:t xml:space="preserve"> </w:t>
      </w:r>
      <w:r w:rsidRPr="0041412C">
        <w:rPr>
          <w:sz w:val="28"/>
          <w:szCs w:val="28"/>
          <w:lang w:val="uk-UA"/>
        </w:rPr>
        <w:t>інструментів</w:t>
      </w:r>
      <w:r>
        <w:rPr>
          <w:sz w:val="28"/>
          <w:szCs w:val="28"/>
          <w:lang w:val="uk-UA"/>
        </w:rPr>
        <w:t xml:space="preserve"> </w:t>
      </w:r>
      <w:r w:rsidRPr="0041412C">
        <w:rPr>
          <w:sz w:val="28"/>
          <w:szCs w:val="28"/>
          <w:lang w:val="uk-UA"/>
        </w:rPr>
        <w:t>Г.Т.</w:t>
      </w:r>
      <w:r>
        <w:rPr>
          <w:sz w:val="28"/>
          <w:szCs w:val="28"/>
          <w:lang w:val="uk-UA"/>
        </w:rPr>
        <w:t xml:space="preserve"> </w:t>
      </w:r>
      <w:r w:rsidRPr="0041412C">
        <w:rPr>
          <w:sz w:val="28"/>
          <w:szCs w:val="28"/>
          <w:lang w:val="uk-UA"/>
        </w:rPr>
        <w:t>Бублик,</w:t>
      </w:r>
      <w:r>
        <w:rPr>
          <w:sz w:val="28"/>
          <w:szCs w:val="28"/>
          <w:lang w:val="uk-UA"/>
        </w:rPr>
        <w:t xml:space="preserve"> </w:t>
      </w:r>
      <w:r w:rsidRPr="0041412C">
        <w:rPr>
          <w:sz w:val="28"/>
          <w:szCs w:val="28"/>
          <w:lang w:val="uk-UA"/>
        </w:rPr>
        <w:t>вчителі</w:t>
      </w:r>
      <w:r>
        <w:rPr>
          <w:sz w:val="28"/>
          <w:szCs w:val="28"/>
          <w:lang w:val="uk-UA"/>
        </w:rPr>
        <w:t xml:space="preserve"> </w:t>
      </w:r>
      <w:r w:rsidRPr="0041412C">
        <w:rPr>
          <w:sz w:val="28"/>
          <w:szCs w:val="28"/>
          <w:lang w:val="uk-UA"/>
        </w:rPr>
        <w:t>П.І.</w:t>
      </w:r>
      <w:r>
        <w:rPr>
          <w:sz w:val="28"/>
          <w:szCs w:val="28"/>
          <w:lang w:val="uk-UA"/>
        </w:rPr>
        <w:t xml:space="preserve"> </w:t>
      </w:r>
      <w:r w:rsidRPr="0041412C">
        <w:rPr>
          <w:sz w:val="28"/>
          <w:szCs w:val="28"/>
          <w:lang w:val="uk-UA"/>
        </w:rPr>
        <w:t>Лимар,</w:t>
      </w:r>
      <w:r>
        <w:rPr>
          <w:sz w:val="28"/>
          <w:szCs w:val="28"/>
          <w:lang w:val="uk-UA"/>
        </w:rPr>
        <w:t xml:space="preserve"> </w:t>
      </w:r>
      <w:r w:rsidRPr="0041412C">
        <w:rPr>
          <w:sz w:val="28"/>
          <w:szCs w:val="28"/>
          <w:lang w:val="uk-UA"/>
        </w:rPr>
        <w:t>П.М.</w:t>
      </w:r>
      <w:r>
        <w:rPr>
          <w:sz w:val="28"/>
          <w:szCs w:val="28"/>
          <w:lang w:val="uk-UA"/>
        </w:rPr>
        <w:t xml:space="preserve"> </w:t>
      </w:r>
      <w:r w:rsidRPr="0041412C">
        <w:rPr>
          <w:sz w:val="28"/>
          <w:szCs w:val="28"/>
          <w:lang w:val="uk-UA"/>
        </w:rPr>
        <w:t>Петрик.</w:t>
      </w:r>
    </w:p>
    <w:p w:rsidR="00B816CC" w:rsidRPr="0041412C" w:rsidRDefault="00B816CC" w:rsidP="00B816CC">
      <w:pPr>
        <w:spacing w:line="360" w:lineRule="auto"/>
        <w:ind w:firstLine="709"/>
        <w:jc w:val="both"/>
        <w:rPr>
          <w:sz w:val="28"/>
          <w:szCs w:val="28"/>
          <w:lang w:val="uk-UA"/>
        </w:rPr>
      </w:pPr>
      <w:r w:rsidRPr="0041412C">
        <w:rPr>
          <w:sz w:val="28"/>
          <w:szCs w:val="28"/>
          <w:lang w:val="uk-UA"/>
        </w:rPr>
        <w:t>Кам'янець-Подільське</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організовано</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приватному</w:t>
      </w:r>
      <w:r>
        <w:rPr>
          <w:sz w:val="28"/>
          <w:szCs w:val="28"/>
          <w:lang w:val="uk-UA"/>
        </w:rPr>
        <w:t xml:space="preserve"> </w:t>
      </w:r>
      <w:r w:rsidRPr="0041412C">
        <w:rPr>
          <w:sz w:val="28"/>
          <w:szCs w:val="28"/>
          <w:lang w:val="uk-UA"/>
        </w:rPr>
        <w:t>будинку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1885</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розраховано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20</w:t>
      </w:r>
      <w:r>
        <w:rPr>
          <w:sz w:val="28"/>
          <w:szCs w:val="28"/>
          <w:lang w:val="uk-UA"/>
        </w:rPr>
        <w:t xml:space="preserve"> </w:t>
      </w:r>
      <w:r w:rsidRPr="0041412C">
        <w:rPr>
          <w:sz w:val="28"/>
          <w:szCs w:val="28"/>
          <w:lang w:val="uk-UA"/>
        </w:rPr>
        <w:t>хлопчиків.</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училищі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учнів</w:t>
      </w:r>
      <w:r>
        <w:rPr>
          <w:sz w:val="28"/>
          <w:szCs w:val="28"/>
          <w:lang w:val="uk-UA"/>
        </w:rPr>
        <w:t xml:space="preserve"> </w:t>
      </w:r>
      <w:r w:rsidRPr="0041412C">
        <w:rPr>
          <w:sz w:val="28"/>
          <w:szCs w:val="28"/>
          <w:lang w:val="uk-UA"/>
        </w:rPr>
        <w:t>відраховувалося</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300</w:t>
      </w:r>
      <w:r>
        <w:rPr>
          <w:sz w:val="28"/>
          <w:szCs w:val="28"/>
          <w:lang w:val="uk-UA"/>
        </w:rPr>
        <w:t xml:space="preserve"> </w:t>
      </w:r>
      <w:r w:rsidRPr="0041412C">
        <w:rPr>
          <w:sz w:val="28"/>
          <w:szCs w:val="28"/>
          <w:lang w:val="uk-UA"/>
        </w:rPr>
        <w:t>карбованців</w:t>
      </w:r>
      <w:r>
        <w:rPr>
          <w:sz w:val="28"/>
          <w:szCs w:val="28"/>
          <w:lang w:val="uk-UA"/>
        </w:rPr>
        <w:t xml:space="preserve"> </w:t>
      </w:r>
      <w:r w:rsidRPr="0041412C">
        <w:rPr>
          <w:sz w:val="28"/>
          <w:szCs w:val="28"/>
          <w:lang w:val="uk-UA"/>
        </w:rPr>
        <w:t>щороку.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1918</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lastRenderedPageBreak/>
        <w:t>час</w:t>
      </w:r>
      <w:r>
        <w:rPr>
          <w:sz w:val="28"/>
          <w:szCs w:val="28"/>
          <w:lang w:val="uk-UA"/>
        </w:rPr>
        <w:t xml:space="preserve"> </w:t>
      </w:r>
      <w:r w:rsidRPr="0041412C">
        <w:rPr>
          <w:sz w:val="28"/>
          <w:szCs w:val="28"/>
          <w:lang w:val="uk-UA"/>
        </w:rPr>
        <w:t>громадянської</w:t>
      </w:r>
      <w:r>
        <w:rPr>
          <w:sz w:val="28"/>
          <w:szCs w:val="28"/>
          <w:lang w:val="uk-UA"/>
        </w:rPr>
        <w:t xml:space="preserve"> </w:t>
      </w:r>
      <w:r w:rsidRPr="0041412C">
        <w:rPr>
          <w:sz w:val="28"/>
          <w:szCs w:val="28"/>
          <w:lang w:val="uk-UA"/>
        </w:rPr>
        <w:t>війни</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евакуйоване</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м.</w:t>
      </w:r>
      <w:r>
        <w:rPr>
          <w:sz w:val="28"/>
          <w:szCs w:val="28"/>
          <w:lang w:val="uk-UA"/>
        </w:rPr>
        <w:t xml:space="preserve"> </w:t>
      </w:r>
      <w:r w:rsidRPr="0041412C">
        <w:rPr>
          <w:sz w:val="28"/>
          <w:szCs w:val="28"/>
          <w:lang w:val="uk-UA"/>
        </w:rPr>
        <w:t>Києва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об'єднане</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Київською</w:t>
      </w:r>
      <w:r>
        <w:rPr>
          <w:sz w:val="28"/>
          <w:szCs w:val="28"/>
          <w:lang w:val="uk-UA"/>
        </w:rPr>
        <w:t xml:space="preserve"> </w:t>
      </w:r>
      <w:r w:rsidRPr="0041412C">
        <w:rPr>
          <w:sz w:val="28"/>
          <w:szCs w:val="28"/>
          <w:lang w:val="uk-UA"/>
        </w:rPr>
        <w:t>школою</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p>
    <w:p w:rsidR="00B816CC" w:rsidRPr="0041412C" w:rsidRDefault="00B816CC" w:rsidP="00B816CC">
      <w:pPr>
        <w:spacing w:line="360" w:lineRule="auto"/>
        <w:ind w:firstLine="709"/>
        <w:jc w:val="both"/>
        <w:rPr>
          <w:sz w:val="28"/>
          <w:szCs w:val="28"/>
          <w:lang w:val="uk-UA"/>
        </w:rPr>
      </w:pPr>
      <w:r w:rsidRPr="0041412C">
        <w:rPr>
          <w:sz w:val="28"/>
          <w:szCs w:val="28"/>
          <w:lang w:val="uk-UA"/>
        </w:rPr>
        <w:t>Харківське</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організовано</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1887</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ініціативою</w:t>
      </w:r>
      <w:r>
        <w:rPr>
          <w:sz w:val="28"/>
          <w:szCs w:val="28"/>
          <w:lang w:val="uk-UA"/>
        </w:rPr>
        <w:t xml:space="preserve"> </w:t>
      </w:r>
      <w:r w:rsidRPr="0041412C">
        <w:rPr>
          <w:sz w:val="28"/>
          <w:szCs w:val="28"/>
          <w:lang w:val="uk-UA"/>
        </w:rPr>
        <w:t>відомого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офтальмолога</w:t>
      </w:r>
      <w:r>
        <w:rPr>
          <w:sz w:val="28"/>
          <w:szCs w:val="28"/>
          <w:lang w:val="uk-UA"/>
        </w:rPr>
        <w:t xml:space="preserve"> </w:t>
      </w:r>
      <w:r w:rsidRPr="0041412C">
        <w:rPr>
          <w:sz w:val="28"/>
          <w:szCs w:val="28"/>
          <w:lang w:val="uk-UA"/>
        </w:rPr>
        <w:t>Л.Л.Гіршмана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професора</w:t>
      </w:r>
      <w:r>
        <w:rPr>
          <w:sz w:val="28"/>
          <w:szCs w:val="28"/>
          <w:lang w:val="uk-UA"/>
        </w:rPr>
        <w:t xml:space="preserve"> </w:t>
      </w:r>
      <w:r w:rsidRPr="0041412C">
        <w:rPr>
          <w:sz w:val="28"/>
          <w:szCs w:val="28"/>
          <w:lang w:val="uk-UA"/>
        </w:rPr>
        <w:t>технологічного</w:t>
      </w:r>
      <w:r>
        <w:rPr>
          <w:sz w:val="28"/>
          <w:szCs w:val="28"/>
          <w:lang w:val="uk-UA"/>
        </w:rPr>
        <w:t xml:space="preserve"> </w:t>
      </w:r>
      <w:r w:rsidRPr="0041412C">
        <w:rPr>
          <w:sz w:val="28"/>
          <w:szCs w:val="28"/>
          <w:lang w:val="uk-UA"/>
        </w:rPr>
        <w:t>інституту</w:t>
      </w:r>
      <w:r>
        <w:rPr>
          <w:sz w:val="28"/>
          <w:szCs w:val="28"/>
          <w:lang w:val="uk-UA"/>
        </w:rPr>
        <w:t xml:space="preserve"> </w:t>
      </w:r>
      <w:r w:rsidRPr="0041412C">
        <w:rPr>
          <w:sz w:val="28"/>
          <w:szCs w:val="28"/>
          <w:lang w:val="uk-UA"/>
        </w:rPr>
        <w:t>К.А.</w:t>
      </w:r>
      <w:r>
        <w:rPr>
          <w:sz w:val="28"/>
          <w:szCs w:val="28"/>
          <w:lang w:val="uk-UA"/>
        </w:rPr>
        <w:t xml:space="preserve"> </w:t>
      </w:r>
      <w:r w:rsidRPr="0041412C">
        <w:rPr>
          <w:sz w:val="28"/>
          <w:szCs w:val="28"/>
          <w:lang w:val="uk-UA"/>
        </w:rPr>
        <w:t>Андрєєва.</w:t>
      </w:r>
      <w:r>
        <w:rPr>
          <w:sz w:val="28"/>
          <w:szCs w:val="28"/>
          <w:lang w:val="uk-UA"/>
        </w:rPr>
        <w:t xml:space="preserve"> </w:t>
      </w:r>
      <w:r w:rsidRPr="0041412C">
        <w:rPr>
          <w:sz w:val="28"/>
          <w:szCs w:val="28"/>
          <w:lang w:val="uk-UA"/>
        </w:rPr>
        <w:t>Спочатку</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знаходилося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приватному</w:t>
      </w:r>
      <w:r>
        <w:rPr>
          <w:sz w:val="28"/>
          <w:szCs w:val="28"/>
          <w:lang w:val="uk-UA"/>
        </w:rPr>
        <w:t xml:space="preserve"> </w:t>
      </w:r>
      <w:r w:rsidRPr="0041412C">
        <w:rPr>
          <w:sz w:val="28"/>
          <w:szCs w:val="28"/>
          <w:lang w:val="uk-UA"/>
        </w:rPr>
        <w:t>будинку</w:t>
      </w:r>
      <w:r>
        <w:rPr>
          <w:sz w:val="28"/>
          <w:szCs w:val="28"/>
          <w:lang w:val="uk-UA"/>
        </w:rPr>
        <w:t xml:space="preserve"> </w:t>
      </w:r>
      <w:r w:rsidRPr="0041412C">
        <w:rPr>
          <w:sz w:val="28"/>
          <w:szCs w:val="28"/>
          <w:lang w:val="uk-UA"/>
        </w:rPr>
        <w:t>де</w:t>
      </w:r>
      <w:r>
        <w:rPr>
          <w:sz w:val="28"/>
          <w:szCs w:val="28"/>
          <w:lang w:val="uk-UA"/>
        </w:rPr>
        <w:t xml:space="preserve"> </w:t>
      </w:r>
      <w:r w:rsidRPr="0041412C">
        <w:rPr>
          <w:sz w:val="28"/>
          <w:szCs w:val="28"/>
          <w:lang w:val="uk-UA"/>
        </w:rPr>
        <w:t>навчалося</w:t>
      </w:r>
      <w:r>
        <w:rPr>
          <w:sz w:val="28"/>
          <w:szCs w:val="28"/>
          <w:lang w:val="uk-UA"/>
        </w:rPr>
        <w:t xml:space="preserve"> </w:t>
      </w:r>
      <w:r w:rsidRPr="0041412C">
        <w:rPr>
          <w:sz w:val="28"/>
          <w:szCs w:val="28"/>
          <w:lang w:val="uk-UA"/>
        </w:rPr>
        <w:t>5</w:t>
      </w:r>
      <w:r>
        <w:rPr>
          <w:sz w:val="28"/>
          <w:szCs w:val="28"/>
          <w:lang w:val="uk-UA"/>
        </w:rPr>
        <w:t xml:space="preserve"> </w:t>
      </w:r>
      <w:r w:rsidRPr="0041412C">
        <w:rPr>
          <w:sz w:val="28"/>
          <w:szCs w:val="28"/>
          <w:lang w:val="uk-UA"/>
        </w:rPr>
        <w:t>хлопчиків.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2893</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Харківський</w:t>
      </w:r>
      <w:r>
        <w:rPr>
          <w:sz w:val="28"/>
          <w:szCs w:val="28"/>
          <w:lang w:val="uk-UA"/>
        </w:rPr>
        <w:t xml:space="preserve"> </w:t>
      </w:r>
      <w:r w:rsidRPr="0041412C">
        <w:rPr>
          <w:sz w:val="28"/>
          <w:szCs w:val="28"/>
          <w:lang w:val="uk-UA"/>
        </w:rPr>
        <w:t>університет</w:t>
      </w:r>
      <w:r>
        <w:rPr>
          <w:sz w:val="28"/>
          <w:szCs w:val="28"/>
          <w:lang w:val="uk-UA"/>
        </w:rPr>
        <w:t xml:space="preserve"> </w:t>
      </w:r>
      <w:r w:rsidRPr="0041412C">
        <w:rPr>
          <w:sz w:val="28"/>
          <w:szCs w:val="28"/>
          <w:lang w:val="uk-UA"/>
        </w:rPr>
        <w:t>дав</w:t>
      </w:r>
      <w:r>
        <w:rPr>
          <w:sz w:val="28"/>
          <w:szCs w:val="28"/>
          <w:lang w:val="uk-UA"/>
        </w:rPr>
        <w:t xml:space="preserve"> </w:t>
      </w:r>
      <w:r w:rsidRPr="0041412C">
        <w:rPr>
          <w:sz w:val="28"/>
          <w:szCs w:val="28"/>
          <w:lang w:val="uk-UA"/>
        </w:rPr>
        <w:t>училищу</w:t>
      </w:r>
      <w:r>
        <w:rPr>
          <w:sz w:val="28"/>
          <w:szCs w:val="28"/>
          <w:lang w:val="uk-UA"/>
        </w:rPr>
        <w:t xml:space="preserve"> </w:t>
      </w:r>
      <w:r w:rsidRPr="0041412C">
        <w:rPr>
          <w:sz w:val="28"/>
          <w:szCs w:val="28"/>
          <w:lang w:val="uk-UA"/>
        </w:rPr>
        <w:t>земельну</w:t>
      </w:r>
      <w:r>
        <w:rPr>
          <w:sz w:val="28"/>
          <w:szCs w:val="28"/>
          <w:lang w:val="uk-UA"/>
        </w:rPr>
        <w:t xml:space="preserve"> </w:t>
      </w:r>
      <w:r w:rsidRPr="0041412C">
        <w:rPr>
          <w:sz w:val="28"/>
          <w:szCs w:val="28"/>
          <w:lang w:val="uk-UA"/>
        </w:rPr>
        <w:t>ділянку</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вул.</w:t>
      </w:r>
      <w:r>
        <w:rPr>
          <w:sz w:val="28"/>
          <w:szCs w:val="28"/>
          <w:lang w:val="uk-UA"/>
        </w:rPr>
        <w:t xml:space="preserve"> </w:t>
      </w:r>
      <w:r w:rsidRPr="0041412C">
        <w:rPr>
          <w:sz w:val="28"/>
          <w:szCs w:val="28"/>
          <w:lang w:val="uk-UA"/>
        </w:rPr>
        <w:t>Сумській</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спорудження</w:t>
      </w:r>
      <w:r>
        <w:rPr>
          <w:sz w:val="28"/>
          <w:szCs w:val="28"/>
          <w:lang w:val="uk-UA"/>
        </w:rPr>
        <w:t xml:space="preserve"> </w:t>
      </w:r>
      <w:r w:rsidRPr="0041412C">
        <w:rPr>
          <w:sz w:val="28"/>
          <w:szCs w:val="28"/>
          <w:lang w:val="uk-UA"/>
        </w:rPr>
        <w:t>спеціального</w:t>
      </w:r>
      <w:r>
        <w:rPr>
          <w:sz w:val="28"/>
          <w:szCs w:val="28"/>
          <w:lang w:val="uk-UA"/>
        </w:rPr>
        <w:t xml:space="preserve"> </w:t>
      </w:r>
      <w:r w:rsidRPr="0041412C">
        <w:rPr>
          <w:sz w:val="28"/>
          <w:szCs w:val="28"/>
          <w:lang w:val="uk-UA"/>
        </w:rPr>
        <w:t>будинку</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60</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губерній</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Росії.</w:t>
      </w:r>
    </w:p>
    <w:p w:rsidR="00B816CC" w:rsidRPr="0041412C" w:rsidRDefault="00B816CC" w:rsidP="00B816CC">
      <w:pPr>
        <w:spacing w:line="360" w:lineRule="auto"/>
        <w:ind w:firstLine="709"/>
        <w:jc w:val="both"/>
        <w:rPr>
          <w:sz w:val="28"/>
          <w:szCs w:val="28"/>
          <w:lang w:val="uk-UA"/>
        </w:rPr>
      </w:pPr>
      <w:r w:rsidRPr="0041412C">
        <w:rPr>
          <w:sz w:val="28"/>
          <w:szCs w:val="28"/>
          <w:lang w:val="uk-UA"/>
        </w:rPr>
        <w:t>З</w:t>
      </w:r>
      <w:r>
        <w:rPr>
          <w:sz w:val="28"/>
          <w:szCs w:val="28"/>
          <w:lang w:val="uk-UA"/>
        </w:rPr>
        <w:t xml:space="preserve"> </w:t>
      </w:r>
      <w:r w:rsidRPr="0041412C">
        <w:rPr>
          <w:sz w:val="28"/>
          <w:szCs w:val="28"/>
          <w:lang w:val="uk-UA"/>
        </w:rPr>
        <w:t>1887</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1915</w:t>
      </w:r>
      <w:r>
        <w:rPr>
          <w:sz w:val="28"/>
          <w:szCs w:val="28"/>
          <w:lang w:val="uk-UA"/>
        </w:rPr>
        <w:t xml:space="preserve"> </w:t>
      </w:r>
      <w:r w:rsidRPr="0041412C">
        <w:rPr>
          <w:sz w:val="28"/>
          <w:szCs w:val="28"/>
          <w:lang w:val="uk-UA"/>
        </w:rPr>
        <w:t>роки</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існувало</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кошти</w:t>
      </w:r>
      <w:r>
        <w:rPr>
          <w:sz w:val="28"/>
          <w:szCs w:val="28"/>
          <w:lang w:val="uk-UA"/>
        </w:rPr>
        <w:t xml:space="preserve"> </w:t>
      </w:r>
      <w:r w:rsidRPr="0041412C">
        <w:rPr>
          <w:sz w:val="28"/>
          <w:szCs w:val="28"/>
          <w:lang w:val="uk-UA"/>
        </w:rPr>
        <w:t>підношень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пожертвувань</w:t>
      </w:r>
      <w:r>
        <w:rPr>
          <w:sz w:val="28"/>
          <w:szCs w:val="28"/>
          <w:lang w:val="uk-UA"/>
        </w:rPr>
        <w:t xml:space="preserve"> </w:t>
      </w:r>
      <w:r w:rsidRPr="0041412C">
        <w:rPr>
          <w:sz w:val="28"/>
          <w:szCs w:val="28"/>
          <w:lang w:val="uk-UA"/>
        </w:rPr>
        <w:t>багатого</w:t>
      </w:r>
      <w:r>
        <w:rPr>
          <w:sz w:val="28"/>
          <w:szCs w:val="28"/>
          <w:lang w:val="uk-UA"/>
        </w:rPr>
        <w:t xml:space="preserve"> </w:t>
      </w:r>
      <w:r w:rsidRPr="0041412C">
        <w:rPr>
          <w:sz w:val="28"/>
          <w:szCs w:val="28"/>
          <w:lang w:val="uk-UA"/>
        </w:rPr>
        <w:t>населення,</w:t>
      </w:r>
      <w:r>
        <w:rPr>
          <w:sz w:val="28"/>
          <w:szCs w:val="28"/>
          <w:lang w:val="uk-UA"/>
        </w:rPr>
        <w:t xml:space="preserve"> </w:t>
      </w:r>
      <w:r w:rsidRPr="0041412C">
        <w:rPr>
          <w:sz w:val="28"/>
          <w:szCs w:val="28"/>
          <w:lang w:val="uk-UA"/>
        </w:rPr>
        <w:t>церковно-кухлевих</w:t>
      </w:r>
      <w:r>
        <w:rPr>
          <w:sz w:val="28"/>
          <w:szCs w:val="28"/>
          <w:lang w:val="uk-UA"/>
        </w:rPr>
        <w:t xml:space="preserve"> </w:t>
      </w:r>
      <w:r w:rsidRPr="0041412C">
        <w:rPr>
          <w:sz w:val="28"/>
          <w:szCs w:val="28"/>
          <w:lang w:val="uk-UA"/>
        </w:rPr>
        <w:t>збирань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опікування.</w:t>
      </w:r>
      <w:r>
        <w:rPr>
          <w:sz w:val="28"/>
          <w:szCs w:val="28"/>
          <w:lang w:val="uk-UA"/>
        </w:rPr>
        <w:t xml:space="preserve"> </w:t>
      </w:r>
      <w:r w:rsidRPr="0041412C">
        <w:rPr>
          <w:sz w:val="28"/>
          <w:szCs w:val="28"/>
          <w:lang w:val="uk-UA"/>
        </w:rPr>
        <w:t>Дуже</w:t>
      </w:r>
      <w:r>
        <w:rPr>
          <w:sz w:val="28"/>
          <w:szCs w:val="28"/>
          <w:lang w:val="uk-UA"/>
        </w:rPr>
        <w:t xml:space="preserve"> </w:t>
      </w:r>
      <w:r w:rsidRPr="0041412C">
        <w:rPr>
          <w:sz w:val="28"/>
          <w:szCs w:val="28"/>
          <w:lang w:val="uk-UA"/>
        </w:rPr>
        <w:t>невелику</w:t>
      </w:r>
      <w:r>
        <w:rPr>
          <w:sz w:val="28"/>
          <w:szCs w:val="28"/>
          <w:lang w:val="uk-UA"/>
        </w:rPr>
        <w:t xml:space="preserve"> </w:t>
      </w:r>
      <w:r w:rsidRPr="0041412C">
        <w:rPr>
          <w:sz w:val="28"/>
          <w:szCs w:val="28"/>
          <w:lang w:val="uk-UA"/>
        </w:rPr>
        <w:t>суму</w:t>
      </w:r>
      <w:r>
        <w:rPr>
          <w:sz w:val="28"/>
          <w:szCs w:val="28"/>
          <w:lang w:val="uk-UA"/>
        </w:rPr>
        <w:t xml:space="preserve"> </w:t>
      </w:r>
      <w:r w:rsidRPr="0041412C">
        <w:rPr>
          <w:sz w:val="28"/>
          <w:szCs w:val="28"/>
          <w:lang w:val="uk-UA"/>
        </w:rPr>
        <w:t>(щороку</w:t>
      </w:r>
      <w:r>
        <w:rPr>
          <w:sz w:val="28"/>
          <w:szCs w:val="28"/>
          <w:lang w:val="uk-UA"/>
        </w:rPr>
        <w:t xml:space="preserve"> </w:t>
      </w:r>
      <w:r w:rsidRPr="0041412C">
        <w:rPr>
          <w:sz w:val="28"/>
          <w:szCs w:val="28"/>
          <w:lang w:val="uk-UA"/>
        </w:rPr>
        <w:t>1100</w:t>
      </w:r>
      <w:r>
        <w:rPr>
          <w:sz w:val="28"/>
          <w:szCs w:val="28"/>
          <w:lang w:val="uk-UA"/>
        </w:rPr>
        <w:t xml:space="preserve"> </w:t>
      </w:r>
      <w:r w:rsidRPr="0041412C">
        <w:rPr>
          <w:sz w:val="28"/>
          <w:szCs w:val="28"/>
          <w:lang w:val="uk-UA"/>
        </w:rPr>
        <w:t>карбованців)</w:t>
      </w:r>
      <w:r>
        <w:rPr>
          <w:sz w:val="28"/>
          <w:szCs w:val="28"/>
          <w:lang w:val="uk-UA"/>
        </w:rPr>
        <w:t xml:space="preserve"> </w:t>
      </w:r>
      <w:r w:rsidRPr="0041412C">
        <w:rPr>
          <w:sz w:val="28"/>
          <w:szCs w:val="28"/>
          <w:lang w:val="uk-UA"/>
        </w:rPr>
        <w:t>давали</w:t>
      </w:r>
      <w:r>
        <w:rPr>
          <w:sz w:val="28"/>
          <w:szCs w:val="28"/>
          <w:lang w:val="uk-UA"/>
        </w:rPr>
        <w:t xml:space="preserve"> </w:t>
      </w:r>
      <w:r w:rsidRPr="0041412C">
        <w:rPr>
          <w:sz w:val="28"/>
          <w:szCs w:val="28"/>
          <w:lang w:val="uk-UA"/>
        </w:rPr>
        <w:t>опікувальні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інші</w:t>
      </w:r>
      <w:r>
        <w:rPr>
          <w:sz w:val="28"/>
          <w:szCs w:val="28"/>
          <w:lang w:val="uk-UA"/>
        </w:rPr>
        <w:t xml:space="preserve"> </w:t>
      </w:r>
      <w:r w:rsidRPr="0041412C">
        <w:rPr>
          <w:sz w:val="28"/>
          <w:szCs w:val="28"/>
          <w:lang w:val="uk-UA"/>
        </w:rPr>
        <w:t>заклади.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1915</w:t>
      </w:r>
      <w:r>
        <w:rPr>
          <w:sz w:val="28"/>
          <w:szCs w:val="28"/>
          <w:lang w:val="uk-UA"/>
        </w:rPr>
        <w:t xml:space="preserve"> </w:t>
      </w:r>
      <w:r w:rsidRPr="0041412C">
        <w:rPr>
          <w:sz w:val="28"/>
          <w:szCs w:val="28"/>
          <w:lang w:val="uk-UA"/>
        </w:rPr>
        <w:t>року</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1917</w:t>
      </w:r>
      <w:r>
        <w:rPr>
          <w:sz w:val="28"/>
          <w:szCs w:val="28"/>
          <w:lang w:val="uk-UA"/>
        </w:rPr>
        <w:t xml:space="preserve"> </w:t>
      </w:r>
      <w:r w:rsidRPr="0041412C">
        <w:rPr>
          <w:sz w:val="28"/>
          <w:szCs w:val="28"/>
          <w:lang w:val="uk-UA"/>
        </w:rPr>
        <w:t>рік,</w:t>
      </w:r>
      <w:r>
        <w:rPr>
          <w:sz w:val="28"/>
          <w:szCs w:val="28"/>
          <w:lang w:val="uk-UA"/>
        </w:rPr>
        <w:t xml:space="preserve"> </w:t>
      </w:r>
      <w:r w:rsidRPr="0041412C">
        <w:rPr>
          <w:sz w:val="28"/>
          <w:szCs w:val="28"/>
          <w:lang w:val="uk-UA"/>
        </w:rPr>
        <w:t>пожертвування</w:t>
      </w:r>
      <w:r>
        <w:rPr>
          <w:sz w:val="28"/>
          <w:szCs w:val="28"/>
          <w:lang w:val="uk-UA"/>
        </w:rPr>
        <w:t xml:space="preserve"> </w:t>
      </w:r>
      <w:r w:rsidRPr="0041412C">
        <w:rPr>
          <w:sz w:val="28"/>
          <w:szCs w:val="28"/>
          <w:lang w:val="uk-UA"/>
        </w:rPr>
        <w:t>майже</w:t>
      </w:r>
      <w:r>
        <w:rPr>
          <w:sz w:val="28"/>
          <w:szCs w:val="28"/>
          <w:lang w:val="uk-UA"/>
        </w:rPr>
        <w:t xml:space="preserve"> </w:t>
      </w:r>
      <w:r w:rsidRPr="0041412C">
        <w:rPr>
          <w:sz w:val="28"/>
          <w:szCs w:val="28"/>
          <w:lang w:val="uk-UA"/>
        </w:rPr>
        <w:t>припинилися,</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ускладнило</w:t>
      </w:r>
      <w:r>
        <w:rPr>
          <w:sz w:val="28"/>
          <w:szCs w:val="28"/>
          <w:lang w:val="uk-UA"/>
        </w:rPr>
        <w:t xml:space="preserve"> </w:t>
      </w:r>
      <w:r w:rsidRPr="0041412C">
        <w:rPr>
          <w:sz w:val="28"/>
          <w:szCs w:val="28"/>
          <w:lang w:val="uk-UA"/>
        </w:rPr>
        <w:t>становище</w:t>
      </w:r>
      <w:r>
        <w:rPr>
          <w:sz w:val="28"/>
          <w:szCs w:val="28"/>
          <w:lang w:val="uk-UA"/>
        </w:rPr>
        <w:t xml:space="preserve"> </w:t>
      </w:r>
      <w:r w:rsidRPr="0041412C">
        <w:rPr>
          <w:sz w:val="28"/>
          <w:szCs w:val="28"/>
          <w:lang w:val="uk-UA"/>
        </w:rPr>
        <w:t>училища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основними</w:t>
      </w:r>
      <w:r>
        <w:rPr>
          <w:sz w:val="28"/>
          <w:szCs w:val="28"/>
          <w:lang w:val="uk-UA"/>
        </w:rPr>
        <w:t xml:space="preserve"> </w:t>
      </w:r>
      <w:r w:rsidRPr="0041412C">
        <w:rPr>
          <w:sz w:val="28"/>
          <w:szCs w:val="28"/>
          <w:lang w:val="uk-UA"/>
        </w:rPr>
        <w:t>коштами</w:t>
      </w:r>
      <w:r>
        <w:rPr>
          <w:sz w:val="28"/>
          <w:szCs w:val="28"/>
          <w:lang w:val="uk-UA"/>
        </w:rPr>
        <w:t xml:space="preserve"> </w:t>
      </w:r>
      <w:r w:rsidRPr="0041412C">
        <w:rPr>
          <w:sz w:val="28"/>
          <w:szCs w:val="28"/>
          <w:lang w:val="uk-UA"/>
        </w:rPr>
        <w:t>була</w:t>
      </w:r>
      <w:r>
        <w:rPr>
          <w:sz w:val="28"/>
          <w:szCs w:val="28"/>
          <w:lang w:val="uk-UA"/>
        </w:rPr>
        <w:t xml:space="preserve"> </w:t>
      </w:r>
      <w:r w:rsidRPr="0041412C">
        <w:rPr>
          <w:sz w:val="28"/>
          <w:szCs w:val="28"/>
          <w:lang w:val="uk-UA"/>
        </w:rPr>
        <w:t>виручка</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продажу</w:t>
      </w:r>
      <w:r>
        <w:rPr>
          <w:sz w:val="28"/>
          <w:szCs w:val="28"/>
          <w:lang w:val="uk-UA"/>
        </w:rPr>
        <w:t xml:space="preserve"> </w:t>
      </w:r>
      <w:r w:rsidRPr="0041412C">
        <w:rPr>
          <w:sz w:val="28"/>
          <w:szCs w:val="28"/>
          <w:lang w:val="uk-UA"/>
        </w:rPr>
        <w:t>виготовленої</w:t>
      </w:r>
      <w:r>
        <w:rPr>
          <w:sz w:val="28"/>
          <w:szCs w:val="28"/>
          <w:lang w:val="uk-UA"/>
        </w:rPr>
        <w:t xml:space="preserve"> </w:t>
      </w:r>
      <w:r w:rsidRPr="0041412C">
        <w:rPr>
          <w:sz w:val="28"/>
          <w:szCs w:val="28"/>
          <w:lang w:val="uk-UA"/>
        </w:rPr>
        <w:t>продукції</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майстернях</w:t>
      </w:r>
      <w:r>
        <w:rPr>
          <w:sz w:val="28"/>
          <w:szCs w:val="28"/>
          <w:lang w:val="uk-UA"/>
        </w:rPr>
        <w:t xml:space="preserve"> </w:t>
      </w:r>
      <w:r w:rsidRPr="0041412C">
        <w:rPr>
          <w:sz w:val="28"/>
          <w:szCs w:val="28"/>
          <w:lang w:val="uk-UA"/>
        </w:rPr>
        <w:t>училища.</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порівнянні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училищами,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Харківському</w:t>
      </w:r>
      <w:r>
        <w:rPr>
          <w:sz w:val="28"/>
          <w:szCs w:val="28"/>
          <w:lang w:val="uk-UA"/>
        </w:rPr>
        <w:t xml:space="preserve"> </w:t>
      </w:r>
      <w:r w:rsidRPr="0041412C">
        <w:rPr>
          <w:sz w:val="28"/>
          <w:szCs w:val="28"/>
          <w:lang w:val="uk-UA"/>
        </w:rPr>
        <w:t>був</w:t>
      </w:r>
      <w:r>
        <w:rPr>
          <w:sz w:val="28"/>
          <w:szCs w:val="28"/>
          <w:lang w:val="uk-UA"/>
        </w:rPr>
        <w:t xml:space="preserve"> </w:t>
      </w:r>
      <w:r w:rsidRPr="0041412C">
        <w:rPr>
          <w:sz w:val="28"/>
          <w:szCs w:val="28"/>
          <w:lang w:val="uk-UA"/>
        </w:rPr>
        <w:t>зразковим</w:t>
      </w:r>
      <w:r>
        <w:rPr>
          <w:sz w:val="28"/>
          <w:szCs w:val="28"/>
          <w:lang w:val="uk-UA"/>
        </w:rPr>
        <w:t xml:space="preserve"> </w:t>
      </w:r>
      <w:r w:rsidRPr="0041412C">
        <w:rPr>
          <w:sz w:val="28"/>
          <w:szCs w:val="28"/>
          <w:lang w:val="uk-UA"/>
        </w:rPr>
        <w:t>навчально-освітній</w:t>
      </w:r>
      <w:r>
        <w:rPr>
          <w:sz w:val="28"/>
          <w:szCs w:val="28"/>
          <w:lang w:val="uk-UA"/>
        </w:rPr>
        <w:t xml:space="preserve"> </w:t>
      </w:r>
      <w:r w:rsidRPr="0041412C">
        <w:rPr>
          <w:sz w:val="28"/>
          <w:szCs w:val="28"/>
          <w:lang w:val="uk-UA"/>
        </w:rPr>
        <w:t>процес,</w:t>
      </w:r>
      <w:r>
        <w:rPr>
          <w:sz w:val="28"/>
          <w:szCs w:val="28"/>
          <w:lang w:val="uk-UA"/>
        </w:rPr>
        <w:t xml:space="preserve"> </w:t>
      </w:r>
      <w:r w:rsidRPr="0041412C">
        <w:rPr>
          <w:sz w:val="28"/>
          <w:szCs w:val="28"/>
          <w:lang w:val="uk-UA"/>
        </w:rPr>
        <w:t>гарні</w:t>
      </w:r>
      <w:r>
        <w:rPr>
          <w:sz w:val="28"/>
          <w:szCs w:val="28"/>
          <w:lang w:val="uk-UA"/>
        </w:rPr>
        <w:t xml:space="preserve"> </w:t>
      </w:r>
      <w:r w:rsidRPr="0041412C">
        <w:rPr>
          <w:sz w:val="28"/>
          <w:szCs w:val="28"/>
          <w:lang w:val="uk-UA"/>
        </w:rPr>
        <w:t>шкільні</w:t>
      </w:r>
      <w:r>
        <w:rPr>
          <w:sz w:val="28"/>
          <w:szCs w:val="28"/>
          <w:lang w:val="uk-UA"/>
        </w:rPr>
        <w:t xml:space="preserve"> </w:t>
      </w:r>
      <w:r w:rsidRPr="0041412C">
        <w:rPr>
          <w:sz w:val="28"/>
          <w:szCs w:val="28"/>
          <w:lang w:val="uk-UA"/>
        </w:rPr>
        <w:t>майстерні,</w:t>
      </w:r>
      <w:r>
        <w:rPr>
          <w:sz w:val="28"/>
          <w:szCs w:val="28"/>
          <w:lang w:val="uk-UA"/>
        </w:rPr>
        <w:t xml:space="preserve"> </w:t>
      </w:r>
      <w:r w:rsidRPr="0041412C">
        <w:rPr>
          <w:sz w:val="28"/>
          <w:szCs w:val="28"/>
          <w:lang w:val="uk-UA"/>
        </w:rPr>
        <w:t>бібліотека,</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музичні</w:t>
      </w:r>
      <w:r>
        <w:rPr>
          <w:sz w:val="28"/>
          <w:szCs w:val="28"/>
          <w:lang w:val="uk-UA"/>
        </w:rPr>
        <w:t xml:space="preserve"> </w:t>
      </w:r>
      <w:r w:rsidRPr="0041412C">
        <w:rPr>
          <w:sz w:val="28"/>
          <w:szCs w:val="28"/>
          <w:lang w:val="uk-UA"/>
        </w:rPr>
        <w:t>інструменти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т.</w:t>
      </w:r>
      <w:r>
        <w:rPr>
          <w:sz w:val="28"/>
          <w:szCs w:val="28"/>
          <w:lang w:val="uk-UA"/>
        </w:rPr>
        <w:t xml:space="preserve"> </w:t>
      </w:r>
      <w:r w:rsidRPr="0041412C">
        <w:rPr>
          <w:sz w:val="28"/>
          <w:szCs w:val="28"/>
          <w:lang w:val="uk-UA"/>
        </w:rPr>
        <w:t>ін.</w:t>
      </w:r>
    </w:p>
    <w:p w:rsidR="00B816CC" w:rsidRPr="0041412C" w:rsidRDefault="00B816CC" w:rsidP="00B816CC">
      <w:pPr>
        <w:spacing w:line="360" w:lineRule="auto"/>
        <w:ind w:firstLine="709"/>
        <w:jc w:val="both"/>
        <w:rPr>
          <w:sz w:val="28"/>
          <w:szCs w:val="28"/>
          <w:lang w:val="uk-UA"/>
        </w:rPr>
      </w:pPr>
      <w:r w:rsidRPr="0041412C">
        <w:rPr>
          <w:sz w:val="28"/>
          <w:szCs w:val="28"/>
          <w:lang w:val="uk-UA"/>
        </w:rPr>
        <w:t>В</w:t>
      </w:r>
      <w:r>
        <w:rPr>
          <w:sz w:val="28"/>
          <w:szCs w:val="28"/>
          <w:lang w:val="uk-UA"/>
        </w:rPr>
        <w:t xml:space="preserve"> </w:t>
      </w:r>
      <w:r w:rsidRPr="0041412C">
        <w:rPr>
          <w:sz w:val="28"/>
          <w:szCs w:val="28"/>
          <w:lang w:val="uk-UA"/>
        </w:rPr>
        <w:t>1851</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м.</w:t>
      </w:r>
      <w:r>
        <w:rPr>
          <w:sz w:val="28"/>
          <w:szCs w:val="28"/>
          <w:lang w:val="uk-UA"/>
        </w:rPr>
        <w:t xml:space="preserve"> </w:t>
      </w:r>
      <w:r w:rsidRPr="0041412C">
        <w:rPr>
          <w:sz w:val="28"/>
          <w:szCs w:val="28"/>
          <w:lang w:val="uk-UA"/>
        </w:rPr>
        <w:t>Львові</w:t>
      </w:r>
      <w:r>
        <w:rPr>
          <w:sz w:val="28"/>
          <w:szCs w:val="28"/>
          <w:lang w:val="uk-UA"/>
        </w:rPr>
        <w:t xml:space="preserve"> </w:t>
      </w:r>
      <w:r w:rsidRPr="0041412C">
        <w:rPr>
          <w:sz w:val="28"/>
          <w:szCs w:val="28"/>
          <w:lang w:val="uk-UA"/>
        </w:rPr>
        <w:t>була</w:t>
      </w:r>
      <w:r>
        <w:rPr>
          <w:sz w:val="28"/>
          <w:szCs w:val="28"/>
          <w:lang w:val="uk-UA"/>
        </w:rPr>
        <w:t xml:space="preserve"> </w:t>
      </w:r>
      <w:r w:rsidRPr="0041412C">
        <w:rPr>
          <w:sz w:val="28"/>
          <w:szCs w:val="28"/>
          <w:lang w:val="uk-UA"/>
        </w:rPr>
        <w:t>організована</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назвою</w:t>
      </w:r>
      <w:r>
        <w:rPr>
          <w:sz w:val="28"/>
          <w:szCs w:val="28"/>
          <w:lang w:val="uk-UA"/>
        </w:rPr>
        <w:t xml:space="preserve"> </w:t>
      </w:r>
      <w:r w:rsidRPr="0041412C">
        <w:rPr>
          <w:sz w:val="28"/>
          <w:szCs w:val="28"/>
          <w:lang w:val="uk-UA"/>
        </w:rPr>
        <w:t>„Галицький</w:t>
      </w:r>
      <w:r>
        <w:rPr>
          <w:sz w:val="28"/>
          <w:szCs w:val="28"/>
          <w:lang w:val="uk-UA"/>
        </w:rPr>
        <w:t xml:space="preserve"> </w:t>
      </w:r>
      <w:r w:rsidRPr="0041412C">
        <w:rPr>
          <w:sz w:val="28"/>
          <w:szCs w:val="28"/>
          <w:lang w:val="uk-UA"/>
        </w:rPr>
        <w:t>заклад</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який</w:t>
      </w:r>
      <w:r>
        <w:rPr>
          <w:sz w:val="28"/>
          <w:szCs w:val="28"/>
          <w:lang w:val="uk-UA"/>
        </w:rPr>
        <w:t xml:space="preserve"> </w:t>
      </w:r>
      <w:r w:rsidRPr="0041412C">
        <w:rPr>
          <w:sz w:val="28"/>
          <w:szCs w:val="28"/>
          <w:lang w:val="uk-UA"/>
        </w:rPr>
        <w:t>існував</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кошти</w:t>
      </w:r>
      <w:r>
        <w:rPr>
          <w:sz w:val="28"/>
          <w:szCs w:val="28"/>
          <w:lang w:val="uk-UA"/>
        </w:rPr>
        <w:t xml:space="preserve"> </w:t>
      </w:r>
      <w:r w:rsidRPr="0041412C">
        <w:rPr>
          <w:sz w:val="28"/>
          <w:szCs w:val="28"/>
          <w:lang w:val="uk-UA"/>
        </w:rPr>
        <w:t>багатих</w:t>
      </w:r>
      <w:r>
        <w:rPr>
          <w:sz w:val="28"/>
          <w:szCs w:val="28"/>
          <w:lang w:val="uk-UA"/>
        </w:rPr>
        <w:t xml:space="preserve"> </w:t>
      </w:r>
      <w:r w:rsidRPr="0041412C">
        <w:rPr>
          <w:sz w:val="28"/>
          <w:szCs w:val="28"/>
          <w:lang w:val="uk-UA"/>
        </w:rPr>
        <w:t>галицьких</w:t>
      </w:r>
      <w:r>
        <w:rPr>
          <w:sz w:val="28"/>
          <w:szCs w:val="28"/>
          <w:lang w:val="uk-UA"/>
        </w:rPr>
        <w:t xml:space="preserve"> </w:t>
      </w:r>
      <w:r w:rsidRPr="0041412C">
        <w:rPr>
          <w:sz w:val="28"/>
          <w:szCs w:val="28"/>
          <w:lang w:val="uk-UA"/>
        </w:rPr>
        <w:t>землевласників.</w:t>
      </w:r>
      <w:r>
        <w:rPr>
          <w:sz w:val="28"/>
          <w:szCs w:val="28"/>
          <w:lang w:val="uk-UA"/>
        </w:rPr>
        <w:t xml:space="preserve"> </w:t>
      </w:r>
      <w:r w:rsidRPr="0041412C">
        <w:rPr>
          <w:sz w:val="28"/>
          <w:szCs w:val="28"/>
          <w:lang w:val="uk-UA"/>
        </w:rPr>
        <w:t>Створив</w:t>
      </w:r>
      <w:r>
        <w:rPr>
          <w:sz w:val="28"/>
          <w:szCs w:val="28"/>
          <w:lang w:val="uk-UA"/>
        </w:rPr>
        <w:t xml:space="preserve"> </w:t>
      </w:r>
      <w:r w:rsidRPr="0041412C">
        <w:rPr>
          <w:sz w:val="28"/>
          <w:szCs w:val="28"/>
          <w:lang w:val="uk-UA"/>
        </w:rPr>
        <w:t>заклад</w:t>
      </w:r>
      <w:r>
        <w:rPr>
          <w:sz w:val="28"/>
          <w:szCs w:val="28"/>
          <w:lang w:val="uk-UA"/>
        </w:rPr>
        <w:t xml:space="preserve"> </w:t>
      </w:r>
      <w:r w:rsidRPr="0041412C">
        <w:rPr>
          <w:sz w:val="28"/>
          <w:szCs w:val="28"/>
          <w:lang w:val="uk-UA"/>
        </w:rPr>
        <w:t>поліський</w:t>
      </w:r>
      <w:r>
        <w:rPr>
          <w:sz w:val="28"/>
          <w:szCs w:val="28"/>
          <w:lang w:val="uk-UA"/>
        </w:rPr>
        <w:t xml:space="preserve"> </w:t>
      </w:r>
      <w:r w:rsidRPr="0041412C">
        <w:rPr>
          <w:sz w:val="28"/>
          <w:szCs w:val="28"/>
          <w:lang w:val="uk-UA"/>
        </w:rPr>
        <w:t>поміщик</w:t>
      </w:r>
      <w:r>
        <w:rPr>
          <w:sz w:val="28"/>
          <w:szCs w:val="28"/>
          <w:lang w:val="uk-UA"/>
        </w:rPr>
        <w:t xml:space="preserve"> </w:t>
      </w:r>
      <w:r w:rsidRPr="0041412C">
        <w:rPr>
          <w:sz w:val="28"/>
          <w:szCs w:val="28"/>
          <w:lang w:val="uk-UA"/>
        </w:rPr>
        <w:t>Вікентій</w:t>
      </w:r>
      <w:r>
        <w:rPr>
          <w:sz w:val="28"/>
          <w:szCs w:val="28"/>
          <w:lang w:val="uk-UA"/>
        </w:rPr>
        <w:t xml:space="preserve"> </w:t>
      </w:r>
      <w:r w:rsidRPr="0041412C">
        <w:rPr>
          <w:sz w:val="28"/>
          <w:szCs w:val="28"/>
          <w:lang w:val="uk-UA"/>
        </w:rPr>
        <w:t>Заремба-Скрижинський,</w:t>
      </w:r>
      <w:r>
        <w:rPr>
          <w:sz w:val="28"/>
          <w:szCs w:val="28"/>
          <w:lang w:val="uk-UA"/>
        </w:rPr>
        <w:t xml:space="preserve"> </w:t>
      </w:r>
      <w:r w:rsidRPr="0041412C">
        <w:rPr>
          <w:sz w:val="28"/>
          <w:szCs w:val="28"/>
          <w:lang w:val="uk-UA"/>
        </w:rPr>
        <w:t>який</w:t>
      </w:r>
      <w:r>
        <w:rPr>
          <w:sz w:val="28"/>
          <w:szCs w:val="28"/>
          <w:lang w:val="uk-UA"/>
        </w:rPr>
        <w:t xml:space="preserve"> </w:t>
      </w:r>
      <w:r w:rsidRPr="0041412C">
        <w:rPr>
          <w:sz w:val="28"/>
          <w:szCs w:val="28"/>
          <w:lang w:val="uk-UA"/>
        </w:rPr>
        <w:t>вирішив</w:t>
      </w:r>
      <w:r>
        <w:rPr>
          <w:sz w:val="28"/>
          <w:szCs w:val="28"/>
          <w:lang w:val="uk-UA"/>
        </w:rPr>
        <w:t xml:space="preserve"> </w:t>
      </w:r>
      <w:r w:rsidRPr="0041412C">
        <w:rPr>
          <w:sz w:val="28"/>
          <w:szCs w:val="28"/>
          <w:lang w:val="uk-UA"/>
        </w:rPr>
        <w:t>увічнити</w:t>
      </w:r>
      <w:r>
        <w:rPr>
          <w:sz w:val="28"/>
          <w:szCs w:val="28"/>
          <w:lang w:val="uk-UA"/>
        </w:rPr>
        <w:t xml:space="preserve"> </w:t>
      </w:r>
      <w:r w:rsidRPr="0041412C">
        <w:rPr>
          <w:sz w:val="28"/>
          <w:szCs w:val="28"/>
          <w:lang w:val="uk-UA"/>
        </w:rPr>
        <w:t>пам'ять</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втраченого</w:t>
      </w:r>
      <w:r>
        <w:rPr>
          <w:sz w:val="28"/>
          <w:szCs w:val="28"/>
          <w:lang w:val="uk-UA"/>
        </w:rPr>
        <w:t xml:space="preserve"> </w:t>
      </w:r>
      <w:r w:rsidRPr="0041412C">
        <w:rPr>
          <w:sz w:val="28"/>
          <w:szCs w:val="28"/>
          <w:lang w:val="uk-UA"/>
        </w:rPr>
        <w:t>сина.</w:t>
      </w:r>
      <w:r>
        <w:rPr>
          <w:sz w:val="28"/>
          <w:szCs w:val="28"/>
          <w:lang w:val="uk-UA"/>
        </w:rPr>
        <w:t xml:space="preserve"> </w:t>
      </w:r>
      <w:r w:rsidRPr="0041412C">
        <w:rPr>
          <w:sz w:val="28"/>
          <w:szCs w:val="28"/>
          <w:lang w:val="uk-UA"/>
        </w:rPr>
        <w:t>Він</w:t>
      </w:r>
      <w:r>
        <w:rPr>
          <w:sz w:val="28"/>
          <w:szCs w:val="28"/>
          <w:lang w:val="uk-UA"/>
        </w:rPr>
        <w:t xml:space="preserve"> </w:t>
      </w:r>
      <w:r w:rsidRPr="0041412C">
        <w:rPr>
          <w:sz w:val="28"/>
          <w:szCs w:val="28"/>
          <w:lang w:val="uk-UA"/>
        </w:rPr>
        <w:t>виклав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„Фундаційному</w:t>
      </w:r>
      <w:r>
        <w:rPr>
          <w:sz w:val="28"/>
          <w:szCs w:val="28"/>
          <w:lang w:val="uk-UA"/>
        </w:rPr>
        <w:t xml:space="preserve"> </w:t>
      </w:r>
      <w:r w:rsidRPr="0041412C">
        <w:rPr>
          <w:sz w:val="28"/>
          <w:szCs w:val="28"/>
          <w:lang w:val="uk-UA"/>
        </w:rPr>
        <w:t>акті"</w:t>
      </w:r>
      <w:r>
        <w:rPr>
          <w:sz w:val="28"/>
          <w:szCs w:val="28"/>
          <w:lang w:val="uk-UA"/>
        </w:rPr>
        <w:t xml:space="preserve"> </w:t>
      </w:r>
      <w:r w:rsidRPr="0041412C">
        <w:rPr>
          <w:sz w:val="28"/>
          <w:szCs w:val="28"/>
          <w:lang w:val="uk-UA"/>
        </w:rPr>
        <w:t>свої</w:t>
      </w:r>
      <w:r>
        <w:rPr>
          <w:sz w:val="28"/>
          <w:szCs w:val="28"/>
          <w:lang w:val="uk-UA"/>
        </w:rPr>
        <w:t xml:space="preserve"> </w:t>
      </w:r>
      <w:r w:rsidRPr="0041412C">
        <w:rPr>
          <w:sz w:val="28"/>
          <w:szCs w:val="28"/>
          <w:lang w:val="uk-UA"/>
        </w:rPr>
        <w:t>вимоги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питань</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саме:</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польською,</w:t>
      </w:r>
      <w:r>
        <w:rPr>
          <w:sz w:val="28"/>
          <w:szCs w:val="28"/>
          <w:lang w:val="uk-UA"/>
        </w:rPr>
        <w:t xml:space="preserve"> </w:t>
      </w:r>
      <w:r w:rsidRPr="0041412C">
        <w:rPr>
          <w:sz w:val="28"/>
          <w:szCs w:val="28"/>
          <w:lang w:val="uk-UA"/>
        </w:rPr>
        <w:t>німецькими</w:t>
      </w:r>
      <w:r>
        <w:rPr>
          <w:sz w:val="28"/>
          <w:szCs w:val="28"/>
          <w:lang w:val="uk-UA"/>
        </w:rPr>
        <w:t xml:space="preserve"> </w:t>
      </w:r>
      <w:r w:rsidRPr="0041412C">
        <w:rPr>
          <w:sz w:val="28"/>
          <w:szCs w:val="28"/>
          <w:lang w:val="uk-UA"/>
        </w:rPr>
        <w:t>мовами,</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ремесла</w:t>
      </w:r>
      <w:r>
        <w:rPr>
          <w:sz w:val="28"/>
          <w:szCs w:val="28"/>
          <w:lang w:val="uk-UA"/>
        </w:rPr>
        <w:t xml:space="preserve"> </w:t>
      </w:r>
      <w:r w:rsidRPr="0041412C">
        <w:rPr>
          <w:sz w:val="28"/>
          <w:szCs w:val="28"/>
          <w:lang w:val="uk-UA"/>
        </w:rPr>
        <w:t>плетіння</w:t>
      </w:r>
      <w:r>
        <w:rPr>
          <w:sz w:val="28"/>
          <w:szCs w:val="28"/>
          <w:lang w:val="uk-UA"/>
        </w:rPr>
        <w:t xml:space="preserve"> </w:t>
      </w:r>
      <w:r w:rsidRPr="0041412C">
        <w:rPr>
          <w:sz w:val="28"/>
          <w:szCs w:val="28"/>
          <w:lang w:val="uk-UA"/>
        </w:rPr>
        <w:t>кошиків,</w:t>
      </w:r>
      <w:r>
        <w:rPr>
          <w:sz w:val="28"/>
          <w:szCs w:val="28"/>
          <w:lang w:val="uk-UA"/>
        </w:rPr>
        <w:t xml:space="preserve"> </w:t>
      </w:r>
      <w:r w:rsidRPr="0041412C">
        <w:rPr>
          <w:sz w:val="28"/>
          <w:szCs w:val="28"/>
          <w:lang w:val="uk-UA"/>
        </w:rPr>
        <w:t>виробництва</w:t>
      </w:r>
      <w:r>
        <w:rPr>
          <w:sz w:val="28"/>
          <w:szCs w:val="28"/>
          <w:lang w:val="uk-UA"/>
        </w:rPr>
        <w:t xml:space="preserve"> </w:t>
      </w:r>
      <w:r w:rsidRPr="0041412C">
        <w:rPr>
          <w:sz w:val="28"/>
          <w:szCs w:val="28"/>
          <w:lang w:val="uk-UA"/>
        </w:rPr>
        <w:t>щіток,</w:t>
      </w:r>
      <w:r>
        <w:rPr>
          <w:sz w:val="28"/>
          <w:szCs w:val="28"/>
          <w:lang w:val="uk-UA"/>
        </w:rPr>
        <w:t xml:space="preserve"> </w:t>
      </w:r>
      <w:r w:rsidRPr="0041412C">
        <w:rPr>
          <w:sz w:val="28"/>
          <w:szCs w:val="28"/>
          <w:lang w:val="uk-UA"/>
        </w:rPr>
        <w:t>токарної</w:t>
      </w:r>
      <w:r>
        <w:rPr>
          <w:sz w:val="28"/>
          <w:szCs w:val="28"/>
          <w:lang w:val="uk-UA"/>
        </w:rPr>
        <w:t xml:space="preserve"> </w:t>
      </w:r>
      <w:r w:rsidRPr="0041412C">
        <w:rPr>
          <w:sz w:val="28"/>
          <w:szCs w:val="28"/>
          <w:lang w:val="uk-UA"/>
        </w:rPr>
        <w:t>справи.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1851</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цій</w:t>
      </w:r>
      <w:r>
        <w:rPr>
          <w:sz w:val="28"/>
          <w:szCs w:val="28"/>
          <w:lang w:val="uk-UA"/>
        </w:rPr>
        <w:t xml:space="preserve"> </w:t>
      </w:r>
      <w:r w:rsidRPr="0041412C">
        <w:rPr>
          <w:sz w:val="28"/>
          <w:szCs w:val="28"/>
          <w:lang w:val="uk-UA"/>
        </w:rPr>
        <w:t>школі</w:t>
      </w:r>
      <w:r>
        <w:rPr>
          <w:sz w:val="28"/>
          <w:szCs w:val="28"/>
          <w:lang w:val="uk-UA"/>
        </w:rPr>
        <w:t xml:space="preserve"> </w:t>
      </w:r>
      <w:r w:rsidRPr="0041412C">
        <w:rPr>
          <w:sz w:val="28"/>
          <w:szCs w:val="28"/>
          <w:lang w:val="uk-UA"/>
        </w:rPr>
        <w:t>навчалося</w:t>
      </w:r>
      <w:r>
        <w:rPr>
          <w:sz w:val="28"/>
          <w:szCs w:val="28"/>
          <w:lang w:val="uk-UA"/>
        </w:rPr>
        <w:t xml:space="preserve"> </w:t>
      </w:r>
      <w:r w:rsidRPr="0041412C">
        <w:rPr>
          <w:sz w:val="28"/>
          <w:szCs w:val="28"/>
          <w:lang w:val="uk-UA"/>
        </w:rPr>
        <w:t>10</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1869</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17</w:t>
      </w:r>
      <w:r>
        <w:rPr>
          <w:sz w:val="28"/>
          <w:szCs w:val="28"/>
          <w:lang w:val="uk-UA"/>
        </w:rPr>
        <w:t xml:space="preserve"> </w:t>
      </w:r>
      <w:r w:rsidRPr="0041412C">
        <w:rPr>
          <w:sz w:val="28"/>
          <w:szCs w:val="28"/>
          <w:lang w:val="uk-UA"/>
        </w:rPr>
        <w:t>чоловік,</w:t>
      </w:r>
      <w:r>
        <w:rPr>
          <w:sz w:val="28"/>
          <w:szCs w:val="28"/>
          <w:lang w:val="uk-UA"/>
        </w:rPr>
        <w:t xml:space="preserve"> </w:t>
      </w:r>
      <w:r w:rsidRPr="0041412C">
        <w:rPr>
          <w:sz w:val="28"/>
          <w:szCs w:val="28"/>
          <w:lang w:val="uk-UA"/>
        </w:rPr>
        <w:t>хоча</w:t>
      </w:r>
      <w:r>
        <w:rPr>
          <w:sz w:val="28"/>
          <w:szCs w:val="28"/>
          <w:lang w:val="uk-UA"/>
        </w:rPr>
        <w:t xml:space="preserve"> </w:t>
      </w:r>
      <w:r w:rsidRPr="0041412C">
        <w:rPr>
          <w:sz w:val="28"/>
          <w:szCs w:val="28"/>
          <w:lang w:val="uk-UA"/>
        </w:rPr>
        <w:t>приміщення</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розраховано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більшу</w:t>
      </w:r>
      <w:r>
        <w:rPr>
          <w:sz w:val="28"/>
          <w:szCs w:val="28"/>
          <w:lang w:val="uk-UA"/>
        </w:rPr>
        <w:t xml:space="preserve"> </w:t>
      </w:r>
      <w:r w:rsidRPr="0041412C">
        <w:rPr>
          <w:sz w:val="28"/>
          <w:szCs w:val="28"/>
          <w:lang w:val="uk-UA"/>
        </w:rPr>
        <w:t>кількість</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w:t>
      </w:r>
      <w:r w:rsidRPr="0041412C">
        <w:rPr>
          <w:color w:val="000000"/>
          <w:sz w:val="28"/>
          <w:szCs w:val="28"/>
          <w:lang w:val="uk-UA"/>
        </w:rPr>
        <w:t>29].</w:t>
      </w:r>
    </w:p>
    <w:p w:rsidR="00B816CC" w:rsidRPr="0041412C" w:rsidRDefault="00B816CC" w:rsidP="00B816CC">
      <w:pPr>
        <w:pStyle w:val="31"/>
        <w:ind w:right="0"/>
        <w:rPr>
          <w:szCs w:val="28"/>
        </w:rPr>
      </w:pPr>
      <w:r w:rsidRPr="0041412C">
        <w:rPr>
          <w:szCs w:val="28"/>
        </w:rPr>
        <w:t>До</w:t>
      </w:r>
      <w:r>
        <w:rPr>
          <w:szCs w:val="28"/>
        </w:rPr>
        <w:t xml:space="preserve"> </w:t>
      </w:r>
      <w:r w:rsidRPr="0041412C">
        <w:rPr>
          <w:szCs w:val="28"/>
        </w:rPr>
        <w:t>школи</w:t>
      </w:r>
      <w:r>
        <w:rPr>
          <w:szCs w:val="28"/>
        </w:rPr>
        <w:t xml:space="preserve"> </w:t>
      </w:r>
      <w:r w:rsidRPr="0041412C">
        <w:rPr>
          <w:szCs w:val="28"/>
        </w:rPr>
        <w:t>у</w:t>
      </w:r>
      <w:r>
        <w:rPr>
          <w:szCs w:val="28"/>
        </w:rPr>
        <w:t xml:space="preserve"> </w:t>
      </w:r>
      <w:r w:rsidRPr="0041412C">
        <w:rPr>
          <w:szCs w:val="28"/>
        </w:rPr>
        <w:t>першу</w:t>
      </w:r>
      <w:r>
        <w:rPr>
          <w:szCs w:val="28"/>
        </w:rPr>
        <w:t xml:space="preserve"> </w:t>
      </w:r>
      <w:r w:rsidRPr="0041412C">
        <w:rPr>
          <w:szCs w:val="28"/>
        </w:rPr>
        <w:t>чергу</w:t>
      </w:r>
      <w:r>
        <w:rPr>
          <w:szCs w:val="28"/>
        </w:rPr>
        <w:t xml:space="preserve"> </w:t>
      </w:r>
      <w:r w:rsidRPr="0041412C">
        <w:rPr>
          <w:szCs w:val="28"/>
        </w:rPr>
        <w:t>приймали</w:t>
      </w:r>
      <w:r>
        <w:rPr>
          <w:szCs w:val="28"/>
        </w:rPr>
        <w:t xml:space="preserve"> </w:t>
      </w:r>
      <w:r w:rsidRPr="0041412C">
        <w:rPr>
          <w:szCs w:val="28"/>
        </w:rPr>
        <w:t>дітей</w:t>
      </w:r>
      <w:r>
        <w:rPr>
          <w:szCs w:val="28"/>
        </w:rPr>
        <w:t xml:space="preserve"> </w:t>
      </w:r>
      <w:r w:rsidRPr="0041412C">
        <w:rPr>
          <w:szCs w:val="28"/>
        </w:rPr>
        <w:t>римсько-католицького</w:t>
      </w:r>
      <w:r>
        <w:rPr>
          <w:szCs w:val="28"/>
        </w:rPr>
        <w:t xml:space="preserve"> </w:t>
      </w:r>
      <w:r w:rsidRPr="0041412C">
        <w:rPr>
          <w:szCs w:val="28"/>
        </w:rPr>
        <w:t>віросповідання,</w:t>
      </w:r>
      <w:r>
        <w:rPr>
          <w:szCs w:val="28"/>
        </w:rPr>
        <w:t xml:space="preserve"> </w:t>
      </w:r>
      <w:r w:rsidRPr="0041412C">
        <w:rPr>
          <w:szCs w:val="28"/>
        </w:rPr>
        <w:t>українських</w:t>
      </w:r>
      <w:r>
        <w:rPr>
          <w:szCs w:val="28"/>
        </w:rPr>
        <w:t xml:space="preserve"> </w:t>
      </w:r>
      <w:r w:rsidRPr="0041412C">
        <w:rPr>
          <w:szCs w:val="28"/>
        </w:rPr>
        <w:t>же</w:t>
      </w:r>
      <w:r>
        <w:rPr>
          <w:szCs w:val="28"/>
        </w:rPr>
        <w:t xml:space="preserve"> </w:t>
      </w:r>
      <w:r w:rsidRPr="0041412C">
        <w:rPr>
          <w:szCs w:val="28"/>
        </w:rPr>
        <w:t>дітей</w:t>
      </w:r>
      <w:r>
        <w:rPr>
          <w:szCs w:val="28"/>
        </w:rPr>
        <w:t xml:space="preserve"> </w:t>
      </w:r>
      <w:r w:rsidRPr="0041412C">
        <w:rPr>
          <w:szCs w:val="28"/>
        </w:rPr>
        <w:t>-</w:t>
      </w:r>
      <w:r>
        <w:rPr>
          <w:szCs w:val="28"/>
        </w:rPr>
        <w:t xml:space="preserve"> </w:t>
      </w:r>
      <w:r w:rsidRPr="0041412C">
        <w:rPr>
          <w:szCs w:val="28"/>
        </w:rPr>
        <w:t>з</w:t>
      </w:r>
      <w:r>
        <w:rPr>
          <w:szCs w:val="28"/>
        </w:rPr>
        <w:t xml:space="preserve"> </w:t>
      </w:r>
      <w:r w:rsidRPr="0041412C">
        <w:rPr>
          <w:szCs w:val="28"/>
        </w:rPr>
        <w:t>великим</w:t>
      </w:r>
      <w:r>
        <w:rPr>
          <w:szCs w:val="28"/>
        </w:rPr>
        <w:t xml:space="preserve"> </w:t>
      </w:r>
      <w:r w:rsidRPr="0041412C">
        <w:rPr>
          <w:szCs w:val="28"/>
        </w:rPr>
        <w:t>обмеженням</w:t>
      </w:r>
      <w:r>
        <w:rPr>
          <w:szCs w:val="28"/>
        </w:rPr>
        <w:t xml:space="preserve"> </w:t>
      </w:r>
      <w:r w:rsidRPr="0041412C">
        <w:rPr>
          <w:szCs w:val="28"/>
        </w:rPr>
        <w:t>за</w:t>
      </w:r>
      <w:r>
        <w:rPr>
          <w:szCs w:val="28"/>
        </w:rPr>
        <w:t xml:space="preserve"> </w:t>
      </w:r>
      <w:r w:rsidRPr="0041412C">
        <w:rPr>
          <w:szCs w:val="28"/>
        </w:rPr>
        <w:t>умови</w:t>
      </w:r>
      <w:r>
        <w:rPr>
          <w:szCs w:val="28"/>
        </w:rPr>
        <w:t xml:space="preserve"> </w:t>
      </w:r>
      <w:r w:rsidRPr="0041412C">
        <w:rPr>
          <w:szCs w:val="28"/>
        </w:rPr>
        <w:t>внесення</w:t>
      </w:r>
      <w:r>
        <w:rPr>
          <w:szCs w:val="28"/>
        </w:rPr>
        <w:t xml:space="preserve"> </w:t>
      </w:r>
      <w:r w:rsidRPr="0041412C">
        <w:rPr>
          <w:szCs w:val="28"/>
        </w:rPr>
        <w:t>платні</w:t>
      </w:r>
      <w:r>
        <w:rPr>
          <w:szCs w:val="28"/>
        </w:rPr>
        <w:t xml:space="preserve"> </w:t>
      </w:r>
      <w:r w:rsidRPr="0041412C">
        <w:rPr>
          <w:szCs w:val="28"/>
        </w:rPr>
        <w:t>за</w:t>
      </w:r>
      <w:r>
        <w:rPr>
          <w:szCs w:val="28"/>
        </w:rPr>
        <w:t xml:space="preserve"> </w:t>
      </w:r>
      <w:r w:rsidRPr="0041412C">
        <w:rPr>
          <w:szCs w:val="28"/>
        </w:rPr>
        <w:t>навчання.</w:t>
      </w:r>
      <w:r>
        <w:rPr>
          <w:szCs w:val="28"/>
        </w:rPr>
        <w:t xml:space="preserve"> </w:t>
      </w:r>
      <w:r w:rsidRPr="0041412C">
        <w:rPr>
          <w:szCs w:val="28"/>
        </w:rPr>
        <w:t>Спеціальних</w:t>
      </w:r>
      <w:r>
        <w:rPr>
          <w:szCs w:val="28"/>
        </w:rPr>
        <w:t xml:space="preserve"> </w:t>
      </w:r>
      <w:r w:rsidRPr="0041412C">
        <w:rPr>
          <w:szCs w:val="28"/>
        </w:rPr>
        <w:t>учбових</w:t>
      </w:r>
      <w:r>
        <w:rPr>
          <w:szCs w:val="28"/>
        </w:rPr>
        <w:t xml:space="preserve"> </w:t>
      </w:r>
      <w:r w:rsidRPr="0041412C">
        <w:rPr>
          <w:szCs w:val="28"/>
        </w:rPr>
        <w:t>програм</w:t>
      </w:r>
      <w:r>
        <w:rPr>
          <w:szCs w:val="28"/>
        </w:rPr>
        <w:t xml:space="preserve"> </w:t>
      </w:r>
      <w:r w:rsidRPr="0041412C">
        <w:rPr>
          <w:szCs w:val="28"/>
        </w:rPr>
        <w:t>не</w:t>
      </w:r>
      <w:r>
        <w:rPr>
          <w:szCs w:val="28"/>
        </w:rPr>
        <w:t xml:space="preserve"> </w:t>
      </w:r>
      <w:r w:rsidRPr="0041412C">
        <w:rPr>
          <w:szCs w:val="28"/>
        </w:rPr>
        <w:t>було,</w:t>
      </w:r>
      <w:r>
        <w:rPr>
          <w:szCs w:val="28"/>
        </w:rPr>
        <w:t xml:space="preserve"> </w:t>
      </w:r>
      <w:r w:rsidRPr="0041412C">
        <w:rPr>
          <w:szCs w:val="28"/>
        </w:rPr>
        <w:t>працювали</w:t>
      </w:r>
      <w:r>
        <w:rPr>
          <w:szCs w:val="28"/>
        </w:rPr>
        <w:t xml:space="preserve"> </w:t>
      </w:r>
      <w:r w:rsidRPr="0041412C">
        <w:rPr>
          <w:szCs w:val="28"/>
        </w:rPr>
        <w:t>за</w:t>
      </w:r>
      <w:r>
        <w:rPr>
          <w:szCs w:val="28"/>
        </w:rPr>
        <w:t xml:space="preserve"> </w:t>
      </w:r>
      <w:r w:rsidRPr="0041412C">
        <w:rPr>
          <w:szCs w:val="28"/>
        </w:rPr>
        <w:t>програмою</w:t>
      </w:r>
      <w:r>
        <w:rPr>
          <w:szCs w:val="28"/>
        </w:rPr>
        <w:t xml:space="preserve"> </w:t>
      </w:r>
      <w:r w:rsidRPr="0041412C">
        <w:rPr>
          <w:szCs w:val="28"/>
        </w:rPr>
        <w:t>4-річної</w:t>
      </w:r>
      <w:r>
        <w:rPr>
          <w:szCs w:val="28"/>
        </w:rPr>
        <w:t xml:space="preserve"> </w:t>
      </w:r>
      <w:r w:rsidRPr="0041412C">
        <w:rPr>
          <w:szCs w:val="28"/>
        </w:rPr>
        <w:t>народної</w:t>
      </w:r>
      <w:r>
        <w:rPr>
          <w:szCs w:val="28"/>
        </w:rPr>
        <w:t xml:space="preserve"> </w:t>
      </w:r>
      <w:r w:rsidRPr="0041412C">
        <w:rPr>
          <w:szCs w:val="28"/>
        </w:rPr>
        <w:t>масової</w:t>
      </w:r>
      <w:r>
        <w:rPr>
          <w:szCs w:val="28"/>
        </w:rPr>
        <w:t xml:space="preserve"> </w:t>
      </w:r>
      <w:r w:rsidRPr="0041412C">
        <w:rPr>
          <w:szCs w:val="28"/>
        </w:rPr>
        <w:t>школи.</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В</w:t>
      </w:r>
      <w:r>
        <w:rPr>
          <w:sz w:val="28"/>
          <w:szCs w:val="28"/>
          <w:lang w:val="uk-UA"/>
        </w:rPr>
        <w:t xml:space="preserve"> </w:t>
      </w:r>
      <w:r w:rsidRPr="0041412C">
        <w:rPr>
          <w:sz w:val="28"/>
          <w:szCs w:val="28"/>
          <w:lang w:val="uk-UA"/>
        </w:rPr>
        <w:t>1901</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був</w:t>
      </w:r>
      <w:r>
        <w:rPr>
          <w:sz w:val="28"/>
          <w:szCs w:val="28"/>
          <w:lang w:val="uk-UA"/>
        </w:rPr>
        <w:t xml:space="preserve"> </w:t>
      </w:r>
      <w:r w:rsidRPr="0041412C">
        <w:rPr>
          <w:sz w:val="28"/>
          <w:szCs w:val="28"/>
          <w:lang w:val="uk-UA"/>
        </w:rPr>
        <w:t>споруджений</w:t>
      </w:r>
      <w:r>
        <w:rPr>
          <w:sz w:val="28"/>
          <w:szCs w:val="28"/>
          <w:lang w:val="uk-UA"/>
        </w:rPr>
        <w:t xml:space="preserve"> </w:t>
      </w:r>
      <w:r w:rsidRPr="0041412C">
        <w:rPr>
          <w:sz w:val="28"/>
          <w:szCs w:val="28"/>
          <w:lang w:val="uk-UA"/>
        </w:rPr>
        <w:t>новий</w:t>
      </w:r>
      <w:r>
        <w:rPr>
          <w:sz w:val="28"/>
          <w:szCs w:val="28"/>
          <w:lang w:val="uk-UA"/>
        </w:rPr>
        <w:t xml:space="preserve"> </w:t>
      </w:r>
      <w:r w:rsidRPr="0041412C">
        <w:rPr>
          <w:sz w:val="28"/>
          <w:szCs w:val="28"/>
          <w:lang w:val="uk-UA"/>
        </w:rPr>
        <w:t>будинок</w:t>
      </w:r>
      <w:r>
        <w:rPr>
          <w:sz w:val="28"/>
          <w:szCs w:val="28"/>
          <w:lang w:val="uk-UA"/>
        </w:rPr>
        <w:t xml:space="preserve"> </w:t>
      </w:r>
      <w:r w:rsidRPr="0041412C">
        <w:rPr>
          <w:sz w:val="28"/>
          <w:szCs w:val="28"/>
          <w:lang w:val="uk-UA"/>
        </w:rPr>
        <w:t>школи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три</w:t>
      </w:r>
      <w:r>
        <w:rPr>
          <w:sz w:val="28"/>
          <w:szCs w:val="28"/>
          <w:lang w:val="uk-UA"/>
        </w:rPr>
        <w:t xml:space="preserve"> </w:t>
      </w:r>
      <w:r w:rsidRPr="0041412C">
        <w:rPr>
          <w:sz w:val="28"/>
          <w:szCs w:val="28"/>
          <w:lang w:val="uk-UA"/>
        </w:rPr>
        <w:t>поверхи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спеціально</w:t>
      </w:r>
      <w:r>
        <w:rPr>
          <w:sz w:val="28"/>
          <w:szCs w:val="28"/>
          <w:lang w:val="uk-UA"/>
        </w:rPr>
        <w:t xml:space="preserve"> </w:t>
      </w:r>
      <w:r w:rsidRPr="0041412C">
        <w:rPr>
          <w:sz w:val="28"/>
          <w:szCs w:val="28"/>
          <w:lang w:val="uk-UA"/>
        </w:rPr>
        <w:t>пристосований</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садибі</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вул.</w:t>
      </w:r>
      <w:r>
        <w:rPr>
          <w:sz w:val="28"/>
          <w:szCs w:val="28"/>
          <w:lang w:val="uk-UA"/>
        </w:rPr>
        <w:t xml:space="preserve"> </w:t>
      </w:r>
      <w:r w:rsidRPr="0041412C">
        <w:rPr>
          <w:sz w:val="28"/>
          <w:szCs w:val="28"/>
          <w:lang w:val="uk-UA"/>
        </w:rPr>
        <w:t>Софії</w:t>
      </w:r>
      <w:r>
        <w:rPr>
          <w:sz w:val="28"/>
          <w:szCs w:val="28"/>
          <w:lang w:val="uk-UA"/>
        </w:rPr>
        <w:t xml:space="preserve"> </w:t>
      </w:r>
      <w:r w:rsidRPr="0041412C">
        <w:rPr>
          <w:sz w:val="28"/>
          <w:szCs w:val="28"/>
          <w:lang w:val="uk-UA"/>
        </w:rPr>
        <w:t>(нині</w:t>
      </w:r>
      <w:r>
        <w:rPr>
          <w:sz w:val="28"/>
          <w:szCs w:val="28"/>
          <w:lang w:val="uk-UA"/>
        </w:rPr>
        <w:t xml:space="preserve"> </w:t>
      </w:r>
      <w:r w:rsidRPr="0041412C">
        <w:rPr>
          <w:sz w:val="28"/>
          <w:szCs w:val="28"/>
          <w:lang w:val="uk-UA"/>
        </w:rPr>
        <w:t>вул.</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Франка),</w:t>
      </w:r>
      <w:r>
        <w:rPr>
          <w:sz w:val="28"/>
          <w:szCs w:val="28"/>
          <w:lang w:val="uk-UA"/>
        </w:rPr>
        <w:t xml:space="preserve"> </w:t>
      </w:r>
      <w:r w:rsidRPr="0041412C">
        <w:rPr>
          <w:sz w:val="28"/>
          <w:szCs w:val="28"/>
          <w:lang w:val="uk-UA"/>
        </w:rPr>
        <w:t>де</w:t>
      </w:r>
      <w:r>
        <w:rPr>
          <w:sz w:val="28"/>
          <w:szCs w:val="28"/>
          <w:lang w:val="uk-UA"/>
        </w:rPr>
        <w:t xml:space="preserve"> </w:t>
      </w:r>
      <w:r w:rsidRPr="0041412C">
        <w:rPr>
          <w:sz w:val="28"/>
          <w:szCs w:val="28"/>
          <w:lang w:val="uk-UA"/>
        </w:rPr>
        <w:t>знаходиться</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наш</w:t>
      </w:r>
      <w:r>
        <w:rPr>
          <w:sz w:val="28"/>
          <w:szCs w:val="28"/>
          <w:lang w:val="uk-UA"/>
        </w:rPr>
        <w:t xml:space="preserve"> </w:t>
      </w:r>
      <w:r w:rsidRPr="0041412C">
        <w:rPr>
          <w:sz w:val="28"/>
          <w:szCs w:val="28"/>
          <w:lang w:val="uk-UA"/>
        </w:rPr>
        <w:t>час.</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школі</w:t>
      </w:r>
      <w:r>
        <w:rPr>
          <w:sz w:val="28"/>
          <w:szCs w:val="28"/>
          <w:lang w:val="uk-UA"/>
        </w:rPr>
        <w:t xml:space="preserve"> </w:t>
      </w:r>
      <w:r w:rsidRPr="0041412C">
        <w:rPr>
          <w:sz w:val="28"/>
          <w:szCs w:val="28"/>
          <w:lang w:val="uk-UA"/>
        </w:rPr>
        <w:t>приділялась</w:t>
      </w:r>
      <w:r>
        <w:rPr>
          <w:sz w:val="28"/>
          <w:szCs w:val="28"/>
          <w:lang w:val="uk-UA"/>
        </w:rPr>
        <w:t xml:space="preserve"> </w:t>
      </w:r>
      <w:r w:rsidRPr="0041412C">
        <w:rPr>
          <w:sz w:val="28"/>
          <w:szCs w:val="28"/>
          <w:lang w:val="uk-UA"/>
        </w:rPr>
        <w:t>велика</w:t>
      </w:r>
      <w:r>
        <w:rPr>
          <w:sz w:val="28"/>
          <w:szCs w:val="28"/>
          <w:lang w:val="uk-UA"/>
        </w:rPr>
        <w:t xml:space="preserve"> </w:t>
      </w:r>
      <w:r w:rsidRPr="0041412C">
        <w:rPr>
          <w:sz w:val="28"/>
          <w:szCs w:val="28"/>
          <w:lang w:val="uk-UA"/>
        </w:rPr>
        <w:t>увага</w:t>
      </w:r>
      <w:r>
        <w:rPr>
          <w:sz w:val="28"/>
          <w:szCs w:val="28"/>
          <w:lang w:val="uk-UA"/>
        </w:rPr>
        <w:t xml:space="preserve"> </w:t>
      </w:r>
      <w:r w:rsidRPr="0041412C">
        <w:rPr>
          <w:sz w:val="28"/>
          <w:szCs w:val="28"/>
          <w:lang w:val="uk-UA"/>
        </w:rPr>
        <w:t>рукоділлю,</w:t>
      </w:r>
      <w:r>
        <w:rPr>
          <w:sz w:val="28"/>
          <w:szCs w:val="28"/>
          <w:lang w:val="uk-UA"/>
        </w:rPr>
        <w:t xml:space="preserve"> </w:t>
      </w:r>
      <w:r w:rsidRPr="0041412C">
        <w:rPr>
          <w:sz w:val="28"/>
          <w:szCs w:val="28"/>
          <w:lang w:val="uk-UA"/>
        </w:rPr>
        <w:t>музиці,</w:t>
      </w:r>
      <w:r>
        <w:rPr>
          <w:sz w:val="28"/>
          <w:szCs w:val="28"/>
          <w:lang w:val="uk-UA"/>
        </w:rPr>
        <w:t xml:space="preserve"> </w:t>
      </w:r>
      <w:r w:rsidRPr="0041412C">
        <w:rPr>
          <w:sz w:val="28"/>
          <w:szCs w:val="28"/>
          <w:lang w:val="uk-UA"/>
        </w:rPr>
        <w:t>плетінню</w:t>
      </w:r>
      <w:r>
        <w:rPr>
          <w:sz w:val="28"/>
          <w:szCs w:val="28"/>
          <w:lang w:val="uk-UA"/>
        </w:rPr>
        <w:t xml:space="preserve"> </w:t>
      </w:r>
      <w:r w:rsidRPr="0041412C">
        <w:rPr>
          <w:sz w:val="28"/>
          <w:szCs w:val="28"/>
          <w:lang w:val="uk-UA"/>
        </w:rPr>
        <w:t>кошиків,</w:t>
      </w:r>
      <w:r>
        <w:rPr>
          <w:sz w:val="28"/>
          <w:szCs w:val="28"/>
          <w:lang w:val="uk-UA"/>
        </w:rPr>
        <w:t xml:space="preserve"> </w:t>
      </w:r>
      <w:r w:rsidRPr="0041412C">
        <w:rPr>
          <w:sz w:val="28"/>
          <w:szCs w:val="28"/>
          <w:lang w:val="uk-UA"/>
        </w:rPr>
        <w:t>готували</w:t>
      </w:r>
      <w:r>
        <w:rPr>
          <w:sz w:val="28"/>
          <w:szCs w:val="28"/>
          <w:lang w:val="uk-UA"/>
        </w:rPr>
        <w:t xml:space="preserve"> </w:t>
      </w:r>
      <w:r w:rsidRPr="0041412C">
        <w:rPr>
          <w:sz w:val="28"/>
          <w:szCs w:val="28"/>
          <w:lang w:val="uk-UA"/>
        </w:rPr>
        <w:t>настроювачів</w:t>
      </w:r>
      <w:r>
        <w:rPr>
          <w:sz w:val="28"/>
          <w:szCs w:val="28"/>
          <w:lang w:val="uk-UA"/>
        </w:rPr>
        <w:t xml:space="preserve"> </w:t>
      </w:r>
      <w:r w:rsidRPr="0041412C">
        <w:rPr>
          <w:sz w:val="28"/>
          <w:szCs w:val="28"/>
          <w:lang w:val="uk-UA"/>
        </w:rPr>
        <w:t>фортепіано,</w:t>
      </w:r>
      <w:r>
        <w:rPr>
          <w:sz w:val="28"/>
          <w:szCs w:val="28"/>
          <w:lang w:val="uk-UA"/>
        </w:rPr>
        <w:t xml:space="preserve"> </w:t>
      </w:r>
      <w:r w:rsidRPr="0041412C">
        <w:rPr>
          <w:sz w:val="28"/>
          <w:szCs w:val="28"/>
          <w:lang w:val="uk-UA"/>
        </w:rPr>
        <w:t>органа,</w:t>
      </w:r>
      <w:r>
        <w:rPr>
          <w:sz w:val="28"/>
          <w:szCs w:val="28"/>
          <w:lang w:val="uk-UA"/>
        </w:rPr>
        <w:t xml:space="preserve"> </w:t>
      </w:r>
      <w:r w:rsidRPr="0041412C">
        <w:rPr>
          <w:sz w:val="28"/>
          <w:szCs w:val="28"/>
          <w:lang w:val="uk-UA"/>
        </w:rPr>
        <w:t>рояля.</w:t>
      </w:r>
      <w:r>
        <w:rPr>
          <w:sz w:val="28"/>
          <w:szCs w:val="28"/>
          <w:lang w:val="uk-UA"/>
        </w:rPr>
        <w:t xml:space="preserve"> </w:t>
      </w:r>
      <w:r w:rsidRPr="0041412C">
        <w:rPr>
          <w:sz w:val="28"/>
          <w:szCs w:val="28"/>
          <w:lang w:val="uk-UA"/>
        </w:rPr>
        <w:t>Крім</w:t>
      </w:r>
      <w:r>
        <w:rPr>
          <w:sz w:val="28"/>
          <w:szCs w:val="28"/>
          <w:lang w:val="uk-UA"/>
        </w:rPr>
        <w:t xml:space="preserve"> </w:t>
      </w:r>
      <w:r w:rsidRPr="0041412C">
        <w:rPr>
          <w:sz w:val="28"/>
          <w:szCs w:val="28"/>
          <w:lang w:val="uk-UA"/>
        </w:rPr>
        <w:t>платних</w:t>
      </w:r>
      <w:r>
        <w:rPr>
          <w:sz w:val="28"/>
          <w:szCs w:val="28"/>
          <w:lang w:val="uk-UA"/>
        </w:rPr>
        <w:t xml:space="preserve"> </w:t>
      </w:r>
      <w:r w:rsidRPr="0041412C">
        <w:rPr>
          <w:sz w:val="28"/>
          <w:szCs w:val="28"/>
          <w:lang w:val="uk-UA"/>
        </w:rPr>
        <w:t>учителів</w:t>
      </w:r>
      <w:r>
        <w:rPr>
          <w:sz w:val="28"/>
          <w:szCs w:val="28"/>
          <w:lang w:val="uk-UA"/>
        </w:rPr>
        <w:t xml:space="preserve"> </w:t>
      </w:r>
      <w:r w:rsidRPr="0041412C">
        <w:rPr>
          <w:sz w:val="28"/>
          <w:szCs w:val="28"/>
          <w:lang w:val="uk-UA"/>
        </w:rPr>
        <w:t>працювали</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сліпими</w:t>
      </w:r>
      <w:r>
        <w:rPr>
          <w:sz w:val="28"/>
          <w:szCs w:val="28"/>
          <w:lang w:val="uk-UA"/>
        </w:rPr>
        <w:t xml:space="preserve"> </w:t>
      </w:r>
      <w:r w:rsidRPr="0041412C">
        <w:rPr>
          <w:sz w:val="28"/>
          <w:szCs w:val="28"/>
          <w:lang w:val="uk-UA"/>
        </w:rPr>
        <w:t>безплатно</w:t>
      </w:r>
      <w:r>
        <w:rPr>
          <w:sz w:val="28"/>
          <w:szCs w:val="28"/>
          <w:lang w:val="uk-UA"/>
        </w:rPr>
        <w:t xml:space="preserve"> </w:t>
      </w:r>
      <w:r w:rsidRPr="0041412C">
        <w:rPr>
          <w:sz w:val="28"/>
          <w:szCs w:val="28"/>
          <w:lang w:val="uk-UA"/>
        </w:rPr>
        <w:t>жінки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благодійною</w:t>
      </w:r>
      <w:r>
        <w:rPr>
          <w:sz w:val="28"/>
          <w:szCs w:val="28"/>
          <w:lang w:val="uk-UA"/>
        </w:rPr>
        <w:t xml:space="preserve"> </w:t>
      </w:r>
      <w:r w:rsidRPr="0041412C">
        <w:rPr>
          <w:sz w:val="28"/>
          <w:szCs w:val="28"/>
          <w:lang w:val="uk-UA"/>
        </w:rPr>
        <w:t>метою.</w:t>
      </w:r>
      <w:r>
        <w:rPr>
          <w:sz w:val="28"/>
          <w:szCs w:val="28"/>
          <w:lang w:val="uk-UA"/>
        </w:rPr>
        <w:t xml:space="preserve"> </w:t>
      </w:r>
      <w:r w:rsidRPr="0041412C">
        <w:rPr>
          <w:sz w:val="28"/>
          <w:szCs w:val="28"/>
          <w:lang w:val="uk-UA"/>
        </w:rPr>
        <w:t>Після</w:t>
      </w:r>
      <w:r>
        <w:rPr>
          <w:sz w:val="28"/>
          <w:szCs w:val="28"/>
          <w:lang w:val="uk-UA"/>
        </w:rPr>
        <w:t xml:space="preserve"> </w:t>
      </w:r>
      <w:r w:rsidRPr="0041412C">
        <w:rPr>
          <w:sz w:val="28"/>
          <w:szCs w:val="28"/>
          <w:lang w:val="uk-UA"/>
        </w:rPr>
        <w:t>закінчення</w:t>
      </w:r>
      <w:r>
        <w:rPr>
          <w:sz w:val="28"/>
          <w:szCs w:val="28"/>
          <w:lang w:val="uk-UA"/>
        </w:rPr>
        <w:t xml:space="preserve"> </w:t>
      </w:r>
      <w:r w:rsidRPr="0041412C">
        <w:rPr>
          <w:sz w:val="28"/>
          <w:szCs w:val="28"/>
          <w:lang w:val="uk-UA"/>
        </w:rPr>
        <w:t>школи</w:t>
      </w:r>
      <w:r>
        <w:rPr>
          <w:sz w:val="28"/>
          <w:szCs w:val="28"/>
          <w:lang w:val="uk-UA"/>
        </w:rPr>
        <w:t xml:space="preserve"> </w:t>
      </w:r>
      <w:r w:rsidRPr="0041412C">
        <w:rPr>
          <w:sz w:val="28"/>
          <w:szCs w:val="28"/>
          <w:lang w:val="uk-UA"/>
        </w:rPr>
        <w:t>працевлаштуванням</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ніхто</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за</w:t>
      </w:r>
      <w:r>
        <w:rPr>
          <w:sz w:val="28"/>
          <w:szCs w:val="28"/>
          <w:lang w:val="uk-UA"/>
        </w:rPr>
        <w:t>ймався</w:t>
      </w:r>
      <w:r w:rsidRPr="00E17ABE">
        <w:rPr>
          <w:sz w:val="28"/>
          <w:szCs w:val="28"/>
          <w:lang w:val="uk-UA"/>
        </w:rPr>
        <w:t xml:space="preserve"> </w:t>
      </w:r>
      <w:r w:rsidRPr="0041412C">
        <w:rPr>
          <w:sz w:val="28"/>
          <w:szCs w:val="28"/>
          <w:lang w:val="uk-UA"/>
        </w:rPr>
        <w:t>[</w:t>
      </w:r>
      <w:r>
        <w:rPr>
          <w:color w:val="000000"/>
          <w:sz w:val="28"/>
          <w:szCs w:val="28"/>
          <w:lang w:val="uk-UA"/>
        </w:rPr>
        <w:t>17</w:t>
      </w:r>
      <w:r w:rsidRPr="0041412C">
        <w:rPr>
          <w:color w:val="000000"/>
          <w:sz w:val="28"/>
          <w:szCs w:val="28"/>
          <w:lang w:val="uk-UA"/>
        </w:rPr>
        <w:t>].</w:t>
      </w:r>
    </w:p>
    <w:p w:rsidR="00B816CC" w:rsidRPr="0041412C" w:rsidRDefault="00B816CC" w:rsidP="00B816CC">
      <w:pPr>
        <w:pStyle w:val="31"/>
        <w:ind w:right="0"/>
        <w:rPr>
          <w:szCs w:val="28"/>
        </w:rPr>
      </w:pPr>
      <w:r w:rsidRPr="0041412C">
        <w:rPr>
          <w:szCs w:val="28"/>
        </w:rPr>
        <w:t>Питанням</w:t>
      </w:r>
      <w:r>
        <w:rPr>
          <w:szCs w:val="28"/>
        </w:rPr>
        <w:t xml:space="preserve"> </w:t>
      </w:r>
      <w:r w:rsidRPr="0041412C">
        <w:rPr>
          <w:szCs w:val="28"/>
        </w:rPr>
        <w:t>про</w:t>
      </w:r>
      <w:r>
        <w:rPr>
          <w:szCs w:val="28"/>
        </w:rPr>
        <w:t xml:space="preserve"> </w:t>
      </w:r>
      <w:r w:rsidRPr="0041412C">
        <w:rPr>
          <w:szCs w:val="28"/>
        </w:rPr>
        <w:t>переведення</w:t>
      </w:r>
      <w:r>
        <w:rPr>
          <w:szCs w:val="28"/>
        </w:rPr>
        <w:t xml:space="preserve"> </w:t>
      </w:r>
      <w:r w:rsidRPr="0041412C">
        <w:rPr>
          <w:szCs w:val="28"/>
        </w:rPr>
        <w:t>школи</w:t>
      </w:r>
      <w:r>
        <w:rPr>
          <w:szCs w:val="28"/>
        </w:rPr>
        <w:t xml:space="preserve"> </w:t>
      </w:r>
      <w:r w:rsidRPr="0041412C">
        <w:rPr>
          <w:szCs w:val="28"/>
        </w:rPr>
        <w:t>на</w:t>
      </w:r>
      <w:r>
        <w:rPr>
          <w:szCs w:val="28"/>
        </w:rPr>
        <w:t xml:space="preserve"> </w:t>
      </w:r>
      <w:r w:rsidRPr="0041412C">
        <w:rPr>
          <w:szCs w:val="28"/>
        </w:rPr>
        <w:t>держбюджет</w:t>
      </w:r>
      <w:r>
        <w:rPr>
          <w:szCs w:val="28"/>
        </w:rPr>
        <w:t xml:space="preserve"> </w:t>
      </w:r>
      <w:r w:rsidRPr="0041412C">
        <w:rPr>
          <w:szCs w:val="28"/>
        </w:rPr>
        <w:t>і</w:t>
      </w:r>
      <w:r>
        <w:rPr>
          <w:szCs w:val="28"/>
        </w:rPr>
        <w:t xml:space="preserve"> </w:t>
      </w:r>
      <w:r w:rsidRPr="0041412C">
        <w:rPr>
          <w:szCs w:val="28"/>
        </w:rPr>
        <w:t>українську</w:t>
      </w:r>
      <w:r>
        <w:rPr>
          <w:szCs w:val="28"/>
        </w:rPr>
        <w:t xml:space="preserve"> </w:t>
      </w:r>
      <w:r w:rsidRPr="0041412C">
        <w:rPr>
          <w:szCs w:val="28"/>
        </w:rPr>
        <w:t>мову</w:t>
      </w:r>
      <w:r>
        <w:rPr>
          <w:szCs w:val="28"/>
        </w:rPr>
        <w:t xml:space="preserve"> </w:t>
      </w:r>
      <w:r w:rsidRPr="0041412C">
        <w:rPr>
          <w:szCs w:val="28"/>
        </w:rPr>
        <w:t>навчання</w:t>
      </w:r>
      <w:r>
        <w:rPr>
          <w:szCs w:val="28"/>
        </w:rPr>
        <w:t xml:space="preserve"> </w:t>
      </w:r>
      <w:r w:rsidRPr="0041412C">
        <w:rPr>
          <w:szCs w:val="28"/>
        </w:rPr>
        <w:t>було</w:t>
      </w:r>
      <w:r>
        <w:rPr>
          <w:szCs w:val="28"/>
        </w:rPr>
        <w:t xml:space="preserve"> </w:t>
      </w:r>
      <w:r w:rsidRPr="0041412C">
        <w:rPr>
          <w:szCs w:val="28"/>
        </w:rPr>
        <w:t>вирішено</w:t>
      </w:r>
      <w:r>
        <w:rPr>
          <w:szCs w:val="28"/>
        </w:rPr>
        <w:t xml:space="preserve"> </w:t>
      </w:r>
      <w:r w:rsidRPr="0041412C">
        <w:rPr>
          <w:szCs w:val="28"/>
        </w:rPr>
        <w:t>лише</w:t>
      </w:r>
      <w:r>
        <w:rPr>
          <w:szCs w:val="28"/>
        </w:rPr>
        <w:t xml:space="preserve"> </w:t>
      </w:r>
      <w:r w:rsidRPr="0041412C">
        <w:rPr>
          <w:szCs w:val="28"/>
        </w:rPr>
        <w:t>в</w:t>
      </w:r>
      <w:r>
        <w:rPr>
          <w:szCs w:val="28"/>
        </w:rPr>
        <w:t xml:space="preserve"> </w:t>
      </w:r>
      <w:r w:rsidRPr="0041412C">
        <w:rPr>
          <w:szCs w:val="28"/>
        </w:rPr>
        <w:t>1939</w:t>
      </w:r>
      <w:r>
        <w:rPr>
          <w:szCs w:val="28"/>
        </w:rPr>
        <w:t xml:space="preserve"> </w:t>
      </w:r>
      <w:r w:rsidRPr="0041412C">
        <w:rPr>
          <w:szCs w:val="28"/>
        </w:rPr>
        <w:t>році</w:t>
      </w:r>
      <w:r>
        <w:rPr>
          <w:szCs w:val="28"/>
        </w:rPr>
        <w:t xml:space="preserve"> </w:t>
      </w:r>
      <w:r w:rsidRPr="0041412C">
        <w:rPr>
          <w:szCs w:val="28"/>
        </w:rPr>
        <w:t>після</w:t>
      </w:r>
      <w:r>
        <w:rPr>
          <w:szCs w:val="28"/>
        </w:rPr>
        <w:t xml:space="preserve"> </w:t>
      </w:r>
      <w:r w:rsidRPr="0041412C">
        <w:rPr>
          <w:szCs w:val="28"/>
        </w:rPr>
        <w:t>воз'єднання</w:t>
      </w:r>
      <w:r>
        <w:rPr>
          <w:szCs w:val="28"/>
        </w:rPr>
        <w:t xml:space="preserve"> </w:t>
      </w:r>
      <w:r w:rsidRPr="0041412C">
        <w:rPr>
          <w:szCs w:val="28"/>
        </w:rPr>
        <w:t>українських</w:t>
      </w:r>
      <w:r>
        <w:rPr>
          <w:szCs w:val="28"/>
        </w:rPr>
        <w:t xml:space="preserve"> </w:t>
      </w:r>
      <w:r w:rsidRPr="0041412C">
        <w:rPr>
          <w:szCs w:val="28"/>
        </w:rPr>
        <w:t>земель.</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1908</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м.</w:t>
      </w:r>
      <w:r>
        <w:rPr>
          <w:sz w:val="28"/>
          <w:szCs w:val="28"/>
          <w:lang w:val="uk-UA"/>
        </w:rPr>
        <w:t xml:space="preserve"> </w:t>
      </w:r>
      <w:r w:rsidRPr="0041412C">
        <w:rPr>
          <w:sz w:val="28"/>
          <w:szCs w:val="28"/>
          <w:lang w:val="uk-UA"/>
        </w:rPr>
        <w:t>Чернівці</w:t>
      </w:r>
      <w:r>
        <w:rPr>
          <w:sz w:val="28"/>
          <w:szCs w:val="28"/>
          <w:lang w:val="uk-UA"/>
        </w:rPr>
        <w:t xml:space="preserve"> </w:t>
      </w:r>
      <w:r w:rsidRPr="0041412C">
        <w:rPr>
          <w:sz w:val="28"/>
          <w:szCs w:val="28"/>
          <w:lang w:val="uk-UA"/>
        </w:rPr>
        <w:t>була</w:t>
      </w:r>
      <w:r>
        <w:rPr>
          <w:sz w:val="28"/>
          <w:szCs w:val="28"/>
          <w:lang w:val="uk-UA"/>
        </w:rPr>
        <w:t xml:space="preserve"> </w:t>
      </w:r>
      <w:r w:rsidRPr="0041412C">
        <w:rPr>
          <w:sz w:val="28"/>
          <w:szCs w:val="28"/>
          <w:lang w:val="uk-UA"/>
        </w:rPr>
        <w:t>організована</w:t>
      </w:r>
      <w:r>
        <w:rPr>
          <w:sz w:val="28"/>
          <w:szCs w:val="28"/>
          <w:lang w:val="uk-UA"/>
        </w:rPr>
        <w:t xml:space="preserve"> </w:t>
      </w:r>
      <w:r w:rsidRPr="0041412C">
        <w:rPr>
          <w:sz w:val="28"/>
          <w:szCs w:val="28"/>
          <w:lang w:val="uk-UA"/>
        </w:rPr>
        <w:t>групою</w:t>
      </w:r>
      <w:r>
        <w:rPr>
          <w:sz w:val="28"/>
          <w:szCs w:val="28"/>
          <w:lang w:val="uk-UA"/>
        </w:rPr>
        <w:t xml:space="preserve"> </w:t>
      </w:r>
      <w:r w:rsidRPr="0041412C">
        <w:rPr>
          <w:sz w:val="28"/>
          <w:szCs w:val="28"/>
          <w:lang w:val="uk-UA"/>
        </w:rPr>
        <w:t>української</w:t>
      </w:r>
      <w:r>
        <w:rPr>
          <w:sz w:val="28"/>
          <w:szCs w:val="28"/>
          <w:lang w:val="uk-UA"/>
        </w:rPr>
        <w:t xml:space="preserve"> </w:t>
      </w:r>
      <w:r w:rsidRPr="0041412C">
        <w:rPr>
          <w:sz w:val="28"/>
          <w:szCs w:val="28"/>
          <w:lang w:val="uk-UA"/>
        </w:rPr>
        <w:t>інтелігенції</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глухонімих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де</w:t>
      </w:r>
      <w:r>
        <w:rPr>
          <w:sz w:val="28"/>
          <w:szCs w:val="28"/>
          <w:lang w:val="uk-UA"/>
        </w:rPr>
        <w:t xml:space="preserve"> </w:t>
      </w:r>
      <w:r w:rsidRPr="0041412C">
        <w:rPr>
          <w:sz w:val="28"/>
          <w:szCs w:val="28"/>
          <w:lang w:val="uk-UA"/>
        </w:rPr>
        <w:t>навчалося</w:t>
      </w:r>
      <w:r>
        <w:rPr>
          <w:sz w:val="28"/>
          <w:szCs w:val="28"/>
          <w:lang w:val="uk-UA"/>
        </w:rPr>
        <w:t xml:space="preserve"> </w:t>
      </w:r>
      <w:r w:rsidRPr="0041412C">
        <w:rPr>
          <w:sz w:val="28"/>
          <w:szCs w:val="28"/>
          <w:lang w:val="uk-UA"/>
        </w:rPr>
        <w:t>70-75</w:t>
      </w:r>
      <w:r>
        <w:rPr>
          <w:sz w:val="28"/>
          <w:szCs w:val="28"/>
          <w:lang w:val="uk-UA"/>
        </w:rPr>
        <w:t xml:space="preserve"> </w:t>
      </w:r>
      <w:r w:rsidRPr="0041412C">
        <w:rPr>
          <w:sz w:val="28"/>
          <w:szCs w:val="28"/>
          <w:lang w:val="uk-UA"/>
        </w:rPr>
        <w:t>учнів,</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50%</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існування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кошти,</w:t>
      </w:r>
      <w:r>
        <w:rPr>
          <w:sz w:val="28"/>
          <w:szCs w:val="28"/>
          <w:lang w:val="uk-UA"/>
        </w:rPr>
        <w:t xml:space="preserve"> </w:t>
      </w:r>
      <w:r w:rsidRPr="0041412C">
        <w:rPr>
          <w:sz w:val="28"/>
          <w:szCs w:val="28"/>
          <w:lang w:val="uk-UA"/>
        </w:rPr>
        <w:t>зібрані</w:t>
      </w:r>
      <w:r>
        <w:rPr>
          <w:sz w:val="28"/>
          <w:szCs w:val="28"/>
          <w:lang w:val="uk-UA"/>
        </w:rPr>
        <w:t xml:space="preserve"> </w:t>
      </w:r>
      <w:r w:rsidRPr="0041412C">
        <w:rPr>
          <w:sz w:val="28"/>
          <w:szCs w:val="28"/>
          <w:lang w:val="uk-UA"/>
        </w:rPr>
        <w:t>серед</w:t>
      </w:r>
      <w:r>
        <w:rPr>
          <w:sz w:val="28"/>
          <w:szCs w:val="28"/>
          <w:lang w:val="uk-UA"/>
        </w:rPr>
        <w:t xml:space="preserve"> </w:t>
      </w:r>
      <w:r w:rsidRPr="0041412C">
        <w:rPr>
          <w:sz w:val="28"/>
          <w:szCs w:val="28"/>
          <w:lang w:val="uk-UA"/>
        </w:rPr>
        <w:t>населення.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ній</w:t>
      </w:r>
      <w:r>
        <w:rPr>
          <w:sz w:val="28"/>
          <w:szCs w:val="28"/>
          <w:lang w:val="uk-UA"/>
        </w:rPr>
        <w:t xml:space="preserve"> </w:t>
      </w:r>
      <w:r w:rsidRPr="0041412C">
        <w:rPr>
          <w:sz w:val="28"/>
          <w:szCs w:val="28"/>
          <w:lang w:val="uk-UA"/>
        </w:rPr>
        <w:t>навчалися</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діти,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мали</w:t>
      </w:r>
      <w:r>
        <w:rPr>
          <w:sz w:val="28"/>
          <w:szCs w:val="28"/>
          <w:lang w:val="uk-UA"/>
        </w:rPr>
        <w:t xml:space="preserve"> </w:t>
      </w:r>
      <w:r w:rsidRPr="0041412C">
        <w:rPr>
          <w:sz w:val="28"/>
          <w:szCs w:val="28"/>
          <w:lang w:val="uk-UA"/>
        </w:rPr>
        <w:t>батьків,</w:t>
      </w:r>
      <w:r>
        <w:rPr>
          <w:sz w:val="28"/>
          <w:szCs w:val="28"/>
          <w:lang w:val="uk-UA"/>
        </w:rPr>
        <w:t xml:space="preserve"> </w:t>
      </w:r>
      <w:r w:rsidRPr="0041412C">
        <w:rPr>
          <w:sz w:val="28"/>
          <w:szCs w:val="28"/>
          <w:lang w:val="uk-UA"/>
        </w:rPr>
        <w:t>котрі</w:t>
      </w:r>
      <w:r>
        <w:rPr>
          <w:sz w:val="28"/>
          <w:szCs w:val="28"/>
          <w:lang w:val="uk-UA"/>
        </w:rPr>
        <w:t xml:space="preserve"> </w:t>
      </w:r>
      <w:r w:rsidRPr="0041412C">
        <w:rPr>
          <w:sz w:val="28"/>
          <w:szCs w:val="28"/>
          <w:lang w:val="uk-UA"/>
        </w:rPr>
        <w:t>вносили</w:t>
      </w:r>
      <w:r>
        <w:rPr>
          <w:sz w:val="28"/>
          <w:szCs w:val="28"/>
          <w:lang w:val="uk-UA"/>
        </w:rPr>
        <w:t xml:space="preserve"> </w:t>
      </w:r>
      <w:r w:rsidRPr="0041412C">
        <w:rPr>
          <w:sz w:val="28"/>
          <w:szCs w:val="28"/>
          <w:lang w:val="uk-UA"/>
        </w:rPr>
        <w:t>платню</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школі</w:t>
      </w:r>
      <w:r>
        <w:rPr>
          <w:sz w:val="28"/>
          <w:szCs w:val="28"/>
          <w:lang w:val="uk-UA"/>
        </w:rPr>
        <w:t xml:space="preserve"> </w:t>
      </w:r>
      <w:r w:rsidRPr="0041412C">
        <w:rPr>
          <w:sz w:val="28"/>
          <w:szCs w:val="28"/>
          <w:lang w:val="uk-UA"/>
        </w:rPr>
        <w:t>широко</w:t>
      </w:r>
      <w:r>
        <w:rPr>
          <w:sz w:val="28"/>
          <w:szCs w:val="28"/>
          <w:lang w:val="uk-UA"/>
        </w:rPr>
        <w:t xml:space="preserve"> </w:t>
      </w:r>
      <w:r w:rsidRPr="0041412C">
        <w:rPr>
          <w:sz w:val="28"/>
          <w:szCs w:val="28"/>
          <w:lang w:val="uk-UA"/>
        </w:rPr>
        <w:t>застосувалися</w:t>
      </w:r>
      <w:r>
        <w:rPr>
          <w:sz w:val="28"/>
          <w:szCs w:val="28"/>
          <w:lang w:val="uk-UA"/>
        </w:rPr>
        <w:t xml:space="preserve"> </w:t>
      </w:r>
      <w:r w:rsidRPr="0041412C">
        <w:rPr>
          <w:sz w:val="28"/>
          <w:szCs w:val="28"/>
          <w:lang w:val="uk-UA"/>
        </w:rPr>
        <w:t>тілесні</w:t>
      </w:r>
      <w:r>
        <w:rPr>
          <w:sz w:val="28"/>
          <w:szCs w:val="28"/>
          <w:lang w:val="uk-UA"/>
        </w:rPr>
        <w:t xml:space="preserve"> </w:t>
      </w:r>
      <w:r w:rsidRPr="0041412C">
        <w:rPr>
          <w:sz w:val="28"/>
          <w:szCs w:val="28"/>
          <w:lang w:val="uk-UA"/>
        </w:rPr>
        <w:t>покарання.</w:t>
      </w:r>
    </w:p>
    <w:p w:rsidR="00B816CC" w:rsidRPr="0041412C" w:rsidRDefault="00B816CC" w:rsidP="00B816CC">
      <w:pPr>
        <w:spacing w:line="360" w:lineRule="auto"/>
        <w:ind w:firstLine="709"/>
        <w:jc w:val="both"/>
        <w:rPr>
          <w:sz w:val="28"/>
          <w:szCs w:val="28"/>
          <w:lang w:val="uk-UA"/>
        </w:rPr>
      </w:pPr>
      <w:r w:rsidRPr="0041412C">
        <w:rPr>
          <w:sz w:val="28"/>
          <w:szCs w:val="28"/>
          <w:lang w:val="uk-UA"/>
        </w:rPr>
        <w:t>Мукачівська</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(Закарпатська</w:t>
      </w:r>
      <w:r>
        <w:rPr>
          <w:sz w:val="28"/>
          <w:szCs w:val="28"/>
          <w:lang w:val="uk-UA"/>
        </w:rPr>
        <w:t xml:space="preserve"> </w:t>
      </w:r>
      <w:r w:rsidRPr="0041412C">
        <w:rPr>
          <w:sz w:val="28"/>
          <w:szCs w:val="28"/>
          <w:lang w:val="uk-UA"/>
        </w:rPr>
        <w:t>обл.)</w:t>
      </w:r>
      <w:r>
        <w:rPr>
          <w:sz w:val="28"/>
          <w:szCs w:val="28"/>
          <w:lang w:val="uk-UA"/>
        </w:rPr>
        <w:t xml:space="preserve"> </w:t>
      </w:r>
      <w:r w:rsidRPr="0041412C">
        <w:rPr>
          <w:sz w:val="28"/>
          <w:szCs w:val="28"/>
          <w:lang w:val="uk-UA"/>
        </w:rPr>
        <w:t>організована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1923</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ініціативи</w:t>
      </w:r>
      <w:r>
        <w:rPr>
          <w:sz w:val="28"/>
          <w:szCs w:val="28"/>
          <w:lang w:val="uk-UA"/>
        </w:rPr>
        <w:t xml:space="preserve"> </w:t>
      </w:r>
      <w:r w:rsidRPr="0041412C">
        <w:rPr>
          <w:sz w:val="28"/>
          <w:szCs w:val="28"/>
          <w:lang w:val="uk-UA"/>
        </w:rPr>
        <w:t>колишнього</w:t>
      </w:r>
      <w:r>
        <w:rPr>
          <w:sz w:val="28"/>
          <w:szCs w:val="28"/>
          <w:lang w:val="uk-UA"/>
        </w:rPr>
        <w:t xml:space="preserve"> </w:t>
      </w:r>
      <w:r w:rsidRPr="0041412C">
        <w:rPr>
          <w:sz w:val="28"/>
          <w:szCs w:val="28"/>
          <w:lang w:val="uk-UA"/>
        </w:rPr>
        <w:t>директора</w:t>
      </w:r>
      <w:r>
        <w:rPr>
          <w:sz w:val="28"/>
          <w:szCs w:val="28"/>
          <w:lang w:val="uk-UA"/>
        </w:rPr>
        <w:t xml:space="preserve"> </w:t>
      </w:r>
      <w:r w:rsidRPr="0041412C">
        <w:rPr>
          <w:sz w:val="28"/>
          <w:szCs w:val="28"/>
          <w:lang w:val="uk-UA"/>
        </w:rPr>
        <w:t>Мукачівської</w:t>
      </w:r>
      <w:r>
        <w:rPr>
          <w:sz w:val="28"/>
          <w:szCs w:val="28"/>
          <w:lang w:val="uk-UA"/>
        </w:rPr>
        <w:t xml:space="preserve"> </w:t>
      </w:r>
      <w:r w:rsidRPr="0041412C">
        <w:rPr>
          <w:sz w:val="28"/>
          <w:szCs w:val="28"/>
          <w:lang w:val="uk-UA"/>
        </w:rPr>
        <w:t>міської</w:t>
      </w:r>
      <w:r>
        <w:rPr>
          <w:sz w:val="28"/>
          <w:szCs w:val="28"/>
          <w:lang w:val="uk-UA"/>
        </w:rPr>
        <w:t xml:space="preserve"> </w:t>
      </w:r>
      <w:r w:rsidRPr="0041412C">
        <w:rPr>
          <w:sz w:val="28"/>
          <w:szCs w:val="28"/>
          <w:lang w:val="uk-UA"/>
        </w:rPr>
        <w:t>лікарні</w:t>
      </w:r>
      <w:r>
        <w:rPr>
          <w:sz w:val="28"/>
          <w:szCs w:val="28"/>
          <w:lang w:val="uk-UA"/>
        </w:rPr>
        <w:t xml:space="preserve"> </w:t>
      </w:r>
      <w:r w:rsidRPr="0041412C">
        <w:rPr>
          <w:sz w:val="28"/>
          <w:szCs w:val="28"/>
          <w:lang w:val="uk-UA"/>
        </w:rPr>
        <w:t>лікаря</w:t>
      </w:r>
      <w:r>
        <w:rPr>
          <w:sz w:val="28"/>
          <w:szCs w:val="28"/>
          <w:lang w:val="uk-UA"/>
        </w:rPr>
        <w:t xml:space="preserve"> </w:t>
      </w:r>
      <w:r w:rsidRPr="0041412C">
        <w:rPr>
          <w:sz w:val="28"/>
          <w:szCs w:val="28"/>
          <w:lang w:val="uk-UA"/>
        </w:rPr>
        <w:t>Альберта.</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знаходилася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підпорядкуванні</w:t>
      </w:r>
      <w:r>
        <w:rPr>
          <w:sz w:val="28"/>
          <w:szCs w:val="28"/>
          <w:lang w:val="uk-UA"/>
        </w:rPr>
        <w:t xml:space="preserve"> </w:t>
      </w:r>
      <w:r w:rsidRPr="0041412C">
        <w:rPr>
          <w:sz w:val="28"/>
          <w:szCs w:val="28"/>
          <w:lang w:val="uk-UA"/>
        </w:rPr>
        <w:t>Міністерства</w:t>
      </w:r>
      <w:r>
        <w:rPr>
          <w:sz w:val="28"/>
          <w:szCs w:val="28"/>
          <w:lang w:val="uk-UA"/>
        </w:rPr>
        <w:t xml:space="preserve"> </w:t>
      </w:r>
      <w:r w:rsidRPr="0041412C">
        <w:rPr>
          <w:sz w:val="28"/>
          <w:szCs w:val="28"/>
          <w:lang w:val="uk-UA"/>
        </w:rPr>
        <w:t>освіти</w:t>
      </w:r>
      <w:r>
        <w:rPr>
          <w:sz w:val="28"/>
          <w:szCs w:val="28"/>
          <w:lang w:val="uk-UA"/>
        </w:rPr>
        <w:t xml:space="preserve"> </w:t>
      </w:r>
      <w:r w:rsidRPr="0041412C">
        <w:rPr>
          <w:sz w:val="28"/>
          <w:szCs w:val="28"/>
          <w:lang w:val="uk-UA"/>
        </w:rPr>
        <w:t>Чехословаччини,</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інтернат</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підпорядкуванні</w:t>
      </w:r>
      <w:r>
        <w:rPr>
          <w:sz w:val="28"/>
          <w:szCs w:val="28"/>
          <w:lang w:val="uk-UA"/>
        </w:rPr>
        <w:t xml:space="preserve"> </w:t>
      </w:r>
      <w:r w:rsidRPr="0041412C">
        <w:rPr>
          <w:sz w:val="28"/>
          <w:szCs w:val="28"/>
          <w:lang w:val="uk-UA"/>
        </w:rPr>
        <w:t>Міністерства</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забезпечення.</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мала</w:t>
      </w:r>
      <w:r>
        <w:rPr>
          <w:sz w:val="28"/>
          <w:szCs w:val="28"/>
          <w:lang w:val="uk-UA"/>
        </w:rPr>
        <w:t xml:space="preserve"> </w:t>
      </w:r>
      <w:r w:rsidRPr="0041412C">
        <w:rPr>
          <w:sz w:val="28"/>
          <w:szCs w:val="28"/>
          <w:lang w:val="uk-UA"/>
        </w:rPr>
        <w:t>спеціальних</w:t>
      </w:r>
      <w:r>
        <w:rPr>
          <w:sz w:val="28"/>
          <w:szCs w:val="28"/>
          <w:lang w:val="uk-UA"/>
        </w:rPr>
        <w:t xml:space="preserve"> </w:t>
      </w:r>
      <w:r w:rsidRPr="0041412C">
        <w:rPr>
          <w:sz w:val="28"/>
          <w:szCs w:val="28"/>
          <w:lang w:val="uk-UA"/>
        </w:rPr>
        <w:t>програм,</w:t>
      </w:r>
      <w:r>
        <w:rPr>
          <w:sz w:val="28"/>
          <w:szCs w:val="28"/>
          <w:lang w:val="uk-UA"/>
        </w:rPr>
        <w:t xml:space="preserve"> </w:t>
      </w:r>
      <w:r w:rsidRPr="0041412C">
        <w:rPr>
          <w:sz w:val="28"/>
          <w:szCs w:val="28"/>
          <w:lang w:val="uk-UA"/>
        </w:rPr>
        <w:t>крім</w:t>
      </w:r>
      <w:r>
        <w:rPr>
          <w:sz w:val="28"/>
          <w:szCs w:val="28"/>
          <w:lang w:val="uk-UA"/>
        </w:rPr>
        <w:t xml:space="preserve"> </w:t>
      </w:r>
      <w:r w:rsidRPr="0041412C">
        <w:rPr>
          <w:sz w:val="28"/>
          <w:szCs w:val="28"/>
          <w:lang w:val="uk-UA"/>
        </w:rPr>
        <w:t>програми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музичного</w:t>
      </w:r>
      <w:r>
        <w:rPr>
          <w:sz w:val="28"/>
          <w:szCs w:val="28"/>
          <w:lang w:val="uk-UA"/>
        </w:rPr>
        <w:t xml:space="preserve"> </w:t>
      </w:r>
      <w:r w:rsidRPr="0041412C">
        <w:rPr>
          <w:sz w:val="28"/>
          <w:szCs w:val="28"/>
          <w:lang w:val="uk-UA"/>
        </w:rPr>
        <w:t>виховання,</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працювала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основному</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програмою</w:t>
      </w:r>
      <w:r>
        <w:rPr>
          <w:sz w:val="28"/>
          <w:szCs w:val="28"/>
          <w:lang w:val="uk-UA"/>
        </w:rPr>
        <w:t xml:space="preserve"> </w:t>
      </w:r>
      <w:r w:rsidRPr="0041412C">
        <w:rPr>
          <w:sz w:val="28"/>
          <w:szCs w:val="28"/>
          <w:lang w:val="uk-UA"/>
        </w:rPr>
        <w:t>народної</w:t>
      </w:r>
      <w:r>
        <w:rPr>
          <w:sz w:val="28"/>
          <w:szCs w:val="28"/>
          <w:lang w:val="uk-UA"/>
        </w:rPr>
        <w:t xml:space="preserve"> </w:t>
      </w:r>
      <w:r w:rsidRPr="0041412C">
        <w:rPr>
          <w:sz w:val="28"/>
          <w:szCs w:val="28"/>
          <w:lang w:val="uk-UA"/>
        </w:rPr>
        <w:t>школи</w:t>
      </w:r>
      <w:r>
        <w:rPr>
          <w:sz w:val="28"/>
          <w:szCs w:val="28"/>
          <w:lang w:val="uk-UA"/>
        </w:rPr>
        <w:t xml:space="preserve"> </w:t>
      </w:r>
      <w:r w:rsidRPr="0041412C">
        <w:rPr>
          <w:sz w:val="28"/>
          <w:szCs w:val="28"/>
          <w:lang w:val="uk-UA"/>
        </w:rPr>
        <w:t>восьмирічки.</w:t>
      </w:r>
      <w:r>
        <w:rPr>
          <w:sz w:val="28"/>
          <w:szCs w:val="28"/>
          <w:lang w:val="uk-UA"/>
        </w:rPr>
        <w:t xml:space="preserve"> </w:t>
      </w:r>
      <w:r w:rsidRPr="0041412C">
        <w:rPr>
          <w:sz w:val="28"/>
          <w:szCs w:val="28"/>
          <w:lang w:val="uk-UA"/>
        </w:rPr>
        <w:t>Діти</w:t>
      </w:r>
      <w:r>
        <w:rPr>
          <w:sz w:val="28"/>
          <w:szCs w:val="28"/>
          <w:lang w:val="uk-UA"/>
        </w:rPr>
        <w:t xml:space="preserve"> </w:t>
      </w:r>
      <w:r w:rsidRPr="0041412C">
        <w:rPr>
          <w:sz w:val="28"/>
          <w:szCs w:val="28"/>
          <w:lang w:val="uk-UA"/>
        </w:rPr>
        <w:t>навчалися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школі</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15</w:t>
      </w:r>
      <w:r>
        <w:rPr>
          <w:sz w:val="28"/>
          <w:szCs w:val="28"/>
          <w:lang w:val="uk-UA"/>
        </w:rPr>
        <w:t xml:space="preserve"> </w:t>
      </w:r>
      <w:r w:rsidRPr="0041412C">
        <w:rPr>
          <w:sz w:val="28"/>
          <w:szCs w:val="28"/>
          <w:lang w:val="uk-UA"/>
        </w:rPr>
        <w:t>років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отримували</w:t>
      </w:r>
      <w:r>
        <w:rPr>
          <w:sz w:val="28"/>
          <w:szCs w:val="28"/>
          <w:lang w:val="uk-UA"/>
        </w:rPr>
        <w:t xml:space="preserve"> </w:t>
      </w:r>
      <w:r w:rsidRPr="0041412C">
        <w:rPr>
          <w:sz w:val="28"/>
          <w:szCs w:val="28"/>
          <w:lang w:val="uk-UA"/>
        </w:rPr>
        <w:t>професійну</w:t>
      </w:r>
      <w:r>
        <w:rPr>
          <w:sz w:val="28"/>
          <w:szCs w:val="28"/>
          <w:lang w:val="uk-UA"/>
        </w:rPr>
        <w:t xml:space="preserve"> </w:t>
      </w:r>
      <w:r w:rsidRPr="0041412C">
        <w:rPr>
          <w:sz w:val="28"/>
          <w:szCs w:val="28"/>
          <w:lang w:val="uk-UA"/>
        </w:rPr>
        <w:t>підготовку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щітковій</w:t>
      </w:r>
      <w:r>
        <w:rPr>
          <w:sz w:val="28"/>
          <w:szCs w:val="28"/>
          <w:lang w:val="uk-UA"/>
        </w:rPr>
        <w:t xml:space="preserve"> </w:t>
      </w:r>
      <w:r w:rsidRPr="0041412C">
        <w:rPr>
          <w:sz w:val="28"/>
          <w:szCs w:val="28"/>
          <w:lang w:val="uk-UA"/>
        </w:rPr>
        <w:t>майстерні.</w:t>
      </w:r>
    </w:p>
    <w:p w:rsidR="00B816CC" w:rsidRPr="0041412C" w:rsidRDefault="00B816CC" w:rsidP="00B816CC">
      <w:pPr>
        <w:spacing w:line="360" w:lineRule="auto"/>
        <w:ind w:firstLine="709"/>
        <w:jc w:val="both"/>
        <w:rPr>
          <w:sz w:val="28"/>
          <w:szCs w:val="28"/>
          <w:lang w:val="uk-UA"/>
        </w:rPr>
      </w:pPr>
      <w:r w:rsidRPr="0041412C">
        <w:rPr>
          <w:sz w:val="28"/>
          <w:szCs w:val="28"/>
          <w:lang w:val="uk-UA"/>
        </w:rPr>
        <w:t>За</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батьки</w:t>
      </w:r>
      <w:r>
        <w:rPr>
          <w:sz w:val="28"/>
          <w:szCs w:val="28"/>
          <w:lang w:val="uk-UA"/>
        </w:rPr>
        <w:t xml:space="preserve"> </w:t>
      </w:r>
      <w:r w:rsidRPr="0041412C">
        <w:rPr>
          <w:sz w:val="28"/>
          <w:szCs w:val="28"/>
          <w:lang w:val="uk-UA"/>
        </w:rPr>
        <w:t>вносили</w:t>
      </w:r>
      <w:r>
        <w:rPr>
          <w:sz w:val="28"/>
          <w:szCs w:val="28"/>
          <w:lang w:val="uk-UA"/>
        </w:rPr>
        <w:t xml:space="preserve"> </w:t>
      </w:r>
      <w:r w:rsidRPr="0041412C">
        <w:rPr>
          <w:sz w:val="28"/>
          <w:szCs w:val="28"/>
          <w:lang w:val="uk-UA"/>
        </w:rPr>
        <w:t>платню,</w:t>
      </w:r>
      <w:r>
        <w:rPr>
          <w:sz w:val="28"/>
          <w:szCs w:val="28"/>
          <w:lang w:val="uk-UA"/>
        </w:rPr>
        <w:t xml:space="preserve"> </w:t>
      </w:r>
      <w:r w:rsidRPr="0041412C">
        <w:rPr>
          <w:sz w:val="28"/>
          <w:szCs w:val="28"/>
          <w:lang w:val="uk-UA"/>
        </w:rPr>
        <w:t>окрім</w:t>
      </w:r>
      <w:r>
        <w:rPr>
          <w:sz w:val="28"/>
          <w:szCs w:val="28"/>
          <w:lang w:val="uk-UA"/>
        </w:rPr>
        <w:t xml:space="preserve"> </w:t>
      </w:r>
      <w:r w:rsidRPr="0041412C">
        <w:rPr>
          <w:sz w:val="28"/>
          <w:szCs w:val="28"/>
          <w:lang w:val="uk-UA"/>
        </w:rPr>
        <w:t>абсолютних</w:t>
      </w:r>
      <w:r>
        <w:rPr>
          <w:sz w:val="28"/>
          <w:szCs w:val="28"/>
          <w:lang w:val="uk-UA"/>
        </w:rPr>
        <w:t xml:space="preserve"> </w:t>
      </w:r>
      <w:r w:rsidRPr="0041412C">
        <w:rPr>
          <w:sz w:val="28"/>
          <w:szCs w:val="28"/>
          <w:lang w:val="uk-UA"/>
        </w:rPr>
        <w:t>бідняків,</w:t>
      </w:r>
      <w:r>
        <w:rPr>
          <w:sz w:val="28"/>
          <w:szCs w:val="28"/>
          <w:lang w:val="uk-UA"/>
        </w:rPr>
        <w:t xml:space="preserve"> </w:t>
      </w:r>
      <w:r w:rsidRPr="0041412C">
        <w:rPr>
          <w:sz w:val="28"/>
          <w:szCs w:val="28"/>
          <w:lang w:val="uk-UA"/>
        </w:rPr>
        <w:t>котрі</w:t>
      </w:r>
      <w:r>
        <w:rPr>
          <w:sz w:val="28"/>
          <w:szCs w:val="28"/>
          <w:lang w:val="uk-UA"/>
        </w:rPr>
        <w:t xml:space="preserve"> </w:t>
      </w:r>
      <w:r w:rsidRPr="0041412C">
        <w:rPr>
          <w:sz w:val="28"/>
          <w:szCs w:val="28"/>
          <w:lang w:val="uk-UA"/>
        </w:rPr>
        <w:t>приносили</w:t>
      </w:r>
      <w:r>
        <w:rPr>
          <w:sz w:val="28"/>
          <w:szCs w:val="28"/>
          <w:lang w:val="uk-UA"/>
        </w:rPr>
        <w:t xml:space="preserve"> </w:t>
      </w:r>
      <w:r w:rsidRPr="0041412C">
        <w:rPr>
          <w:sz w:val="28"/>
          <w:szCs w:val="28"/>
          <w:lang w:val="uk-UA"/>
        </w:rPr>
        <w:t>„свідоцтво</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бідність".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роки</w:t>
      </w:r>
      <w:r>
        <w:rPr>
          <w:sz w:val="28"/>
          <w:szCs w:val="28"/>
          <w:lang w:val="uk-UA"/>
        </w:rPr>
        <w:t xml:space="preserve"> </w:t>
      </w:r>
      <w:r w:rsidRPr="0041412C">
        <w:rPr>
          <w:sz w:val="28"/>
          <w:szCs w:val="28"/>
          <w:lang w:val="uk-UA"/>
        </w:rPr>
        <w:t>окупації</w:t>
      </w:r>
      <w:r>
        <w:rPr>
          <w:sz w:val="28"/>
          <w:szCs w:val="28"/>
          <w:lang w:val="uk-UA"/>
        </w:rPr>
        <w:t xml:space="preserve"> </w:t>
      </w:r>
      <w:r w:rsidRPr="0041412C">
        <w:rPr>
          <w:sz w:val="28"/>
          <w:szCs w:val="28"/>
          <w:lang w:val="uk-UA"/>
        </w:rPr>
        <w:t>Закарпаття</w:t>
      </w:r>
      <w:r>
        <w:rPr>
          <w:sz w:val="28"/>
          <w:szCs w:val="28"/>
          <w:lang w:val="uk-UA"/>
        </w:rPr>
        <w:t xml:space="preserve"> </w:t>
      </w:r>
      <w:r w:rsidRPr="0041412C">
        <w:rPr>
          <w:sz w:val="28"/>
          <w:szCs w:val="28"/>
          <w:lang w:val="uk-UA"/>
        </w:rPr>
        <w:t>угорськими</w:t>
      </w:r>
      <w:r>
        <w:rPr>
          <w:sz w:val="28"/>
          <w:szCs w:val="28"/>
          <w:lang w:val="uk-UA"/>
        </w:rPr>
        <w:t xml:space="preserve"> </w:t>
      </w:r>
      <w:r w:rsidRPr="0041412C">
        <w:rPr>
          <w:sz w:val="28"/>
          <w:szCs w:val="28"/>
          <w:lang w:val="uk-UA"/>
        </w:rPr>
        <w:t>фашистами</w:t>
      </w:r>
      <w:r>
        <w:rPr>
          <w:sz w:val="28"/>
          <w:szCs w:val="28"/>
          <w:lang w:val="uk-UA"/>
        </w:rPr>
        <w:t xml:space="preserve"> </w:t>
      </w:r>
      <w:r w:rsidRPr="0041412C">
        <w:rPr>
          <w:sz w:val="28"/>
          <w:szCs w:val="28"/>
          <w:lang w:val="uk-UA"/>
        </w:rPr>
        <w:t>(1939-1944</w:t>
      </w:r>
      <w:r>
        <w:rPr>
          <w:sz w:val="28"/>
          <w:szCs w:val="28"/>
          <w:lang w:val="uk-UA"/>
        </w:rPr>
        <w:t xml:space="preserve"> </w:t>
      </w:r>
      <w:r w:rsidRPr="0041412C">
        <w:rPr>
          <w:sz w:val="28"/>
          <w:szCs w:val="28"/>
          <w:lang w:val="uk-UA"/>
        </w:rPr>
        <w:t>р.)</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школі</w:t>
      </w:r>
      <w:r>
        <w:rPr>
          <w:sz w:val="28"/>
          <w:szCs w:val="28"/>
          <w:lang w:val="uk-UA"/>
        </w:rPr>
        <w:t xml:space="preserve"> </w:t>
      </w:r>
      <w:r w:rsidRPr="0041412C">
        <w:rPr>
          <w:sz w:val="28"/>
          <w:szCs w:val="28"/>
          <w:lang w:val="uk-UA"/>
        </w:rPr>
        <w:t>проводилося</w:t>
      </w:r>
      <w:r>
        <w:rPr>
          <w:sz w:val="28"/>
          <w:szCs w:val="28"/>
          <w:lang w:val="uk-UA"/>
        </w:rPr>
        <w:t xml:space="preserve"> </w:t>
      </w:r>
      <w:r w:rsidRPr="0041412C">
        <w:rPr>
          <w:sz w:val="28"/>
          <w:szCs w:val="28"/>
          <w:lang w:val="uk-UA"/>
        </w:rPr>
        <w:t>угорською</w:t>
      </w:r>
      <w:r>
        <w:rPr>
          <w:sz w:val="28"/>
          <w:szCs w:val="28"/>
          <w:lang w:val="uk-UA"/>
        </w:rPr>
        <w:t xml:space="preserve"> </w:t>
      </w:r>
      <w:r w:rsidRPr="0041412C">
        <w:rPr>
          <w:sz w:val="28"/>
          <w:szCs w:val="28"/>
          <w:lang w:val="uk-UA"/>
        </w:rPr>
        <w:t>мовою,</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була</w:t>
      </w:r>
      <w:r>
        <w:rPr>
          <w:sz w:val="28"/>
          <w:szCs w:val="28"/>
          <w:lang w:val="uk-UA"/>
        </w:rPr>
        <w:t xml:space="preserve"> </w:t>
      </w:r>
      <w:r w:rsidRPr="0041412C">
        <w:rPr>
          <w:sz w:val="28"/>
          <w:szCs w:val="28"/>
          <w:lang w:val="uk-UA"/>
        </w:rPr>
        <w:t>реорганізована</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початкову,</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учнів</w:t>
      </w:r>
      <w:r>
        <w:rPr>
          <w:sz w:val="28"/>
          <w:szCs w:val="28"/>
          <w:lang w:val="uk-UA"/>
        </w:rPr>
        <w:t xml:space="preserve"> </w:t>
      </w:r>
      <w:r w:rsidRPr="0041412C">
        <w:rPr>
          <w:sz w:val="28"/>
          <w:szCs w:val="28"/>
          <w:lang w:val="uk-UA"/>
        </w:rPr>
        <w:t>5-8</w:t>
      </w:r>
      <w:r>
        <w:rPr>
          <w:sz w:val="28"/>
          <w:szCs w:val="28"/>
          <w:lang w:val="uk-UA"/>
        </w:rPr>
        <w:t xml:space="preserve"> </w:t>
      </w:r>
      <w:r w:rsidRPr="0041412C">
        <w:rPr>
          <w:sz w:val="28"/>
          <w:szCs w:val="28"/>
          <w:lang w:val="uk-UA"/>
        </w:rPr>
        <w:t>класів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учителів</w:t>
      </w:r>
      <w:r>
        <w:rPr>
          <w:sz w:val="28"/>
          <w:szCs w:val="28"/>
          <w:lang w:val="uk-UA"/>
        </w:rPr>
        <w:t xml:space="preserve"> </w:t>
      </w:r>
      <w:r w:rsidRPr="0041412C">
        <w:rPr>
          <w:sz w:val="28"/>
          <w:szCs w:val="28"/>
          <w:lang w:val="uk-UA"/>
        </w:rPr>
        <w:t>переводили</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інших</w:t>
      </w:r>
      <w:r>
        <w:rPr>
          <w:sz w:val="28"/>
          <w:szCs w:val="28"/>
          <w:lang w:val="uk-UA"/>
        </w:rPr>
        <w:t xml:space="preserve"> </w:t>
      </w:r>
      <w:r w:rsidRPr="0041412C">
        <w:rPr>
          <w:sz w:val="28"/>
          <w:szCs w:val="28"/>
          <w:lang w:val="uk-UA"/>
        </w:rPr>
        <w:t>шкіл.</w:t>
      </w:r>
    </w:p>
    <w:p w:rsidR="00B816CC" w:rsidRPr="0041412C" w:rsidRDefault="00B816CC" w:rsidP="00B816CC">
      <w:pPr>
        <w:spacing w:line="360" w:lineRule="auto"/>
        <w:ind w:firstLine="709"/>
        <w:jc w:val="both"/>
        <w:rPr>
          <w:sz w:val="28"/>
          <w:szCs w:val="28"/>
          <w:lang w:val="uk-UA"/>
        </w:rPr>
      </w:pPr>
      <w:r w:rsidRPr="0041412C">
        <w:rPr>
          <w:sz w:val="28"/>
          <w:szCs w:val="28"/>
          <w:lang w:val="uk-UA"/>
        </w:rPr>
        <w:t>Така</w:t>
      </w:r>
      <w:r>
        <w:rPr>
          <w:sz w:val="28"/>
          <w:szCs w:val="28"/>
          <w:lang w:val="uk-UA"/>
        </w:rPr>
        <w:t xml:space="preserve"> </w:t>
      </w:r>
      <w:r w:rsidRPr="0041412C">
        <w:rPr>
          <w:sz w:val="28"/>
          <w:szCs w:val="28"/>
          <w:lang w:val="uk-UA"/>
        </w:rPr>
        <w:t>коротка</w:t>
      </w:r>
      <w:r>
        <w:rPr>
          <w:sz w:val="28"/>
          <w:szCs w:val="28"/>
          <w:lang w:val="uk-UA"/>
        </w:rPr>
        <w:t xml:space="preserve"> </w:t>
      </w:r>
      <w:r w:rsidRPr="0041412C">
        <w:rPr>
          <w:sz w:val="28"/>
          <w:szCs w:val="28"/>
          <w:lang w:val="uk-UA"/>
        </w:rPr>
        <w:t>історія</w:t>
      </w:r>
      <w:r>
        <w:rPr>
          <w:sz w:val="28"/>
          <w:szCs w:val="28"/>
          <w:lang w:val="uk-UA"/>
        </w:rPr>
        <w:t xml:space="preserve"> </w:t>
      </w:r>
      <w:r w:rsidRPr="0041412C">
        <w:rPr>
          <w:sz w:val="28"/>
          <w:szCs w:val="28"/>
          <w:lang w:val="uk-UA"/>
        </w:rPr>
        <w:t>шкіл</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Західних</w:t>
      </w:r>
      <w:r>
        <w:rPr>
          <w:sz w:val="28"/>
          <w:szCs w:val="28"/>
          <w:lang w:val="uk-UA"/>
        </w:rPr>
        <w:t xml:space="preserve"> </w:t>
      </w:r>
      <w:r w:rsidRPr="0041412C">
        <w:rPr>
          <w:sz w:val="28"/>
          <w:szCs w:val="28"/>
          <w:lang w:val="uk-UA"/>
        </w:rPr>
        <w:t>областях</w:t>
      </w:r>
      <w:r>
        <w:rPr>
          <w:sz w:val="28"/>
          <w:szCs w:val="28"/>
          <w:lang w:val="uk-UA"/>
        </w:rPr>
        <w:t xml:space="preserve"> </w:t>
      </w:r>
      <w:r w:rsidRPr="0041412C">
        <w:rPr>
          <w:sz w:val="28"/>
          <w:szCs w:val="28"/>
          <w:lang w:val="uk-UA"/>
        </w:rPr>
        <w:t>України.</w:t>
      </w:r>
      <w:r>
        <w:rPr>
          <w:sz w:val="28"/>
          <w:szCs w:val="28"/>
          <w:lang w:val="uk-UA"/>
        </w:rPr>
        <w:t xml:space="preserve"> </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За</w:t>
      </w:r>
      <w:r>
        <w:rPr>
          <w:sz w:val="28"/>
          <w:szCs w:val="28"/>
          <w:lang w:val="uk-UA"/>
        </w:rPr>
        <w:t xml:space="preserve"> </w:t>
      </w:r>
      <w:r w:rsidRPr="0041412C">
        <w:rPr>
          <w:sz w:val="28"/>
          <w:szCs w:val="28"/>
          <w:lang w:val="uk-UA"/>
        </w:rPr>
        <w:t>роки</w:t>
      </w:r>
      <w:r>
        <w:rPr>
          <w:sz w:val="28"/>
          <w:szCs w:val="28"/>
          <w:lang w:val="uk-UA"/>
        </w:rPr>
        <w:t xml:space="preserve"> </w:t>
      </w:r>
      <w:r w:rsidRPr="0041412C">
        <w:rPr>
          <w:sz w:val="28"/>
          <w:szCs w:val="28"/>
          <w:lang w:val="uk-UA"/>
        </w:rPr>
        <w:t>радянської</w:t>
      </w:r>
      <w:r>
        <w:rPr>
          <w:sz w:val="28"/>
          <w:szCs w:val="28"/>
          <w:lang w:val="uk-UA"/>
        </w:rPr>
        <w:t xml:space="preserve"> </w:t>
      </w:r>
      <w:r w:rsidRPr="0041412C">
        <w:rPr>
          <w:sz w:val="28"/>
          <w:szCs w:val="28"/>
          <w:lang w:val="uk-UA"/>
        </w:rPr>
        <w:t>влади</w:t>
      </w:r>
      <w:r>
        <w:rPr>
          <w:sz w:val="28"/>
          <w:szCs w:val="28"/>
          <w:lang w:val="uk-UA"/>
        </w:rPr>
        <w:t xml:space="preserve"> </w:t>
      </w:r>
      <w:r w:rsidRPr="0041412C">
        <w:rPr>
          <w:sz w:val="28"/>
          <w:szCs w:val="28"/>
          <w:lang w:val="uk-UA"/>
        </w:rPr>
        <w:t>училища</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перейменовані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дитячі</w:t>
      </w:r>
      <w:r>
        <w:rPr>
          <w:sz w:val="28"/>
          <w:szCs w:val="28"/>
          <w:lang w:val="uk-UA"/>
        </w:rPr>
        <w:t xml:space="preserve"> </w:t>
      </w:r>
      <w:r w:rsidRPr="0041412C">
        <w:rPr>
          <w:sz w:val="28"/>
          <w:szCs w:val="28"/>
          <w:lang w:val="uk-UA"/>
        </w:rPr>
        <w:t>будинки,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знаходилися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віданні</w:t>
      </w:r>
      <w:r>
        <w:rPr>
          <w:sz w:val="28"/>
          <w:szCs w:val="28"/>
          <w:lang w:val="uk-UA"/>
        </w:rPr>
        <w:t xml:space="preserve"> </w:t>
      </w:r>
      <w:r w:rsidRPr="0041412C">
        <w:rPr>
          <w:sz w:val="28"/>
          <w:szCs w:val="28"/>
          <w:lang w:val="uk-UA"/>
        </w:rPr>
        <w:t>Міністерства</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забезпечення,</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кінець</w:t>
      </w:r>
      <w:r>
        <w:rPr>
          <w:sz w:val="28"/>
          <w:szCs w:val="28"/>
          <w:lang w:val="uk-UA"/>
        </w:rPr>
        <w:t xml:space="preserve"> </w:t>
      </w:r>
      <w:r w:rsidRPr="0041412C">
        <w:rPr>
          <w:sz w:val="28"/>
          <w:szCs w:val="28"/>
          <w:lang w:val="uk-UA"/>
        </w:rPr>
        <w:t>1927</w:t>
      </w:r>
      <w:r>
        <w:rPr>
          <w:sz w:val="28"/>
          <w:szCs w:val="28"/>
          <w:lang w:val="uk-UA"/>
        </w:rPr>
        <w:t xml:space="preserve"> </w:t>
      </w:r>
      <w:r w:rsidRPr="0041412C">
        <w:rPr>
          <w:sz w:val="28"/>
          <w:szCs w:val="28"/>
          <w:lang w:val="uk-UA"/>
        </w:rPr>
        <w:t>року</w:t>
      </w:r>
      <w:r>
        <w:rPr>
          <w:sz w:val="28"/>
          <w:szCs w:val="28"/>
          <w:lang w:val="uk-UA"/>
        </w:rPr>
        <w:t xml:space="preserve"> </w:t>
      </w:r>
      <w:r w:rsidRPr="0041412C">
        <w:rPr>
          <w:sz w:val="28"/>
          <w:szCs w:val="28"/>
          <w:lang w:val="uk-UA"/>
        </w:rPr>
        <w:t>виникла</w:t>
      </w:r>
      <w:r>
        <w:rPr>
          <w:sz w:val="28"/>
          <w:szCs w:val="28"/>
          <w:lang w:val="uk-UA"/>
        </w:rPr>
        <w:t xml:space="preserve"> </w:t>
      </w:r>
      <w:r w:rsidRPr="0041412C">
        <w:rPr>
          <w:sz w:val="28"/>
          <w:szCs w:val="28"/>
          <w:lang w:val="uk-UA"/>
        </w:rPr>
        <w:t>думка</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необхідність</w:t>
      </w:r>
      <w:r>
        <w:rPr>
          <w:sz w:val="28"/>
          <w:szCs w:val="28"/>
          <w:lang w:val="uk-UA"/>
        </w:rPr>
        <w:t xml:space="preserve"> </w:t>
      </w:r>
      <w:r w:rsidRPr="0041412C">
        <w:rPr>
          <w:sz w:val="28"/>
          <w:szCs w:val="28"/>
          <w:lang w:val="uk-UA"/>
        </w:rPr>
        <w:t>перетворення</w:t>
      </w:r>
      <w:r>
        <w:rPr>
          <w:sz w:val="28"/>
          <w:szCs w:val="28"/>
          <w:lang w:val="uk-UA"/>
        </w:rPr>
        <w:t xml:space="preserve"> </w:t>
      </w:r>
      <w:r w:rsidRPr="0041412C">
        <w:rPr>
          <w:sz w:val="28"/>
          <w:szCs w:val="28"/>
          <w:lang w:val="uk-UA"/>
        </w:rPr>
        <w:t>дитячих</w:t>
      </w:r>
      <w:r>
        <w:rPr>
          <w:sz w:val="28"/>
          <w:szCs w:val="28"/>
          <w:lang w:val="uk-UA"/>
        </w:rPr>
        <w:t xml:space="preserve"> </w:t>
      </w:r>
      <w:r w:rsidRPr="0041412C">
        <w:rPr>
          <w:sz w:val="28"/>
          <w:szCs w:val="28"/>
          <w:lang w:val="uk-UA"/>
        </w:rPr>
        <w:t>будинків</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шкільного</w:t>
      </w:r>
      <w:r>
        <w:rPr>
          <w:sz w:val="28"/>
          <w:szCs w:val="28"/>
          <w:lang w:val="uk-UA"/>
        </w:rPr>
        <w:t xml:space="preserve"> </w:t>
      </w:r>
      <w:r w:rsidRPr="0041412C">
        <w:rPr>
          <w:sz w:val="28"/>
          <w:szCs w:val="28"/>
          <w:lang w:val="uk-UA"/>
        </w:rPr>
        <w:t>віку</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спеціальні</w:t>
      </w:r>
      <w:r>
        <w:rPr>
          <w:sz w:val="28"/>
          <w:szCs w:val="28"/>
          <w:lang w:val="uk-UA"/>
        </w:rPr>
        <w:t xml:space="preserve"> </w:t>
      </w:r>
      <w:r w:rsidRPr="0041412C">
        <w:rPr>
          <w:sz w:val="28"/>
          <w:szCs w:val="28"/>
          <w:lang w:val="uk-UA"/>
        </w:rPr>
        <w:t>загальноосвітні</w:t>
      </w:r>
      <w:r>
        <w:rPr>
          <w:sz w:val="28"/>
          <w:szCs w:val="28"/>
          <w:lang w:val="uk-UA"/>
        </w:rPr>
        <w:t xml:space="preserve"> </w:t>
      </w:r>
      <w:r w:rsidRPr="0041412C">
        <w:rPr>
          <w:sz w:val="28"/>
          <w:szCs w:val="28"/>
          <w:lang w:val="uk-UA"/>
        </w:rPr>
        <w:t>школи,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перейшли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підпорядкування</w:t>
      </w:r>
      <w:r>
        <w:rPr>
          <w:sz w:val="28"/>
          <w:szCs w:val="28"/>
          <w:lang w:val="uk-UA"/>
        </w:rPr>
        <w:t xml:space="preserve"> </w:t>
      </w:r>
      <w:r w:rsidRPr="0041412C">
        <w:rPr>
          <w:sz w:val="28"/>
          <w:szCs w:val="28"/>
          <w:lang w:val="uk-UA"/>
        </w:rPr>
        <w:t>Народного</w:t>
      </w:r>
      <w:r>
        <w:rPr>
          <w:sz w:val="28"/>
          <w:szCs w:val="28"/>
          <w:lang w:val="uk-UA"/>
        </w:rPr>
        <w:t xml:space="preserve"> </w:t>
      </w:r>
      <w:r w:rsidRPr="0041412C">
        <w:rPr>
          <w:sz w:val="28"/>
          <w:szCs w:val="28"/>
          <w:lang w:val="uk-UA"/>
        </w:rPr>
        <w:t>Комісаріату</w:t>
      </w:r>
      <w:r>
        <w:rPr>
          <w:sz w:val="28"/>
          <w:szCs w:val="28"/>
          <w:lang w:val="uk-UA"/>
        </w:rPr>
        <w:t xml:space="preserve"> </w:t>
      </w:r>
      <w:r w:rsidRPr="0041412C">
        <w:rPr>
          <w:sz w:val="28"/>
          <w:szCs w:val="28"/>
          <w:lang w:val="uk-UA"/>
        </w:rPr>
        <w:t>освіти.</w:t>
      </w:r>
      <w:r>
        <w:rPr>
          <w:sz w:val="28"/>
          <w:szCs w:val="28"/>
          <w:lang w:val="uk-UA"/>
        </w:rPr>
        <w:t xml:space="preserve"> </w:t>
      </w:r>
      <w:r w:rsidRPr="0041412C">
        <w:rPr>
          <w:sz w:val="28"/>
          <w:szCs w:val="28"/>
          <w:lang w:val="uk-UA"/>
        </w:rPr>
        <w:t>Спочатку</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працювали</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програмами</w:t>
      </w:r>
      <w:r>
        <w:rPr>
          <w:sz w:val="28"/>
          <w:szCs w:val="28"/>
          <w:lang w:val="uk-UA"/>
        </w:rPr>
        <w:t xml:space="preserve"> </w:t>
      </w:r>
      <w:r w:rsidRPr="0041412C">
        <w:rPr>
          <w:sz w:val="28"/>
          <w:szCs w:val="28"/>
          <w:lang w:val="uk-UA"/>
        </w:rPr>
        <w:t>масової</w:t>
      </w:r>
      <w:r>
        <w:rPr>
          <w:sz w:val="28"/>
          <w:szCs w:val="28"/>
          <w:lang w:val="uk-UA"/>
        </w:rPr>
        <w:t xml:space="preserve"> </w:t>
      </w:r>
      <w:r w:rsidRPr="0041412C">
        <w:rPr>
          <w:sz w:val="28"/>
          <w:szCs w:val="28"/>
          <w:lang w:val="uk-UA"/>
        </w:rPr>
        <w:t>школи,</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згодом</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спеціальними</w:t>
      </w:r>
      <w:r>
        <w:rPr>
          <w:sz w:val="28"/>
          <w:szCs w:val="28"/>
          <w:lang w:val="uk-UA"/>
        </w:rPr>
        <w:t xml:space="preserve"> </w:t>
      </w:r>
      <w:r w:rsidRPr="0041412C">
        <w:rPr>
          <w:sz w:val="28"/>
          <w:szCs w:val="28"/>
          <w:lang w:val="uk-UA"/>
        </w:rPr>
        <w:t>учбовими</w:t>
      </w:r>
      <w:r>
        <w:rPr>
          <w:sz w:val="28"/>
          <w:szCs w:val="28"/>
          <w:lang w:val="uk-UA"/>
        </w:rPr>
        <w:t xml:space="preserve"> </w:t>
      </w:r>
      <w:r w:rsidRPr="0041412C">
        <w:rPr>
          <w:sz w:val="28"/>
          <w:szCs w:val="28"/>
          <w:lang w:val="uk-UA"/>
        </w:rPr>
        <w:t>планами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програмами.</w:t>
      </w:r>
    </w:p>
    <w:p w:rsidR="00B816CC" w:rsidRPr="0041412C" w:rsidRDefault="00B816CC" w:rsidP="00B816CC">
      <w:pPr>
        <w:pStyle w:val="31"/>
        <w:ind w:right="0"/>
        <w:rPr>
          <w:szCs w:val="28"/>
        </w:rPr>
      </w:pPr>
      <w:r w:rsidRPr="0041412C">
        <w:rPr>
          <w:szCs w:val="28"/>
        </w:rPr>
        <w:t>У</w:t>
      </w:r>
      <w:r>
        <w:rPr>
          <w:szCs w:val="28"/>
        </w:rPr>
        <w:t xml:space="preserve"> </w:t>
      </w:r>
      <w:r w:rsidRPr="0041412C">
        <w:rPr>
          <w:szCs w:val="28"/>
        </w:rPr>
        <w:t>зв'язку</w:t>
      </w:r>
      <w:r>
        <w:rPr>
          <w:szCs w:val="28"/>
        </w:rPr>
        <w:t xml:space="preserve"> </w:t>
      </w:r>
      <w:r w:rsidRPr="0041412C">
        <w:rPr>
          <w:szCs w:val="28"/>
        </w:rPr>
        <w:t>із</w:t>
      </w:r>
      <w:r>
        <w:rPr>
          <w:szCs w:val="28"/>
        </w:rPr>
        <w:t xml:space="preserve"> </w:t>
      </w:r>
      <w:r w:rsidRPr="0041412C">
        <w:rPr>
          <w:szCs w:val="28"/>
        </w:rPr>
        <w:t>зменшенням</w:t>
      </w:r>
      <w:r>
        <w:rPr>
          <w:szCs w:val="28"/>
        </w:rPr>
        <w:t xml:space="preserve"> </w:t>
      </w:r>
      <w:r w:rsidRPr="0041412C">
        <w:rPr>
          <w:szCs w:val="28"/>
        </w:rPr>
        <w:t>кількості</w:t>
      </w:r>
      <w:r>
        <w:rPr>
          <w:szCs w:val="28"/>
        </w:rPr>
        <w:t xml:space="preserve"> </w:t>
      </w:r>
      <w:r w:rsidRPr="0041412C">
        <w:rPr>
          <w:szCs w:val="28"/>
        </w:rPr>
        <w:t>сліпих</w:t>
      </w:r>
      <w:r>
        <w:rPr>
          <w:szCs w:val="28"/>
        </w:rPr>
        <w:t xml:space="preserve"> </w:t>
      </w:r>
      <w:r w:rsidRPr="0041412C">
        <w:rPr>
          <w:szCs w:val="28"/>
        </w:rPr>
        <w:t>дітей</w:t>
      </w:r>
      <w:r>
        <w:rPr>
          <w:szCs w:val="28"/>
        </w:rPr>
        <w:t xml:space="preserve"> </w:t>
      </w:r>
      <w:r w:rsidRPr="0041412C">
        <w:rPr>
          <w:szCs w:val="28"/>
        </w:rPr>
        <w:t>і</w:t>
      </w:r>
      <w:r>
        <w:rPr>
          <w:szCs w:val="28"/>
        </w:rPr>
        <w:t xml:space="preserve"> </w:t>
      </w:r>
      <w:r w:rsidRPr="0041412C">
        <w:rPr>
          <w:szCs w:val="28"/>
        </w:rPr>
        <w:t>збільшення</w:t>
      </w:r>
      <w:r>
        <w:rPr>
          <w:szCs w:val="28"/>
        </w:rPr>
        <w:t xml:space="preserve"> </w:t>
      </w:r>
      <w:r w:rsidRPr="0041412C">
        <w:rPr>
          <w:szCs w:val="28"/>
        </w:rPr>
        <w:t>кількості</w:t>
      </w:r>
      <w:r>
        <w:rPr>
          <w:szCs w:val="28"/>
        </w:rPr>
        <w:t xml:space="preserve"> </w:t>
      </w:r>
      <w:r w:rsidRPr="0041412C">
        <w:rPr>
          <w:szCs w:val="28"/>
        </w:rPr>
        <w:t>слабозорих,</w:t>
      </w:r>
      <w:r>
        <w:rPr>
          <w:szCs w:val="28"/>
        </w:rPr>
        <w:t xml:space="preserve"> </w:t>
      </w:r>
      <w:r w:rsidRPr="0041412C">
        <w:rPr>
          <w:szCs w:val="28"/>
        </w:rPr>
        <w:t>частина</w:t>
      </w:r>
      <w:r>
        <w:rPr>
          <w:szCs w:val="28"/>
        </w:rPr>
        <w:t xml:space="preserve"> </w:t>
      </w:r>
      <w:r w:rsidRPr="0041412C">
        <w:rPr>
          <w:szCs w:val="28"/>
        </w:rPr>
        <w:t>шкіл</w:t>
      </w:r>
      <w:r>
        <w:rPr>
          <w:szCs w:val="28"/>
        </w:rPr>
        <w:t xml:space="preserve"> </w:t>
      </w:r>
      <w:r w:rsidRPr="0041412C">
        <w:rPr>
          <w:szCs w:val="28"/>
        </w:rPr>
        <w:t>для</w:t>
      </w:r>
      <w:r>
        <w:rPr>
          <w:szCs w:val="28"/>
        </w:rPr>
        <w:t xml:space="preserve"> </w:t>
      </w:r>
      <w:r w:rsidRPr="0041412C">
        <w:rPr>
          <w:szCs w:val="28"/>
        </w:rPr>
        <w:t>сліпих</w:t>
      </w:r>
      <w:r>
        <w:rPr>
          <w:szCs w:val="28"/>
        </w:rPr>
        <w:t xml:space="preserve"> </w:t>
      </w:r>
      <w:r w:rsidRPr="0041412C">
        <w:rPr>
          <w:szCs w:val="28"/>
        </w:rPr>
        <w:t>протягом</w:t>
      </w:r>
      <w:r>
        <w:rPr>
          <w:szCs w:val="28"/>
        </w:rPr>
        <w:t xml:space="preserve"> </w:t>
      </w:r>
      <w:r w:rsidRPr="0041412C">
        <w:rPr>
          <w:szCs w:val="28"/>
        </w:rPr>
        <w:t>1956-1968</w:t>
      </w:r>
      <w:r>
        <w:rPr>
          <w:szCs w:val="28"/>
        </w:rPr>
        <w:t xml:space="preserve"> </w:t>
      </w:r>
      <w:r w:rsidRPr="0041412C">
        <w:rPr>
          <w:szCs w:val="28"/>
        </w:rPr>
        <w:t>р.</w:t>
      </w:r>
      <w:r>
        <w:rPr>
          <w:szCs w:val="28"/>
        </w:rPr>
        <w:t xml:space="preserve"> </w:t>
      </w:r>
      <w:r w:rsidRPr="0041412C">
        <w:rPr>
          <w:szCs w:val="28"/>
        </w:rPr>
        <w:t>була</w:t>
      </w:r>
      <w:r>
        <w:rPr>
          <w:szCs w:val="28"/>
        </w:rPr>
        <w:t xml:space="preserve"> </w:t>
      </w:r>
      <w:r w:rsidRPr="0041412C">
        <w:rPr>
          <w:szCs w:val="28"/>
        </w:rPr>
        <w:t>реорганізована</w:t>
      </w:r>
      <w:r>
        <w:rPr>
          <w:szCs w:val="28"/>
        </w:rPr>
        <w:t xml:space="preserve"> </w:t>
      </w:r>
      <w:r w:rsidRPr="0041412C">
        <w:rPr>
          <w:szCs w:val="28"/>
        </w:rPr>
        <w:t>у</w:t>
      </w:r>
      <w:r>
        <w:rPr>
          <w:szCs w:val="28"/>
        </w:rPr>
        <w:t xml:space="preserve"> </w:t>
      </w:r>
      <w:r w:rsidRPr="0041412C">
        <w:rPr>
          <w:szCs w:val="28"/>
        </w:rPr>
        <w:t>школи</w:t>
      </w:r>
      <w:r>
        <w:rPr>
          <w:szCs w:val="28"/>
        </w:rPr>
        <w:t xml:space="preserve"> </w:t>
      </w:r>
      <w:r w:rsidRPr="0041412C">
        <w:rPr>
          <w:szCs w:val="28"/>
        </w:rPr>
        <w:t>для</w:t>
      </w:r>
      <w:r>
        <w:rPr>
          <w:szCs w:val="28"/>
        </w:rPr>
        <w:t xml:space="preserve"> </w:t>
      </w:r>
      <w:r w:rsidRPr="0041412C">
        <w:rPr>
          <w:szCs w:val="28"/>
        </w:rPr>
        <w:t>слабозорих</w:t>
      </w:r>
      <w:r>
        <w:rPr>
          <w:szCs w:val="28"/>
        </w:rPr>
        <w:t xml:space="preserve"> </w:t>
      </w:r>
      <w:r w:rsidRPr="0041412C">
        <w:rPr>
          <w:szCs w:val="28"/>
        </w:rPr>
        <w:t>дітей</w:t>
      </w:r>
      <w:r>
        <w:rPr>
          <w:szCs w:val="28"/>
        </w:rPr>
        <w:t xml:space="preserve"> </w:t>
      </w:r>
      <w:r w:rsidRPr="0041412C">
        <w:rPr>
          <w:szCs w:val="28"/>
        </w:rPr>
        <w:t>(Дніпропетровська,</w:t>
      </w:r>
      <w:r>
        <w:rPr>
          <w:szCs w:val="28"/>
        </w:rPr>
        <w:t xml:space="preserve"> </w:t>
      </w:r>
      <w:r w:rsidRPr="0041412C">
        <w:rPr>
          <w:szCs w:val="28"/>
        </w:rPr>
        <w:t>Чернігівська,</w:t>
      </w:r>
      <w:r>
        <w:rPr>
          <w:szCs w:val="28"/>
        </w:rPr>
        <w:t xml:space="preserve"> </w:t>
      </w:r>
      <w:r w:rsidRPr="0041412C">
        <w:rPr>
          <w:szCs w:val="28"/>
        </w:rPr>
        <w:t>Кам'янець-Подільська,</w:t>
      </w:r>
      <w:r>
        <w:rPr>
          <w:szCs w:val="28"/>
        </w:rPr>
        <w:t xml:space="preserve"> </w:t>
      </w:r>
      <w:r w:rsidRPr="0041412C">
        <w:rPr>
          <w:szCs w:val="28"/>
        </w:rPr>
        <w:t>Житомирська</w:t>
      </w:r>
      <w:r>
        <w:rPr>
          <w:szCs w:val="28"/>
        </w:rPr>
        <w:t xml:space="preserve"> </w:t>
      </w:r>
      <w:r w:rsidRPr="0041412C">
        <w:rPr>
          <w:szCs w:val="28"/>
        </w:rPr>
        <w:t>та</w:t>
      </w:r>
      <w:r>
        <w:rPr>
          <w:szCs w:val="28"/>
        </w:rPr>
        <w:t xml:space="preserve"> </w:t>
      </w:r>
      <w:r w:rsidRPr="0041412C">
        <w:rPr>
          <w:szCs w:val="28"/>
        </w:rPr>
        <w:t>ін.).</w:t>
      </w:r>
      <w:r>
        <w:rPr>
          <w:szCs w:val="28"/>
        </w:rPr>
        <w:t xml:space="preserve"> </w:t>
      </w:r>
      <w:r w:rsidRPr="0041412C">
        <w:rPr>
          <w:szCs w:val="28"/>
        </w:rPr>
        <w:t>Закриті</w:t>
      </w:r>
      <w:r>
        <w:rPr>
          <w:szCs w:val="28"/>
        </w:rPr>
        <w:t xml:space="preserve"> </w:t>
      </w:r>
      <w:r w:rsidRPr="0041412C">
        <w:rPr>
          <w:szCs w:val="28"/>
        </w:rPr>
        <w:t>Полтавська,</w:t>
      </w:r>
      <w:r>
        <w:rPr>
          <w:szCs w:val="28"/>
        </w:rPr>
        <w:t xml:space="preserve"> </w:t>
      </w:r>
      <w:r w:rsidRPr="0041412C">
        <w:rPr>
          <w:szCs w:val="28"/>
        </w:rPr>
        <w:t>Чернівецька</w:t>
      </w:r>
      <w:r>
        <w:rPr>
          <w:szCs w:val="28"/>
        </w:rPr>
        <w:t xml:space="preserve"> </w:t>
      </w:r>
      <w:r w:rsidRPr="0041412C">
        <w:rPr>
          <w:szCs w:val="28"/>
        </w:rPr>
        <w:t>та</w:t>
      </w:r>
      <w:r>
        <w:rPr>
          <w:szCs w:val="28"/>
        </w:rPr>
        <w:t xml:space="preserve"> </w:t>
      </w:r>
      <w:r w:rsidRPr="0041412C">
        <w:rPr>
          <w:szCs w:val="28"/>
        </w:rPr>
        <w:t>ін.</w:t>
      </w:r>
      <w:r>
        <w:rPr>
          <w:szCs w:val="28"/>
        </w:rPr>
        <w:t xml:space="preserve"> </w:t>
      </w:r>
      <w:r w:rsidRPr="0041412C">
        <w:rPr>
          <w:szCs w:val="28"/>
        </w:rPr>
        <w:t>у</w:t>
      </w:r>
      <w:r>
        <w:rPr>
          <w:szCs w:val="28"/>
        </w:rPr>
        <w:t xml:space="preserve"> </w:t>
      </w:r>
      <w:r w:rsidRPr="0041412C">
        <w:rPr>
          <w:szCs w:val="28"/>
        </w:rPr>
        <w:t>зв'язку</w:t>
      </w:r>
      <w:r>
        <w:rPr>
          <w:szCs w:val="28"/>
        </w:rPr>
        <w:t xml:space="preserve"> </w:t>
      </w:r>
      <w:r w:rsidRPr="0041412C">
        <w:rPr>
          <w:szCs w:val="28"/>
        </w:rPr>
        <w:t>з</w:t>
      </w:r>
      <w:r>
        <w:rPr>
          <w:szCs w:val="28"/>
        </w:rPr>
        <w:t xml:space="preserve"> </w:t>
      </w:r>
      <w:r w:rsidRPr="0041412C">
        <w:rPr>
          <w:szCs w:val="28"/>
        </w:rPr>
        <w:t>відсутністю</w:t>
      </w:r>
      <w:r>
        <w:rPr>
          <w:szCs w:val="28"/>
        </w:rPr>
        <w:t xml:space="preserve"> </w:t>
      </w:r>
      <w:r w:rsidRPr="0041412C">
        <w:rPr>
          <w:szCs w:val="28"/>
        </w:rPr>
        <w:t>необхідного</w:t>
      </w:r>
      <w:r>
        <w:rPr>
          <w:szCs w:val="28"/>
        </w:rPr>
        <w:t xml:space="preserve"> </w:t>
      </w:r>
      <w:r w:rsidRPr="0041412C">
        <w:rPr>
          <w:szCs w:val="28"/>
        </w:rPr>
        <w:t>контингенту</w:t>
      </w:r>
      <w:r>
        <w:rPr>
          <w:szCs w:val="28"/>
        </w:rPr>
        <w:t xml:space="preserve"> учнів</w:t>
      </w:r>
      <w:r w:rsidRPr="00E17ABE">
        <w:rPr>
          <w:szCs w:val="28"/>
        </w:rPr>
        <w:t xml:space="preserve"> </w:t>
      </w:r>
      <w:r w:rsidRPr="0041412C">
        <w:rPr>
          <w:szCs w:val="28"/>
        </w:rPr>
        <w:t>[</w:t>
      </w:r>
      <w:r>
        <w:rPr>
          <w:color w:val="000000"/>
          <w:szCs w:val="28"/>
        </w:rPr>
        <w:t>65</w:t>
      </w:r>
      <w:r w:rsidRPr="0041412C">
        <w:rPr>
          <w:color w:val="000000"/>
          <w:szCs w:val="28"/>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Одеське</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організоване</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1887</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працювало</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приватному</w:t>
      </w:r>
      <w:r>
        <w:rPr>
          <w:sz w:val="28"/>
          <w:szCs w:val="28"/>
          <w:lang w:val="uk-UA"/>
        </w:rPr>
        <w:t xml:space="preserve"> </w:t>
      </w:r>
      <w:r w:rsidRPr="0041412C">
        <w:rPr>
          <w:sz w:val="28"/>
          <w:szCs w:val="28"/>
          <w:lang w:val="uk-UA"/>
        </w:rPr>
        <w:t>будинку,</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1893</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одержало</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подарунок</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приватної</w:t>
      </w:r>
      <w:r>
        <w:rPr>
          <w:sz w:val="28"/>
          <w:szCs w:val="28"/>
          <w:lang w:val="uk-UA"/>
        </w:rPr>
        <w:t xml:space="preserve"> </w:t>
      </w:r>
      <w:r w:rsidRPr="0041412C">
        <w:rPr>
          <w:sz w:val="28"/>
          <w:szCs w:val="28"/>
          <w:lang w:val="uk-UA"/>
        </w:rPr>
        <w:t>особи</w:t>
      </w:r>
      <w:r>
        <w:rPr>
          <w:sz w:val="28"/>
          <w:szCs w:val="28"/>
          <w:lang w:val="uk-UA"/>
        </w:rPr>
        <w:t xml:space="preserve"> </w:t>
      </w:r>
      <w:r w:rsidRPr="0041412C">
        <w:rPr>
          <w:sz w:val="28"/>
          <w:szCs w:val="28"/>
          <w:lang w:val="uk-UA"/>
        </w:rPr>
        <w:t>ділянку</w:t>
      </w:r>
      <w:r>
        <w:rPr>
          <w:sz w:val="28"/>
          <w:szCs w:val="28"/>
          <w:lang w:val="uk-UA"/>
        </w:rPr>
        <w:t xml:space="preserve"> </w:t>
      </w:r>
      <w:r w:rsidRPr="0041412C">
        <w:rPr>
          <w:sz w:val="28"/>
          <w:szCs w:val="28"/>
          <w:lang w:val="uk-UA"/>
        </w:rPr>
        <w:t>землі,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якій</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споруджено</w:t>
      </w:r>
      <w:r>
        <w:rPr>
          <w:sz w:val="28"/>
          <w:szCs w:val="28"/>
          <w:lang w:val="uk-UA"/>
        </w:rPr>
        <w:t xml:space="preserve"> </w:t>
      </w:r>
      <w:r w:rsidRPr="0041412C">
        <w:rPr>
          <w:sz w:val="28"/>
          <w:szCs w:val="28"/>
          <w:lang w:val="uk-UA"/>
        </w:rPr>
        <w:t>два</w:t>
      </w:r>
      <w:r>
        <w:rPr>
          <w:sz w:val="28"/>
          <w:szCs w:val="28"/>
          <w:lang w:val="uk-UA"/>
        </w:rPr>
        <w:t xml:space="preserve"> </w:t>
      </w:r>
      <w:r w:rsidRPr="0041412C">
        <w:rPr>
          <w:sz w:val="28"/>
          <w:szCs w:val="28"/>
          <w:lang w:val="uk-UA"/>
        </w:rPr>
        <w:t>будинки.</w:t>
      </w:r>
      <w:r>
        <w:rPr>
          <w:sz w:val="28"/>
          <w:szCs w:val="28"/>
          <w:lang w:val="uk-UA"/>
        </w:rPr>
        <w:t xml:space="preserve"> </w:t>
      </w:r>
      <w:r w:rsidRPr="0041412C">
        <w:rPr>
          <w:sz w:val="28"/>
          <w:szCs w:val="28"/>
          <w:lang w:val="uk-UA"/>
        </w:rPr>
        <w:t>Після</w:t>
      </w:r>
      <w:r>
        <w:rPr>
          <w:sz w:val="28"/>
          <w:szCs w:val="28"/>
          <w:lang w:val="uk-UA"/>
        </w:rPr>
        <w:t xml:space="preserve"> </w:t>
      </w:r>
      <w:r w:rsidRPr="0041412C">
        <w:rPr>
          <w:sz w:val="28"/>
          <w:szCs w:val="28"/>
          <w:lang w:val="uk-UA"/>
        </w:rPr>
        <w:t>переходу</w:t>
      </w:r>
      <w:r>
        <w:rPr>
          <w:sz w:val="28"/>
          <w:szCs w:val="28"/>
          <w:lang w:val="uk-UA"/>
        </w:rPr>
        <w:t xml:space="preserve"> </w:t>
      </w:r>
      <w:r w:rsidRPr="0041412C">
        <w:rPr>
          <w:sz w:val="28"/>
          <w:szCs w:val="28"/>
          <w:lang w:val="uk-UA"/>
        </w:rPr>
        <w:t>училища</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нове</w:t>
      </w:r>
      <w:r>
        <w:rPr>
          <w:sz w:val="28"/>
          <w:szCs w:val="28"/>
          <w:lang w:val="uk-UA"/>
        </w:rPr>
        <w:t xml:space="preserve"> </w:t>
      </w:r>
      <w:r w:rsidRPr="0041412C">
        <w:rPr>
          <w:sz w:val="28"/>
          <w:szCs w:val="28"/>
          <w:lang w:val="uk-UA"/>
        </w:rPr>
        <w:t>приміщення</w:t>
      </w:r>
      <w:r>
        <w:rPr>
          <w:sz w:val="28"/>
          <w:szCs w:val="28"/>
          <w:lang w:val="uk-UA"/>
        </w:rPr>
        <w:t xml:space="preserve"> </w:t>
      </w:r>
      <w:r w:rsidRPr="0041412C">
        <w:rPr>
          <w:sz w:val="28"/>
          <w:szCs w:val="28"/>
          <w:lang w:val="uk-UA"/>
        </w:rPr>
        <w:t>збільшилась</w:t>
      </w:r>
      <w:r>
        <w:rPr>
          <w:sz w:val="28"/>
          <w:szCs w:val="28"/>
          <w:lang w:val="uk-UA"/>
        </w:rPr>
        <w:t xml:space="preserve"> </w:t>
      </w:r>
      <w:r w:rsidRPr="0041412C">
        <w:rPr>
          <w:sz w:val="28"/>
          <w:szCs w:val="28"/>
          <w:lang w:val="uk-UA"/>
        </w:rPr>
        <w:t>кількість</w:t>
      </w:r>
      <w:r>
        <w:rPr>
          <w:sz w:val="28"/>
          <w:szCs w:val="28"/>
          <w:lang w:val="uk-UA"/>
        </w:rPr>
        <w:t xml:space="preserve"> </w:t>
      </w:r>
      <w:r w:rsidRPr="0041412C">
        <w:rPr>
          <w:sz w:val="28"/>
          <w:szCs w:val="28"/>
          <w:lang w:val="uk-UA"/>
        </w:rPr>
        <w:t>учнів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1896</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тут</w:t>
      </w:r>
      <w:r>
        <w:rPr>
          <w:sz w:val="28"/>
          <w:szCs w:val="28"/>
          <w:lang w:val="uk-UA"/>
        </w:rPr>
        <w:t xml:space="preserve"> </w:t>
      </w:r>
      <w:r w:rsidRPr="0041412C">
        <w:rPr>
          <w:sz w:val="28"/>
          <w:szCs w:val="28"/>
          <w:lang w:val="uk-UA"/>
        </w:rPr>
        <w:t>уже</w:t>
      </w:r>
      <w:r>
        <w:rPr>
          <w:sz w:val="28"/>
          <w:szCs w:val="28"/>
          <w:lang w:val="uk-UA"/>
        </w:rPr>
        <w:t xml:space="preserve"> </w:t>
      </w:r>
      <w:r w:rsidRPr="0041412C">
        <w:rPr>
          <w:sz w:val="28"/>
          <w:szCs w:val="28"/>
          <w:lang w:val="uk-UA"/>
        </w:rPr>
        <w:t>нараховувалося</w:t>
      </w:r>
      <w:r>
        <w:rPr>
          <w:sz w:val="28"/>
          <w:szCs w:val="28"/>
          <w:lang w:val="uk-UA"/>
        </w:rPr>
        <w:t xml:space="preserve"> </w:t>
      </w:r>
      <w:r w:rsidRPr="0041412C">
        <w:rPr>
          <w:sz w:val="28"/>
          <w:szCs w:val="28"/>
          <w:lang w:val="uk-UA"/>
        </w:rPr>
        <w:t>50</w:t>
      </w:r>
      <w:r>
        <w:rPr>
          <w:sz w:val="28"/>
          <w:szCs w:val="28"/>
          <w:lang w:val="uk-UA"/>
        </w:rPr>
        <w:t xml:space="preserve"> </w:t>
      </w:r>
      <w:r w:rsidRPr="0041412C">
        <w:rPr>
          <w:sz w:val="28"/>
          <w:szCs w:val="28"/>
          <w:lang w:val="uk-UA"/>
        </w:rPr>
        <w:t>учнів,</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розподілили</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двох</w:t>
      </w:r>
      <w:r>
        <w:rPr>
          <w:sz w:val="28"/>
          <w:szCs w:val="28"/>
          <w:lang w:val="uk-UA"/>
        </w:rPr>
        <w:t xml:space="preserve"> </w:t>
      </w:r>
      <w:r w:rsidRPr="0041412C">
        <w:rPr>
          <w:sz w:val="28"/>
          <w:szCs w:val="28"/>
          <w:lang w:val="uk-UA"/>
        </w:rPr>
        <w:t>відділеннях:</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хлопчиків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дівчат.</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Одеському</w:t>
      </w:r>
      <w:r>
        <w:rPr>
          <w:sz w:val="28"/>
          <w:szCs w:val="28"/>
          <w:lang w:val="uk-UA"/>
        </w:rPr>
        <w:t xml:space="preserve"> </w:t>
      </w:r>
      <w:r w:rsidRPr="0041412C">
        <w:rPr>
          <w:sz w:val="28"/>
          <w:szCs w:val="28"/>
          <w:lang w:val="uk-UA"/>
        </w:rPr>
        <w:t>училищі</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добре</w:t>
      </w:r>
      <w:r>
        <w:rPr>
          <w:sz w:val="28"/>
          <w:szCs w:val="28"/>
          <w:lang w:val="uk-UA"/>
        </w:rPr>
        <w:t xml:space="preserve"> </w:t>
      </w:r>
      <w:r w:rsidRPr="0041412C">
        <w:rPr>
          <w:sz w:val="28"/>
          <w:szCs w:val="28"/>
          <w:lang w:val="uk-UA"/>
        </w:rPr>
        <w:t>поставлене</w:t>
      </w:r>
      <w:r>
        <w:rPr>
          <w:sz w:val="28"/>
          <w:szCs w:val="28"/>
          <w:lang w:val="uk-UA"/>
        </w:rPr>
        <w:t xml:space="preserve"> </w:t>
      </w:r>
      <w:r w:rsidRPr="0041412C">
        <w:rPr>
          <w:sz w:val="28"/>
          <w:szCs w:val="28"/>
          <w:lang w:val="uk-UA"/>
        </w:rPr>
        <w:t>ремісниче</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музичне</w:t>
      </w:r>
      <w:r>
        <w:rPr>
          <w:sz w:val="28"/>
          <w:szCs w:val="28"/>
          <w:lang w:val="uk-UA"/>
        </w:rPr>
        <w:t xml:space="preserve"> </w:t>
      </w:r>
      <w:r w:rsidRPr="0041412C">
        <w:rPr>
          <w:sz w:val="28"/>
          <w:szCs w:val="28"/>
          <w:lang w:val="uk-UA"/>
        </w:rPr>
        <w:t>виховання,</w:t>
      </w:r>
      <w:r>
        <w:rPr>
          <w:sz w:val="28"/>
          <w:szCs w:val="28"/>
          <w:lang w:val="uk-UA"/>
        </w:rPr>
        <w:t xml:space="preserve"> </w:t>
      </w:r>
      <w:r w:rsidRPr="0041412C">
        <w:rPr>
          <w:sz w:val="28"/>
          <w:szCs w:val="28"/>
          <w:lang w:val="uk-UA"/>
        </w:rPr>
        <w:t>робота</w:t>
      </w:r>
      <w:r>
        <w:rPr>
          <w:sz w:val="28"/>
          <w:szCs w:val="28"/>
          <w:lang w:val="uk-UA"/>
        </w:rPr>
        <w:t xml:space="preserve"> </w:t>
      </w:r>
      <w:r w:rsidRPr="0041412C">
        <w:rPr>
          <w:sz w:val="28"/>
          <w:szCs w:val="28"/>
          <w:lang w:val="uk-UA"/>
        </w:rPr>
        <w:t>хорового</w:t>
      </w:r>
      <w:r>
        <w:rPr>
          <w:sz w:val="28"/>
          <w:szCs w:val="28"/>
          <w:lang w:val="uk-UA"/>
        </w:rPr>
        <w:t xml:space="preserve"> </w:t>
      </w:r>
      <w:r w:rsidRPr="0041412C">
        <w:rPr>
          <w:sz w:val="28"/>
          <w:szCs w:val="28"/>
          <w:lang w:val="uk-UA"/>
        </w:rPr>
        <w:t>гуртка.</w:t>
      </w:r>
    </w:p>
    <w:p w:rsidR="00B816CC" w:rsidRPr="0041412C" w:rsidRDefault="00B816CC" w:rsidP="00B816CC">
      <w:pPr>
        <w:spacing w:line="360" w:lineRule="auto"/>
        <w:ind w:firstLine="709"/>
        <w:jc w:val="both"/>
        <w:rPr>
          <w:sz w:val="28"/>
          <w:szCs w:val="28"/>
          <w:lang w:val="uk-UA"/>
        </w:rPr>
      </w:pPr>
      <w:r w:rsidRPr="0041412C">
        <w:rPr>
          <w:sz w:val="28"/>
          <w:szCs w:val="28"/>
          <w:lang w:val="uk-UA"/>
        </w:rPr>
        <w:t>Чернігівське</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організоване</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1892</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1913</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ньому</w:t>
      </w:r>
      <w:r>
        <w:rPr>
          <w:sz w:val="28"/>
          <w:szCs w:val="28"/>
          <w:lang w:val="uk-UA"/>
        </w:rPr>
        <w:t xml:space="preserve"> </w:t>
      </w:r>
      <w:r w:rsidRPr="0041412C">
        <w:rPr>
          <w:sz w:val="28"/>
          <w:szCs w:val="28"/>
          <w:lang w:val="uk-UA"/>
        </w:rPr>
        <w:t>вже</w:t>
      </w:r>
      <w:r>
        <w:rPr>
          <w:sz w:val="28"/>
          <w:szCs w:val="28"/>
          <w:lang w:val="uk-UA"/>
        </w:rPr>
        <w:t xml:space="preserve"> </w:t>
      </w:r>
      <w:r w:rsidRPr="0041412C">
        <w:rPr>
          <w:sz w:val="28"/>
          <w:szCs w:val="28"/>
          <w:lang w:val="uk-UA"/>
        </w:rPr>
        <w:t>навчалося</w:t>
      </w:r>
      <w:r>
        <w:rPr>
          <w:sz w:val="28"/>
          <w:szCs w:val="28"/>
          <w:lang w:val="uk-UA"/>
        </w:rPr>
        <w:t xml:space="preserve"> </w:t>
      </w:r>
      <w:r w:rsidRPr="0041412C">
        <w:rPr>
          <w:sz w:val="28"/>
          <w:szCs w:val="28"/>
          <w:lang w:val="uk-UA"/>
        </w:rPr>
        <w:t>35</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1914</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збудовано</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училища</w:t>
      </w:r>
      <w:r>
        <w:rPr>
          <w:sz w:val="28"/>
          <w:szCs w:val="28"/>
          <w:lang w:val="uk-UA"/>
        </w:rPr>
        <w:t xml:space="preserve"> </w:t>
      </w:r>
      <w:r w:rsidRPr="0041412C">
        <w:rPr>
          <w:sz w:val="28"/>
          <w:szCs w:val="28"/>
          <w:lang w:val="uk-UA"/>
        </w:rPr>
        <w:t>спеціальний</w:t>
      </w:r>
      <w:r>
        <w:rPr>
          <w:sz w:val="28"/>
          <w:szCs w:val="28"/>
          <w:lang w:val="uk-UA"/>
        </w:rPr>
        <w:t xml:space="preserve"> </w:t>
      </w:r>
      <w:r w:rsidRPr="0041412C">
        <w:rPr>
          <w:sz w:val="28"/>
          <w:szCs w:val="28"/>
          <w:lang w:val="uk-UA"/>
        </w:rPr>
        <w:t>кам'яний</w:t>
      </w:r>
      <w:r>
        <w:rPr>
          <w:sz w:val="28"/>
          <w:szCs w:val="28"/>
          <w:lang w:val="uk-UA"/>
        </w:rPr>
        <w:t xml:space="preserve"> </w:t>
      </w:r>
      <w:r w:rsidRPr="0041412C">
        <w:rPr>
          <w:sz w:val="28"/>
          <w:szCs w:val="28"/>
          <w:lang w:val="uk-UA"/>
        </w:rPr>
        <w:t>будинок</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три</w:t>
      </w:r>
      <w:r>
        <w:rPr>
          <w:sz w:val="28"/>
          <w:szCs w:val="28"/>
          <w:lang w:val="uk-UA"/>
        </w:rPr>
        <w:t xml:space="preserve"> </w:t>
      </w:r>
      <w:r w:rsidRPr="0041412C">
        <w:rPr>
          <w:sz w:val="28"/>
          <w:szCs w:val="28"/>
          <w:lang w:val="uk-UA"/>
        </w:rPr>
        <w:t>поверхи.</w:t>
      </w:r>
    </w:p>
    <w:p w:rsidR="00B816CC" w:rsidRPr="0041412C" w:rsidRDefault="00B816CC" w:rsidP="00B816CC">
      <w:pPr>
        <w:spacing w:line="360" w:lineRule="auto"/>
        <w:ind w:firstLine="709"/>
        <w:jc w:val="both"/>
        <w:rPr>
          <w:sz w:val="28"/>
          <w:szCs w:val="28"/>
          <w:lang w:val="uk-UA"/>
        </w:rPr>
      </w:pPr>
      <w:r w:rsidRPr="0041412C">
        <w:rPr>
          <w:sz w:val="28"/>
          <w:szCs w:val="28"/>
          <w:lang w:val="uk-UA"/>
        </w:rPr>
        <w:t>Полтавське</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організовано</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1894</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приватному</w:t>
      </w:r>
      <w:r>
        <w:rPr>
          <w:sz w:val="28"/>
          <w:szCs w:val="28"/>
          <w:lang w:val="uk-UA"/>
        </w:rPr>
        <w:t xml:space="preserve"> </w:t>
      </w:r>
      <w:r w:rsidRPr="0041412C">
        <w:rPr>
          <w:sz w:val="28"/>
          <w:szCs w:val="28"/>
          <w:lang w:val="uk-UA"/>
        </w:rPr>
        <w:t>будинку</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10</w:t>
      </w:r>
      <w:r>
        <w:rPr>
          <w:sz w:val="28"/>
          <w:szCs w:val="28"/>
          <w:lang w:val="uk-UA"/>
        </w:rPr>
        <w:t xml:space="preserve"> </w:t>
      </w:r>
      <w:r w:rsidRPr="0041412C">
        <w:rPr>
          <w:sz w:val="28"/>
          <w:szCs w:val="28"/>
          <w:lang w:val="uk-UA"/>
        </w:rPr>
        <w:t>дівчат.</w:t>
      </w:r>
      <w:r>
        <w:rPr>
          <w:sz w:val="28"/>
          <w:szCs w:val="28"/>
          <w:lang w:val="uk-UA"/>
        </w:rPr>
        <w:t xml:space="preserve"> </w:t>
      </w:r>
      <w:r w:rsidRPr="0041412C">
        <w:rPr>
          <w:sz w:val="28"/>
          <w:szCs w:val="28"/>
          <w:lang w:val="uk-UA"/>
        </w:rPr>
        <w:t>Згодом</w:t>
      </w:r>
      <w:r>
        <w:rPr>
          <w:sz w:val="28"/>
          <w:szCs w:val="28"/>
          <w:lang w:val="uk-UA"/>
        </w:rPr>
        <w:t xml:space="preserve"> </w:t>
      </w:r>
      <w:r w:rsidRPr="0041412C">
        <w:rPr>
          <w:sz w:val="28"/>
          <w:szCs w:val="28"/>
          <w:lang w:val="uk-UA"/>
        </w:rPr>
        <w:t>був</w:t>
      </w:r>
      <w:r>
        <w:rPr>
          <w:sz w:val="28"/>
          <w:szCs w:val="28"/>
          <w:lang w:val="uk-UA"/>
        </w:rPr>
        <w:t xml:space="preserve"> </w:t>
      </w:r>
      <w:r w:rsidRPr="0041412C">
        <w:rPr>
          <w:sz w:val="28"/>
          <w:szCs w:val="28"/>
          <w:lang w:val="uk-UA"/>
        </w:rPr>
        <w:t>споруджений</w:t>
      </w:r>
      <w:r>
        <w:rPr>
          <w:sz w:val="28"/>
          <w:szCs w:val="28"/>
          <w:lang w:val="uk-UA"/>
        </w:rPr>
        <w:t xml:space="preserve"> </w:t>
      </w:r>
      <w:r w:rsidRPr="0041412C">
        <w:rPr>
          <w:sz w:val="28"/>
          <w:szCs w:val="28"/>
          <w:lang w:val="uk-UA"/>
        </w:rPr>
        <w:t>будинок</w:t>
      </w:r>
      <w:r>
        <w:rPr>
          <w:sz w:val="28"/>
          <w:szCs w:val="28"/>
          <w:lang w:val="uk-UA"/>
        </w:rPr>
        <w:t xml:space="preserve"> </w:t>
      </w:r>
      <w:r w:rsidRPr="0041412C">
        <w:rPr>
          <w:sz w:val="28"/>
          <w:szCs w:val="28"/>
          <w:lang w:val="uk-UA"/>
        </w:rPr>
        <w:t>училища,</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утримувалося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кошти,</w:t>
      </w:r>
      <w:r>
        <w:rPr>
          <w:sz w:val="28"/>
          <w:szCs w:val="28"/>
          <w:lang w:val="uk-UA"/>
        </w:rPr>
        <w:t xml:space="preserve"> </w:t>
      </w:r>
      <w:r w:rsidRPr="0041412C">
        <w:rPr>
          <w:sz w:val="28"/>
          <w:szCs w:val="28"/>
          <w:lang w:val="uk-UA"/>
        </w:rPr>
        <w:t>котрі</w:t>
      </w:r>
      <w:r>
        <w:rPr>
          <w:sz w:val="28"/>
          <w:szCs w:val="28"/>
          <w:lang w:val="uk-UA"/>
        </w:rPr>
        <w:t xml:space="preserve"> </w:t>
      </w:r>
      <w:r w:rsidRPr="0041412C">
        <w:rPr>
          <w:sz w:val="28"/>
          <w:szCs w:val="28"/>
          <w:lang w:val="uk-UA"/>
        </w:rPr>
        <w:t>надходили</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пожертвувань</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осіб,</w:t>
      </w:r>
      <w:r>
        <w:rPr>
          <w:sz w:val="28"/>
          <w:szCs w:val="28"/>
          <w:lang w:val="uk-UA"/>
        </w:rPr>
        <w:t xml:space="preserve"> </w:t>
      </w:r>
      <w:r w:rsidRPr="0041412C">
        <w:rPr>
          <w:sz w:val="28"/>
          <w:szCs w:val="28"/>
          <w:lang w:val="uk-UA"/>
        </w:rPr>
        <w:t>деяких</w:t>
      </w:r>
      <w:r>
        <w:rPr>
          <w:sz w:val="28"/>
          <w:szCs w:val="28"/>
          <w:lang w:val="uk-UA"/>
        </w:rPr>
        <w:t xml:space="preserve"> </w:t>
      </w:r>
      <w:r w:rsidRPr="0041412C">
        <w:rPr>
          <w:sz w:val="28"/>
          <w:szCs w:val="28"/>
          <w:lang w:val="uk-UA"/>
        </w:rPr>
        <w:t>земських</w:t>
      </w:r>
      <w:r>
        <w:rPr>
          <w:sz w:val="28"/>
          <w:szCs w:val="28"/>
          <w:lang w:val="uk-UA"/>
        </w:rPr>
        <w:t xml:space="preserve"> </w:t>
      </w:r>
      <w:r w:rsidRPr="0041412C">
        <w:rPr>
          <w:sz w:val="28"/>
          <w:szCs w:val="28"/>
          <w:lang w:val="uk-UA"/>
        </w:rPr>
        <w:t>управ:</w:t>
      </w:r>
      <w:r>
        <w:rPr>
          <w:sz w:val="28"/>
          <w:szCs w:val="28"/>
          <w:lang w:val="uk-UA"/>
        </w:rPr>
        <w:t xml:space="preserve"> </w:t>
      </w:r>
      <w:r w:rsidRPr="0041412C">
        <w:rPr>
          <w:sz w:val="28"/>
          <w:szCs w:val="28"/>
          <w:lang w:val="uk-UA"/>
        </w:rPr>
        <w:t>Полтавської,</w:t>
      </w:r>
      <w:r>
        <w:rPr>
          <w:sz w:val="28"/>
          <w:szCs w:val="28"/>
          <w:lang w:val="uk-UA"/>
        </w:rPr>
        <w:t xml:space="preserve"> </w:t>
      </w:r>
      <w:r w:rsidRPr="0041412C">
        <w:rPr>
          <w:sz w:val="28"/>
          <w:szCs w:val="28"/>
          <w:lang w:val="uk-UA"/>
        </w:rPr>
        <w:t>Харківської,</w:t>
      </w:r>
      <w:r>
        <w:rPr>
          <w:sz w:val="28"/>
          <w:szCs w:val="28"/>
          <w:lang w:val="uk-UA"/>
        </w:rPr>
        <w:t xml:space="preserve"> </w:t>
      </w:r>
      <w:r w:rsidRPr="0041412C">
        <w:rPr>
          <w:sz w:val="28"/>
          <w:szCs w:val="28"/>
          <w:lang w:val="uk-UA"/>
        </w:rPr>
        <w:t>Лохвицької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15</w:t>
      </w:r>
      <w:r>
        <w:rPr>
          <w:sz w:val="28"/>
          <w:szCs w:val="28"/>
          <w:lang w:val="uk-UA"/>
        </w:rPr>
        <w:t xml:space="preserve"> </w:t>
      </w:r>
      <w:r w:rsidRPr="0041412C">
        <w:rPr>
          <w:sz w:val="28"/>
          <w:szCs w:val="28"/>
          <w:lang w:val="uk-UA"/>
        </w:rPr>
        <w:t>років</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існування</w:t>
      </w:r>
      <w:r>
        <w:rPr>
          <w:sz w:val="28"/>
          <w:szCs w:val="28"/>
          <w:lang w:val="uk-UA"/>
        </w:rPr>
        <w:t xml:space="preserve"> </w:t>
      </w:r>
      <w:r w:rsidRPr="0041412C">
        <w:rPr>
          <w:sz w:val="28"/>
          <w:szCs w:val="28"/>
          <w:lang w:val="uk-UA"/>
        </w:rPr>
        <w:t>кількість</w:t>
      </w:r>
      <w:r>
        <w:rPr>
          <w:sz w:val="28"/>
          <w:szCs w:val="28"/>
          <w:lang w:val="uk-UA"/>
        </w:rPr>
        <w:t xml:space="preserve"> </w:t>
      </w:r>
      <w:r w:rsidRPr="0041412C">
        <w:rPr>
          <w:sz w:val="28"/>
          <w:szCs w:val="28"/>
          <w:lang w:val="uk-UA"/>
        </w:rPr>
        <w:t>учениць</w:t>
      </w:r>
      <w:r>
        <w:rPr>
          <w:sz w:val="28"/>
          <w:szCs w:val="28"/>
          <w:lang w:val="uk-UA"/>
        </w:rPr>
        <w:t xml:space="preserve"> </w:t>
      </w:r>
      <w:r w:rsidRPr="0041412C">
        <w:rPr>
          <w:sz w:val="28"/>
          <w:szCs w:val="28"/>
          <w:lang w:val="uk-UA"/>
        </w:rPr>
        <w:t>зросла</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17.</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навчали</w:t>
      </w:r>
      <w:r>
        <w:rPr>
          <w:sz w:val="28"/>
          <w:szCs w:val="28"/>
          <w:lang w:val="uk-UA"/>
        </w:rPr>
        <w:t xml:space="preserve"> </w:t>
      </w:r>
      <w:r w:rsidRPr="0041412C">
        <w:rPr>
          <w:sz w:val="28"/>
          <w:szCs w:val="28"/>
          <w:lang w:val="uk-UA"/>
        </w:rPr>
        <w:t>грамоти,</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прядіння,</w:t>
      </w:r>
      <w:r>
        <w:rPr>
          <w:sz w:val="28"/>
          <w:szCs w:val="28"/>
          <w:lang w:val="uk-UA"/>
        </w:rPr>
        <w:t xml:space="preserve"> </w:t>
      </w:r>
      <w:r w:rsidRPr="0041412C">
        <w:rPr>
          <w:sz w:val="28"/>
          <w:szCs w:val="28"/>
          <w:lang w:val="uk-UA"/>
        </w:rPr>
        <w:t>ткання</w:t>
      </w:r>
      <w:r>
        <w:rPr>
          <w:sz w:val="28"/>
          <w:szCs w:val="28"/>
          <w:lang w:val="uk-UA"/>
        </w:rPr>
        <w:t xml:space="preserve"> </w:t>
      </w:r>
      <w:r w:rsidRPr="0041412C">
        <w:rPr>
          <w:sz w:val="28"/>
          <w:szCs w:val="28"/>
          <w:lang w:val="uk-UA"/>
        </w:rPr>
        <w:t>полотна,</w:t>
      </w:r>
      <w:r>
        <w:rPr>
          <w:sz w:val="28"/>
          <w:szCs w:val="28"/>
          <w:lang w:val="uk-UA"/>
        </w:rPr>
        <w:t xml:space="preserve"> </w:t>
      </w:r>
      <w:r w:rsidRPr="0041412C">
        <w:rPr>
          <w:sz w:val="28"/>
          <w:szCs w:val="28"/>
          <w:lang w:val="uk-UA"/>
        </w:rPr>
        <w:t>плетіння</w:t>
      </w:r>
      <w:r>
        <w:rPr>
          <w:sz w:val="28"/>
          <w:szCs w:val="28"/>
          <w:lang w:val="uk-UA"/>
        </w:rPr>
        <w:t xml:space="preserve"> </w:t>
      </w:r>
      <w:r w:rsidRPr="0041412C">
        <w:rPr>
          <w:sz w:val="28"/>
          <w:szCs w:val="28"/>
          <w:lang w:val="uk-UA"/>
        </w:rPr>
        <w:t>мережив.</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Дніпропетровське</w:t>
      </w:r>
      <w:r>
        <w:rPr>
          <w:sz w:val="28"/>
          <w:szCs w:val="28"/>
          <w:lang w:val="uk-UA"/>
        </w:rPr>
        <w:t xml:space="preserve"> </w:t>
      </w:r>
      <w:r w:rsidRPr="0041412C">
        <w:rPr>
          <w:sz w:val="28"/>
          <w:szCs w:val="28"/>
          <w:lang w:val="uk-UA"/>
        </w:rPr>
        <w:t>училище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організоване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12</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1908</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благодійним</w:t>
      </w:r>
      <w:r>
        <w:rPr>
          <w:sz w:val="28"/>
          <w:szCs w:val="28"/>
          <w:lang w:val="uk-UA"/>
        </w:rPr>
        <w:t xml:space="preserve"> </w:t>
      </w:r>
      <w:r w:rsidRPr="0041412C">
        <w:rPr>
          <w:sz w:val="28"/>
          <w:szCs w:val="28"/>
          <w:lang w:val="uk-UA"/>
        </w:rPr>
        <w:t>товариством</w:t>
      </w:r>
      <w:r>
        <w:rPr>
          <w:sz w:val="28"/>
          <w:szCs w:val="28"/>
          <w:lang w:val="uk-UA"/>
        </w:rPr>
        <w:t xml:space="preserve"> </w:t>
      </w:r>
      <w:r w:rsidRPr="0041412C">
        <w:rPr>
          <w:sz w:val="28"/>
          <w:szCs w:val="28"/>
          <w:lang w:val="uk-UA"/>
        </w:rPr>
        <w:t>„Братство</w:t>
      </w:r>
      <w:r>
        <w:rPr>
          <w:sz w:val="28"/>
          <w:szCs w:val="28"/>
          <w:lang w:val="uk-UA"/>
        </w:rPr>
        <w:t xml:space="preserve"> </w:t>
      </w:r>
      <w:r w:rsidRPr="0041412C">
        <w:rPr>
          <w:sz w:val="28"/>
          <w:szCs w:val="28"/>
          <w:lang w:val="uk-UA"/>
        </w:rPr>
        <w:t>Христа</w:t>
      </w:r>
      <w:r>
        <w:rPr>
          <w:sz w:val="28"/>
          <w:szCs w:val="28"/>
          <w:lang w:val="uk-UA"/>
        </w:rPr>
        <w:t xml:space="preserve"> </w:t>
      </w:r>
      <w:r w:rsidRPr="0041412C">
        <w:rPr>
          <w:sz w:val="28"/>
          <w:szCs w:val="28"/>
          <w:lang w:val="uk-UA"/>
        </w:rPr>
        <w:t>Спасителя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допомоги</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назвою</w:t>
      </w:r>
      <w:r>
        <w:rPr>
          <w:sz w:val="28"/>
          <w:szCs w:val="28"/>
          <w:lang w:val="uk-UA"/>
        </w:rPr>
        <w:t xml:space="preserve"> </w:t>
      </w:r>
      <w:r w:rsidRPr="0041412C">
        <w:rPr>
          <w:sz w:val="28"/>
          <w:szCs w:val="28"/>
          <w:lang w:val="uk-UA"/>
        </w:rPr>
        <w:t>„Притулок</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який</w:t>
      </w:r>
      <w:r>
        <w:rPr>
          <w:sz w:val="28"/>
          <w:szCs w:val="28"/>
          <w:lang w:val="uk-UA"/>
        </w:rPr>
        <w:t xml:space="preserve"> </w:t>
      </w:r>
      <w:r w:rsidRPr="0041412C">
        <w:rPr>
          <w:sz w:val="28"/>
          <w:szCs w:val="28"/>
          <w:lang w:val="uk-UA"/>
        </w:rPr>
        <w:t>був</w:t>
      </w:r>
      <w:r>
        <w:rPr>
          <w:sz w:val="28"/>
          <w:szCs w:val="28"/>
          <w:lang w:val="uk-UA"/>
        </w:rPr>
        <w:t xml:space="preserve"> </w:t>
      </w:r>
      <w:r w:rsidRPr="0041412C">
        <w:rPr>
          <w:sz w:val="28"/>
          <w:szCs w:val="28"/>
          <w:lang w:val="uk-UA"/>
        </w:rPr>
        <w:t>розташований</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глухій</w:t>
      </w:r>
      <w:r>
        <w:rPr>
          <w:sz w:val="28"/>
          <w:szCs w:val="28"/>
          <w:lang w:val="uk-UA"/>
        </w:rPr>
        <w:t xml:space="preserve"> </w:t>
      </w:r>
      <w:r w:rsidRPr="0041412C">
        <w:rPr>
          <w:sz w:val="28"/>
          <w:szCs w:val="28"/>
          <w:lang w:val="uk-UA"/>
        </w:rPr>
        <w:t>околиці</w:t>
      </w:r>
      <w:r>
        <w:rPr>
          <w:sz w:val="28"/>
          <w:szCs w:val="28"/>
          <w:lang w:val="uk-UA"/>
        </w:rPr>
        <w:t xml:space="preserve"> </w:t>
      </w:r>
      <w:r w:rsidRPr="0041412C">
        <w:rPr>
          <w:sz w:val="28"/>
          <w:szCs w:val="28"/>
          <w:lang w:val="uk-UA"/>
        </w:rPr>
        <w:t>міста</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старому</w:t>
      </w:r>
      <w:r>
        <w:rPr>
          <w:sz w:val="28"/>
          <w:szCs w:val="28"/>
          <w:lang w:val="uk-UA"/>
        </w:rPr>
        <w:t xml:space="preserve"> </w:t>
      </w:r>
      <w:r w:rsidRPr="0041412C">
        <w:rPr>
          <w:sz w:val="28"/>
          <w:szCs w:val="28"/>
          <w:lang w:val="uk-UA"/>
        </w:rPr>
        <w:t>будинку.</w:t>
      </w:r>
      <w:r>
        <w:rPr>
          <w:sz w:val="28"/>
          <w:szCs w:val="28"/>
          <w:lang w:val="uk-UA"/>
        </w:rPr>
        <w:t xml:space="preserve"> </w:t>
      </w:r>
      <w:r w:rsidRPr="0041412C">
        <w:rPr>
          <w:sz w:val="28"/>
          <w:szCs w:val="28"/>
          <w:lang w:val="uk-UA"/>
        </w:rPr>
        <w:t>Завідувала</w:t>
      </w:r>
      <w:r>
        <w:rPr>
          <w:sz w:val="28"/>
          <w:szCs w:val="28"/>
          <w:lang w:val="uk-UA"/>
        </w:rPr>
        <w:t xml:space="preserve"> </w:t>
      </w:r>
      <w:r w:rsidRPr="0041412C">
        <w:rPr>
          <w:sz w:val="28"/>
          <w:szCs w:val="28"/>
          <w:lang w:val="uk-UA"/>
        </w:rPr>
        <w:t>ним</w:t>
      </w:r>
      <w:r>
        <w:rPr>
          <w:sz w:val="28"/>
          <w:szCs w:val="28"/>
          <w:lang w:val="uk-UA"/>
        </w:rPr>
        <w:t xml:space="preserve"> </w:t>
      </w:r>
      <w:r w:rsidRPr="0041412C">
        <w:rPr>
          <w:sz w:val="28"/>
          <w:szCs w:val="28"/>
          <w:lang w:val="uk-UA"/>
        </w:rPr>
        <w:t>малограмотна</w:t>
      </w:r>
      <w:r>
        <w:rPr>
          <w:sz w:val="28"/>
          <w:szCs w:val="28"/>
          <w:lang w:val="uk-UA"/>
        </w:rPr>
        <w:t xml:space="preserve"> </w:t>
      </w:r>
      <w:r w:rsidRPr="0041412C">
        <w:rPr>
          <w:sz w:val="28"/>
          <w:szCs w:val="28"/>
          <w:lang w:val="uk-UA"/>
        </w:rPr>
        <w:t>швачка.</w:t>
      </w:r>
      <w:r>
        <w:rPr>
          <w:sz w:val="28"/>
          <w:szCs w:val="28"/>
          <w:lang w:val="uk-UA"/>
        </w:rPr>
        <w:t xml:space="preserve"> </w:t>
      </w:r>
      <w:r w:rsidRPr="0041412C">
        <w:rPr>
          <w:sz w:val="28"/>
          <w:szCs w:val="28"/>
          <w:lang w:val="uk-UA"/>
        </w:rPr>
        <w:t>Виховання</w:t>
      </w:r>
      <w:r>
        <w:rPr>
          <w:sz w:val="28"/>
          <w:szCs w:val="28"/>
          <w:lang w:val="uk-UA"/>
        </w:rPr>
        <w:t xml:space="preserve"> </w:t>
      </w:r>
      <w:r w:rsidRPr="0041412C">
        <w:rPr>
          <w:sz w:val="28"/>
          <w:szCs w:val="28"/>
          <w:lang w:val="uk-UA"/>
        </w:rPr>
        <w:t>мало</w:t>
      </w:r>
      <w:r>
        <w:rPr>
          <w:sz w:val="28"/>
          <w:szCs w:val="28"/>
          <w:lang w:val="uk-UA"/>
        </w:rPr>
        <w:t xml:space="preserve"> </w:t>
      </w:r>
      <w:r w:rsidRPr="0041412C">
        <w:rPr>
          <w:sz w:val="28"/>
          <w:szCs w:val="28"/>
          <w:lang w:val="uk-UA"/>
        </w:rPr>
        <w:t>виключно</w:t>
      </w:r>
      <w:r>
        <w:rPr>
          <w:sz w:val="28"/>
          <w:szCs w:val="28"/>
          <w:lang w:val="uk-UA"/>
        </w:rPr>
        <w:t xml:space="preserve"> </w:t>
      </w:r>
      <w:r w:rsidRPr="0041412C">
        <w:rPr>
          <w:sz w:val="28"/>
          <w:szCs w:val="28"/>
          <w:lang w:val="uk-UA"/>
        </w:rPr>
        <w:t>релігійний</w:t>
      </w:r>
      <w:r>
        <w:rPr>
          <w:sz w:val="28"/>
          <w:szCs w:val="28"/>
          <w:lang w:val="uk-UA"/>
        </w:rPr>
        <w:t xml:space="preserve"> </w:t>
      </w:r>
      <w:r w:rsidRPr="0041412C">
        <w:rPr>
          <w:sz w:val="28"/>
          <w:szCs w:val="28"/>
          <w:lang w:val="uk-UA"/>
        </w:rPr>
        <w:t>характер,</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грамоти</w:t>
      </w:r>
      <w:r>
        <w:rPr>
          <w:sz w:val="28"/>
          <w:szCs w:val="28"/>
          <w:lang w:val="uk-UA"/>
        </w:rPr>
        <w:t xml:space="preserve"> </w:t>
      </w:r>
      <w:r w:rsidRPr="0041412C">
        <w:rPr>
          <w:sz w:val="28"/>
          <w:szCs w:val="28"/>
          <w:lang w:val="uk-UA"/>
        </w:rPr>
        <w:t>здійснювалося</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системою</w:t>
      </w:r>
      <w:r>
        <w:rPr>
          <w:sz w:val="28"/>
          <w:szCs w:val="28"/>
          <w:lang w:val="uk-UA"/>
        </w:rPr>
        <w:t xml:space="preserve"> </w:t>
      </w:r>
      <w:r w:rsidRPr="0041412C">
        <w:rPr>
          <w:sz w:val="28"/>
          <w:szCs w:val="28"/>
          <w:lang w:val="uk-UA"/>
        </w:rPr>
        <w:t>Брайля.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1912</w:t>
      </w:r>
      <w:r>
        <w:rPr>
          <w:sz w:val="28"/>
          <w:szCs w:val="28"/>
          <w:lang w:val="uk-UA"/>
        </w:rPr>
        <w:t xml:space="preserve"> </w:t>
      </w:r>
      <w:r w:rsidRPr="0041412C">
        <w:rPr>
          <w:sz w:val="28"/>
          <w:szCs w:val="28"/>
          <w:lang w:val="uk-UA"/>
        </w:rPr>
        <w:t>році</w:t>
      </w:r>
      <w:r>
        <w:rPr>
          <w:sz w:val="28"/>
          <w:szCs w:val="28"/>
          <w:lang w:val="uk-UA"/>
        </w:rPr>
        <w:t xml:space="preserve"> </w:t>
      </w:r>
      <w:r w:rsidRPr="0041412C">
        <w:rPr>
          <w:sz w:val="28"/>
          <w:szCs w:val="28"/>
          <w:lang w:val="uk-UA"/>
        </w:rPr>
        <w:t>„Братство</w:t>
      </w:r>
      <w:r>
        <w:rPr>
          <w:sz w:val="28"/>
          <w:szCs w:val="28"/>
          <w:lang w:val="uk-UA"/>
        </w:rPr>
        <w:t xml:space="preserve"> </w:t>
      </w:r>
      <w:r w:rsidRPr="0041412C">
        <w:rPr>
          <w:sz w:val="28"/>
          <w:szCs w:val="28"/>
          <w:lang w:val="uk-UA"/>
        </w:rPr>
        <w:t>Христа</w:t>
      </w:r>
      <w:r>
        <w:rPr>
          <w:sz w:val="28"/>
          <w:szCs w:val="28"/>
          <w:lang w:val="uk-UA"/>
        </w:rPr>
        <w:t xml:space="preserve"> </w:t>
      </w:r>
      <w:r w:rsidRPr="0041412C">
        <w:rPr>
          <w:sz w:val="28"/>
          <w:szCs w:val="28"/>
          <w:lang w:val="uk-UA"/>
        </w:rPr>
        <w:t>Спасителя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допомоги</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побудувало</w:t>
      </w:r>
      <w:r>
        <w:rPr>
          <w:sz w:val="28"/>
          <w:szCs w:val="28"/>
          <w:lang w:val="uk-UA"/>
        </w:rPr>
        <w:t xml:space="preserve"> </w:t>
      </w:r>
      <w:r w:rsidRPr="0041412C">
        <w:rPr>
          <w:sz w:val="28"/>
          <w:szCs w:val="28"/>
          <w:lang w:val="uk-UA"/>
        </w:rPr>
        <w:t>нове</w:t>
      </w:r>
      <w:r>
        <w:rPr>
          <w:sz w:val="28"/>
          <w:szCs w:val="28"/>
          <w:lang w:val="uk-UA"/>
        </w:rPr>
        <w:t xml:space="preserve"> </w:t>
      </w:r>
      <w:r w:rsidRPr="0041412C">
        <w:rPr>
          <w:sz w:val="28"/>
          <w:szCs w:val="28"/>
          <w:lang w:val="uk-UA"/>
        </w:rPr>
        <w:t>приміщення</w:t>
      </w:r>
      <w:r>
        <w:rPr>
          <w:sz w:val="28"/>
          <w:szCs w:val="28"/>
          <w:lang w:val="uk-UA"/>
        </w:rPr>
        <w:t xml:space="preserve"> </w:t>
      </w:r>
      <w:r w:rsidRPr="0041412C">
        <w:rPr>
          <w:sz w:val="28"/>
          <w:szCs w:val="28"/>
          <w:lang w:val="uk-UA"/>
        </w:rPr>
        <w:t>школи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частково</w:t>
      </w:r>
      <w:r>
        <w:rPr>
          <w:sz w:val="28"/>
          <w:szCs w:val="28"/>
          <w:lang w:val="uk-UA"/>
        </w:rPr>
        <w:t xml:space="preserve"> </w:t>
      </w:r>
      <w:r w:rsidRPr="0041412C">
        <w:rPr>
          <w:sz w:val="28"/>
          <w:szCs w:val="28"/>
          <w:lang w:val="uk-UA"/>
        </w:rPr>
        <w:t>відпускало</w:t>
      </w:r>
      <w:r>
        <w:rPr>
          <w:sz w:val="28"/>
          <w:szCs w:val="28"/>
          <w:lang w:val="uk-UA"/>
        </w:rPr>
        <w:t xml:space="preserve"> </w:t>
      </w:r>
      <w:r w:rsidRPr="0041412C">
        <w:rPr>
          <w:sz w:val="28"/>
          <w:szCs w:val="28"/>
          <w:lang w:val="uk-UA"/>
        </w:rPr>
        <w:t>кошти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придбання</w:t>
      </w:r>
      <w:r>
        <w:rPr>
          <w:sz w:val="28"/>
          <w:szCs w:val="28"/>
          <w:lang w:val="uk-UA"/>
        </w:rPr>
        <w:t xml:space="preserve"> </w:t>
      </w:r>
      <w:r w:rsidRPr="0041412C">
        <w:rPr>
          <w:sz w:val="28"/>
          <w:szCs w:val="28"/>
          <w:lang w:val="uk-UA"/>
        </w:rPr>
        <w:t>одягу,</w:t>
      </w:r>
      <w:r>
        <w:rPr>
          <w:sz w:val="28"/>
          <w:szCs w:val="28"/>
          <w:lang w:val="uk-UA"/>
        </w:rPr>
        <w:t xml:space="preserve"> </w:t>
      </w:r>
      <w:r w:rsidRPr="0041412C">
        <w:rPr>
          <w:sz w:val="28"/>
          <w:szCs w:val="28"/>
          <w:lang w:val="uk-UA"/>
        </w:rPr>
        <w:t>інвентарю</w:t>
      </w:r>
      <w:r>
        <w:rPr>
          <w:sz w:val="28"/>
          <w:szCs w:val="28"/>
          <w:lang w:val="uk-UA"/>
        </w:rPr>
        <w:t xml:space="preserve"> </w:t>
      </w:r>
      <w:r w:rsidRPr="0041412C">
        <w:rPr>
          <w:sz w:val="28"/>
          <w:szCs w:val="28"/>
          <w:lang w:val="uk-UA"/>
        </w:rPr>
        <w:t>і</w:t>
      </w:r>
      <w:r>
        <w:rPr>
          <w:sz w:val="28"/>
          <w:szCs w:val="28"/>
          <w:lang w:val="uk-UA"/>
        </w:rPr>
        <w:t xml:space="preserve"> літератури</w:t>
      </w:r>
      <w:r w:rsidRPr="00E17ABE">
        <w:rPr>
          <w:sz w:val="28"/>
          <w:szCs w:val="28"/>
          <w:lang w:val="uk-UA"/>
        </w:rPr>
        <w:t xml:space="preserve"> </w:t>
      </w:r>
      <w:r w:rsidRPr="0041412C">
        <w:rPr>
          <w:sz w:val="28"/>
          <w:szCs w:val="28"/>
          <w:lang w:val="uk-UA"/>
        </w:rPr>
        <w:t>[</w:t>
      </w:r>
      <w:r>
        <w:rPr>
          <w:color w:val="000000"/>
          <w:sz w:val="28"/>
          <w:szCs w:val="28"/>
          <w:lang w:val="uk-UA"/>
        </w:rPr>
        <w:t>21</w:t>
      </w:r>
      <w:r w:rsidRPr="0041412C">
        <w:rPr>
          <w:color w:val="000000"/>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Кількість</w:t>
      </w:r>
      <w:r>
        <w:rPr>
          <w:sz w:val="28"/>
          <w:szCs w:val="28"/>
          <w:lang w:val="uk-UA"/>
        </w:rPr>
        <w:t xml:space="preserve"> </w:t>
      </w:r>
      <w:r w:rsidRPr="0041412C">
        <w:rPr>
          <w:sz w:val="28"/>
          <w:szCs w:val="28"/>
          <w:lang w:val="uk-UA"/>
        </w:rPr>
        <w:t>училищ</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забезпечувала</w:t>
      </w:r>
      <w:r>
        <w:rPr>
          <w:sz w:val="28"/>
          <w:szCs w:val="28"/>
          <w:lang w:val="uk-UA"/>
        </w:rPr>
        <w:t xml:space="preserve"> </w:t>
      </w:r>
      <w:r w:rsidRPr="0041412C">
        <w:rPr>
          <w:sz w:val="28"/>
          <w:szCs w:val="28"/>
          <w:lang w:val="uk-UA"/>
        </w:rPr>
        <w:t>навіть</w:t>
      </w:r>
      <w:r>
        <w:rPr>
          <w:sz w:val="28"/>
          <w:szCs w:val="28"/>
          <w:lang w:val="uk-UA"/>
        </w:rPr>
        <w:t xml:space="preserve"> </w:t>
      </w:r>
      <w:r w:rsidRPr="0041412C">
        <w:rPr>
          <w:sz w:val="28"/>
          <w:szCs w:val="28"/>
          <w:lang w:val="uk-UA"/>
        </w:rPr>
        <w:t>мінімальної</w:t>
      </w:r>
      <w:r>
        <w:rPr>
          <w:sz w:val="28"/>
          <w:szCs w:val="28"/>
          <w:lang w:val="uk-UA"/>
        </w:rPr>
        <w:t xml:space="preserve"> </w:t>
      </w:r>
      <w:r w:rsidRPr="0041412C">
        <w:rPr>
          <w:sz w:val="28"/>
          <w:szCs w:val="28"/>
          <w:lang w:val="uk-UA"/>
        </w:rPr>
        <w:t>потреби</w:t>
      </w:r>
      <w:r>
        <w:rPr>
          <w:sz w:val="28"/>
          <w:szCs w:val="28"/>
          <w:lang w:val="uk-UA"/>
        </w:rPr>
        <w:t xml:space="preserve"> </w:t>
      </w:r>
      <w:r w:rsidRPr="0041412C">
        <w:rPr>
          <w:sz w:val="28"/>
          <w:szCs w:val="28"/>
          <w:lang w:val="uk-UA"/>
        </w:rPr>
        <w:t>населення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навчанні</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даними</w:t>
      </w:r>
      <w:r>
        <w:rPr>
          <w:sz w:val="28"/>
          <w:szCs w:val="28"/>
          <w:lang w:val="uk-UA"/>
        </w:rPr>
        <w:t xml:space="preserve"> </w:t>
      </w:r>
      <w:r w:rsidRPr="0041412C">
        <w:rPr>
          <w:sz w:val="28"/>
          <w:szCs w:val="28"/>
          <w:lang w:val="uk-UA"/>
        </w:rPr>
        <w:t>професора</w:t>
      </w:r>
      <w:r>
        <w:rPr>
          <w:sz w:val="28"/>
          <w:szCs w:val="28"/>
          <w:lang w:val="uk-UA"/>
        </w:rPr>
        <w:t xml:space="preserve"> </w:t>
      </w:r>
      <w:r w:rsidRPr="0041412C">
        <w:rPr>
          <w:sz w:val="28"/>
          <w:szCs w:val="28"/>
          <w:lang w:val="uk-UA"/>
        </w:rPr>
        <w:t>Щербини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Росії</w:t>
      </w:r>
      <w:r>
        <w:rPr>
          <w:sz w:val="28"/>
          <w:szCs w:val="28"/>
          <w:lang w:val="uk-UA"/>
        </w:rPr>
        <w:t xml:space="preserve"> </w:t>
      </w:r>
      <w:r w:rsidRPr="0041412C">
        <w:rPr>
          <w:sz w:val="28"/>
          <w:szCs w:val="28"/>
          <w:lang w:val="uk-UA"/>
        </w:rPr>
        <w:t>напередодні</w:t>
      </w:r>
      <w:r>
        <w:rPr>
          <w:sz w:val="28"/>
          <w:szCs w:val="28"/>
          <w:lang w:val="uk-UA"/>
        </w:rPr>
        <w:t xml:space="preserve"> </w:t>
      </w:r>
      <w:r w:rsidRPr="0041412C">
        <w:rPr>
          <w:sz w:val="28"/>
          <w:szCs w:val="28"/>
          <w:lang w:val="uk-UA"/>
        </w:rPr>
        <w:t>першої</w:t>
      </w:r>
      <w:r>
        <w:rPr>
          <w:sz w:val="28"/>
          <w:szCs w:val="28"/>
          <w:lang w:val="uk-UA"/>
        </w:rPr>
        <w:t xml:space="preserve"> </w:t>
      </w:r>
      <w:r w:rsidRPr="0041412C">
        <w:rPr>
          <w:sz w:val="28"/>
          <w:szCs w:val="28"/>
          <w:lang w:val="uk-UA"/>
        </w:rPr>
        <w:t>світової</w:t>
      </w:r>
      <w:r>
        <w:rPr>
          <w:sz w:val="28"/>
          <w:szCs w:val="28"/>
          <w:lang w:val="uk-UA"/>
        </w:rPr>
        <w:t xml:space="preserve"> </w:t>
      </w:r>
      <w:r w:rsidRPr="0041412C">
        <w:rPr>
          <w:sz w:val="28"/>
          <w:szCs w:val="28"/>
          <w:lang w:val="uk-UA"/>
        </w:rPr>
        <w:t>війни</w:t>
      </w:r>
      <w:r>
        <w:rPr>
          <w:sz w:val="28"/>
          <w:szCs w:val="28"/>
          <w:lang w:val="uk-UA"/>
        </w:rPr>
        <w:t xml:space="preserve"> </w:t>
      </w:r>
      <w:r w:rsidRPr="0041412C">
        <w:rPr>
          <w:sz w:val="28"/>
          <w:szCs w:val="28"/>
          <w:lang w:val="uk-UA"/>
        </w:rPr>
        <w:t>нарахувалося</w:t>
      </w:r>
      <w:r>
        <w:rPr>
          <w:sz w:val="28"/>
          <w:szCs w:val="28"/>
          <w:lang w:val="uk-UA"/>
        </w:rPr>
        <w:t xml:space="preserve"> </w:t>
      </w:r>
      <w:r w:rsidRPr="0041412C">
        <w:rPr>
          <w:sz w:val="28"/>
          <w:szCs w:val="28"/>
          <w:lang w:val="uk-UA"/>
        </w:rPr>
        <w:t>близько</w:t>
      </w:r>
      <w:r>
        <w:rPr>
          <w:sz w:val="28"/>
          <w:szCs w:val="28"/>
          <w:lang w:val="uk-UA"/>
        </w:rPr>
        <w:t xml:space="preserve"> </w:t>
      </w:r>
      <w:r w:rsidRPr="0041412C">
        <w:rPr>
          <w:sz w:val="28"/>
          <w:szCs w:val="28"/>
          <w:lang w:val="uk-UA"/>
        </w:rPr>
        <w:t>20</w:t>
      </w:r>
      <w:r>
        <w:rPr>
          <w:sz w:val="28"/>
          <w:szCs w:val="28"/>
          <w:lang w:val="uk-UA"/>
        </w:rPr>
        <w:t xml:space="preserve"> </w:t>
      </w:r>
      <w:r w:rsidRPr="0041412C">
        <w:rPr>
          <w:sz w:val="28"/>
          <w:szCs w:val="28"/>
          <w:lang w:val="uk-UA"/>
        </w:rPr>
        <w:t>000</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5%</w:t>
      </w:r>
      <w:r>
        <w:rPr>
          <w:sz w:val="28"/>
          <w:szCs w:val="28"/>
          <w:lang w:val="uk-UA"/>
        </w:rPr>
        <w:t xml:space="preserve"> </w:t>
      </w:r>
      <w:r w:rsidRPr="0041412C">
        <w:rPr>
          <w:sz w:val="28"/>
          <w:szCs w:val="28"/>
          <w:lang w:val="uk-UA"/>
        </w:rPr>
        <w:t>перебували</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тимчасовим</w:t>
      </w:r>
      <w:r>
        <w:rPr>
          <w:sz w:val="28"/>
          <w:szCs w:val="28"/>
          <w:lang w:val="uk-UA"/>
        </w:rPr>
        <w:t xml:space="preserve"> </w:t>
      </w:r>
      <w:r w:rsidRPr="0041412C">
        <w:rPr>
          <w:sz w:val="28"/>
          <w:szCs w:val="28"/>
          <w:lang w:val="uk-UA"/>
        </w:rPr>
        <w:t>опікуванням</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отримали</w:t>
      </w:r>
      <w:r>
        <w:rPr>
          <w:sz w:val="28"/>
          <w:szCs w:val="28"/>
          <w:lang w:val="uk-UA"/>
        </w:rPr>
        <w:t xml:space="preserve"> </w:t>
      </w:r>
      <w:r w:rsidRPr="0041412C">
        <w:rPr>
          <w:sz w:val="28"/>
          <w:szCs w:val="28"/>
          <w:lang w:val="uk-UA"/>
        </w:rPr>
        <w:t>епізодичне</w:t>
      </w:r>
      <w:r>
        <w:rPr>
          <w:sz w:val="28"/>
          <w:szCs w:val="28"/>
          <w:lang w:val="uk-UA"/>
        </w:rPr>
        <w:t xml:space="preserve"> </w:t>
      </w:r>
      <w:r w:rsidRPr="0041412C">
        <w:rPr>
          <w:sz w:val="28"/>
          <w:szCs w:val="28"/>
          <w:lang w:val="uk-UA"/>
        </w:rPr>
        <w:t>виховання.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цей</w:t>
      </w:r>
      <w:r>
        <w:rPr>
          <w:sz w:val="28"/>
          <w:szCs w:val="28"/>
          <w:lang w:val="uk-UA"/>
        </w:rPr>
        <w:t xml:space="preserve"> </w:t>
      </w:r>
      <w:r w:rsidRPr="0041412C">
        <w:rPr>
          <w:sz w:val="28"/>
          <w:szCs w:val="28"/>
          <w:lang w:val="uk-UA"/>
        </w:rPr>
        <w:t>процент</w:t>
      </w:r>
      <w:r>
        <w:rPr>
          <w:sz w:val="28"/>
          <w:szCs w:val="28"/>
          <w:lang w:val="uk-UA"/>
        </w:rPr>
        <w:t xml:space="preserve"> </w:t>
      </w:r>
      <w:r w:rsidRPr="0041412C">
        <w:rPr>
          <w:sz w:val="28"/>
          <w:szCs w:val="28"/>
          <w:lang w:val="uk-UA"/>
        </w:rPr>
        <w:t>був</w:t>
      </w:r>
      <w:r>
        <w:rPr>
          <w:sz w:val="28"/>
          <w:szCs w:val="28"/>
          <w:lang w:val="uk-UA"/>
        </w:rPr>
        <w:t xml:space="preserve"> </w:t>
      </w:r>
      <w:r w:rsidRPr="0041412C">
        <w:rPr>
          <w:sz w:val="28"/>
          <w:szCs w:val="28"/>
          <w:lang w:val="uk-UA"/>
        </w:rPr>
        <w:t>іще</w:t>
      </w:r>
      <w:r>
        <w:rPr>
          <w:sz w:val="28"/>
          <w:szCs w:val="28"/>
          <w:lang w:val="uk-UA"/>
        </w:rPr>
        <w:t xml:space="preserve"> </w:t>
      </w:r>
      <w:r w:rsidRPr="0041412C">
        <w:rPr>
          <w:sz w:val="28"/>
          <w:szCs w:val="28"/>
          <w:lang w:val="uk-UA"/>
        </w:rPr>
        <w:t>нижчим.</w:t>
      </w:r>
    </w:p>
    <w:p w:rsidR="00B816CC" w:rsidRPr="0041412C" w:rsidRDefault="00B816CC" w:rsidP="00B816CC">
      <w:pPr>
        <w:spacing w:line="360" w:lineRule="auto"/>
        <w:ind w:firstLine="709"/>
        <w:jc w:val="both"/>
        <w:rPr>
          <w:sz w:val="28"/>
          <w:szCs w:val="28"/>
          <w:lang w:val="uk-UA"/>
        </w:rPr>
      </w:pPr>
      <w:r w:rsidRPr="0041412C">
        <w:rPr>
          <w:sz w:val="28"/>
          <w:szCs w:val="28"/>
          <w:lang w:val="uk-UA"/>
        </w:rPr>
        <w:t>Представляє</w:t>
      </w:r>
      <w:r>
        <w:rPr>
          <w:sz w:val="28"/>
          <w:szCs w:val="28"/>
          <w:lang w:val="uk-UA"/>
        </w:rPr>
        <w:t xml:space="preserve"> </w:t>
      </w:r>
      <w:r w:rsidRPr="0041412C">
        <w:rPr>
          <w:sz w:val="28"/>
          <w:szCs w:val="28"/>
          <w:lang w:val="uk-UA"/>
        </w:rPr>
        <w:t>певний</w:t>
      </w:r>
      <w:r>
        <w:rPr>
          <w:sz w:val="28"/>
          <w:szCs w:val="28"/>
          <w:lang w:val="uk-UA"/>
        </w:rPr>
        <w:t xml:space="preserve"> </w:t>
      </w:r>
      <w:r w:rsidRPr="0041412C">
        <w:rPr>
          <w:sz w:val="28"/>
          <w:szCs w:val="28"/>
          <w:lang w:val="uk-UA"/>
        </w:rPr>
        <w:t>інтерес</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організація</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Західних</w:t>
      </w:r>
      <w:r>
        <w:rPr>
          <w:sz w:val="28"/>
          <w:szCs w:val="28"/>
          <w:lang w:val="uk-UA"/>
        </w:rPr>
        <w:t xml:space="preserve"> </w:t>
      </w:r>
      <w:r w:rsidRPr="0041412C">
        <w:rPr>
          <w:sz w:val="28"/>
          <w:szCs w:val="28"/>
          <w:lang w:val="uk-UA"/>
        </w:rPr>
        <w:t>землях</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Галичині,</w:t>
      </w:r>
      <w:r>
        <w:rPr>
          <w:sz w:val="28"/>
          <w:szCs w:val="28"/>
          <w:lang w:val="uk-UA"/>
        </w:rPr>
        <w:t xml:space="preserve"> </w:t>
      </w:r>
      <w:r w:rsidRPr="0041412C">
        <w:rPr>
          <w:sz w:val="28"/>
          <w:szCs w:val="28"/>
          <w:lang w:val="uk-UA"/>
        </w:rPr>
        <w:t>Буковині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Закарпатській</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перебували</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владою</w:t>
      </w:r>
      <w:r>
        <w:rPr>
          <w:sz w:val="28"/>
          <w:szCs w:val="28"/>
          <w:lang w:val="uk-UA"/>
        </w:rPr>
        <w:t xml:space="preserve"> </w:t>
      </w:r>
      <w:r w:rsidRPr="0041412C">
        <w:rPr>
          <w:sz w:val="28"/>
          <w:szCs w:val="28"/>
          <w:lang w:val="uk-UA"/>
        </w:rPr>
        <w:t>Польщі,</w:t>
      </w:r>
      <w:r>
        <w:rPr>
          <w:sz w:val="28"/>
          <w:szCs w:val="28"/>
          <w:lang w:val="uk-UA"/>
        </w:rPr>
        <w:t xml:space="preserve"> </w:t>
      </w:r>
      <w:r w:rsidRPr="0041412C">
        <w:rPr>
          <w:sz w:val="28"/>
          <w:szCs w:val="28"/>
          <w:lang w:val="uk-UA"/>
        </w:rPr>
        <w:t>Австро-Угорщині,</w:t>
      </w:r>
      <w:r>
        <w:rPr>
          <w:sz w:val="28"/>
          <w:szCs w:val="28"/>
          <w:lang w:val="uk-UA"/>
        </w:rPr>
        <w:t xml:space="preserve"> </w:t>
      </w:r>
      <w:r w:rsidRPr="0041412C">
        <w:rPr>
          <w:sz w:val="28"/>
          <w:szCs w:val="28"/>
          <w:lang w:val="uk-UA"/>
        </w:rPr>
        <w:t>Румунії.</w:t>
      </w:r>
    </w:p>
    <w:p w:rsidR="00B816CC" w:rsidRPr="0041412C" w:rsidRDefault="00B816CC" w:rsidP="00B816CC">
      <w:pPr>
        <w:spacing w:line="360" w:lineRule="auto"/>
        <w:ind w:firstLine="709"/>
        <w:jc w:val="both"/>
        <w:rPr>
          <w:sz w:val="28"/>
          <w:szCs w:val="28"/>
          <w:lang w:val="uk-UA"/>
        </w:rPr>
      </w:pPr>
      <w:r w:rsidRPr="0041412C">
        <w:rPr>
          <w:sz w:val="28"/>
          <w:szCs w:val="28"/>
          <w:lang w:val="uk-UA"/>
        </w:rPr>
        <w:t>Нині</w:t>
      </w:r>
      <w:r>
        <w:rPr>
          <w:sz w:val="28"/>
          <w:szCs w:val="28"/>
          <w:lang w:val="uk-UA"/>
        </w:rPr>
        <w:t xml:space="preserve"> </w:t>
      </w:r>
      <w:r w:rsidRPr="0041412C">
        <w:rPr>
          <w:sz w:val="28"/>
          <w:szCs w:val="28"/>
          <w:lang w:val="uk-UA"/>
        </w:rPr>
        <w:t>працює</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6</w:t>
      </w:r>
      <w:r>
        <w:rPr>
          <w:sz w:val="28"/>
          <w:szCs w:val="28"/>
          <w:lang w:val="uk-UA"/>
        </w:rPr>
        <w:t xml:space="preserve"> </w:t>
      </w:r>
      <w:r w:rsidRPr="0041412C">
        <w:rPr>
          <w:sz w:val="28"/>
          <w:szCs w:val="28"/>
          <w:lang w:val="uk-UA"/>
        </w:rPr>
        <w:t>шкіл</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містах:</w:t>
      </w:r>
      <w:r>
        <w:rPr>
          <w:sz w:val="28"/>
          <w:szCs w:val="28"/>
          <w:lang w:val="uk-UA"/>
        </w:rPr>
        <w:t xml:space="preserve"> </w:t>
      </w:r>
      <w:r w:rsidRPr="0041412C">
        <w:rPr>
          <w:sz w:val="28"/>
          <w:szCs w:val="28"/>
          <w:lang w:val="uk-UA"/>
        </w:rPr>
        <w:t>Києві,</w:t>
      </w:r>
      <w:r>
        <w:rPr>
          <w:sz w:val="28"/>
          <w:szCs w:val="28"/>
          <w:lang w:val="uk-UA"/>
        </w:rPr>
        <w:t xml:space="preserve"> </w:t>
      </w:r>
      <w:r w:rsidRPr="0041412C">
        <w:rPr>
          <w:sz w:val="28"/>
          <w:szCs w:val="28"/>
          <w:lang w:val="uk-UA"/>
        </w:rPr>
        <w:t>Львові,</w:t>
      </w:r>
      <w:r>
        <w:rPr>
          <w:sz w:val="28"/>
          <w:szCs w:val="28"/>
          <w:lang w:val="uk-UA"/>
        </w:rPr>
        <w:t xml:space="preserve"> </w:t>
      </w:r>
      <w:r w:rsidRPr="0041412C">
        <w:rPr>
          <w:sz w:val="28"/>
          <w:szCs w:val="28"/>
          <w:lang w:val="uk-UA"/>
        </w:rPr>
        <w:t>Одесі,</w:t>
      </w:r>
      <w:r>
        <w:rPr>
          <w:sz w:val="28"/>
          <w:szCs w:val="28"/>
          <w:lang w:val="uk-UA"/>
        </w:rPr>
        <w:t xml:space="preserve"> </w:t>
      </w:r>
      <w:r w:rsidRPr="0041412C">
        <w:rPr>
          <w:sz w:val="28"/>
          <w:szCs w:val="28"/>
          <w:lang w:val="uk-UA"/>
        </w:rPr>
        <w:t>Харкові,</w:t>
      </w:r>
      <w:r>
        <w:rPr>
          <w:sz w:val="28"/>
          <w:szCs w:val="28"/>
          <w:lang w:val="uk-UA"/>
        </w:rPr>
        <w:t xml:space="preserve"> </w:t>
      </w:r>
      <w:r w:rsidRPr="0041412C">
        <w:rPr>
          <w:sz w:val="28"/>
          <w:szCs w:val="28"/>
          <w:lang w:val="uk-UA"/>
        </w:rPr>
        <w:t>Слов'янському,</w:t>
      </w:r>
      <w:r>
        <w:rPr>
          <w:sz w:val="28"/>
          <w:szCs w:val="28"/>
          <w:lang w:val="uk-UA"/>
        </w:rPr>
        <w:t xml:space="preserve"> </w:t>
      </w:r>
      <w:r w:rsidRPr="0041412C">
        <w:rPr>
          <w:sz w:val="28"/>
          <w:szCs w:val="28"/>
          <w:lang w:val="uk-UA"/>
        </w:rPr>
        <w:t>Мукачевому.</w:t>
      </w:r>
      <w:r>
        <w:rPr>
          <w:sz w:val="28"/>
          <w:szCs w:val="28"/>
          <w:lang w:val="uk-UA"/>
        </w:rPr>
        <w:t xml:space="preserve"> </w:t>
      </w:r>
      <w:r w:rsidRPr="0041412C">
        <w:rPr>
          <w:sz w:val="28"/>
          <w:szCs w:val="28"/>
          <w:lang w:val="uk-UA"/>
        </w:rPr>
        <w:t>Кількість</w:t>
      </w:r>
      <w:r>
        <w:rPr>
          <w:sz w:val="28"/>
          <w:szCs w:val="28"/>
          <w:lang w:val="uk-UA"/>
        </w:rPr>
        <w:t xml:space="preserve"> </w:t>
      </w:r>
      <w:r w:rsidRPr="0041412C">
        <w:rPr>
          <w:sz w:val="28"/>
          <w:szCs w:val="28"/>
          <w:lang w:val="uk-UA"/>
        </w:rPr>
        <w:t>учнів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785</w:t>
      </w:r>
      <w:r>
        <w:rPr>
          <w:sz w:val="28"/>
          <w:szCs w:val="28"/>
          <w:lang w:val="uk-UA"/>
        </w:rPr>
        <w:t xml:space="preserve"> </w:t>
      </w:r>
      <w:r w:rsidRPr="0041412C">
        <w:rPr>
          <w:sz w:val="28"/>
          <w:szCs w:val="28"/>
          <w:lang w:val="uk-UA"/>
        </w:rPr>
        <w:t>чол.</w:t>
      </w:r>
    </w:p>
    <w:p w:rsidR="00B816CC" w:rsidRPr="0041412C" w:rsidRDefault="00B816CC" w:rsidP="00B816CC">
      <w:pPr>
        <w:spacing w:line="360" w:lineRule="auto"/>
        <w:ind w:firstLine="709"/>
        <w:jc w:val="both"/>
        <w:rPr>
          <w:sz w:val="28"/>
          <w:szCs w:val="28"/>
          <w:lang w:val="uk-UA"/>
        </w:rPr>
      </w:pPr>
      <w:r w:rsidRPr="0041412C">
        <w:rPr>
          <w:sz w:val="28"/>
          <w:szCs w:val="28"/>
          <w:lang w:val="uk-UA"/>
        </w:rPr>
        <w:t>Кілька</w:t>
      </w:r>
      <w:r>
        <w:rPr>
          <w:sz w:val="28"/>
          <w:szCs w:val="28"/>
          <w:lang w:val="uk-UA"/>
        </w:rPr>
        <w:t xml:space="preserve"> </w:t>
      </w:r>
      <w:r w:rsidRPr="0041412C">
        <w:rPr>
          <w:sz w:val="28"/>
          <w:szCs w:val="28"/>
          <w:lang w:val="uk-UA"/>
        </w:rPr>
        <w:t>років</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Харківська</w:t>
      </w:r>
      <w:r>
        <w:rPr>
          <w:sz w:val="28"/>
          <w:szCs w:val="28"/>
          <w:lang w:val="uk-UA"/>
        </w:rPr>
        <w:t xml:space="preserve"> </w:t>
      </w:r>
      <w:r w:rsidRPr="0041412C">
        <w:rPr>
          <w:sz w:val="28"/>
          <w:szCs w:val="28"/>
          <w:lang w:val="uk-UA"/>
        </w:rPr>
        <w:t>школа</w:t>
      </w:r>
      <w:r>
        <w:rPr>
          <w:sz w:val="28"/>
          <w:szCs w:val="28"/>
          <w:lang w:val="uk-UA"/>
        </w:rPr>
        <w:t xml:space="preserve"> </w:t>
      </w:r>
      <w:r w:rsidRPr="0041412C">
        <w:rPr>
          <w:sz w:val="28"/>
          <w:szCs w:val="28"/>
          <w:lang w:val="uk-UA"/>
        </w:rPr>
        <w:t>реорганізована</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гімназію,</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великі</w:t>
      </w:r>
      <w:r>
        <w:rPr>
          <w:sz w:val="28"/>
          <w:szCs w:val="28"/>
          <w:lang w:val="uk-UA"/>
        </w:rPr>
        <w:t xml:space="preserve"> </w:t>
      </w:r>
      <w:r w:rsidRPr="0041412C">
        <w:rPr>
          <w:sz w:val="28"/>
          <w:szCs w:val="28"/>
          <w:lang w:val="uk-UA"/>
        </w:rPr>
        <w:t>досягнення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навчанні</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p>
    <w:p w:rsidR="00B816CC" w:rsidRPr="0041412C" w:rsidRDefault="00B816CC" w:rsidP="00B816CC">
      <w:pPr>
        <w:widowControl w:val="0"/>
        <w:spacing w:line="360" w:lineRule="auto"/>
        <w:ind w:firstLine="709"/>
        <w:jc w:val="both"/>
        <w:rPr>
          <w:sz w:val="28"/>
          <w:szCs w:val="28"/>
          <w:lang w:val="uk-UA"/>
        </w:rPr>
      </w:pPr>
    </w:p>
    <w:p w:rsidR="00B816CC" w:rsidRPr="0041412C" w:rsidRDefault="00B816CC" w:rsidP="00B816CC">
      <w:pPr>
        <w:widowControl w:val="0"/>
        <w:numPr>
          <w:ilvl w:val="1"/>
          <w:numId w:val="1"/>
        </w:numPr>
        <w:tabs>
          <w:tab w:val="left" w:pos="1276"/>
        </w:tabs>
        <w:spacing w:line="360" w:lineRule="auto"/>
        <w:ind w:left="0" w:firstLine="709"/>
        <w:jc w:val="center"/>
        <w:rPr>
          <w:b/>
          <w:bCs/>
          <w:sz w:val="28"/>
          <w:szCs w:val="28"/>
        </w:rPr>
      </w:pPr>
      <w:r w:rsidRPr="0041412C">
        <w:rPr>
          <w:b/>
          <w:bCs/>
          <w:sz w:val="28"/>
          <w:szCs w:val="28"/>
          <w:lang w:val="uk-UA"/>
        </w:rPr>
        <w:t>Наукові</w:t>
      </w:r>
      <w:r>
        <w:rPr>
          <w:b/>
          <w:bCs/>
          <w:sz w:val="28"/>
          <w:szCs w:val="28"/>
          <w:lang w:val="uk-UA"/>
        </w:rPr>
        <w:t xml:space="preserve"> </w:t>
      </w:r>
      <w:r w:rsidRPr="0041412C">
        <w:rPr>
          <w:b/>
          <w:bCs/>
          <w:sz w:val="28"/>
          <w:szCs w:val="28"/>
          <w:lang w:val="uk-UA"/>
        </w:rPr>
        <w:t>концепції</w:t>
      </w:r>
      <w:r>
        <w:rPr>
          <w:b/>
          <w:bCs/>
          <w:sz w:val="28"/>
          <w:szCs w:val="28"/>
          <w:lang w:val="uk-UA"/>
        </w:rPr>
        <w:t xml:space="preserve"> </w:t>
      </w:r>
      <w:r w:rsidRPr="0041412C">
        <w:rPr>
          <w:b/>
          <w:bCs/>
          <w:sz w:val="28"/>
          <w:szCs w:val="28"/>
          <w:lang w:val="uk-UA"/>
        </w:rPr>
        <w:t>соціалізації</w:t>
      </w:r>
      <w:r>
        <w:rPr>
          <w:b/>
          <w:bCs/>
          <w:sz w:val="28"/>
          <w:szCs w:val="28"/>
          <w:lang w:val="uk-UA"/>
        </w:rPr>
        <w:t xml:space="preserve"> </w:t>
      </w:r>
      <w:r w:rsidRPr="0041412C">
        <w:rPr>
          <w:b/>
          <w:bCs/>
          <w:sz w:val="28"/>
          <w:szCs w:val="28"/>
          <w:lang w:val="uk-UA"/>
        </w:rPr>
        <w:t>людей</w:t>
      </w:r>
      <w:r>
        <w:rPr>
          <w:b/>
          <w:bCs/>
          <w:sz w:val="28"/>
          <w:szCs w:val="28"/>
          <w:lang w:val="uk-UA"/>
        </w:rPr>
        <w:t xml:space="preserve"> </w:t>
      </w:r>
      <w:r w:rsidRPr="0041412C">
        <w:rPr>
          <w:b/>
          <w:bCs/>
          <w:sz w:val="28"/>
          <w:szCs w:val="28"/>
          <w:lang w:val="uk-UA"/>
        </w:rPr>
        <w:t>з</w:t>
      </w:r>
      <w:r>
        <w:rPr>
          <w:b/>
          <w:bCs/>
          <w:sz w:val="28"/>
          <w:szCs w:val="28"/>
          <w:lang w:val="uk-UA"/>
        </w:rPr>
        <w:t xml:space="preserve"> </w:t>
      </w:r>
      <w:r w:rsidRPr="0041412C">
        <w:rPr>
          <w:b/>
          <w:bCs/>
          <w:sz w:val="28"/>
          <w:szCs w:val="28"/>
          <w:lang w:val="uk-UA"/>
        </w:rPr>
        <w:t>особливими</w:t>
      </w:r>
      <w:r>
        <w:rPr>
          <w:b/>
          <w:bCs/>
          <w:sz w:val="28"/>
          <w:szCs w:val="28"/>
          <w:lang w:val="uk-UA"/>
        </w:rPr>
        <w:t xml:space="preserve"> </w:t>
      </w:r>
      <w:r w:rsidRPr="0041412C">
        <w:rPr>
          <w:b/>
          <w:bCs/>
          <w:sz w:val="28"/>
          <w:szCs w:val="28"/>
          <w:lang w:val="uk-UA"/>
        </w:rPr>
        <w:t>потребами</w:t>
      </w:r>
    </w:p>
    <w:p w:rsidR="00B816CC" w:rsidRPr="0041412C" w:rsidRDefault="00B816CC" w:rsidP="00B816CC">
      <w:pPr>
        <w:widowControl w:val="0"/>
        <w:spacing w:line="360" w:lineRule="auto"/>
        <w:ind w:firstLine="709"/>
        <w:rPr>
          <w:sz w:val="28"/>
          <w:szCs w:val="28"/>
        </w:rPr>
      </w:pPr>
    </w:p>
    <w:p w:rsidR="00B816CC" w:rsidRPr="0041412C" w:rsidRDefault="00B816CC" w:rsidP="00B816CC">
      <w:pPr>
        <w:pStyle w:val="21"/>
        <w:rPr>
          <w:szCs w:val="28"/>
        </w:rPr>
      </w:pPr>
      <w:r w:rsidRPr="0041412C">
        <w:rPr>
          <w:szCs w:val="28"/>
        </w:rPr>
        <w:t>Соціально-психологічна</w:t>
      </w:r>
      <w:r>
        <w:rPr>
          <w:szCs w:val="28"/>
        </w:rPr>
        <w:t xml:space="preserve"> </w:t>
      </w:r>
      <w:r w:rsidRPr="0041412C">
        <w:rPr>
          <w:szCs w:val="28"/>
        </w:rPr>
        <w:t>реабілітація</w:t>
      </w:r>
      <w:r>
        <w:rPr>
          <w:szCs w:val="28"/>
        </w:rPr>
        <w:t xml:space="preserve"> </w:t>
      </w:r>
      <w:r w:rsidRPr="0041412C">
        <w:rPr>
          <w:szCs w:val="28"/>
        </w:rPr>
        <w:t>інвалідів</w:t>
      </w:r>
      <w:r>
        <w:rPr>
          <w:szCs w:val="28"/>
        </w:rPr>
        <w:t xml:space="preserve"> </w:t>
      </w:r>
      <w:r w:rsidRPr="0041412C">
        <w:rPr>
          <w:szCs w:val="28"/>
        </w:rPr>
        <w:t>важлива</w:t>
      </w:r>
      <w:r>
        <w:rPr>
          <w:szCs w:val="28"/>
        </w:rPr>
        <w:t xml:space="preserve"> </w:t>
      </w:r>
      <w:r w:rsidRPr="0041412C">
        <w:rPr>
          <w:szCs w:val="28"/>
        </w:rPr>
        <w:t>не</w:t>
      </w:r>
      <w:r>
        <w:rPr>
          <w:szCs w:val="28"/>
        </w:rPr>
        <w:t xml:space="preserve"> </w:t>
      </w:r>
      <w:r w:rsidRPr="0041412C">
        <w:rPr>
          <w:szCs w:val="28"/>
        </w:rPr>
        <w:t>тільки</w:t>
      </w:r>
      <w:r>
        <w:rPr>
          <w:szCs w:val="28"/>
        </w:rPr>
        <w:t xml:space="preserve"> </w:t>
      </w:r>
      <w:r w:rsidRPr="0041412C">
        <w:rPr>
          <w:szCs w:val="28"/>
        </w:rPr>
        <w:t>сама</w:t>
      </w:r>
      <w:r>
        <w:rPr>
          <w:szCs w:val="28"/>
        </w:rPr>
        <w:t xml:space="preserve"> </w:t>
      </w:r>
      <w:r w:rsidRPr="0041412C">
        <w:rPr>
          <w:szCs w:val="28"/>
        </w:rPr>
        <w:t>по</w:t>
      </w:r>
      <w:r>
        <w:rPr>
          <w:szCs w:val="28"/>
        </w:rPr>
        <w:t xml:space="preserve"> </w:t>
      </w:r>
      <w:r w:rsidRPr="0041412C">
        <w:rPr>
          <w:szCs w:val="28"/>
        </w:rPr>
        <w:t>собі.</w:t>
      </w:r>
      <w:r>
        <w:rPr>
          <w:szCs w:val="28"/>
        </w:rPr>
        <w:t xml:space="preserve"> </w:t>
      </w:r>
      <w:r w:rsidRPr="0041412C">
        <w:rPr>
          <w:szCs w:val="28"/>
        </w:rPr>
        <w:t>Вона</w:t>
      </w:r>
      <w:r>
        <w:rPr>
          <w:szCs w:val="28"/>
        </w:rPr>
        <w:t xml:space="preserve"> </w:t>
      </w:r>
      <w:r w:rsidRPr="0041412C">
        <w:rPr>
          <w:szCs w:val="28"/>
        </w:rPr>
        <w:t>важлива</w:t>
      </w:r>
      <w:r>
        <w:rPr>
          <w:szCs w:val="28"/>
        </w:rPr>
        <w:t xml:space="preserve"> </w:t>
      </w:r>
      <w:r w:rsidRPr="0041412C">
        <w:rPr>
          <w:szCs w:val="28"/>
        </w:rPr>
        <w:t>як</w:t>
      </w:r>
      <w:r>
        <w:rPr>
          <w:szCs w:val="28"/>
        </w:rPr>
        <w:t xml:space="preserve"> </w:t>
      </w:r>
      <w:r w:rsidRPr="0041412C">
        <w:rPr>
          <w:szCs w:val="28"/>
        </w:rPr>
        <w:t>засіб</w:t>
      </w:r>
      <w:r>
        <w:rPr>
          <w:szCs w:val="28"/>
        </w:rPr>
        <w:t xml:space="preserve"> </w:t>
      </w:r>
      <w:r w:rsidRPr="0041412C">
        <w:rPr>
          <w:szCs w:val="28"/>
        </w:rPr>
        <w:t>інтеграції</w:t>
      </w:r>
      <w:r>
        <w:rPr>
          <w:szCs w:val="28"/>
        </w:rPr>
        <w:t xml:space="preserve"> </w:t>
      </w:r>
      <w:r w:rsidRPr="0041412C">
        <w:rPr>
          <w:szCs w:val="28"/>
        </w:rPr>
        <w:t>осіб</w:t>
      </w:r>
      <w:r>
        <w:rPr>
          <w:szCs w:val="28"/>
        </w:rPr>
        <w:t xml:space="preserve"> </w:t>
      </w:r>
      <w:r w:rsidRPr="0041412C">
        <w:rPr>
          <w:szCs w:val="28"/>
        </w:rPr>
        <w:t>з</w:t>
      </w:r>
      <w:r>
        <w:rPr>
          <w:szCs w:val="28"/>
        </w:rPr>
        <w:t xml:space="preserve"> </w:t>
      </w:r>
      <w:r w:rsidRPr="0041412C">
        <w:rPr>
          <w:szCs w:val="28"/>
        </w:rPr>
        <w:t>обмеженими</w:t>
      </w:r>
      <w:r>
        <w:rPr>
          <w:szCs w:val="28"/>
        </w:rPr>
        <w:t xml:space="preserve"> </w:t>
      </w:r>
      <w:r w:rsidRPr="0041412C">
        <w:rPr>
          <w:szCs w:val="28"/>
        </w:rPr>
        <w:t>можливостями</w:t>
      </w:r>
      <w:r>
        <w:rPr>
          <w:szCs w:val="28"/>
        </w:rPr>
        <w:t xml:space="preserve"> </w:t>
      </w:r>
      <w:r w:rsidRPr="0041412C">
        <w:rPr>
          <w:szCs w:val="28"/>
        </w:rPr>
        <w:t>в</w:t>
      </w:r>
      <w:r>
        <w:rPr>
          <w:szCs w:val="28"/>
        </w:rPr>
        <w:t xml:space="preserve"> </w:t>
      </w:r>
      <w:r w:rsidRPr="0041412C">
        <w:rPr>
          <w:szCs w:val="28"/>
        </w:rPr>
        <w:t>соціумі,</w:t>
      </w:r>
      <w:r>
        <w:rPr>
          <w:szCs w:val="28"/>
        </w:rPr>
        <w:t xml:space="preserve"> </w:t>
      </w:r>
      <w:r w:rsidRPr="0041412C">
        <w:rPr>
          <w:szCs w:val="28"/>
        </w:rPr>
        <w:t>як</w:t>
      </w:r>
      <w:r>
        <w:rPr>
          <w:szCs w:val="28"/>
        </w:rPr>
        <w:t xml:space="preserve"> </w:t>
      </w:r>
      <w:r w:rsidRPr="0041412C">
        <w:rPr>
          <w:szCs w:val="28"/>
        </w:rPr>
        <w:t>механізм</w:t>
      </w:r>
      <w:r>
        <w:rPr>
          <w:szCs w:val="28"/>
        </w:rPr>
        <w:t xml:space="preserve"> </w:t>
      </w:r>
      <w:r w:rsidRPr="0041412C">
        <w:rPr>
          <w:szCs w:val="28"/>
        </w:rPr>
        <w:t>створення</w:t>
      </w:r>
      <w:r>
        <w:rPr>
          <w:szCs w:val="28"/>
        </w:rPr>
        <w:t xml:space="preserve"> </w:t>
      </w:r>
      <w:r w:rsidRPr="0041412C">
        <w:rPr>
          <w:szCs w:val="28"/>
        </w:rPr>
        <w:t>рівних</w:t>
      </w:r>
      <w:r>
        <w:rPr>
          <w:szCs w:val="28"/>
        </w:rPr>
        <w:t xml:space="preserve"> </w:t>
      </w:r>
      <w:r w:rsidRPr="0041412C">
        <w:rPr>
          <w:szCs w:val="28"/>
        </w:rPr>
        <w:t>можливостей</w:t>
      </w:r>
      <w:r>
        <w:rPr>
          <w:szCs w:val="28"/>
        </w:rPr>
        <w:t xml:space="preserve"> </w:t>
      </w:r>
      <w:r w:rsidRPr="0041412C">
        <w:rPr>
          <w:szCs w:val="28"/>
        </w:rPr>
        <w:t>інвалідам</w:t>
      </w:r>
      <w:r>
        <w:rPr>
          <w:szCs w:val="28"/>
        </w:rPr>
        <w:t xml:space="preserve"> </w:t>
      </w:r>
      <w:r w:rsidRPr="0041412C">
        <w:rPr>
          <w:szCs w:val="28"/>
        </w:rPr>
        <w:t>для</w:t>
      </w:r>
      <w:r>
        <w:rPr>
          <w:szCs w:val="28"/>
        </w:rPr>
        <w:t xml:space="preserve"> </w:t>
      </w:r>
      <w:r w:rsidRPr="0041412C">
        <w:rPr>
          <w:szCs w:val="28"/>
        </w:rPr>
        <w:t>того,</w:t>
      </w:r>
      <w:r>
        <w:rPr>
          <w:szCs w:val="28"/>
        </w:rPr>
        <w:t xml:space="preserve"> </w:t>
      </w:r>
      <w:r w:rsidRPr="0041412C">
        <w:rPr>
          <w:szCs w:val="28"/>
        </w:rPr>
        <w:t>щоб</w:t>
      </w:r>
      <w:r>
        <w:rPr>
          <w:szCs w:val="28"/>
        </w:rPr>
        <w:t xml:space="preserve"> </w:t>
      </w:r>
      <w:r w:rsidRPr="0041412C">
        <w:rPr>
          <w:szCs w:val="28"/>
        </w:rPr>
        <w:t>бути</w:t>
      </w:r>
      <w:r>
        <w:rPr>
          <w:szCs w:val="28"/>
        </w:rPr>
        <w:t xml:space="preserve"> </w:t>
      </w:r>
      <w:r w:rsidRPr="0041412C">
        <w:rPr>
          <w:szCs w:val="28"/>
        </w:rPr>
        <w:t>соціальне</w:t>
      </w:r>
      <w:r>
        <w:rPr>
          <w:szCs w:val="28"/>
        </w:rPr>
        <w:t xml:space="preserve"> </w:t>
      </w:r>
      <w:r w:rsidRPr="0041412C">
        <w:rPr>
          <w:szCs w:val="28"/>
        </w:rPr>
        <w:t>потрібними.</w:t>
      </w:r>
    </w:p>
    <w:p w:rsidR="00B816CC" w:rsidRPr="0041412C" w:rsidRDefault="00B816CC" w:rsidP="00B816CC">
      <w:pPr>
        <w:spacing w:line="360" w:lineRule="auto"/>
        <w:ind w:firstLine="709"/>
        <w:jc w:val="both"/>
        <w:rPr>
          <w:sz w:val="28"/>
          <w:szCs w:val="28"/>
          <w:lang w:val="uk-UA"/>
        </w:rPr>
      </w:pPr>
      <w:r w:rsidRPr="0041412C">
        <w:rPr>
          <w:sz w:val="28"/>
          <w:szCs w:val="28"/>
          <w:lang w:val="uk-UA"/>
        </w:rPr>
        <w:t>Дослідження</w:t>
      </w:r>
      <w:r>
        <w:rPr>
          <w:sz w:val="28"/>
          <w:szCs w:val="28"/>
          <w:lang w:val="uk-UA"/>
        </w:rPr>
        <w:t xml:space="preserve"> </w:t>
      </w:r>
      <w:r w:rsidRPr="0041412C">
        <w:rPr>
          <w:sz w:val="28"/>
          <w:szCs w:val="28"/>
          <w:lang w:val="uk-UA"/>
        </w:rPr>
        <w:t>дезадаптації</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по-іншому,</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(обмеженими</w:t>
      </w:r>
      <w:r>
        <w:rPr>
          <w:sz w:val="28"/>
          <w:szCs w:val="28"/>
          <w:lang w:val="uk-UA"/>
        </w:rPr>
        <w:t xml:space="preserve"> </w:t>
      </w:r>
      <w:r w:rsidRPr="0041412C">
        <w:rPr>
          <w:sz w:val="28"/>
          <w:szCs w:val="28"/>
          <w:lang w:val="uk-UA"/>
        </w:rPr>
        <w:t>можливостями),</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надзвичайно</w:t>
      </w:r>
      <w:r>
        <w:rPr>
          <w:sz w:val="28"/>
          <w:szCs w:val="28"/>
          <w:lang w:val="uk-UA"/>
        </w:rPr>
        <w:t xml:space="preserve"> </w:t>
      </w:r>
      <w:r w:rsidRPr="0041412C">
        <w:rPr>
          <w:sz w:val="28"/>
          <w:szCs w:val="28"/>
          <w:lang w:val="uk-UA"/>
        </w:rPr>
        <w:t>серйозна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недостатньо</w:t>
      </w:r>
      <w:r>
        <w:rPr>
          <w:sz w:val="28"/>
          <w:szCs w:val="28"/>
          <w:lang w:val="uk-UA"/>
        </w:rPr>
        <w:t xml:space="preserve"> </w:t>
      </w:r>
      <w:r w:rsidRPr="0041412C">
        <w:rPr>
          <w:sz w:val="28"/>
          <w:szCs w:val="28"/>
          <w:lang w:val="uk-UA"/>
        </w:rPr>
        <w:t>вивчена</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серйозність</w:t>
      </w:r>
      <w:r>
        <w:rPr>
          <w:sz w:val="28"/>
          <w:szCs w:val="28"/>
          <w:lang w:val="uk-UA"/>
        </w:rPr>
        <w:t xml:space="preserve"> </w:t>
      </w:r>
      <w:r w:rsidRPr="0041412C">
        <w:rPr>
          <w:sz w:val="28"/>
          <w:szCs w:val="28"/>
          <w:lang w:val="uk-UA"/>
        </w:rPr>
        <w:t>обумовлена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lastRenderedPageBreak/>
        <w:t>тим,</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останнім</w:t>
      </w:r>
      <w:r>
        <w:rPr>
          <w:sz w:val="28"/>
          <w:szCs w:val="28"/>
          <w:lang w:val="uk-UA"/>
        </w:rPr>
        <w:t xml:space="preserve"> </w:t>
      </w:r>
      <w:r w:rsidRPr="0041412C">
        <w:rPr>
          <w:sz w:val="28"/>
          <w:szCs w:val="28"/>
          <w:lang w:val="uk-UA"/>
        </w:rPr>
        <w:t>часом</w:t>
      </w:r>
      <w:r>
        <w:rPr>
          <w:sz w:val="28"/>
          <w:szCs w:val="28"/>
          <w:lang w:val="uk-UA"/>
        </w:rPr>
        <w:t xml:space="preserve"> </w:t>
      </w:r>
      <w:r w:rsidRPr="0041412C">
        <w:rPr>
          <w:sz w:val="28"/>
          <w:szCs w:val="28"/>
          <w:lang w:val="uk-UA"/>
        </w:rPr>
        <w:t>збільшилося</w:t>
      </w:r>
      <w:r>
        <w:rPr>
          <w:sz w:val="28"/>
          <w:szCs w:val="28"/>
          <w:lang w:val="uk-UA"/>
        </w:rPr>
        <w:t xml:space="preserve"> </w:t>
      </w:r>
      <w:r w:rsidRPr="0041412C">
        <w:rPr>
          <w:sz w:val="28"/>
          <w:szCs w:val="28"/>
          <w:lang w:val="uk-UA"/>
        </w:rPr>
        <w:t>число</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значні</w:t>
      </w:r>
      <w:r>
        <w:rPr>
          <w:sz w:val="28"/>
          <w:szCs w:val="28"/>
          <w:lang w:val="uk-UA"/>
        </w:rPr>
        <w:t xml:space="preserve"> </w:t>
      </w:r>
      <w:r w:rsidRPr="0041412C">
        <w:rPr>
          <w:sz w:val="28"/>
          <w:szCs w:val="28"/>
          <w:lang w:val="uk-UA"/>
        </w:rPr>
        <w:t>фізичні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психічні</w:t>
      </w:r>
      <w:r>
        <w:rPr>
          <w:sz w:val="28"/>
          <w:szCs w:val="28"/>
          <w:lang w:val="uk-UA"/>
        </w:rPr>
        <w:t xml:space="preserve"> </w:t>
      </w:r>
      <w:r w:rsidRPr="0041412C">
        <w:rPr>
          <w:sz w:val="28"/>
          <w:szCs w:val="28"/>
          <w:lang w:val="uk-UA"/>
        </w:rPr>
        <w:t>вади,</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надзвичайно</w:t>
      </w:r>
      <w:r>
        <w:rPr>
          <w:sz w:val="28"/>
          <w:szCs w:val="28"/>
          <w:lang w:val="uk-UA"/>
        </w:rPr>
        <w:t xml:space="preserve"> </w:t>
      </w:r>
      <w:r w:rsidRPr="0041412C">
        <w:rPr>
          <w:sz w:val="28"/>
          <w:szCs w:val="28"/>
          <w:lang w:val="uk-UA"/>
        </w:rPr>
        <w:t>низьким</w:t>
      </w:r>
      <w:r>
        <w:rPr>
          <w:sz w:val="28"/>
          <w:szCs w:val="28"/>
          <w:lang w:val="uk-UA"/>
        </w:rPr>
        <w:t xml:space="preserve"> </w:t>
      </w:r>
      <w:r w:rsidRPr="0041412C">
        <w:rPr>
          <w:sz w:val="28"/>
          <w:szCs w:val="28"/>
          <w:lang w:val="uk-UA"/>
        </w:rPr>
        <w:t>рівнем</w:t>
      </w:r>
      <w:r>
        <w:rPr>
          <w:sz w:val="28"/>
          <w:szCs w:val="28"/>
          <w:lang w:val="uk-UA"/>
        </w:rPr>
        <w:t xml:space="preserve"> </w:t>
      </w:r>
      <w:r w:rsidRPr="0041412C">
        <w:rPr>
          <w:sz w:val="28"/>
          <w:szCs w:val="28"/>
          <w:lang w:val="uk-UA"/>
        </w:rPr>
        <w:t>матеріального</w:t>
      </w:r>
      <w:r>
        <w:rPr>
          <w:sz w:val="28"/>
          <w:szCs w:val="28"/>
          <w:lang w:val="uk-UA"/>
        </w:rPr>
        <w:t xml:space="preserve"> </w:t>
      </w:r>
      <w:r w:rsidRPr="0041412C">
        <w:rPr>
          <w:sz w:val="28"/>
          <w:szCs w:val="28"/>
          <w:lang w:val="uk-UA"/>
        </w:rPr>
        <w:t>забезпечення,</w:t>
      </w:r>
      <w:r>
        <w:rPr>
          <w:sz w:val="28"/>
          <w:szCs w:val="28"/>
          <w:lang w:val="uk-UA"/>
        </w:rPr>
        <w:t xml:space="preserve"> </w:t>
      </w:r>
      <w:r w:rsidRPr="0041412C">
        <w:rPr>
          <w:sz w:val="28"/>
          <w:szCs w:val="28"/>
          <w:lang w:val="uk-UA"/>
        </w:rPr>
        <w:t>їхньою</w:t>
      </w:r>
      <w:r>
        <w:rPr>
          <w:sz w:val="28"/>
          <w:szCs w:val="28"/>
          <w:lang w:val="uk-UA"/>
        </w:rPr>
        <w:t xml:space="preserve"> </w:t>
      </w:r>
      <w:r w:rsidRPr="0041412C">
        <w:rPr>
          <w:sz w:val="28"/>
          <w:szCs w:val="28"/>
          <w:lang w:val="uk-UA"/>
        </w:rPr>
        <w:t>соціальною</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моральною</w:t>
      </w:r>
      <w:r>
        <w:rPr>
          <w:sz w:val="28"/>
          <w:szCs w:val="28"/>
          <w:lang w:val="uk-UA"/>
        </w:rPr>
        <w:t xml:space="preserve"> </w:t>
      </w:r>
      <w:r w:rsidRPr="0041412C">
        <w:rPr>
          <w:sz w:val="28"/>
          <w:szCs w:val="28"/>
          <w:lang w:val="uk-UA"/>
        </w:rPr>
        <w:t>незахищеністю.</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недавніх</w:t>
      </w:r>
      <w:r>
        <w:rPr>
          <w:sz w:val="28"/>
          <w:szCs w:val="28"/>
          <w:lang w:val="uk-UA"/>
        </w:rPr>
        <w:t xml:space="preserve"> </w:t>
      </w:r>
      <w:r w:rsidRPr="0041412C">
        <w:rPr>
          <w:sz w:val="28"/>
          <w:szCs w:val="28"/>
          <w:lang w:val="uk-UA"/>
        </w:rPr>
        <w:t>часів</w:t>
      </w:r>
      <w:r>
        <w:rPr>
          <w:sz w:val="28"/>
          <w:szCs w:val="28"/>
          <w:lang w:val="uk-UA"/>
        </w:rPr>
        <w:t xml:space="preserve"> </w:t>
      </w:r>
      <w:r w:rsidRPr="0041412C">
        <w:rPr>
          <w:sz w:val="28"/>
          <w:szCs w:val="28"/>
          <w:lang w:val="uk-UA"/>
        </w:rPr>
        <w:t>ця</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певною</w:t>
      </w:r>
      <w:r>
        <w:rPr>
          <w:sz w:val="28"/>
          <w:szCs w:val="28"/>
          <w:lang w:val="uk-UA"/>
        </w:rPr>
        <w:t xml:space="preserve"> </w:t>
      </w:r>
      <w:r w:rsidRPr="0041412C">
        <w:rPr>
          <w:sz w:val="28"/>
          <w:szCs w:val="28"/>
          <w:lang w:val="uk-UA"/>
        </w:rPr>
        <w:t>мірою</w:t>
      </w:r>
      <w:r>
        <w:rPr>
          <w:sz w:val="28"/>
          <w:szCs w:val="28"/>
          <w:lang w:val="uk-UA"/>
        </w:rPr>
        <w:t xml:space="preserve"> </w:t>
      </w:r>
      <w:r w:rsidRPr="0041412C">
        <w:rPr>
          <w:sz w:val="28"/>
          <w:szCs w:val="28"/>
          <w:lang w:val="uk-UA"/>
        </w:rPr>
        <w:t>стосувалася</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самої</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інвалідність,</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сім'ї.</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останні</w:t>
      </w:r>
      <w:r>
        <w:rPr>
          <w:sz w:val="28"/>
          <w:szCs w:val="28"/>
          <w:lang w:val="uk-UA"/>
        </w:rPr>
        <w:t xml:space="preserve"> </w:t>
      </w:r>
      <w:r w:rsidRPr="0041412C">
        <w:rPr>
          <w:sz w:val="28"/>
          <w:szCs w:val="28"/>
          <w:lang w:val="uk-UA"/>
        </w:rPr>
        <w:t>роки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суспільстві</w:t>
      </w:r>
      <w:r>
        <w:rPr>
          <w:sz w:val="28"/>
          <w:szCs w:val="28"/>
          <w:lang w:val="uk-UA"/>
        </w:rPr>
        <w:t xml:space="preserve"> </w:t>
      </w:r>
      <w:r w:rsidRPr="0041412C">
        <w:rPr>
          <w:sz w:val="28"/>
          <w:szCs w:val="28"/>
          <w:lang w:val="uk-UA"/>
        </w:rPr>
        <w:t>розглядається</w:t>
      </w:r>
      <w:r>
        <w:rPr>
          <w:sz w:val="28"/>
          <w:szCs w:val="28"/>
          <w:lang w:val="uk-UA"/>
        </w:rPr>
        <w:t xml:space="preserve"> </w:t>
      </w:r>
      <w:r w:rsidRPr="0041412C">
        <w:rPr>
          <w:sz w:val="28"/>
          <w:szCs w:val="28"/>
          <w:lang w:val="uk-UA"/>
        </w:rPr>
        <w:t>інвалідність</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суспільний</w:t>
      </w:r>
      <w:r>
        <w:rPr>
          <w:sz w:val="28"/>
          <w:szCs w:val="28"/>
          <w:lang w:val="uk-UA"/>
        </w:rPr>
        <w:t xml:space="preserve"> </w:t>
      </w:r>
      <w:r w:rsidRPr="0041412C">
        <w:rPr>
          <w:sz w:val="28"/>
          <w:szCs w:val="28"/>
          <w:lang w:val="uk-UA"/>
        </w:rPr>
        <w:t>феномен.</w:t>
      </w:r>
      <w:r>
        <w:rPr>
          <w:sz w:val="28"/>
          <w:szCs w:val="28"/>
          <w:lang w:val="uk-UA"/>
        </w:rPr>
        <w:t xml:space="preserve"> </w:t>
      </w:r>
      <w:r w:rsidRPr="0041412C">
        <w:rPr>
          <w:sz w:val="28"/>
          <w:szCs w:val="28"/>
          <w:lang w:val="uk-UA"/>
        </w:rPr>
        <w:t>Моделі</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існують</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теперішньому</w:t>
      </w:r>
      <w:r>
        <w:rPr>
          <w:sz w:val="28"/>
          <w:szCs w:val="28"/>
          <w:lang w:val="uk-UA"/>
        </w:rPr>
        <w:t xml:space="preserve"> </w:t>
      </w:r>
      <w:r w:rsidRPr="0041412C">
        <w:rPr>
          <w:sz w:val="28"/>
          <w:szCs w:val="28"/>
          <w:lang w:val="uk-UA"/>
        </w:rPr>
        <w:t>етапі</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науки</w:t>
      </w:r>
      <w:r>
        <w:rPr>
          <w:sz w:val="28"/>
          <w:szCs w:val="28"/>
          <w:lang w:val="uk-UA"/>
        </w:rPr>
        <w:t xml:space="preserve"> </w:t>
      </w:r>
      <w:r w:rsidRPr="0041412C">
        <w:rPr>
          <w:sz w:val="28"/>
          <w:szCs w:val="28"/>
          <w:lang w:val="uk-UA"/>
        </w:rPr>
        <w:t>(медичної,</w:t>
      </w:r>
      <w:r>
        <w:rPr>
          <w:sz w:val="28"/>
          <w:szCs w:val="28"/>
          <w:lang w:val="uk-UA"/>
        </w:rPr>
        <w:t xml:space="preserve"> </w:t>
      </w:r>
      <w:r w:rsidRPr="0041412C">
        <w:rPr>
          <w:sz w:val="28"/>
          <w:szCs w:val="28"/>
          <w:lang w:val="uk-UA"/>
        </w:rPr>
        <w:t>економічної,</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повністю</w:t>
      </w:r>
      <w:r>
        <w:rPr>
          <w:sz w:val="28"/>
          <w:szCs w:val="28"/>
          <w:lang w:val="uk-UA"/>
        </w:rPr>
        <w:t xml:space="preserve"> </w:t>
      </w:r>
      <w:r w:rsidRPr="0041412C">
        <w:rPr>
          <w:sz w:val="28"/>
          <w:szCs w:val="28"/>
          <w:lang w:val="uk-UA"/>
        </w:rPr>
        <w:t>розв'язати</w:t>
      </w:r>
      <w:r>
        <w:rPr>
          <w:sz w:val="28"/>
          <w:szCs w:val="28"/>
          <w:lang w:val="uk-UA"/>
        </w:rPr>
        <w:t xml:space="preserve"> </w:t>
      </w:r>
      <w:r w:rsidRPr="0041412C">
        <w:rPr>
          <w:sz w:val="28"/>
          <w:szCs w:val="28"/>
          <w:lang w:val="uk-UA"/>
        </w:rPr>
        <w:t>особистісні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людей.</w:t>
      </w:r>
    </w:p>
    <w:p w:rsidR="00B816CC" w:rsidRPr="0041412C" w:rsidRDefault="00B816CC" w:rsidP="00B816CC">
      <w:pPr>
        <w:spacing w:line="360" w:lineRule="auto"/>
        <w:ind w:firstLine="709"/>
        <w:jc w:val="both"/>
        <w:rPr>
          <w:sz w:val="28"/>
          <w:szCs w:val="28"/>
          <w:lang w:val="uk-UA"/>
        </w:rPr>
      </w:pPr>
      <w:r w:rsidRPr="0041412C">
        <w:rPr>
          <w:sz w:val="28"/>
          <w:szCs w:val="28"/>
          <w:lang w:val="uk-UA"/>
        </w:rPr>
        <w:t>Теоретичний</w:t>
      </w:r>
      <w:r>
        <w:rPr>
          <w:sz w:val="28"/>
          <w:szCs w:val="28"/>
          <w:lang w:val="uk-UA"/>
        </w:rPr>
        <w:t xml:space="preserve"> </w:t>
      </w:r>
      <w:r w:rsidRPr="0041412C">
        <w:rPr>
          <w:sz w:val="28"/>
          <w:szCs w:val="28"/>
          <w:lang w:val="uk-UA"/>
        </w:rPr>
        <w:t>аналіз</w:t>
      </w:r>
      <w:r>
        <w:rPr>
          <w:sz w:val="28"/>
          <w:szCs w:val="28"/>
          <w:lang w:val="uk-UA"/>
        </w:rPr>
        <w:t xml:space="preserve"> </w:t>
      </w:r>
      <w:r w:rsidRPr="0041412C">
        <w:rPr>
          <w:sz w:val="28"/>
          <w:szCs w:val="28"/>
          <w:lang w:val="uk-UA"/>
        </w:rPr>
        <w:t>літератури</w:t>
      </w:r>
      <w:r>
        <w:rPr>
          <w:sz w:val="28"/>
          <w:szCs w:val="28"/>
          <w:lang w:val="uk-UA"/>
        </w:rPr>
        <w:t xml:space="preserve"> </w:t>
      </w:r>
      <w:r w:rsidRPr="0041412C">
        <w:rPr>
          <w:sz w:val="28"/>
          <w:szCs w:val="28"/>
          <w:lang w:val="uk-UA"/>
        </w:rPr>
        <w:t>вказує,</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впливу</w:t>
      </w:r>
      <w:r>
        <w:rPr>
          <w:sz w:val="28"/>
          <w:szCs w:val="28"/>
          <w:lang w:val="uk-UA"/>
        </w:rPr>
        <w:t xml:space="preserve"> </w:t>
      </w:r>
      <w:r w:rsidRPr="0041412C">
        <w:rPr>
          <w:sz w:val="28"/>
          <w:szCs w:val="28"/>
          <w:lang w:val="uk-UA"/>
        </w:rPr>
        <w:t>фізичних</w:t>
      </w:r>
      <w:r>
        <w:rPr>
          <w:sz w:val="28"/>
          <w:szCs w:val="28"/>
          <w:lang w:val="uk-UA"/>
        </w:rPr>
        <w:t xml:space="preserve"> </w:t>
      </w:r>
      <w:r w:rsidRPr="0041412C">
        <w:rPr>
          <w:sz w:val="28"/>
          <w:szCs w:val="28"/>
          <w:lang w:val="uk-UA"/>
        </w:rPr>
        <w:t>вад</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розвиток</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розглядав</w:t>
      </w:r>
      <w:r>
        <w:rPr>
          <w:sz w:val="28"/>
          <w:szCs w:val="28"/>
          <w:lang w:val="uk-UA"/>
        </w:rPr>
        <w:t xml:space="preserve"> </w:t>
      </w:r>
      <w:r w:rsidRPr="0041412C">
        <w:rPr>
          <w:sz w:val="28"/>
          <w:szCs w:val="28"/>
          <w:lang w:val="uk-UA"/>
        </w:rPr>
        <w:t>Л.С.</w:t>
      </w:r>
      <w:r>
        <w:rPr>
          <w:sz w:val="28"/>
          <w:szCs w:val="28"/>
          <w:lang w:val="uk-UA"/>
        </w:rPr>
        <w:t xml:space="preserve"> </w:t>
      </w:r>
      <w:r w:rsidRPr="0041412C">
        <w:rPr>
          <w:sz w:val="28"/>
          <w:szCs w:val="28"/>
          <w:lang w:val="uk-UA"/>
        </w:rPr>
        <w:t>Виготський</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формування</w:t>
      </w:r>
      <w:r>
        <w:rPr>
          <w:sz w:val="28"/>
          <w:szCs w:val="28"/>
          <w:lang w:val="uk-UA"/>
        </w:rPr>
        <w:t xml:space="preserve"> </w:t>
      </w:r>
      <w:r w:rsidRPr="0041412C">
        <w:rPr>
          <w:sz w:val="28"/>
          <w:szCs w:val="28"/>
          <w:lang w:val="uk-UA"/>
        </w:rPr>
        <w:t>вторинного</w:t>
      </w:r>
      <w:r>
        <w:rPr>
          <w:sz w:val="28"/>
          <w:szCs w:val="28"/>
          <w:lang w:val="uk-UA"/>
        </w:rPr>
        <w:t xml:space="preserve"> </w:t>
      </w:r>
      <w:r w:rsidRPr="0041412C">
        <w:rPr>
          <w:sz w:val="28"/>
          <w:szCs w:val="28"/>
          <w:lang w:val="uk-UA"/>
        </w:rPr>
        <w:t>дефекту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випадку,</w:t>
      </w:r>
      <w:r>
        <w:rPr>
          <w:sz w:val="28"/>
          <w:szCs w:val="28"/>
          <w:lang w:val="uk-UA"/>
        </w:rPr>
        <w:t xml:space="preserve"> </w:t>
      </w:r>
      <w:r w:rsidRPr="0041412C">
        <w:rPr>
          <w:sz w:val="28"/>
          <w:szCs w:val="28"/>
          <w:lang w:val="uk-UA"/>
        </w:rPr>
        <w:t>якщо</w:t>
      </w:r>
      <w:r>
        <w:rPr>
          <w:sz w:val="28"/>
          <w:szCs w:val="28"/>
          <w:lang w:val="uk-UA"/>
        </w:rPr>
        <w:t xml:space="preserve"> </w:t>
      </w:r>
      <w:r w:rsidRPr="0041412C">
        <w:rPr>
          <w:sz w:val="28"/>
          <w:szCs w:val="28"/>
          <w:lang w:val="uk-UA"/>
        </w:rPr>
        <w:t>соціальне</w:t>
      </w:r>
      <w:r>
        <w:rPr>
          <w:sz w:val="28"/>
          <w:szCs w:val="28"/>
          <w:lang w:val="uk-UA"/>
        </w:rPr>
        <w:t xml:space="preserve"> </w:t>
      </w:r>
      <w:r w:rsidRPr="0041412C">
        <w:rPr>
          <w:sz w:val="28"/>
          <w:szCs w:val="28"/>
          <w:lang w:val="uk-UA"/>
        </w:rPr>
        <w:t>оточення</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компенсує</w:t>
      </w:r>
      <w:r>
        <w:rPr>
          <w:sz w:val="28"/>
          <w:szCs w:val="28"/>
          <w:lang w:val="uk-UA"/>
        </w:rPr>
        <w:t xml:space="preserve"> </w:t>
      </w:r>
      <w:r w:rsidRPr="0041412C">
        <w:rPr>
          <w:sz w:val="28"/>
          <w:szCs w:val="28"/>
          <w:lang w:val="uk-UA"/>
        </w:rPr>
        <w:t>психофізіологічного</w:t>
      </w:r>
      <w:r>
        <w:rPr>
          <w:sz w:val="28"/>
          <w:szCs w:val="28"/>
          <w:lang w:val="uk-UA"/>
        </w:rPr>
        <w:t xml:space="preserve"> </w:t>
      </w:r>
      <w:r w:rsidRPr="0041412C">
        <w:rPr>
          <w:sz w:val="28"/>
          <w:szCs w:val="28"/>
          <w:lang w:val="uk-UA"/>
        </w:rPr>
        <w:t>порушення</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навпаки,</w:t>
      </w:r>
      <w:r>
        <w:rPr>
          <w:sz w:val="28"/>
          <w:szCs w:val="28"/>
          <w:lang w:val="uk-UA"/>
        </w:rPr>
        <w:t xml:space="preserve"> </w:t>
      </w:r>
      <w:r w:rsidRPr="0041412C">
        <w:rPr>
          <w:sz w:val="28"/>
          <w:szCs w:val="28"/>
          <w:lang w:val="uk-UA"/>
        </w:rPr>
        <w:t>детермінує</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Б.В.</w:t>
      </w:r>
      <w:r>
        <w:rPr>
          <w:sz w:val="28"/>
          <w:szCs w:val="28"/>
          <w:lang w:val="uk-UA"/>
        </w:rPr>
        <w:t xml:space="preserve"> </w:t>
      </w:r>
      <w:r w:rsidRPr="0041412C">
        <w:rPr>
          <w:sz w:val="28"/>
          <w:szCs w:val="28"/>
          <w:lang w:val="uk-UA"/>
        </w:rPr>
        <w:t>Зейгарник</w:t>
      </w:r>
      <w:r>
        <w:rPr>
          <w:sz w:val="28"/>
          <w:szCs w:val="28"/>
          <w:lang w:val="uk-UA"/>
        </w:rPr>
        <w:t xml:space="preserve"> </w:t>
      </w:r>
      <w:r w:rsidRPr="0041412C">
        <w:rPr>
          <w:sz w:val="28"/>
          <w:szCs w:val="28"/>
          <w:lang w:val="uk-UA"/>
        </w:rPr>
        <w:t>(патопсихологічні</w:t>
      </w:r>
      <w:r>
        <w:rPr>
          <w:sz w:val="28"/>
          <w:szCs w:val="28"/>
          <w:lang w:val="uk-UA"/>
        </w:rPr>
        <w:t xml:space="preserve"> </w:t>
      </w:r>
      <w:r w:rsidRPr="0041412C">
        <w:rPr>
          <w:sz w:val="28"/>
          <w:szCs w:val="28"/>
          <w:lang w:val="uk-UA"/>
        </w:rPr>
        <w:t>зміни</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внаслідок</w:t>
      </w:r>
      <w:r>
        <w:rPr>
          <w:sz w:val="28"/>
          <w:szCs w:val="28"/>
          <w:lang w:val="uk-UA"/>
        </w:rPr>
        <w:t xml:space="preserve"> </w:t>
      </w:r>
      <w:r w:rsidRPr="0041412C">
        <w:rPr>
          <w:sz w:val="28"/>
          <w:szCs w:val="28"/>
          <w:lang w:val="uk-UA"/>
        </w:rPr>
        <w:t>хвороби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особливості</w:t>
      </w:r>
      <w:r>
        <w:rPr>
          <w:sz w:val="28"/>
          <w:szCs w:val="28"/>
          <w:lang w:val="uk-UA"/>
        </w:rPr>
        <w:t xml:space="preserve"> </w:t>
      </w:r>
      <w:r w:rsidRPr="0041412C">
        <w:rPr>
          <w:sz w:val="28"/>
          <w:szCs w:val="28"/>
          <w:lang w:val="uk-UA"/>
        </w:rPr>
        <w:t>діагностики</w:t>
      </w:r>
      <w:r>
        <w:rPr>
          <w:sz w:val="28"/>
          <w:szCs w:val="28"/>
          <w:lang w:val="uk-UA"/>
        </w:rPr>
        <w:t xml:space="preserve"> </w:t>
      </w:r>
      <w:r w:rsidRPr="0041412C">
        <w:rPr>
          <w:sz w:val="28"/>
          <w:szCs w:val="28"/>
          <w:lang w:val="uk-UA"/>
        </w:rPr>
        <w:t>цих</w:t>
      </w:r>
      <w:r>
        <w:rPr>
          <w:sz w:val="28"/>
          <w:szCs w:val="28"/>
          <w:lang w:val="uk-UA"/>
        </w:rPr>
        <w:t xml:space="preserve"> </w:t>
      </w:r>
      <w:r w:rsidRPr="0041412C">
        <w:rPr>
          <w:sz w:val="28"/>
          <w:szCs w:val="28"/>
          <w:lang w:val="uk-UA"/>
        </w:rPr>
        <w:t>змін).</w:t>
      </w:r>
      <w:r>
        <w:rPr>
          <w:sz w:val="28"/>
          <w:szCs w:val="28"/>
          <w:lang w:val="uk-UA"/>
        </w:rPr>
        <w:t xml:space="preserve"> </w:t>
      </w:r>
      <w:r w:rsidRPr="0041412C">
        <w:rPr>
          <w:sz w:val="28"/>
          <w:szCs w:val="28"/>
          <w:lang w:val="uk-UA"/>
        </w:rPr>
        <w:t>Згідно</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дослідженням</w:t>
      </w:r>
      <w:r>
        <w:rPr>
          <w:sz w:val="28"/>
          <w:szCs w:val="28"/>
          <w:lang w:val="uk-UA"/>
        </w:rPr>
        <w:t xml:space="preserve"> </w:t>
      </w:r>
      <w:r w:rsidRPr="0041412C">
        <w:rPr>
          <w:sz w:val="28"/>
          <w:szCs w:val="28"/>
          <w:lang w:val="uk-UA"/>
        </w:rPr>
        <w:t>Л.І.</w:t>
      </w:r>
      <w:r>
        <w:rPr>
          <w:sz w:val="28"/>
          <w:szCs w:val="28"/>
          <w:lang w:val="uk-UA"/>
        </w:rPr>
        <w:t xml:space="preserve"> </w:t>
      </w:r>
      <w:r w:rsidRPr="0041412C">
        <w:rPr>
          <w:sz w:val="28"/>
          <w:szCs w:val="28"/>
          <w:lang w:val="uk-UA"/>
        </w:rPr>
        <w:t>Божович,</w:t>
      </w:r>
      <w:r>
        <w:rPr>
          <w:sz w:val="28"/>
          <w:szCs w:val="28"/>
          <w:lang w:val="uk-UA"/>
        </w:rPr>
        <w:t xml:space="preserve"> </w:t>
      </w:r>
      <w:r w:rsidRPr="0041412C">
        <w:rPr>
          <w:sz w:val="28"/>
          <w:szCs w:val="28"/>
          <w:lang w:val="uk-UA"/>
        </w:rPr>
        <w:t>тяжке</w:t>
      </w:r>
      <w:r>
        <w:rPr>
          <w:sz w:val="28"/>
          <w:szCs w:val="28"/>
          <w:lang w:val="uk-UA"/>
        </w:rPr>
        <w:t xml:space="preserve"> </w:t>
      </w:r>
      <w:r w:rsidRPr="0041412C">
        <w:rPr>
          <w:sz w:val="28"/>
          <w:szCs w:val="28"/>
          <w:lang w:val="uk-UA"/>
        </w:rPr>
        <w:t>хронічне</w:t>
      </w:r>
      <w:r>
        <w:rPr>
          <w:sz w:val="28"/>
          <w:szCs w:val="28"/>
          <w:lang w:val="uk-UA"/>
        </w:rPr>
        <w:t xml:space="preserve"> </w:t>
      </w:r>
      <w:r w:rsidRPr="0041412C">
        <w:rPr>
          <w:sz w:val="28"/>
          <w:szCs w:val="28"/>
          <w:lang w:val="uk-UA"/>
        </w:rPr>
        <w:t>соматичне</w:t>
      </w:r>
      <w:r>
        <w:rPr>
          <w:sz w:val="28"/>
          <w:szCs w:val="28"/>
          <w:lang w:val="uk-UA"/>
        </w:rPr>
        <w:t xml:space="preserve"> </w:t>
      </w:r>
      <w:r w:rsidRPr="0041412C">
        <w:rPr>
          <w:sz w:val="28"/>
          <w:szCs w:val="28"/>
          <w:lang w:val="uk-UA"/>
        </w:rPr>
        <w:t>захворювання</w:t>
      </w:r>
      <w:r>
        <w:rPr>
          <w:sz w:val="28"/>
          <w:szCs w:val="28"/>
          <w:lang w:val="uk-UA"/>
        </w:rPr>
        <w:t xml:space="preserve"> </w:t>
      </w:r>
      <w:r w:rsidRPr="0041412C">
        <w:rPr>
          <w:sz w:val="28"/>
          <w:szCs w:val="28"/>
          <w:lang w:val="uk-UA"/>
        </w:rPr>
        <w:t>суттєво</w:t>
      </w:r>
      <w:r>
        <w:rPr>
          <w:sz w:val="28"/>
          <w:szCs w:val="28"/>
          <w:lang w:val="uk-UA"/>
        </w:rPr>
        <w:t xml:space="preserve"> </w:t>
      </w:r>
      <w:r w:rsidRPr="0041412C">
        <w:rPr>
          <w:sz w:val="28"/>
          <w:szCs w:val="28"/>
          <w:lang w:val="uk-UA"/>
        </w:rPr>
        <w:t>змінює</w:t>
      </w:r>
      <w:r>
        <w:rPr>
          <w:sz w:val="28"/>
          <w:szCs w:val="28"/>
          <w:lang w:val="uk-UA"/>
        </w:rPr>
        <w:t xml:space="preserve"> </w:t>
      </w:r>
      <w:r w:rsidRPr="0041412C">
        <w:rPr>
          <w:sz w:val="28"/>
          <w:szCs w:val="28"/>
          <w:lang w:val="uk-UA"/>
        </w:rPr>
        <w:t>перш</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все</w:t>
      </w:r>
      <w:r>
        <w:rPr>
          <w:sz w:val="28"/>
          <w:szCs w:val="28"/>
          <w:lang w:val="uk-UA"/>
        </w:rPr>
        <w:t xml:space="preserve"> </w:t>
      </w:r>
      <w:r w:rsidRPr="0041412C">
        <w:rPr>
          <w:sz w:val="28"/>
          <w:szCs w:val="28"/>
          <w:lang w:val="uk-UA"/>
        </w:rPr>
        <w:t>всю</w:t>
      </w:r>
      <w:r>
        <w:rPr>
          <w:sz w:val="28"/>
          <w:szCs w:val="28"/>
          <w:lang w:val="uk-UA"/>
        </w:rPr>
        <w:t xml:space="preserve"> </w:t>
      </w:r>
      <w:r w:rsidRPr="0041412C">
        <w:rPr>
          <w:sz w:val="28"/>
          <w:szCs w:val="28"/>
          <w:lang w:val="uk-UA"/>
        </w:rPr>
        <w:t>соціально-психологічну</w:t>
      </w:r>
      <w:r>
        <w:rPr>
          <w:sz w:val="28"/>
          <w:szCs w:val="28"/>
          <w:lang w:val="uk-UA"/>
        </w:rPr>
        <w:t xml:space="preserve"> </w:t>
      </w:r>
      <w:r w:rsidRPr="0041412C">
        <w:rPr>
          <w:sz w:val="28"/>
          <w:szCs w:val="28"/>
          <w:lang w:val="uk-UA"/>
        </w:rPr>
        <w:t>ситуацію</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Воно</w:t>
      </w:r>
      <w:r>
        <w:rPr>
          <w:sz w:val="28"/>
          <w:szCs w:val="28"/>
          <w:lang w:val="uk-UA"/>
        </w:rPr>
        <w:t xml:space="preserve"> </w:t>
      </w:r>
      <w:r w:rsidRPr="0041412C">
        <w:rPr>
          <w:sz w:val="28"/>
          <w:szCs w:val="28"/>
          <w:lang w:val="uk-UA"/>
        </w:rPr>
        <w:t>змінює</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психічних</w:t>
      </w:r>
      <w:r>
        <w:rPr>
          <w:sz w:val="28"/>
          <w:szCs w:val="28"/>
          <w:lang w:val="uk-UA"/>
        </w:rPr>
        <w:t xml:space="preserve"> </w:t>
      </w:r>
      <w:r w:rsidRPr="0041412C">
        <w:rPr>
          <w:sz w:val="28"/>
          <w:szCs w:val="28"/>
          <w:lang w:val="uk-UA"/>
        </w:rPr>
        <w:t>можливостей</w:t>
      </w:r>
      <w:r>
        <w:rPr>
          <w:sz w:val="28"/>
          <w:szCs w:val="28"/>
          <w:lang w:val="uk-UA"/>
        </w:rPr>
        <w:t xml:space="preserve"> </w:t>
      </w:r>
      <w:r w:rsidRPr="0041412C">
        <w:rPr>
          <w:sz w:val="28"/>
          <w:szCs w:val="28"/>
          <w:lang w:val="uk-UA"/>
        </w:rPr>
        <w:t>здійснення</w:t>
      </w:r>
      <w:r>
        <w:rPr>
          <w:sz w:val="28"/>
          <w:szCs w:val="28"/>
          <w:lang w:val="uk-UA"/>
        </w:rPr>
        <w:t xml:space="preserve"> </w:t>
      </w:r>
      <w:r w:rsidRPr="0041412C">
        <w:rPr>
          <w:sz w:val="28"/>
          <w:szCs w:val="28"/>
          <w:lang w:val="uk-UA"/>
        </w:rPr>
        <w:t>діяльності,</w:t>
      </w:r>
      <w:r>
        <w:rPr>
          <w:sz w:val="28"/>
          <w:szCs w:val="28"/>
          <w:lang w:val="uk-UA"/>
        </w:rPr>
        <w:t xml:space="preserve"> </w:t>
      </w:r>
      <w:r w:rsidRPr="0041412C">
        <w:rPr>
          <w:sz w:val="28"/>
          <w:szCs w:val="28"/>
          <w:lang w:val="uk-UA"/>
        </w:rPr>
        <w:t>веде</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обмеження</w:t>
      </w:r>
      <w:r>
        <w:rPr>
          <w:sz w:val="28"/>
          <w:szCs w:val="28"/>
          <w:lang w:val="uk-UA"/>
        </w:rPr>
        <w:t xml:space="preserve"> </w:t>
      </w:r>
      <w:r w:rsidRPr="0041412C">
        <w:rPr>
          <w:sz w:val="28"/>
          <w:szCs w:val="28"/>
          <w:lang w:val="uk-UA"/>
        </w:rPr>
        <w:t>кола</w:t>
      </w:r>
      <w:r>
        <w:rPr>
          <w:sz w:val="28"/>
          <w:szCs w:val="28"/>
          <w:lang w:val="uk-UA"/>
        </w:rPr>
        <w:t xml:space="preserve"> </w:t>
      </w:r>
      <w:r w:rsidRPr="0041412C">
        <w:rPr>
          <w:sz w:val="28"/>
          <w:szCs w:val="28"/>
          <w:lang w:val="uk-UA"/>
        </w:rPr>
        <w:t>контактів</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оточуючими</w:t>
      </w:r>
      <w:r>
        <w:rPr>
          <w:sz w:val="28"/>
          <w:szCs w:val="28"/>
          <w:lang w:val="uk-UA"/>
        </w:rPr>
        <w:t xml:space="preserve"> </w:t>
      </w:r>
      <w:r w:rsidRPr="0041412C">
        <w:rPr>
          <w:sz w:val="28"/>
          <w:szCs w:val="28"/>
          <w:lang w:val="uk-UA"/>
        </w:rPr>
        <w:t>людьми,</w:t>
      </w:r>
      <w:r>
        <w:rPr>
          <w:sz w:val="28"/>
          <w:szCs w:val="28"/>
          <w:lang w:val="uk-UA"/>
        </w:rPr>
        <w:t xml:space="preserve"> </w:t>
      </w:r>
      <w:r w:rsidRPr="0041412C">
        <w:rPr>
          <w:sz w:val="28"/>
          <w:szCs w:val="28"/>
          <w:lang w:val="uk-UA"/>
        </w:rPr>
        <w:t>часто</w:t>
      </w:r>
      <w:r>
        <w:rPr>
          <w:sz w:val="28"/>
          <w:szCs w:val="28"/>
          <w:lang w:val="uk-UA"/>
        </w:rPr>
        <w:t xml:space="preserve"> </w:t>
      </w:r>
      <w:r w:rsidRPr="0041412C">
        <w:rPr>
          <w:sz w:val="28"/>
          <w:szCs w:val="28"/>
          <w:lang w:val="uk-UA"/>
        </w:rPr>
        <w:t>через</w:t>
      </w:r>
      <w:r>
        <w:rPr>
          <w:sz w:val="28"/>
          <w:szCs w:val="28"/>
          <w:lang w:val="uk-UA"/>
        </w:rPr>
        <w:t xml:space="preserve"> </w:t>
      </w:r>
      <w:r w:rsidRPr="0041412C">
        <w:rPr>
          <w:sz w:val="28"/>
          <w:szCs w:val="28"/>
          <w:lang w:val="uk-UA"/>
        </w:rPr>
        <w:t>об'єктивні</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суб'єктивні</w:t>
      </w:r>
      <w:r>
        <w:rPr>
          <w:sz w:val="28"/>
          <w:szCs w:val="28"/>
          <w:lang w:val="uk-UA"/>
        </w:rPr>
        <w:t xml:space="preserve"> </w:t>
      </w:r>
      <w:r w:rsidRPr="0041412C">
        <w:rPr>
          <w:sz w:val="28"/>
          <w:szCs w:val="28"/>
          <w:lang w:val="uk-UA"/>
        </w:rPr>
        <w:t>причини</w:t>
      </w:r>
      <w:r>
        <w:rPr>
          <w:sz w:val="28"/>
          <w:szCs w:val="28"/>
          <w:lang w:val="uk-UA"/>
        </w:rPr>
        <w:t xml:space="preserve"> </w:t>
      </w:r>
      <w:r w:rsidRPr="0041412C">
        <w:rPr>
          <w:sz w:val="28"/>
          <w:szCs w:val="28"/>
          <w:lang w:val="uk-UA"/>
        </w:rPr>
        <w:t>призводить</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обмеження</w:t>
      </w:r>
      <w:r>
        <w:rPr>
          <w:sz w:val="28"/>
          <w:szCs w:val="28"/>
          <w:lang w:val="uk-UA"/>
        </w:rPr>
        <w:t xml:space="preserve"> </w:t>
      </w:r>
      <w:r w:rsidRPr="0041412C">
        <w:rPr>
          <w:sz w:val="28"/>
          <w:szCs w:val="28"/>
          <w:lang w:val="uk-UA"/>
        </w:rPr>
        <w:t>діяльності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цілому,</w:t>
      </w:r>
      <w:r>
        <w:rPr>
          <w:sz w:val="28"/>
          <w:szCs w:val="28"/>
          <w:lang w:val="uk-UA"/>
        </w:rPr>
        <w:t xml:space="preserve"> </w:t>
      </w:r>
      <w:r w:rsidRPr="0041412C">
        <w:rPr>
          <w:sz w:val="28"/>
          <w:szCs w:val="28"/>
          <w:lang w:val="uk-UA"/>
        </w:rPr>
        <w:t>тобто</w:t>
      </w:r>
      <w:r>
        <w:rPr>
          <w:sz w:val="28"/>
          <w:szCs w:val="28"/>
          <w:lang w:val="uk-UA"/>
        </w:rPr>
        <w:t xml:space="preserve"> </w:t>
      </w:r>
      <w:r w:rsidRPr="0041412C">
        <w:rPr>
          <w:sz w:val="28"/>
          <w:szCs w:val="28"/>
          <w:lang w:val="uk-UA"/>
        </w:rPr>
        <w:t>змінює</w:t>
      </w:r>
      <w:r>
        <w:rPr>
          <w:sz w:val="28"/>
          <w:szCs w:val="28"/>
          <w:lang w:val="uk-UA"/>
        </w:rPr>
        <w:t xml:space="preserve"> </w:t>
      </w:r>
      <w:r w:rsidRPr="0041412C">
        <w:rPr>
          <w:sz w:val="28"/>
          <w:szCs w:val="28"/>
          <w:lang w:val="uk-UA"/>
        </w:rPr>
        <w:t>об'єктивне</w:t>
      </w:r>
      <w:r>
        <w:rPr>
          <w:sz w:val="28"/>
          <w:szCs w:val="28"/>
          <w:lang w:val="uk-UA"/>
        </w:rPr>
        <w:t xml:space="preserve"> </w:t>
      </w:r>
      <w:r w:rsidRPr="0041412C">
        <w:rPr>
          <w:sz w:val="28"/>
          <w:szCs w:val="28"/>
          <w:lang w:val="uk-UA"/>
        </w:rPr>
        <w:t>місце,</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займає</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житті,</w:t>
      </w:r>
      <w:r>
        <w:rPr>
          <w:sz w:val="28"/>
          <w:szCs w:val="28"/>
          <w:lang w:val="uk-UA"/>
        </w:rPr>
        <w:t xml:space="preserve"> </w:t>
      </w:r>
      <w:r w:rsidRPr="0041412C">
        <w:rPr>
          <w:sz w:val="28"/>
          <w:szCs w:val="28"/>
          <w:lang w:val="uk-UA"/>
        </w:rPr>
        <w:t>тим</w:t>
      </w:r>
      <w:r>
        <w:rPr>
          <w:sz w:val="28"/>
          <w:szCs w:val="28"/>
          <w:lang w:val="uk-UA"/>
        </w:rPr>
        <w:t xml:space="preserve"> </w:t>
      </w:r>
      <w:r w:rsidRPr="0041412C">
        <w:rPr>
          <w:sz w:val="28"/>
          <w:szCs w:val="28"/>
          <w:lang w:val="uk-UA"/>
        </w:rPr>
        <w:t>самим</w:t>
      </w:r>
      <w:r>
        <w:rPr>
          <w:sz w:val="28"/>
          <w:szCs w:val="28"/>
          <w:lang w:val="uk-UA"/>
        </w:rPr>
        <w:t xml:space="preserve"> </w:t>
      </w:r>
      <w:r w:rsidRPr="0041412C">
        <w:rPr>
          <w:sz w:val="28"/>
          <w:szCs w:val="28"/>
          <w:lang w:val="uk-UA"/>
        </w:rPr>
        <w:t>змінюючи</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внутрішню</w:t>
      </w:r>
      <w:r>
        <w:rPr>
          <w:sz w:val="28"/>
          <w:szCs w:val="28"/>
          <w:lang w:val="uk-UA"/>
        </w:rPr>
        <w:t xml:space="preserve"> </w:t>
      </w:r>
      <w:r w:rsidRPr="0041412C">
        <w:rPr>
          <w:sz w:val="28"/>
          <w:szCs w:val="28"/>
          <w:lang w:val="uk-UA"/>
        </w:rPr>
        <w:t>позицію</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відношенню</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всіх</w:t>
      </w:r>
      <w:r>
        <w:rPr>
          <w:sz w:val="28"/>
          <w:szCs w:val="28"/>
          <w:lang w:val="uk-UA"/>
        </w:rPr>
        <w:t xml:space="preserve"> </w:t>
      </w:r>
      <w:r w:rsidRPr="0041412C">
        <w:rPr>
          <w:sz w:val="28"/>
          <w:szCs w:val="28"/>
          <w:lang w:val="uk-UA"/>
        </w:rPr>
        <w:t>обставин</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w:t>
      </w:r>
      <w:r w:rsidRPr="0041412C">
        <w:rPr>
          <w:color w:val="000000"/>
          <w:sz w:val="28"/>
          <w:szCs w:val="28"/>
          <w:lang w:val="uk-UA"/>
        </w:rPr>
        <w:t>38].</w:t>
      </w:r>
    </w:p>
    <w:p w:rsidR="00B816CC" w:rsidRPr="0041412C" w:rsidRDefault="00B816CC" w:rsidP="00B816CC">
      <w:pPr>
        <w:spacing w:line="360" w:lineRule="auto"/>
        <w:ind w:firstLine="709"/>
        <w:jc w:val="both"/>
        <w:rPr>
          <w:sz w:val="28"/>
          <w:szCs w:val="28"/>
          <w:lang w:val="uk-UA"/>
        </w:rPr>
      </w:pPr>
      <w:r w:rsidRPr="0041412C">
        <w:rPr>
          <w:sz w:val="28"/>
          <w:szCs w:val="28"/>
          <w:lang w:val="uk-UA"/>
        </w:rPr>
        <w:t>Особливе</w:t>
      </w:r>
      <w:r>
        <w:rPr>
          <w:sz w:val="28"/>
          <w:szCs w:val="28"/>
          <w:lang w:val="uk-UA"/>
        </w:rPr>
        <w:t xml:space="preserve"> </w:t>
      </w:r>
      <w:r w:rsidRPr="0041412C">
        <w:rPr>
          <w:sz w:val="28"/>
          <w:szCs w:val="28"/>
          <w:lang w:val="uk-UA"/>
        </w:rPr>
        <w:t>значення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розв'язання</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адаптації</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праці</w:t>
      </w:r>
      <w:r>
        <w:rPr>
          <w:sz w:val="28"/>
          <w:szCs w:val="28"/>
          <w:lang w:val="uk-UA"/>
        </w:rPr>
        <w:t xml:space="preserve"> </w:t>
      </w:r>
      <w:r w:rsidRPr="0041412C">
        <w:rPr>
          <w:sz w:val="28"/>
          <w:szCs w:val="28"/>
          <w:lang w:val="uk-UA"/>
        </w:rPr>
        <w:t>зарубіжних</w:t>
      </w:r>
      <w:r>
        <w:rPr>
          <w:sz w:val="28"/>
          <w:szCs w:val="28"/>
          <w:lang w:val="uk-UA"/>
        </w:rPr>
        <w:t xml:space="preserve"> </w:t>
      </w:r>
      <w:r w:rsidRPr="0041412C">
        <w:rPr>
          <w:sz w:val="28"/>
          <w:szCs w:val="28"/>
          <w:lang w:val="uk-UA"/>
        </w:rPr>
        <w:t>психологів,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особлива</w:t>
      </w:r>
      <w:r>
        <w:rPr>
          <w:sz w:val="28"/>
          <w:szCs w:val="28"/>
          <w:lang w:val="uk-UA"/>
        </w:rPr>
        <w:t xml:space="preserve"> </w:t>
      </w:r>
      <w:r w:rsidRPr="0041412C">
        <w:rPr>
          <w:sz w:val="28"/>
          <w:szCs w:val="28"/>
          <w:lang w:val="uk-UA"/>
        </w:rPr>
        <w:t>увага</w:t>
      </w:r>
      <w:r>
        <w:rPr>
          <w:sz w:val="28"/>
          <w:szCs w:val="28"/>
          <w:lang w:val="uk-UA"/>
        </w:rPr>
        <w:t xml:space="preserve"> </w:t>
      </w:r>
      <w:r w:rsidRPr="0041412C">
        <w:rPr>
          <w:sz w:val="28"/>
          <w:szCs w:val="28"/>
          <w:lang w:val="uk-UA"/>
        </w:rPr>
        <w:t>приділяється</w:t>
      </w:r>
      <w:r>
        <w:rPr>
          <w:sz w:val="28"/>
          <w:szCs w:val="28"/>
          <w:lang w:val="uk-UA"/>
        </w:rPr>
        <w:t xml:space="preserve"> </w:t>
      </w:r>
      <w:r w:rsidRPr="0041412C">
        <w:rPr>
          <w:sz w:val="28"/>
          <w:szCs w:val="28"/>
          <w:lang w:val="uk-UA"/>
        </w:rPr>
        <w:t>зв'язку</w:t>
      </w:r>
      <w:r>
        <w:rPr>
          <w:sz w:val="28"/>
          <w:szCs w:val="28"/>
          <w:lang w:val="uk-UA"/>
        </w:rPr>
        <w:t xml:space="preserve"> </w:t>
      </w:r>
      <w:r w:rsidRPr="0041412C">
        <w:rPr>
          <w:sz w:val="28"/>
          <w:szCs w:val="28"/>
          <w:lang w:val="uk-UA"/>
        </w:rPr>
        <w:t>особистісних</w:t>
      </w:r>
      <w:r>
        <w:rPr>
          <w:sz w:val="28"/>
          <w:szCs w:val="28"/>
          <w:lang w:val="uk-UA"/>
        </w:rPr>
        <w:t xml:space="preserve"> </w:t>
      </w:r>
      <w:r w:rsidRPr="0041412C">
        <w:rPr>
          <w:sz w:val="28"/>
          <w:szCs w:val="28"/>
          <w:lang w:val="uk-UA"/>
        </w:rPr>
        <w:t>порушень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дитинстві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психологічними</w:t>
      </w:r>
      <w:r>
        <w:rPr>
          <w:sz w:val="28"/>
          <w:szCs w:val="28"/>
          <w:lang w:val="uk-UA"/>
        </w:rPr>
        <w:t xml:space="preserve"> </w:t>
      </w:r>
      <w:r w:rsidRPr="0041412C">
        <w:rPr>
          <w:sz w:val="28"/>
          <w:szCs w:val="28"/>
          <w:lang w:val="uk-UA"/>
        </w:rPr>
        <w:t>пробле</w:t>
      </w:r>
      <w:r w:rsidRPr="0041412C">
        <w:rPr>
          <w:sz w:val="28"/>
          <w:szCs w:val="28"/>
          <w:lang w:val="uk-UA"/>
        </w:rPr>
        <w:softHyphen/>
        <w:t>мами</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дорослому</w:t>
      </w:r>
      <w:r>
        <w:rPr>
          <w:sz w:val="28"/>
          <w:szCs w:val="28"/>
          <w:lang w:val="uk-UA"/>
        </w:rPr>
        <w:t xml:space="preserve"> </w:t>
      </w:r>
      <w:r w:rsidRPr="0041412C">
        <w:rPr>
          <w:sz w:val="28"/>
          <w:szCs w:val="28"/>
          <w:lang w:val="uk-UA"/>
        </w:rPr>
        <w:t>віці</w:t>
      </w:r>
      <w:r>
        <w:rPr>
          <w:sz w:val="28"/>
          <w:szCs w:val="28"/>
          <w:lang w:val="uk-UA"/>
        </w:rPr>
        <w:t xml:space="preserve"> </w:t>
      </w:r>
      <w:r w:rsidRPr="0041412C">
        <w:rPr>
          <w:sz w:val="28"/>
          <w:szCs w:val="28"/>
          <w:lang w:val="uk-UA"/>
        </w:rPr>
        <w:t>(3.</w:t>
      </w:r>
      <w:r>
        <w:rPr>
          <w:sz w:val="28"/>
          <w:szCs w:val="28"/>
          <w:lang w:val="uk-UA"/>
        </w:rPr>
        <w:t xml:space="preserve"> </w:t>
      </w:r>
      <w:r w:rsidRPr="0041412C">
        <w:rPr>
          <w:sz w:val="28"/>
          <w:szCs w:val="28"/>
          <w:lang w:val="uk-UA"/>
        </w:rPr>
        <w:t>Фрейд,</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Адлер,</w:t>
      </w:r>
      <w:r>
        <w:rPr>
          <w:sz w:val="28"/>
          <w:szCs w:val="28"/>
          <w:lang w:val="uk-UA"/>
        </w:rPr>
        <w:t xml:space="preserve"> </w:t>
      </w:r>
      <w:r w:rsidRPr="0041412C">
        <w:rPr>
          <w:sz w:val="28"/>
          <w:szCs w:val="28"/>
          <w:lang w:val="uk-UA"/>
        </w:rPr>
        <w:t>Е.</w:t>
      </w:r>
      <w:r>
        <w:rPr>
          <w:sz w:val="28"/>
          <w:szCs w:val="28"/>
          <w:lang w:val="uk-UA"/>
        </w:rPr>
        <w:t xml:space="preserve"> </w:t>
      </w:r>
      <w:r w:rsidRPr="0041412C">
        <w:rPr>
          <w:sz w:val="28"/>
          <w:szCs w:val="28"/>
          <w:lang w:val="uk-UA"/>
        </w:rPr>
        <w:t>Еріксон,</w:t>
      </w:r>
      <w:r>
        <w:rPr>
          <w:sz w:val="28"/>
          <w:szCs w:val="28"/>
          <w:lang w:val="uk-UA"/>
        </w:rPr>
        <w:t xml:space="preserve"> </w:t>
      </w:r>
      <w:r w:rsidRPr="0041412C">
        <w:rPr>
          <w:sz w:val="28"/>
          <w:szCs w:val="28"/>
          <w:lang w:val="uk-UA"/>
        </w:rPr>
        <w:t>К.</w:t>
      </w:r>
      <w:r>
        <w:rPr>
          <w:sz w:val="28"/>
          <w:szCs w:val="28"/>
          <w:lang w:val="uk-UA"/>
        </w:rPr>
        <w:t xml:space="preserve"> </w:t>
      </w:r>
      <w:r w:rsidRPr="0041412C">
        <w:rPr>
          <w:sz w:val="28"/>
          <w:szCs w:val="28"/>
          <w:lang w:val="uk-UA"/>
        </w:rPr>
        <w:t>Хорні).</w:t>
      </w:r>
    </w:p>
    <w:p w:rsidR="00B816CC" w:rsidRPr="0041412C" w:rsidRDefault="00B816CC" w:rsidP="00B816CC">
      <w:pPr>
        <w:spacing w:line="360" w:lineRule="auto"/>
        <w:ind w:firstLine="709"/>
        <w:jc w:val="both"/>
        <w:rPr>
          <w:sz w:val="28"/>
          <w:szCs w:val="28"/>
          <w:lang w:val="uk-UA"/>
        </w:rPr>
      </w:pPr>
      <w:r w:rsidRPr="0041412C">
        <w:rPr>
          <w:sz w:val="28"/>
          <w:szCs w:val="28"/>
          <w:lang w:val="uk-UA"/>
        </w:rPr>
        <w:t>До</w:t>
      </w:r>
      <w:r>
        <w:rPr>
          <w:sz w:val="28"/>
          <w:szCs w:val="28"/>
          <w:lang w:val="uk-UA"/>
        </w:rPr>
        <w:t xml:space="preserve"> </w:t>
      </w:r>
      <w:r w:rsidRPr="0041412C">
        <w:rPr>
          <w:sz w:val="28"/>
          <w:szCs w:val="28"/>
          <w:lang w:val="uk-UA"/>
        </w:rPr>
        <w:t>головних</w:t>
      </w:r>
      <w:r>
        <w:rPr>
          <w:sz w:val="28"/>
          <w:szCs w:val="28"/>
          <w:lang w:val="uk-UA"/>
        </w:rPr>
        <w:t xml:space="preserve"> </w:t>
      </w:r>
      <w:r w:rsidRPr="0041412C">
        <w:rPr>
          <w:sz w:val="28"/>
          <w:szCs w:val="28"/>
          <w:lang w:val="uk-UA"/>
        </w:rPr>
        <w:t>концепцій</w:t>
      </w:r>
      <w:r>
        <w:rPr>
          <w:sz w:val="28"/>
          <w:szCs w:val="28"/>
          <w:lang w:val="uk-UA"/>
        </w:rPr>
        <w:t xml:space="preserve"> </w:t>
      </w:r>
      <w:r w:rsidRPr="0041412C">
        <w:rPr>
          <w:sz w:val="28"/>
          <w:szCs w:val="28"/>
          <w:lang w:val="uk-UA"/>
        </w:rPr>
        <w:t>інвалідизації</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соціалізації</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відноситься</w:t>
      </w:r>
      <w:r>
        <w:rPr>
          <w:sz w:val="28"/>
          <w:szCs w:val="28"/>
          <w:lang w:val="uk-UA"/>
        </w:rPr>
        <w:t xml:space="preserve"> </w:t>
      </w:r>
      <w:r w:rsidRPr="0041412C">
        <w:rPr>
          <w:sz w:val="28"/>
          <w:szCs w:val="28"/>
          <w:lang w:val="uk-UA"/>
        </w:rPr>
        <w:t>структорно-функціональний</w:t>
      </w:r>
      <w:r>
        <w:rPr>
          <w:sz w:val="28"/>
          <w:szCs w:val="28"/>
          <w:lang w:val="uk-UA"/>
        </w:rPr>
        <w:t xml:space="preserve"> </w:t>
      </w:r>
      <w:r w:rsidRPr="0041412C">
        <w:rPr>
          <w:sz w:val="28"/>
          <w:szCs w:val="28"/>
          <w:lang w:val="uk-UA"/>
        </w:rPr>
        <w:t>аналіз</w:t>
      </w:r>
      <w:r>
        <w:rPr>
          <w:sz w:val="28"/>
          <w:szCs w:val="28"/>
          <w:lang w:val="uk-UA"/>
        </w:rPr>
        <w:t xml:space="preserve"> </w:t>
      </w:r>
      <w:r w:rsidRPr="0041412C">
        <w:rPr>
          <w:sz w:val="28"/>
          <w:szCs w:val="28"/>
          <w:lang w:val="uk-UA"/>
        </w:rPr>
        <w:t>(Т.</w:t>
      </w:r>
      <w:r>
        <w:rPr>
          <w:sz w:val="28"/>
          <w:szCs w:val="28"/>
          <w:lang w:val="uk-UA"/>
        </w:rPr>
        <w:t xml:space="preserve"> </w:t>
      </w:r>
      <w:r w:rsidRPr="0041412C">
        <w:rPr>
          <w:sz w:val="28"/>
          <w:szCs w:val="28"/>
          <w:lang w:val="uk-UA"/>
        </w:rPr>
        <w:t>Парсонс,</w:t>
      </w:r>
      <w:r>
        <w:rPr>
          <w:sz w:val="28"/>
          <w:szCs w:val="28"/>
          <w:lang w:val="uk-UA"/>
        </w:rPr>
        <w:t xml:space="preserve"> </w:t>
      </w:r>
      <w:r w:rsidRPr="0041412C">
        <w:rPr>
          <w:sz w:val="28"/>
          <w:szCs w:val="28"/>
          <w:lang w:val="uk-UA"/>
        </w:rPr>
        <w:t>Р.</w:t>
      </w:r>
      <w:r>
        <w:rPr>
          <w:sz w:val="28"/>
          <w:szCs w:val="28"/>
          <w:lang w:val="uk-UA"/>
        </w:rPr>
        <w:t xml:space="preserve"> </w:t>
      </w:r>
      <w:r w:rsidRPr="0041412C">
        <w:rPr>
          <w:sz w:val="28"/>
          <w:szCs w:val="28"/>
          <w:lang w:val="uk-UA"/>
        </w:rPr>
        <w:t>Мертон,</w:t>
      </w:r>
      <w:r>
        <w:rPr>
          <w:sz w:val="28"/>
          <w:szCs w:val="28"/>
          <w:lang w:val="uk-UA"/>
        </w:rPr>
        <w:t xml:space="preserve"> </w:t>
      </w:r>
      <w:r w:rsidRPr="0041412C">
        <w:rPr>
          <w:sz w:val="28"/>
          <w:szCs w:val="28"/>
          <w:lang w:val="uk-UA"/>
        </w:rPr>
        <w:t>К.</w:t>
      </w:r>
      <w:r>
        <w:rPr>
          <w:sz w:val="28"/>
          <w:szCs w:val="28"/>
          <w:lang w:val="uk-UA"/>
        </w:rPr>
        <w:t xml:space="preserve"> </w:t>
      </w:r>
      <w:r w:rsidRPr="0041412C">
        <w:rPr>
          <w:sz w:val="28"/>
          <w:szCs w:val="28"/>
          <w:lang w:val="uk-UA"/>
        </w:rPr>
        <w:t>Девіс):</w:t>
      </w:r>
      <w:r>
        <w:rPr>
          <w:sz w:val="28"/>
          <w:szCs w:val="28"/>
          <w:lang w:val="uk-UA"/>
        </w:rPr>
        <w:t xml:space="preserve"> </w:t>
      </w:r>
      <w:r w:rsidRPr="0041412C">
        <w:rPr>
          <w:sz w:val="28"/>
          <w:szCs w:val="28"/>
          <w:lang w:val="uk-UA"/>
        </w:rPr>
        <w:t>розглянуті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специфічного</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стану</w:t>
      </w:r>
      <w:r>
        <w:rPr>
          <w:sz w:val="28"/>
          <w:szCs w:val="28"/>
          <w:lang w:val="uk-UA"/>
        </w:rPr>
        <w:t xml:space="preserve"> </w:t>
      </w:r>
      <w:r w:rsidRPr="0041412C">
        <w:rPr>
          <w:sz w:val="28"/>
          <w:szCs w:val="28"/>
          <w:lang w:val="uk-UA"/>
        </w:rPr>
        <w:t>індивіда</w:t>
      </w:r>
      <w:r>
        <w:rPr>
          <w:sz w:val="28"/>
          <w:szCs w:val="28"/>
          <w:lang w:val="uk-UA"/>
        </w:rPr>
        <w:t xml:space="preserve"> </w:t>
      </w:r>
      <w:r w:rsidRPr="0041412C">
        <w:rPr>
          <w:sz w:val="28"/>
          <w:szCs w:val="28"/>
          <w:lang w:val="uk-UA"/>
        </w:rPr>
        <w:t>(модель</w:t>
      </w:r>
      <w:r>
        <w:rPr>
          <w:sz w:val="28"/>
          <w:szCs w:val="28"/>
          <w:lang w:val="uk-UA"/>
        </w:rPr>
        <w:t xml:space="preserve"> </w:t>
      </w:r>
      <w:r w:rsidRPr="0041412C">
        <w:rPr>
          <w:sz w:val="28"/>
          <w:szCs w:val="28"/>
          <w:lang w:val="uk-UA"/>
        </w:rPr>
        <w:t>ролі</w:t>
      </w:r>
      <w:r>
        <w:rPr>
          <w:sz w:val="28"/>
          <w:szCs w:val="28"/>
          <w:lang w:val="uk-UA"/>
        </w:rPr>
        <w:t xml:space="preserve"> </w:t>
      </w:r>
      <w:r w:rsidRPr="0041412C">
        <w:rPr>
          <w:sz w:val="28"/>
          <w:szCs w:val="28"/>
          <w:lang w:val="uk-UA"/>
        </w:rPr>
        <w:t>хворого</w:t>
      </w:r>
      <w:r>
        <w:rPr>
          <w:sz w:val="28"/>
          <w:szCs w:val="28"/>
          <w:lang w:val="uk-UA"/>
        </w:rPr>
        <w:t xml:space="preserve"> </w:t>
      </w:r>
      <w:r w:rsidRPr="0041412C">
        <w:rPr>
          <w:sz w:val="28"/>
          <w:szCs w:val="28"/>
          <w:lang w:val="uk-UA"/>
        </w:rPr>
        <w:t>Т.</w:t>
      </w:r>
      <w:r>
        <w:rPr>
          <w:sz w:val="28"/>
          <w:szCs w:val="28"/>
          <w:lang w:val="uk-UA"/>
        </w:rPr>
        <w:t xml:space="preserve"> </w:t>
      </w:r>
      <w:r w:rsidRPr="0041412C">
        <w:rPr>
          <w:sz w:val="28"/>
          <w:szCs w:val="28"/>
          <w:lang w:val="uk-UA"/>
        </w:rPr>
        <w:t>Парсонса),</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інтеграції,</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політики</w:t>
      </w:r>
      <w:r>
        <w:rPr>
          <w:sz w:val="28"/>
          <w:szCs w:val="28"/>
          <w:lang w:val="uk-UA"/>
        </w:rPr>
        <w:t xml:space="preserve"> </w:t>
      </w:r>
      <w:r w:rsidRPr="0041412C">
        <w:rPr>
          <w:sz w:val="28"/>
          <w:szCs w:val="28"/>
          <w:lang w:val="uk-UA"/>
        </w:rPr>
        <w:t>держави</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відношенню</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lastRenderedPageBreak/>
        <w:t>інвалідів,</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конкретизується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діяльності</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служб</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підтримці</w:t>
      </w:r>
      <w:r>
        <w:rPr>
          <w:sz w:val="28"/>
          <w:szCs w:val="28"/>
          <w:lang w:val="uk-UA"/>
        </w:rPr>
        <w:t xml:space="preserve"> </w:t>
      </w:r>
      <w:r w:rsidRPr="0041412C">
        <w:rPr>
          <w:sz w:val="28"/>
          <w:szCs w:val="28"/>
          <w:lang w:val="uk-UA"/>
        </w:rPr>
        <w:t>сімей,</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дітей-інвалідів.</w:t>
      </w:r>
      <w:r>
        <w:rPr>
          <w:sz w:val="28"/>
          <w:szCs w:val="28"/>
          <w:lang w:val="uk-UA"/>
        </w:rPr>
        <w:t xml:space="preserve"> </w:t>
      </w:r>
      <w:r w:rsidRPr="0041412C">
        <w:rPr>
          <w:sz w:val="28"/>
          <w:szCs w:val="28"/>
          <w:lang w:val="uk-UA"/>
        </w:rPr>
        <w:t>Головні</w:t>
      </w:r>
      <w:r>
        <w:rPr>
          <w:sz w:val="28"/>
          <w:szCs w:val="28"/>
          <w:lang w:val="uk-UA"/>
        </w:rPr>
        <w:t xml:space="preserve"> </w:t>
      </w:r>
      <w:r w:rsidRPr="0041412C">
        <w:rPr>
          <w:sz w:val="28"/>
          <w:szCs w:val="28"/>
          <w:lang w:val="uk-UA"/>
        </w:rPr>
        <w:t>ідеї</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даній</w:t>
      </w:r>
      <w:r>
        <w:rPr>
          <w:sz w:val="28"/>
          <w:szCs w:val="28"/>
          <w:lang w:val="uk-UA"/>
        </w:rPr>
        <w:t xml:space="preserve"> </w:t>
      </w:r>
      <w:r w:rsidRPr="0041412C">
        <w:rPr>
          <w:sz w:val="28"/>
          <w:szCs w:val="28"/>
          <w:lang w:val="uk-UA"/>
        </w:rPr>
        <w:t>концепції:</w:t>
      </w:r>
      <w:r>
        <w:rPr>
          <w:sz w:val="28"/>
          <w:szCs w:val="28"/>
          <w:lang w:val="uk-UA"/>
        </w:rPr>
        <w:t xml:space="preserve"> </w:t>
      </w:r>
      <w:r w:rsidRPr="0041412C">
        <w:rPr>
          <w:sz w:val="28"/>
          <w:szCs w:val="28"/>
          <w:lang w:val="uk-UA"/>
        </w:rPr>
        <w:t>адаптація</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середовища;</w:t>
      </w:r>
      <w:r>
        <w:rPr>
          <w:sz w:val="28"/>
          <w:szCs w:val="28"/>
          <w:lang w:val="uk-UA"/>
        </w:rPr>
        <w:t xml:space="preserve"> </w:t>
      </w:r>
      <w:r w:rsidRPr="0041412C">
        <w:rPr>
          <w:sz w:val="28"/>
          <w:szCs w:val="28"/>
          <w:lang w:val="uk-UA"/>
        </w:rPr>
        <w:t>інтеграція</w:t>
      </w:r>
      <w:r>
        <w:rPr>
          <w:sz w:val="28"/>
          <w:szCs w:val="28"/>
          <w:lang w:val="uk-UA"/>
        </w:rPr>
        <w:t xml:space="preserve"> </w:t>
      </w:r>
      <w:r w:rsidRPr="0041412C">
        <w:rPr>
          <w:sz w:val="28"/>
          <w:szCs w:val="28"/>
          <w:lang w:val="uk-UA"/>
        </w:rPr>
        <w:t>індивіда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соціальну</w:t>
      </w:r>
      <w:r>
        <w:rPr>
          <w:sz w:val="28"/>
          <w:szCs w:val="28"/>
          <w:lang w:val="uk-UA"/>
        </w:rPr>
        <w:t xml:space="preserve"> </w:t>
      </w:r>
      <w:r w:rsidRPr="0041412C">
        <w:rPr>
          <w:sz w:val="28"/>
          <w:szCs w:val="28"/>
          <w:lang w:val="uk-UA"/>
        </w:rPr>
        <w:t>систему;</w:t>
      </w:r>
      <w:r>
        <w:rPr>
          <w:sz w:val="28"/>
          <w:szCs w:val="28"/>
          <w:lang w:val="uk-UA"/>
        </w:rPr>
        <w:t xml:space="preserve"> </w:t>
      </w:r>
      <w:r w:rsidRPr="0041412C">
        <w:rPr>
          <w:sz w:val="28"/>
          <w:szCs w:val="28"/>
          <w:lang w:val="uk-UA"/>
        </w:rPr>
        <w:t>інтеріоризація</w:t>
      </w:r>
      <w:r>
        <w:rPr>
          <w:sz w:val="28"/>
          <w:szCs w:val="28"/>
          <w:lang w:val="uk-UA"/>
        </w:rPr>
        <w:t xml:space="preserve"> </w:t>
      </w:r>
      <w:r w:rsidRPr="0041412C">
        <w:rPr>
          <w:sz w:val="28"/>
          <w:szCs w:val="28"/>
          <w:lang w:val="uk-UA"/>
        </w:rPr>
        <w:t>загальноприйнятих</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норм;</w:t>
      </w:r>
      <w:r>
        <w:rPr>
          <w:sz w:val="28"/>
          <w:szCs w:val="28"/>
          <w:lang w:val="uk-UA"/>
        </w:rPr>
        <w:t xml:space="preserve"> </w:t>
      </w:r>
      <w:r w:rsidRPr="0041412C">
        <w:rPr>
          <w:sz w:val="28"/>
          <w:szCs w:val="28"/>
          <w:lang w:val="uk-UA"/>
        </w:rPr>
        <w:t>адаптивні</w:t>
      </w:r>
      <w:r>
        <w:rPr>
          <w:sz w:val="28"/>
          <w:szCs w:val="28"/>
          <w:lang w:val="uk-UA"/>
        </w:rPr>
        <w:t xml:space="preserve"> </w:t>
      </w:r>
      <w:r w:rsidRPr="0041412C">
        <w:rPr>
          <w:sz w:val="28"/>
          <w:szCs w:val="28"/>
          <w:lang w:val="uk-UA"/>
        </w:rPr>
        <w:t>механізми</w:t>
      </w:r>
      <w:r>
        <w:rPr>
          <w:sz w:val="28"/>
          <w:szCs w:val="28"/>
          <w:lang w:val="uk-UA"/>
        </w:rPr>
        <w:t xml:space="preserve"> </w:t>
      </w:r>
      <w:r w:rsidRPr="0041412C">
        <w:rPr>
          <w:sz w:val="28"/>
          <w:szCs w:val="28"/>
          <w:lang w:val="uk-UA"/>
        </w:rPr>
        <w:t>[</w:t>
      </w:r>
      <w:r w:rsidRPr="0041412C">
        <w:rPr>
          <w:color w:val="000000"/>
          <w:sz w:val="28"/>
          <w:szCs w:val="28"/>
          <w:lang w:val="uk-UA"/>
        </w:rPr>
        <w:t>27].</w:t>
      </w:r>
    </w:p>
    <w:p w:rsidR="00B816CC" w:rsidRPr="0041412C" w:rsidRDefault="00B816CC" w:rsidP="00B816CC">
      <w:pPr>
        <w:spacing w:line="360" w:lineRule="auto"/>
        <w:ind w:firstLine="709"/>
        <w:jc w:val="both"/>
        <w:rPr>
          <w:sz w:val="28"/>
          <w:szCs w:val="28"/>
          <w:lang w:val="uk-UA"/>
        </w:rPr>
      </w:pPr>
      <w:r w:rsidRPr="0041412C">
        <w:rPr>
          <w:sz w:val="28"/>
          <w:szCs w:val="28"/>
          <w:lang w:val="uk-UA"/>
        </w:rPr>
        <w:t>Класифікація</w:t>
      </w:r>
      <w:r>
        <w:rPr>
          <w:sz w:val="28"/>
          <w:szCs w:val="28"/>
          <w:lang w:val="uk-UA"/>
        </w:rPr>
        <w:t xml:space="preserve"> </w:t>
      </w:r>
      <w:r w:rsidRPr="0041412C">
        <w:rPr>
          <w:sz w:val="28"/>
          <w:szCs w:val="28"/>
          <w:lang w:val="uk-UA"/>
        </w:rPr>
        <w:t>типів</w:t>
      </w:r>
      <w:r>
        <w:rPr>
          <w:sz w:val="28"/>
          <w:szCs w:val="28"/>
          <w:lang w:val="uk-UA"/>
        </w:rPr>
        <w:t xml:space="preserve"> </w:t>
      </w:r>
      <w:r w:rsidRPr="0041412C">
        <w:rPr>
          <w:sz w:val="28"/>
          <w:szCs w:val="28"/>
          <w:lang w:val="uk-UA"/>
        </w:rPr>
        <w:t>індивідуальної</w:t>
      </w:r>
      <w:r>
        <w:rPr>
          <w:sz w:val="28"/>
          <w:szCs w:val="28"/>
          <w:lang w:val="uk-UA"/>
        </w:rPr>
        <w:t xml:space="preserve"> </w:t>
      </w:r>
      <w:r w:rsidRPr="0041412C">
        <w:rPr>
          <w:sz w:val="28"/>
          <w:szCs w:val="28"/>
          <w:lang w:val="uk-UA"/>
        </w:rPr>
        <w:t>адаптації</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структурної</w:t>
      </w:r>
      <w:r>
        <w:rPr>
          <w:sz w:val="28"/>
          <w:szCs w:val="28"/>
          <w:lang w:val="uk-UA"/>
        </w:rPr>
        <w:t xml:space="preserve"> </w:t>
      </w:r>
      <w:r w:rsidRPr="0041412C">
        <w:rPr>
          <w:sz w:val="28"/>
          <w:szCs w:val="28"/>
          <w:lang w:val="uk-UA"/>
        </w:rPr>
        <w:t>аномалії</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ознакою</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"культурних</w:t>
      </w:r>
      <w:r>
        <w:rPr>
          <w:sz w:val="28"/>
          <w:szCs w:val="28"/>
          <w:lang w:val="uk-UA"/>
        </w:rPr>
        <w:t xml:space="preserve"> </w:t>
      </w:r>
      <w:r w:rsidRPr="0041412C">
        <w:rPr>
          <w:sz w:val="28"/>
          <w:szCs w:val="28"/>
          <w:lang w:val="uk-UA"/>
        </w:rPr>
        <w:t>цілей"</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норм.</w:t>
      </w:r>
      <w:r>
        <w:rPr>
          <w:sz w:val="28"/>
          <w:szCs w:val="28"/>
          <w:lang w:val="uk-UA"/>
        </w:rPr>
        <w:t xml:space="preserve"> </w:t>
      </w:r>
      <w:r w:rsidRPr="0041412C">
        <w:rPr>
          <w:sz w:val="28"/>
          <w:szCs w:val="28"/>
          <w:lang w:val="uk-UA"/>
        </w:rPr>
        <w:t>Типологія</w:t>
      </w:r>
      <w:r>
        <w:rPr>
          <w:sz w:val="28"/>
          <w:szCs w:val="28"/>
          <w:lang w:val="uk-UA"/>
        </w:rPr>
        <w:t xml:space="preserve"> </w:t>
      </w:r>
      <w:r w:rsidRPr="0041412C">
        <w:rPr>
          <w:sz w:val="28"/>
          <w:szCs w:val="28"/>
          <w:lang w:val="uk-UA"/>
        </w:rPr>
        <w:t>засобів</w:t>
      </w:r>
      <w:r>
        <w:rPr>
          <w:sz w:val="28"/>
          <w:szCs w:val="28"/>
          <w:lang w:val="uk-UA"/>
        </w:rPr>
        <w:t xml:space="preserve"> </w:t>
      </w:r>
      <w:r w:rsidRPr="0041412C">
        <w:rPr>
          <w:sz w:val="28"/>
          <w:szCs w:val="28"/>
          <w:lang w:val="uk-UA"/>
        </w:rPr>
        <w:t>індивідуальної</w:t>
      </w:r>
      <w:r>
        <w:rPr>
          <w:sz w:val="28"/>
          <w:szCs w:val="28"/>
          <w:lang w:val="uk-UA"/>
        </w:rPr>
        <w:t xml:space="preserve"> </w:t>
      </w:r>
      <w:r w:rsidRPr="0041412C">
        <w:rPr>
          <w:sz w:val="28"/>
          <w:szCs w:val="28"/>
          <w:lang w:val="uk-UA"/>
        </w:rPr>
        <w:t>адаптації</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структурної</w:t>
      </w:r>
      <w:r>
        <w:rPr>
          <w:sz w:val="28"/>
          <w:szCs w:val="28"/>
          <w:lang w:val="uk-UA"/>
        </w:rPr>
        <w:t xml:space="preserve"> </w:t>
      </w:r>
      <w:r w:rsidRPr="0041412C">
        <w:rPr>
          <w:sz w:val="28"/>
          <w:szCs w:val="28"/>
          <w:lang w:val="uk-UA"/>
        </w:rPr>
        <w:t>аномалії:</w:t>
      </w:r>
      <w:r>
        <w:rPr>
          <w:sz w:val="28"/>
          <w:szCs w:val="28"/>
          <w:lang w:val="uk-UA"/>
        </w:rPr>
        <w:t xml:space="preserve"> </w:t>
      </w:r>
      <w:r w:rsidRPr="0041412C">
        <w:rPr>
          <w:sz w:val="28"/>
          <w:szCs w:val="28"/>
          <w:lang w:val="uk-UA"/>
        </w:rPr>
        <w:t>конформізм;</w:t>
      </w:r>
      <w:r>
        <w:rPr>
          <w:sz w:val="28"/>
          <w:szCs w:val="28"/>
          <w:lang w:val="uk-UA"/>
        </w:rPr>
        <w:t xml:space="preserve"> </w:t>
      </w:r>
      <w:r w:rsidRPr="0041412C">
        <w:rPr>
          <w:sz w:val="28"/>
          <w:szCs w:val="28"/>
          <w:lang w:val="uk-UA"/>
        </w:rPr>
        <w:t>інновація;</w:t>
      </w:r>
      <w:r>
        <w:rPr>
          <w:sz w:val="28"/>
          <w:szCs w:val="28"/>
          <w:lang w:val="uk-UA"/>
        </w:rPr>
        <w:t xml:space="preserve"> </w:t>
      </w:r>
      <w:r w:rsidRPr="0041412C">
        <w:rPr>
          <w:sz w:val="28"/>
          <w:szCs w:val="28"/>
          <w:lang w:val="uk-UA"/>
        </w:rPr>
        <w:t>ритуали;</w:t>
      </w:r>
      <w:r>
        <w:rPr>
          <w:sz w:val="28"/>
          <w:szCs w:val="28"/>
          <w:lang w:val="uk-UA"/>
        </w:rPr>
        <w:t xml:space="preserve"> </w:t>
      </w:r>
      <w:r w:rsidRPr="0041412C">
        <w:rPr>
          <w:sz w:val="28"/>
          <w:szCs w:val="28"/>
          <w:lang w:val="uk-UA"/>
        </w:rPr>
        <w:t>ретритизм</w:t>
      </w:r>
      <w:r>
        <w:rPr>
          <w:sz w:val="28"/>
          <w:szCs w:val="28"/>
          <w:lang w:val="uk-UA"/>
        </w:rPr>
        <w:t xml:space="preserve"> </w:t>
      </w:r>
      <w:r w:rsidRPr="0041412C">
        <w:rPr>
          <w:sz w:val="28"/>
          <w:szCs w:val="28"/>
          <w:lang w:val="uk-UA"/>
        </w:rPr>
        <w:t>(відхід);</w:t>
      </w:r>
      <w:r>
        <w:rPr>
          <w:sz w:val="28"/>
          <w:szCs w:val="28"/>
          <w:lang w:val="uk-UA"/>
        </w:rPr>
        <w:t xml:space="preserve"> </w:t>
      </w:r>
      <w:r w:rsidRPr="0041412C">
        <w:rPr>
          <w:sz w:val="28"/>
          <w:szCs w:val="28"/>
          <w:lang w:val="uk-UA"/>
        </w:rPr>
        <w:t>бунт.</w:t>
      </w:r>
      <w:r>
        <w:rPr>
          <w:sz w:val="28"/>
          <w:szCs w:val="28"/>
          <w:lang w:val="uk-UA"/>
        </w:rPr>
        <w:t xml:space="preserve"> </w:t>
      </w:r>
      <w:r w:rsidRPr="0041412C">
        <w:rPr>
          <w:sz w:val="28"/>
          <w:szCs w:val="28"/>
          <w:lang w:val="uk-UA"/>
        </w:rPr>
        <w:t>Концепція</w:t>
      </w:r>
      <w:r>
        <w:rPr>
          <w:sz w:val="28"/>
          <w:szCs w:val="28"/>
          <w:lang w:val="uk-UA"/>
        </w:rPr>
        <w:t xml:space="preserve"> </w:t>
      </w:r>
      <w:r w:rsidRPr="0041412C">
        <w:rPr>
          <w:sz w:val="28"/>
          <w:szCs w:val="28"/>
          <w:lang w:val="uk-UA"/>
        </w:rPr>
        <w:t>інвалідизації</w:t>
      </w:r>
      <w:r>
        <w:rPr>
          <w:sz w:val="28"/>
          <w:szCs w:val="28"/>
          <w:lang w:val="uk-UA"/>
        </w:rPr>
        <w:t xml:space="preserve"> </w:t>
      </w:r>
      <w:r w:rsidRPr="0041412C">
        <w:rPr>
          <w:sz w:val="28"/>
          <w:szCs w:val="28"/>
          <w:lang w:val="uk-UA"/>
        </w:rPr>
        <w:t>представлена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даній</w:t>
      </w:r>
      <w:r>
        <w:rPr>
          <w:sz w:val="28"/>
          <w:szCs w:val="28"/>
          <w:lang w:val="uk-UA"/>
        </w:rPr>
        <w:t xml:space="preserve"> </w:t>
      </w:r>
      <w:r w:rsidRPr="0041412C">
        <w:rPr>
          <w:sz w:val="28"/>
          <w:szCs w:val="28"/>
          <w:lang w:val="uk-UA"/>
        </w:rPr>
        <w:t>теорії</w:t>
      </w:r>
      <w:r>
        <w:rPr>
          <w:sz w:val="28"/>
          <w:szCs w:val="28"/>
          <w:lang w:val="uk-UA"/>
        </w:rPr>
        <w:t xml:space="preserve"> </w:t>
      </w:r>
      <w:r w:rsidRPr="0041412C">
        <w:rPr>
          <w:sz w:val="28"/>
          <w:szCs w:val="28"/>
          <w:lang w:val="uk-UA"/>
        </w:rPr>
        <w:t>соціальною</w:t>
      </w:r>
      <w:r>
        <w:rPr>
          <w:sz w:val="28"/>
          <w:szCs w:val="28"/>
          <w:lang w:val="uk-UA"/>
        </w:rPr>
        <w:t xml:space="preserve"> </w:t>
      </w:r>
      <w:r w:rsidRPr="0041412C">
        <w:rPr>
          <w:sz w:val="28"/>
          <w:szCs w:val="28"/>
          <w:lang w:val="uk-UA"/>
        </w:rPr>
        <w:t>політикою</w:t>
      </w:r>
      <w:r>
        <w:rPr>
          <w:sz w:val="28"/>
          <w:szCs w:val="28"/>
          <w:lang w:val="uk-UA"/>
        </w:rPr>
        <w:t xml:space="preserve"> </w:t>
      </w:r>
      <w:r w:rsidRPr="0041412C">
        <w:rPr>
          <w:sz w:val="28"/>
          <w:szCs w:val="28"/>
          <w:lang w:val="uk-UA"/>
        </w:rPr>
        <w:t>держави</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відношенню</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соціальною</w:t>
      </w:r>
      <w:r>
        <w:rPr>
          <w:sz w:val="28"/>
          <w:szCs w:val="28"/>
          <w:lang w:val="uk-UA"/>
        </w:rPr>
        <w:t xml:space="preserve"> </w:t>
      </w:r>
      <w:r w:rsidRPr="0041412C">
        <w:rPr>
          <w:sz w:val="28"/>
          <w:szCs w:val="28"/>
          <w:lang w:val="uk-UA"/>
        </w:rPr>
        <w:t>реабілітацією,</w:t>
      </w:r>
      <w:r>
        <w:rPr>
          <w:sz w:val="28"/>
          <w:szCs w:val="28"/>
          <w:lang w:val="uk-UA"/>
        </w:rPr>
        <w:t xml:space="preserve"> </w:t>
      </w:r>
      <w:r w:rsidRPr="0041412C">
        <w:rPr>
          <w:sz w:val="28"/>
          <w:szCs w:val="28"/>
          <w:lang w:val="uk-UA"/>
        </w:rPr>
        <w:t>завданнями</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служб,</w:t>
      </w:r>
      <w:r>
        <w:rPr>
          <w:sz w:val="28"/>
          <w:szCs w:val="28"/>
          <w:lang w:val="uk-UA"/>
        </w:rPr>
        <w:t xml:space="preserve"> </w:t>
      </w:r>
      <w:r w:rsidRPr="0041412C">
        <w:rPr>
          <w:sz w:val="28"/>
          <w:szCs w:val="28"/>
          <w:lang w:val="uk-UA"/>
        </w:rPr>
        <w:t>соціальною</w:t>
      </w:r>
      <w:r>
        <w:rPr>
          <w:sz w:val="28"/>
          <w:szCs w:val="28"/>
          <w:lang w:val="uk-UA"/>
        </w:rPr>
        <w:t xml:space="preserve"> </w:t>
      </w:r>
      <w:r w:rsidRPr="0041412C">
        <w:rPr>
          <w:sz w:val="28"/>
          <w:szCs w:val="28"/>
          <w:lang w:val="uk-UA"/>
        </w:rPr>
        <w:t>підтримкою</w:t>
      </w:r>
      <w:r>
        <w:rPr>
          <w:sz w:val="28"/>
          <w:szCs w:val="28"/>
          <w:lang w:val="uk-UA"/>
        </w:rPr>
        <w:t xml:space="preserve"> </w:t>
      </w:r>
      <w:r w:rsidRPr="0041412C">
        <w:rPr>
          <w:sz w:val="28"/>
          <w:szCs w:val="28"/>
          <w:lang w:val="uk-UA"/>
        </w:rPr>
        <w:t>сімей</w:t>
      </w:r>
      <w:r>
        <w:rPr>
          <w:sz w:val="28"/>
          <w:szCs w:val="28"/>
          <w:lang w:val="uk-UA"/>
        </w:rPr>
        <w:t xml:space="preserve"> </w:t>
      </w:r>
      <w:r w:rsidRPr="0041412C">
        <w:rPr>
          <w:sz w:val="28"/>
          <w:szCs w:val="28"/>
          <w:lang w:val="uk-UA"/>
        </w:rPr>
        <w:t>інвалідів.</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рамках</w:t>
      </w:r>
      <w:r>
        <w:rPr>
          <w:sz w:val="28"/>
          <w:szCs w:val="28"/>
          <w:lang w:val="uk-UA"/>
        </w:rPr>
        <w:t xml:space="preserve"> </w:t>
      </w:r>
      <w:r w:rsidRPr="0041412C">
        <w:rPr>
          <w:sz w:val="28"/>
          <w:szCs w:val="28"/>
          <w:lang w:val="uk-UA"/>
        </w:rPr>
        <w:t>психологічних</w:t>
      </w:r>
      <w:r>
        <w:rPr>
          <w:sz w:val="28"/>
          <w:szCs w:val="28"/>
          <w:lang w:val="uk-UA"/>
        </w:rPr>
        <w:t xml:space="preserve"> </w:t>
      </w:r>
      <w:r w:rsidRPr="0041412C">
        <w:rPr>
          <w:sz w:val="28"/>
          <w:szCs w:val="28"/>
          <w:lang w:val="uk-UA"/>
        </w:rPr>
        <w:t>теорій</w:t>
      </w:r>
      <w:r>
        <w:rPr>
          <w:sz w:val="28"/>
          <w:szCs w:val="28"/>
          <w:lang w:val="uk-UA"/>
        </w:rPr>
        <w:t xml:space="preserve"> </w:t>
      </w:r>
      <w:r w:rsidRPr="0041412C">
        <w:rPr>
          <w:sz w:val="28"/>
          <w:szCs w:val="28"/>
          <w:lang w:val="uk-UA"/>
        </w:rPr>
        <w:t>концепція</w:t>
      </w:r>
      <w:r>
        <w:rPr>
          <w:sz w:val="28"/>
          <w:szCs w:val="28"/>
          <w:lang w:val="uk-UA"/>
        </w:rPr>
        <w:t xml:space="preserve"> </w:t>
      </w:r>
      <w:r w:rsidRPr="0041412C">
        <w:rPr>
          <w:sz w:val="28"/>
          <w:szCs w:val="28"/>
          <w:lang w:val="uk-UA"/>
        </w:rPr>
        <w:t>інвалідизації</w:t>
      </w:r>
      <w:r>
        <w:rPr>
          <w:sz w:val="28"/>
          <w:szCs w:val="28"/>
          <w:lang w:val="uk-UA"/>
        </w:rPr>
        <w:t xml:space="preserve"> </w:t>
      </w:r>
      <w:r w:rsidRPr="0041412C">
        <w:rPr>
          <w:sz w:val="28"/>
          <w:szCs w:val="28"/>
          <w:lang w:val="uk-UA"/>
        </w:rPr>
        <w:t>представлена</w:t>
      </w:r>
      <w:r>
        <w:rPr>
          <w:sz w:val="28"/>
          <w:szCs w:val="28"/>
          <w:lang w:val="uk-UA"/>
        </w:rPr>
        <w:t xml:space="preserve"> </w:t>
      </w:r>
      <w:r w:rsidRPr="0041412C">
        <w:rPr>
          <w:sz w:val="28"/>
          <w:szCs w:val="28"/>
          <w:lang w:val="uk-UA"/>
        </w:rPr>
        <w:t>формуванням</w:t>
      </w:r>
      <w:r>
        <w:rPr>
          <w:sz w:val="28"/>
          <w:szCs w:val="28"/>
          <w:lang w:val="uk-UA"/>
        </w:rPr>
        <w:t xml:space="preserve"> </w:t>
      </w:r>
      <w:r w:rsidRPr="0041412C">
        <w:rPr>
          <w:sz w:val="28"/>
          <w:szCs w:val="28"/>
          <w:lang w:val="uk-UA"/>
        </w:rPr>
        <w:t>Я-концепції.</w:t>
      </w:r>
      <w:r>
        <w:rPr>
          <w:sz w:val="28"/>
          <w:szCs w:val="28"/>
          <w:lang w:val="uk-UA"/>
        </w:rPr>
        <w:t xml:space="preserve"> </w:t>
      </w:r>
      <w:r w:rsidRPr="0041412C">
        <w:rPr>
          <w:sz w:val="28"/>
          <w:szCs w:val="28"/>
          <w:lang w:val="uk-UA"/>
        </w:rPr>
        <w:t>Адже</w:t>
      </w:r>
      <w:r>
        <w:rPr>
          <w:sz w:val="28"/>
          <w:szCs w:val="28"/>
          <w:lang w:val="uk-UA"/>
        </w:rPr>
        <w:t xml:space="preserve"> </w:t>
      </w:r>
      <w:r w:rsidRPr="0041412C">
        <w:rPr>
          <w:sz w:val="28"/>
          <w:szCs w:val="28"/>
          <w:lang w:val="uk-UA"/>
        </w:rPr>
        <w:t>"образ</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включає</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певний</w:t>
      </w:r>
      <w:r>
        <w:rPr>
          <w:sz w:val="28"/>
          <w:szCs w:val="28"/>
          <w:lang w:val="uk-UA"/>
        </w:rPr>
        <w:t xml:space="preserve"> </w:t>
      </w:r>
      <w:r w:rsidRPr="0041412C">
        <w:rPr>
          <w:sz w:val="28"/>
          <w:szCs w:val="28"/>
          <w:lang w:val="uk-UA"/>
        </w:rPr>
        <w:t>набір</w:t>
      </w:r>
      <w:r>
        <w:rPr>
          <w:sz w:val="28"/>
          <w:szCs w:val="28"/>
          <w:lang w:val="uk-UA"/>
        </w:rPr>
        <w:t xml:space="preserve"> </w:t>
      </w:r>
      <w:r w:rsidRPr="0041412C">
        <w:rPr>
          <w:sz w:val="28"/>
          <w:szCs w:val="28"/>
          <w:lang w:val="uk-UA"/>
        </w:rPr>
        <w:t>компонентів</w:t>
      </w:r>
      <w:r>
        <w:rPr>
          <w:sz w:val="28"/>
          <w:szCs w:val="28"/>
          <w:lang w:val="uk-UA"/>
        </w:rPr>
        <w:t xml:space="preserve"> </w:t>
      </w:r>
      <w:r w:rsidRPr="0041412C">
        <w:rPr>
          <w:sz w:val="28"/>
          <w:szCs w:val="28"/>
          <w:lang w:val="uk-UA"/>
        </w:rPr>
        <w:t>(уявлення</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своє</w:t>
      </w:r>
      <w:r>
        <w:rPr>
          <w:sz w:val="28"/>
          <w:szCs w:val="28"/>
          <w:lang w:val="uk-UA"/>
        </w:rPr>
        <w:t xml:space="preserve"> </w:t>
      </w:r>
      <w:r w:rsidRPr="0041412C">
        <w:rPr>
          <w:sz w:val="28"/>
          <w:szCs w:val="28"/>
          <w:lang w:val="uk-UA"/>
        </w:rPr>
        <w:t>тіло,</w:t>
      </w:r>
      <w:r>
        <w:rPr>
          <w:sz w:val="28"/>
          <w:szCs w:val="28"/>
          <w:lang w:val="uk-UA"/>
        </w:rPr>
        <w:t xml:space="preserve"> </w:t>
      </w:r>
      <w:r w:rsidRPr="0041412C">
        <w:rPr>
          <w:sz w:val="28"/>
          <w:szCs w:val="28"/>
          <w:lang w:val="uk-UA"/>
        </w:rPr>
        <w:t>свої</w:t>
      </w:r>
      <w:r>
        <w:rPr>
          <w:sz w:val="28"/>
          <w:szCs w:val="28"/>
          <w:lang w:val="uk-UA"/>
        </w:rPr>
        <w:t xml:space="preserve"> </w:t>
      </w:r>
      <w:r w:rsidRPr="0041412C">
        <w:rPr>
          <w:sz w:val="28"/>
          <w:szCs w:val="28"/>
          <w:lang w:val="uk-UA"/>
        </w:rPr>
        <w:t>психічні</w:t>
      </w:r>
      <w:r>
        <w:rPr>
          <w:sz w:val="28"/>
          <w:szCs w:val="28"/>
          <w:lang w:val="uk-UA"/>
        </w:rPr>
        <w:t xml:space="preserve"> </w:t>
      </w:r>
      <w:r w:rsidRPr="0041412C">
        <w:rPr>
          <w:sz w:val="28"/>
          <w:szCs w:val="28"/>
          <w:lang w:val="uk-UA"/>
        </w:rPr>
        <w:t>властивості,</w:t>
      </w:r>
      <w:r>
        <w:rPr>
          <w:sz w:val="28"/>
          <w:szCs w:val="28"/>
          <w:lang w:val="uk-UA"/>
        </w:rPr>
        <w:t xml:space="preserve"> </w:t>
      </w:r>
      <w:r w:rsidRPr="0041412C">
        <w:rPr>
          <w:sz w:val="28"/>
          <w:szCs w:val="28"/>
          <w:lang w:val="uk-UA"/>
        </w:rPr>
        <w:t>моральні</w:t>
      </w:r>
      <w:r>
        <w:rPr>
          <w:sz w:val="28"/>
          <w:szCs w:val="28"/>
          <w:lang w:val="uk-UA"/>
        </w:rPr>
        <w:t xml:space="preserve"> </w:t>
      </w:r>
      <w:r w:rsidRPr="0041412C">
        <w:rPr>
          <w:sz w:val="28"/>
          <w:szCs w:val="28"/>
          <w:lang w:val="uk-UA"/>
        </w:rPr>
        <w:t>якості),</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конкретний</w:t>
      </w:r>
      <w:r>
        <w:rPr>
          <w:sz w:val="28"/>
          <w:szCs w:val="28"/>
          <w:lang w:val="uk-UA"/>
        </w:rPr>
        <w:t xml:space="preserve"> </w:t>
      </w:r>
      <w:r w:rsidRPr="0041412C">
        <w:rPr>
          <w:sz w:val="28"/>
          <w:szCs w:val="28"/>
          <w:lang w:val="uk-UA"/>
        </w:rPr>
        <w:t>зміст</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значущість</w:t>
      </w:r>
      <w:r>
        <w:rPr>
          <w:sz w:val="28"/>
          <w:szCs w:val="28"/>
          <w:lang w:val="uk-UA"/>
        </w:rPr>
        <w:t xml:space="preserve"> </w:t>
      </w:r>
      <w:r w:rsidRPr="0041412C">
        <w:rPr>
          <w:sz w:val="28"/>
          <w:szCs w:val="28"/>
          <w:lang w:val="uk-UA"/>
        </w:rPr>
        <w:t>варіює</w:t>
      </w:r>
      <w:r>
        <w:rPr>
          <w:sz w:val="28"/>
          <w:szCs w:val="28"/>
          <w:lang w:val="uk-UA"/>
        </w:rPr>
        <w:t xml:space="preserve"> </w:t>
      </w:r>
      <w:r w:rsidRPr="0041412C">
        <w:rPr>
          <w:sz w:val="28"/>
          <w:szCs w:val="28"/>
          <w:lang w:val="uk-UA"/>
        </w:rPr>
        <w:t>залежно</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психологічних</w:t>
      </w:r>
      <w:r>
        <w:rPr>
          <w:sz w:val="28"/>
          <w:szCs w:val="28"/>
          <w:lang w:val="uk-UA"/>
        </w:rPr>
        <w:t xml:space="preserve"> </w:t>
      </w:r>
      <w:r w:rsidRPr="0041412C">
        <w:rPr>
          <w:sz w:val="28"/>
          <w:szCs w:val="28"/>
          <w:lang w:val="uk-UA"/>
        </w:rPr>
        <w:t>умов.</w:t>
      </w:r>
      <w:r>
        <w:rPr>
          <w:sz w:val="28"/>
          <w:szCs w:val="28"/>
          <w:lang w:val="uk-UA"/>
        </w:rPr>
        <w:t xml:space="preserve"> </w:t>
      </w:r>
      <w:r w:rsidRPr="0041412C">
        <w:rPr>
          <w:sz w:val="28"/>
          <w:szCs w:val="28"/>
          <w:lang w:val="uk-UA"/>
        </w:rPr>
        <w:t>Крім</w:t>
      </w:r>
      <w:r>
        <w:rPr>
          <w:sz w:val="28"/>
          <w:szCs w:val="28"/>
          <w:lang w:val="uk-UA"/>
        </w:rPr>
        <w:t xml:space="preserve"> </w:t>
      </w:r>
      <w:r w:rsidRPr="0041412C">
        <w:rPr>
          <w:sz w:val="28"/>
          <w:szCs w:val="28"/>
          <w:lang w:val="uk-UA"/>
        </w:rPr>
        <w:t>того,</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просто</w:t>
      </w:r>
      <w:r>
        <w:rPr>
          <w:sz w:val="28"/>
          <w:szCs w:val="28"/>
          <w:lang w:val="uk-UA"/>
        </w:rPr>
        <w:t xml:space="preserve"> </w:t>
      </w:r>
      <w:r w:rsidRPr="0041412C">
        <w:rPr>
          <w:sz w:val="28"/>
          <w:szCs w:val="28"/>
          <w:lang w:val="uk-UA"/>
        </w:rPr>
        <w:t>"пізнає",</w:t>
      </w:r>
      <w:r>
        <w:rPr>
          <w:sz w:val="28"/>
          <w:szCs w:val="28"/>
          <w:lang w:val="uk-UA"/>
        </w:rPr>
        <w:t xml:space="preserve"> </w:t>
      </w:r>
      <w:r w:rsidRPr="0041412C">
        <w:rPr>
          <w:sz w:val="28"/>
          <w:szCs w:val="28"/>
          <w:lang w:val="uk-UA"/>
        </w:rPr>
        <w:t>"відкриває",</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активно</w:t>
      </w:r>
      <w:r>
        <w:rPr>
          <w:sz w:val="28"/>
          <w:szCs w:val="28"/>
          <w:lang w:val="uk-UA"/>
        </w:rPr>
        <w:t xml:space="preserve"> </w:t>
      </w:r>
      <w:r w:rsidRPr="0041412C">
        <w:rPr>
          <w:sz w:val="28"/>
          <w:szCs w:val="28"/>
          <w:lang w:val="uk-UA"/>
        </w:rPr>
        <w:t>формує</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Усвідомлення</w:t>
      </w:r>
      <w:r>
        <w:rPr>
          <w:sz w:val="28"/>
          <w:szCs w:val="28"/>
          <w:lang w:val="uk-UA"/>
        </w:rPr>
        <w:t xml:space="preserve"> </w:t>
      </w:r>
      <w:r w:rsidRPr="0041412C">
        <w:rPr>
          <w:sz w:val="28"/>
          <w:szCs w:val="28"/>
          <w:lang w:val="uk-UA"/>
        </w:rPr>
        <w:t>якихось</w:t>
      </w:r>
      <w:r>
        <w:rPr>
          <w:sz w:val="28"/>
          <w:szCs w:val="28"/>
          <w:lang w:val="uk-UA"/>
        </w:rPr>
        <w:t xml:space="preserve"> </w:t>
      </w:r>
      <w:r w:rsidRPr="0041412C">
        <w:rPr>
          <w:sz w:val="28"/>
          <w:szCs w:val="28"/>
          <w:lang w:val="uk-UA"/>
        </w:rPr>
        <w:t>своїх</w:t>
      </w:r>
      <w:r>
        <w:rPr>
          <w:sz w:val="28"/>
          <w:szCs w:val="28"/>
          <w:lang w:val="uk-UA"/>
        </w:rPr>
        <w:t xml:space="preserve"> </w:t>
      </w:r>
      <w:r w:rsidRPr="0041412C">
        <w:rPr>
          <w:sz w:val="28"/>
          <w:szCs w:val="28"/>
          <w:lang w:val="uk-UA"/>
        </w:rPr>
        <w:t>особливостей</w:t>
      </w:r>
      <w:r>
        <w:rPr>
          <w:sz w:val="28"/>
          <w:szCs w:val="28"/>
          <w:lang w:val="uk-UA"/>
        </w:rPr>
        <w:t xml:space="preserve"> </w:t>
      </w:r>
      <w:r w:rsidRPr="0041412C">
        <w:rPr>
          <w:sz w:val="28"/>
          <w:szCs w:val="28"/>
          <w:lang w:val="uk-UA"/>
        </w:rPr>
        <w:t>міняє</w:t>
      </w:r>
      <w:r>
        <w:rPr>
          <w:sz w:val="28"/>
          <w:szCs w:val="28"/>
          <w:lang w:val="uk-UA"/>
        </w:rPr>
        <w:t xml:space="preserve"> </w:t>
      </w:r>
      <w:r w:rsidRPr="0041412C">
        <w:rPr>
          <w:sz w:val="28"/>
          <w:szCs w:val="28"/>
          <w:lang w:val="uk-UA"/>
        </w:rPr>
        <w:t>самооцінку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домагань,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самі</w:t>
      </w:r>
      <w:r>
        <w:rPr>
          <w:sz w:val="28"/>
          <w:szCs w:val="28"/>
          <w:lang w:val="uk-UA"/>
        </w:rPr>
        <w:t xml:space="preserve"> </w:t>
      </w:r>
      <w:r w:rsidRPr="0041412C">
        <w:rPr>
          <w:sz w:val="28"/>
          <w:szCs w:val="28"/>
          <w:lang w:val="uk-UA"/>
        </w:rPr>
        <w:t>ці</w:t>
      </w:r>
      <w:r>
        <w:rPr>
          <w:sz w:val="28"/>
          <w:szCs w:val="28"/>
          <w:lang w:val="uk-UA"/>
        </w:rPr>
        <w:t xml:space="preserve"> </w:t>
      </w:r>
      <w:r w:rsidRPr="0041412C">
        <w:rPr>
          <w:sz w:val="28"/>
          <w:szCs w:val="28"/>
          <w:lang w:val="uk-UA"/>
        </w:rPr>
        <w:t>особливості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тільки</w:t>
      </w:r>
      <w:r>
        <w:rPr>
          <w:sz w:val="28"/>
          <w:szCs w:val="28"/>
          <w:lang w:val="uk-UA"/>
        </w:rPr>
        <w:t xml:space="preserve"> </w:t>
      </w:r>
      <w:r w:rsidRPr="0041412C">
        <w:rPr>
          <w:sz w:val="28"/>
          <w:szCs w:val="28"/>
          <w:lang w:val="uk-UA"/>
        </w:rPr>
        <w:t>проявляються,</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формуються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діяльності.</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підводило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розуміння</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природи</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Був</w:t>
      </w:r>
      <w:r>
        <w:rPr>
          <w:sz w:val="28"/>
          <w:szCs w:val="28"/>
          <w:lang w:val="uk-UA"/>
        </w:rPr>
        <w:t xml:space="preserve"> </w:t>
      </w:r>
      <w:r w:rsidRPr="0041412C">
        <w:rPr>
          <w:sz w:val="28"/>
          <w:szCs w:val="28"/>
          <w:lang w:val="uk-UA"/>
        </w:rPr>
        <w:t>зроблений</w:t>
      </w:r>
      <w:r>
        <w:rPr>
          <w:sz w:val="28"/>
          <w:szCs w:val="28"/>
          <w:lang w:val="uk-UA"/>
        </w:rPr>
        <w:t xml:space="preserve"> </w:t>
      </w:r>
      <w:r w:rsidRPr="0041412C">
        <w:rPr>
          <w:sz w:val="28"/>
          <w:szCs w:val="28"/>
          <w:lang w:val="uk-UA"/>
        </w:rPr>
        <w:t>крок</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розуміння,</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поряд</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біологічним,</w:t>
      </w:r>
      <w:r>
        <w:rPr>
          <w:sz w:val="28"/>
          <w:szCs w:val="28"/>
          <w:lang w:val="uk-UA"/>
        </w:rPr>
        <w:t xml:space="preserve"> </w:t>
      </w:r>
      <w:r w:rsidRPr="0041412C">
        <w:rPr>
          <w:sz w:val="28"/>
          <w:szCs w:val="28"/>
          <w:lang w:val="uk-UA"/>
        </w:rPr>
        <w:t>тілесним</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усвідомленості</w:t>
      </w:r>
      <w:r>
        <w:rPr>
          <w:sz w:val="28"/>
          <w:szCs w:val="28"/>
          <w:lang w:val="uk-UA"/>
        </w:rPr>
        <w:t xml:space="preserve"> </w:t>
      </w:r>
      <w:r w:rsidRPr="0041412C">
        <w:rPr>
          <w:sz w:val="28"/>
          <w:szCs w:val="28"/>
          <w:lang w:val="uk-UA"/>
        </w:rPr>
        <w:t>якого</w:t>
      </w:r>
      <w:r>
        <w:rPr>
          <w:sz w:val="28"/>
          <w:szCs w:val="28"/>
          <w:lang w:val="uk-UA"/>
        </w:rPr>
        <w:t xml:space="preserve"> </w:t>
      </w:r>
      <w:r w:rsidRPr="0041412C">
        <w:rPr>
          <w:sz w:val="28"/>
          <w:szCs w:val="28"/>
          <w:lang w:val="uk-UA"/>
        </w:rPr>
        <w:t>індивід</w:t>
      </w:r>
      <w:r>
        <w:rPr>
          <w:sz w:val="28"/>
          <w:szCs w:val="28"/>
          <w:lang w:val="uk-UA"/>
        </w:rPr>
        <w:t xml:space="preserve"> </w:t>
      </w:r>
      <w:r w:rsidRPr="0041412C">
        <w:rPr>
          <w:sz w:val="28"/>
          <w:szCs w:val="28"/>
          <w:lang w:val="uk-UA"/>
        </w:rPr>
        <w:t>підходить</w:t>
      </w:r>
      <w:r>
        <w:rPr>
          <w:sz w:val="28"/>
          <w:szCs w:val="28"/>
          <w:lang w:val="uk-UA"/>
        </w:rPr>
        <w:t xml:space="preserve"> </w:t>
      </w:r>
      <w:r w:rsidRPr="0041412C">
        <w:rPr>
          <w:sz w:val="28"/>
          <w:szCs w:val="28"/>
          <w:lang w:val="uk-UA"/>
        </w:rPr>
        <w:t>завдяки</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органічного</w:t>
      </w:r>
      <w:r>
        <w:rPr>
          <w:sz w:val="28"/>
          <w:szCs w:val="28"/>
          <w:lang w:val="uk-UA"/>
        </w:rPr>
        <w:t xml:space="preserve"> </w:t>
      </w:r>
      <w:r w:rsidRPr="0041412C">
        <w:rPr>
          <w:sz w:val="28"/>
          <w:szCs w:val="28"/>
          <w:lang w:val="uk-UA"/>
        </w:rPr>
        <w:t>відчуття,</w:t>
      </w:r>
      <w:r>
        <w:rPr>
          <w:sz w:val="28"/>
          <w:szCs w:val="28"/>
          <w:lang w:val="uk-UA"/>
        </w:rPr>
        <w:t xml:space="preserve"> </w:t>
      </w:r>
      <w:r w:rsidRPr="0041412C">
        <w:rPr>
          <w:sz w:val="28"/>
          <w:szCs w:val="28"/>
          <w:lang w:val="uk-UA"/>
        </w:rPr>
        <w:t>"образ</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включає</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соціальні</w:t>
      </w:r>
      <w:r>
        <w:rPr>
          <w:sz w:val="28"/>
          <w:szCs w:val="28"/>
          <w:lang w:val="uk-UA"/>
        </w:rPr>
        <w:t xml:space="preserve"> </w:t>
      </w:r>
      <w:r w:rsidRPr="0041412C">
        <w:rPr>
          <w:sz w:val="28"/>
          <w:szCs w:val="28"/>
          <w:lang w:val="uk-UA"/>
        </w:rPr>
        <w:t>компоненти,</w:t>
      </w:r>
      <w:r>
        <w:rPr>
          <w:sz w:val="28"/>
          <w:szCs w:val="28"/>
          <w:lang w:val="uk-UA"/>
        </w:rPr>
        <w:t xml:space="preserve"> </w:t>
      </w:r>
      <w:r w:rsidRPr="0041412C">
        <w:rPr>
          <w:sz w:val="28"/>
          <w:szCs w:val="28"/>
          <w:lang w:val="uk-UA"/>
        </w:rPr>
        <w:t>джерелом</w:t>
      </w:r>
      <w:r>
        <w:rPr>
          <w:sz w:val="28"/>
          <w:szCs w:val="28"/>
          <w:lang w:val="uk-UA"/>
        </w:rPr>
        <w:t xml:space="preserve"> </w:t>
      </w:r>
      <w:r w:rsidRPr="0041412C">
        <w:rPr>
          <w:sz w:val="28"/>
          <w:szCs w:val="28"/>
          <w:lang w:val="uk-UA"/>
        </w:rPr>
        <w:t>якого</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взаємодія</w:t>
      </w:r>
      <w:r>
        <w:rPr>
          <w:sz w:val="28"/>
          <w:szCs w:val="28"/>
          <w:lang w:val="uk-UA"/>
        </w:rPr>
        <w:t xml:space="preserve"> </w:t>
      </w:r>
      <w:r w:rsidRPr="0041412C">
        <w:rPr>
          <w:sz w:val="28"/>
          <w:szCs w:val="28"/>
          <w:lang w:val="uk-UA"/>
        </w:rPr>
        <w:t>індивіда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людьми.</w:t>
      </w:r>
      <w:r>
        <w:rPr>
          <w:sz w:val="28"/>
          <w:szCs w:val="28"/>
          <w:lang w:val="uk-UA"/>
        </w:rPr>
        <w:t xml:space="preserve"> </w:t>
      </w:r>
      <w:r w:rsidRPr="0041412C">
        <w:rPr>
          <w:sz w:val="28"/>
          <w:szCs w:val="28"/>
          <w:lang w:val="uk-UA"/>
        </w:rPr>
        <w:t>Найбільш</w:t>
      </w:r>
      <w:r>
        <w:rPr>
          <w:sz w:val="28"/>
          <w:szCs w:val="28"/>
          <w:lang w:val="uk-UA"/>
        </w:rPr>
        <w:t xml:space="preserve"> </w:t>
      </w:r>
      <w:r w:rsidRPr="0041412C">
        <w:rPr>
          <w:sz w:val="28"/>
          <w:szCs w:val="28"/>
          <w:lang w:val="uk-UA"/>
        </w:rPr>
        <w:t>відомою</w:t>
      </w:r>
      <w:r>
        <w:rPr>
          <w:sz w:val="28"/>
          <w:szCs w:val="28"/>
          <w:lang w:val="uk-UA"/>
        </w:rPr>
        <w:t xml:space="preserve"> </w:t>
      </w:r>
      <w:r w:rsidRPr="0041412C">
        <w:rPr>
          <w:sz w:val="28"/>
          <w:szCs w:val="28"/>
          <w:lang w:val="uk-UA"/>
        </w:rPr>
        <w:t>моделлю</w:t>
      </w:r>
      <w:r>
        <w:rPr>
          <w:sz w:val="28"/>
          <w:szCs w:val="28"/>
          <w:lang w:val="uk-UA"/>
        </w:rPr>
        <w:t xml:space="preserve"> </w:t>
      </w:r>
      <w:r w:rsidRPr="0041412C">
        <w:rPr>
          <w:sz w:val="28"/>
          <w:szCs w:val="28"/>
          <w:lang w:val="uk-UA"/>
        </w:rPr>
        <w:t>даної</w:t>
      </w:r>
      <w:r>
        <w:rPr>
          <w:sz w:val="28"/>
          <w:szCs w:val="28"/>
          <w:lang w:val="uk-UA"/>
        </w:rPr>
        <w:t xml:space="preserve"> </w:t>
      </w:r>
      <w:r w:rsidRPr="0041412C">
        <w:rPr>
          <w:sz w:val="28"/>
          <w:szCs w:val="28"/>
          <w:lang w:val="uk-UA"/>
        </w:rPr>
        <w:t>теорія</w:t>
      </w:r>
      <w:r>
        <w:rPr>
          <w:sz w:val="28"/>
          <w:szCs w:val="28"/>
          <w:lang w:val="uk-UA"/>
        </w:rPr>
        <w:t xml:space="preserve"> </w:t>
      </w:r>
      <w:r w:rsidRPr="0041412C">
        <w:rPr>
          <w:sz w:val="28"/>
          <w:szCs w:val="28"/>
          <w:lang w:val="uk-UA"/>
        </w:rPr>
        <w:t>була</w:t>
      </w:r>
      <w:r>
        <w:rPr>
          <w:sz w:val="28"/>
          <w:szCs w:val="28"/>
          <w:lang w:val="uk-UA"/>
        </w:rPr>
        <w:t xml:space="preserve"> </w:t>
      </w:r>
      <w:r w:rsidRPr="0041412C">
        <w:rPr>
          <w:sz w:val="28"/>
          <w:szCs w:val="28"/>
          <w:lang w:val="uk-UA"/>
        </w:rPr>
        <w:t>модель</w:t>
      </w:r>
      <w:r>
        <w:rPr>
          <w:sz w:val="28"/>
          <w:szCs w:val="28"/>
          <w:lang w:val="uk-UA"/>
        </w:rPr>
        <w:t xml:space="preserve"> </w:t>
      </w:r>
      <w:r w:rsidRPr="0041412C">
        <w:rPr>
          <w:sz w:val="28"/>
          <w:szCs w:val="28"/>
          <w:lang w:val="uk-UA"/>
        </w:rPr>
        <w:t>Уільяма</w:t>
      </w:r>
      <w:r>
        <w:rPr>
          <w:sz w:val="28"/>
          <w:szCs w:val="28"/>
          <w:lang w:val="uk-UA"/>
        </w:rPr>
        <w:t xml:space="preserve"> </w:t>
      </w:r>
      <w:r w:rsidRPr="0041412C">
        <w:rPr>
          <w:sz w:val="28"/>
          <w:szCs w:val="28"/>
          <w:lang w:val="uk-UA"/>
        </w:rPr>
        <w:t>Джемса</w:t>
      </w:r>
      <w:r w:rsidRPr="00E17ABE">
        <w:rPr>
          <w:sz w:val="28"/>
          <w:szCs w:val="28"/>
          <w:lang w:val="uk-UA"/>
        </w:rPr>
        <w:t xml:space="preserve"> </w:t>
      </w:r>
      <w:r w:rsidRPr="0041412C">
        <w:rPr>
          <w:sz w:val="28"/>
          <w:szCs w:val="28"/>
          <w:lang w:val="uk-UA"/>
        </w:rPr>
        <w:t>[</w:t>
      </w:r>
      <w:r>
        <w:rPr>
          <w:color w:val="000000"/>
          <w:sz w:val="28"/>
          <w:szCs w:val="28"/>
          <w:lang w:val="uk-UA"/>
        </w:rPr>
        <w:t>50, с. 104</w:t>
      </w:r>
      <w:r w:rsidRPr="0041412C">
        <w:rPr>
          <w:color w:val="000000"/>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Джеме</w:t>
      </w:r>
      <w:r>
        <w:rPr>
          <w:sz w:val="28"/>
          <w:szCs w:val="28"/>
          <w:lang w:val="uk-UA"/>
        </w:rPr>
        <w:t xml:space="preserve"> </w:t>
      </w:r>
      <w:r w:rsidRPr="0041412C">
        <w:rPr>
          <w:sz w:val="28"/>
          <w:szCs w:val="28"/>
          <w:lang w:val="uk-UA"/>
        </w:rPr>
        <w:t>розмежовує</w:t>
      </w:r>
      <w:r>
        <w:rPr>
          <w:sz w:val="28"/>
          <w:szCs w:val="28"/>
          <w:lang w:val="uk-UA"/>
        </w:rPr>
        <w:t xml:space="preserve"> </w:t>
      </w:r>
      <w:r w:rsidRPr="0041412C">
        <w:rPr>
          <w:sz w:val="28"/>
          <w:szCs w:val="28"/>
          <w:lang w:val="uk-UA"/>
        </w:rPr>
        <w:t>"пізнавальне</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потік</w:t>
      </w:r>
      <w:r>
        <w:rPr>
          <w:sz w:val="28"/>
          <w:szCs w:val="28"/>
          <w:lang w:val="uk-UA"/>
        </w:rPr>
        <w:t xml:space="preserve"> </w:t>
      </w:r>
      <w:r w:rsidRPr="0041412C">
        <w:rPr>
          <w:sz w:val="28"/>
          <w:szCs w:val="28"/>
          <w:lang w:val="uk-UA"/>
        </w:rPr>
        <w:t>усвідомленої</w:t>
      </w:r>
      <w:r>
        <w:rPr>
          <w:sz w:val="28"/>
          <w:szCs w:val="28"/>
          <w:lang w:val="uk-UA"/>
        </w:rPr>
        <w:t xml:space="preserve"> </w:t>
      </w:r>
      <w:r w:rsidRPr="0041412C">
        <w:rPr>
          <w:sz w:val="28"/>
          <w:szCs w:val="28"/>
          <w:lang w:val="uk-UA"/>
        </w:rPr>
        <w:t>думки,</w:t>
      </w:r>
      <w:r>
        <w:rPr>
          <w:sz w:val="28"/>
          <w:szCs w:val="28"/>
          <w:lang w:val="uk-UA"/>
        </w:rPr>
        <w:t xml:space="preserve"> </w:t>
      </w:r>
      <w:r w:rsidRPr="0041412C">
        <w:rPr>
          <w:sz w:val="28"/>
          <w:szCs w:val="28"/>
          <w:lang w:val="uk-UA"/>
        </w:rPr>
        <w:t>він</w:t>
      </w:r>
      <w:r>
        <w:rPr>
          <w:sz w:val="28"/>
          <w:szCs w:val="28"/>
          <w:lang w:val="uk-UA"/>
        </w:rPr>
        <w:t xml:space="preserve"> </w:t>
      </w:r>
      <w:r w:rsidRPr="0041412C">
        <w:rPr>
          <w:sz w:val="28"/>
          <w:szCs w:val="28"/>
          <w:lang w:val="uk-UA"/>
        </w:rPr>
        <w:t>назвав</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"емпіричне</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яке</w:t>
      </w:r>
      <w:r>
        <w:rPr>
          <w:sz w:val="28"/>
          <w:szCs w:val="28"/>
          <w:lang w:val="uk-UA"/>
        </w:rPr>
        <w:t xml:space="preserve"> </w:t>
      </w:r>
      <w:r w:rsidRPr="0041412C">
        <w:rPr>
          <w:sz w:val="28"/>
          <w:szCs w:val="28"/>
          <w:lang w:val="uk-UA"/>
        </w:rPr>
        <w:t>позначив</w:t>
      </w:r>
      <w:r>
        <w:rPr>
          <w:sz w:val="28"/>
          <w:szCs w:val="28"/>
          <w:lang w:val="uk-UA"/>
        </w:rPr>
        <w:t xml:space="preserve"> </w:t>
      </w:r>
      <w:r w:rsidRPr="0041412C">
        <w:rPr>
          <w:sz w:val="28"/>
          <w:szCs w:val="28"/>
          <w:lang w:val="uk-UA"/>
        </w:rPr>
        <w:t>"Ме"</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все,</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назвати</w:t>
      </w:r>
      <w:r>
        <w:rPr>
          <w:sz w:val="28"/>
          <w:szCs w:val="28"/>
          <w:lang w:val="uk-UA"/>
        </w:rPr>
        <w:t xml:space="preserve"> </w:t>
      </w:r>
      <w:r w:rsidRPr="0041412C">
        <w:rPr>
          <w:sz w:val="28"/>
          <w:szCs w:val="28"/>
          <w:lang w:val="uk-UA"/>
        </w:rPr>
        <w:t>своїм,</w:t>
      </w:r>
      <w:r>
        <w:rPr>
          <w:sz w:val="28"/>
          <w:szCs w:val="28"/>
          <w:lang w:val="uk-UA"/>
        </w:rPr>
        <w:t xml:space="preserve"> </w:t>
      </w:r>
      <w:r w:rsidRPr="0041412C">
        <w:rPr>
          <w:sz w:val="28"/>
          <w:szCs w:val="28"/>
          <w:lang w:val="uk-UA"/>
        </w:rPr>
        <w:t>включаючи</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тільки</w:t>
      </w:r>
      <w:r>
        <w:rPr>
          <w:sz w:val="28"/>
          <w:szCs w:val="28"/>
          <w:lang w:val="uk-UA"/>
        </w:rPr>
        <w:t xml:space="preserve"> </w:t>
      </w:r>
      <w:r w:rsidRPr="0041412C">
        <w:rPr>
          <w:sz w:val="28"/>
          <w:szCs w:val="28"/>
          <w:lang w:val="uk-UA"/>
        </w:rPr>
        <w:t>власне</w:t>
      </w:r>
      <w:r>
        <w:rPr>
          <w:sz w:val="28"/>
          <w:szCs w:val="28"/>
          <w:lang w:val="uk-UA"/>
        </w:rPr>
        <w:t xml:space="preserve"> </w:t>
      </w:r>
      <w:r w:rsidRPr="0041412C">
        <w:rPr>
          <w:sz w:val="28"/>
          <w:szCs w:val="28"/>
          <w:lang w:val="uk-UA"/>
        </w:rPr>
        <w:t>тіло</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психічні</w:t>
      </w:r>
      <w:r>
        <w:rPr>
          <w:sz w:val="28"/>
          <w:szCs w:val="28"/>
          <w:lang w:val="uk-UA"/>
        </w:rPr>
        <w:t xml:space="preserve"> </w:t>
      </w:r>
      <w:r w:rsidRPr="0041412C">
        <w:rPr>
          <w:sz w:val="28"/>
          <w:szCs w:val="28"/>
          <w:lang w:val="uk-UA"/>
        </w:rPr>
        <w:t>сили,</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все,</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належить</w:t>
      </w:r>
      <w:r>
        <w:rPr>
          <w:sz w:val="28"/>
          <w:szCs w:val="28"/>
          <w:lang w:val="uk-UA"/>
        </w:rPr>
        <w:t xml:space="preserve"> </w:t>
      </w:r>
      <w:r w:rsidRPr="0041412C">
        <w:rPr>
          <w:sz w:val="28"/>
          <w:szCs w:val="28"/>
          <w:lang w:val="uk-UA"/>
        </w:rPr>
        <w:t>йому,</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одяг,</w:t>
      </w:r>
      <w:r>
        <w:rPr>
          <w:sz w:val="28"/>
          <w:szCs w:val="28"/>
          <w:lang w:val="uk-UA"/>
        </w:rPr>
        <w:t xml:space="preserve"> </w:t>
      </w:r>
      <w:r w:rsidRPr="0041412C">
        <w:rPr>
          <w:sz w:val="28"/>
          <w:szCs w:val="28"/>
          <w:lang w:val="uk-UA"/>
        </w:rPr>
        <w:t>дім,</w:t>
      </w:r>
      <w:r>
        <w:rPr>
          <w:sz w:val="28"/>
          <w:szCs w:val="28"/>
          <w:lang w:val="uk-UA"/>
        </w:rPr>
        <w:t xml:space="preserve"> </w:t>
      </w:r>
      <w:r w:rsidRPr="0041412C">
        <w:rPr>
          <w:sz w:val="28"/>
          <w:szCs w:val="28"/>
          <w:lang w:val="uk-UA"/>
        </w:rPr>
        <w:t>сім'ю,</w:t>
      </w:r>
      <w:r>
        <w:rPr>
          <w:sz w:val="28"/>
          <w:szCs w:val="28"/>
          <w:lang w:val="uk-UA"/>
        </w:rPr>
        <w:t xml:space="preserve"> </w:t>
      </w:r>
      <w:r w:rsidRPr="0041412C">
        <w:rPr>
          <w:sz w:val="28"/>
          <w:szCs w:val="28"/>
          <w:lang w:val="uk-UA"/>
        </w:rPr>
        <w:t>батьків,</w:t>
      </w:r>
      <w:r>
        <w:rPr>
          <w:sz w:val="28"/>
          <w:szCs w:val="28"/>
          <w:lang w:val="uk-UA"/>
        </w:rPr>
        <w:t xml:space="preserve"> </w:t>
      </w:r>
      <w:r w:rsidRPr="0041412C">
        <w:rPr>
          <w:sz w:val="28"/>
          <w:szCs w:val="28"/>
          <w:lang w:val="uk-UA"/>
        </w:rPr>
        <w:t>друзів,</w:t>
      </w:r>
      <w:r>
        <w:rPr>
          <w:sz w:val="28"/>
          <w:szCs w:val="28"/>
          <w:lang w:val="uk-UA"/>
        </w:rPr>
        <w:t xml:space="preserve"> </w:t>
      </w:r>
      <w:r w:rsidRPr="0041412C">
        <w:rPr>
          <w:sz w:val="28"/>
          <w:szCs w:val="28"/>
          <w:lang w:val="uk-UA"/>
        </w:rPr>
        <w:t>репутацію.</w:t>
      </w:r>
      <w:r>
        <w:rPr>
          <w:sz w:val="28"/>
          <w:szCs w:val="28"/>
          <w:lang w:val="uk-UA"/>
        </w:rPr>
        <w:t xml:space="preserve"> </w:t>
      </w:r>
      <w:r w:rsidRPr="0041412C">
        <w:rPr>
          <w:sz w:val="28"/>
          <w:szCs w:val="28"/>
          <w:lang w:val="uk-UA"/>
        </w:rPr>
        <w:t>"Емпіричне</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Джемс</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свою</w:t>
      </w:r>
      <w:r>
        <w:rPr>
          <w:sz w:val="28"/>
          <w:szCs w:val="28"/>
          <w:lang w:val="uk-UA"/>
        </w:rPr>
        <w:t xml:space="preserve"> </w:t>
      </w:r>
      <w:r w:rsidRPr="0041412C">
        <w:rPr>
          <w:sz w:val="28"/>
          <w:szCs w:val="28"/>
          <w:lang w:val="uk-UA"/>
        </w:rPr>
        <w:t>чергу</w:t>
      </w:r>
      <w:r>
        <w:rPr>
          <w:sz w:val="28"/>
          <w:szCs w:val="28"/>
          <w:lang w:val="uk-UA"/>
        </w:rPr>
        <w:t xml:space="preserve"> </w:t>
      </w:r>
      <w:r w:rsidRPr="0041412C">
        <w:rPr>
          <w:sz w:val="28"/>
          <w:szCs w:val="28"/>
          <w:lang w:val="uk-UA"/>
        </w:rPr>
        <w:t>ділить</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три</w:t>
      </w:r>
      <w:r>
        <w:rPr>
          <w:sz w:val="28"/>
          <w:szCs w:val="28"/>
          <w:lang w:val="uk-UA"/>
        </w:rPr>
        <w:t xml:space="preserve"> </w:t>
      </w:r>
      <w:r w:rsidRPr="0041412C">
        <w:rPr>
          <w:sz w:val="28"/>
          <w:szCs w:val="28"/>
          <w:lang w:val="uk-UA"/>
        </w:rPr>
        <w:t>компонента:</w:t>
      </w:r>
      <w:r>
        <w:rPr>
          <w:sz w:val="28"/>
          <w:szCs w:val="28"/>
          <w:lang w:val="uk-UA"/>
        </w:rPr>
        <w:t xml:space="preserve"> </w:t>
      </w:r>
      <w:r w:rsidRPr="0041412C">
        <w:rPr>
          <w:sz w:val="28"/>
          <w:szCs w:val="28"/>
          <w:lang w:val="uk-UA"/>
        </w:rPr>
        <w:t>"матеріальне</w:t>
      </w:r>
      <w:r>
        <w:rPr>
          <w:sz w:val="28"/>
          <w:szCs w:val="28"/>
          <w:lang w:val="uk-UA"/>
        </w:rPr>
        <w:t xml:space="preserve"> </w:t>
      </w:r>
      <w:r w:rsidRPr="0041412C">
        <w:rPr>
          <w:sz w:val="28"/>
          <w:szCs w:val="28"/>
          <w:lang w:val="uk-UA"/>
        </w:rPr>
        <w:lastRenderedPageBreak/>
        <w:t>Я"</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тіло,</w:t>
      </w:r>
      <w:r>
        <w:rPr>
          <w:sz w:val="28"/>
          <w:szCs w:val="28"/>
          <w:lang w:val="uk-UA"/>
        </w:rPr>
        <w:t xml:space="preserve"> </w:t>
      </w:r>
      <w:r w:rsidRPr="0041412C">
        <w:rPr>
          <w:sz w:val="28"/>
          <w:szCs w:val="28"/>
          <w:lang w:val="uk-UA"/>
        </w:rPr>
        <w:t>одяг,</w:t>
      </w:r>
      <w:r>
        <w:rPr>
          <w:sz w:val="28"/>
          <w:szCs w:val="28"/>
          <w:lang w:val="uk-UA"/>
        </w:rPr>
        <w:t xml:space="preserve"> </w:t>
      </w:r>
      <w:r w:rsidRPr="0041412C">
        <w:rPr>
          <w:sz w:val="28"/>
          <w:szCs w:val="28"/>
          <w:lang w:val="uk-UA"/>
        </w:rPr>
        <w:t>власність;</w:t>
      </w:r>
      <w:r>
        <w:rPr>
          <w:sz w:val="28"/>
          <w:szCs w:val="28"/>
          <w:lang w:val="uk-UA"/>
        </w:rPr>
        <w:t xml:space="preserve"> </w:t>
      </w:r>
      <w:r w:rsidRPr="0041412C">
        <w:rPr>
          <w:sz w:val="28"/>
          <w:szCs w:val="28"/>
          <w:lang w:val="uk-UA"/>
        </w:rPr>
        <w:t>"соціальне</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те,</w:t>
      </w:r>
      <w:r>
        <w:rPr>
          <w:sz w:val="28"/>
          <w:szCs w:val="28"/>
          <w:lang w:val="uk-UA"/>
        </w:rPr>
        <w:t xml:space="preserve"> </w:t>
      </w:r>
      <w:r w:rsidRPr="0041412C">
        <w:rPr>
          <w:sz w:val="28"/>
          <w:szCs w:val="28"/>
          <w:lang w:val="uk-UA"/>
        </w:rPr>
        <w:t>ким</w:t>
      </w:r>
      <w:r>
        <w:rPr>
          <w:sz w:val="28"/>
          <w:szCs w:val="28"/>
          <w:lang w:val="uk-UA"/>
        </w:rPr>
        <w:t xml:space="preserve"> </w:t>
      </w:r>
      <w:r w:rsidRPr="0041412C">
        <w:rPr>
          <w:sz w:val="28"/>
          <w:szCs w:val="28"/>
          <w:lang w:val="uk-UA"/>
        </w:rPr>
        <w:t>визнають</w:t>
      </w:r>
      <w:r>
        <w:rPr>
          <w:sz w:val="28"/>
          <w:szCs w:val="28"/>
          <w:lang w:val="uk-UA"/>
        </w:rPr>
        <w:t xml:space="preserve"> </w:t>
      </w:r>
      <w:r w:rsidRPr="0041412C">
        <w:rPr>
          <w:sz w:val="28"/>
          <w:szCs w:val="28"/>
          <w:lang w:val="uk-UA"/>
        </w:rPr>
        <w:t>дану</w:t>
      </w:r>
      <w:r>
        <w:rPr>
          <w:sz w:val="28"/>
          <w:szCs w:val="28"/>
          <w:lang w:val="uk-UA"/>
        </w:rPr>
        <w:t xml:space="preserve"> </w:t>
      </w:r>
      <w:r w:rsidRPr="0041412C">
        <w:rPr>
          <w:sz w:val="28"/>
          <w:szCs w:val="28"/>
          <w:lang w:val="uk-UA"/>
        </w:rPr>
        <w:t>людину</w:t>
      </w:r>
      <w:r>
        <w:rPr>
          <w:sz w:val="28"/>
          <w:szCs w:val="28"/>
          <w:lang w:val="uk-UA"/>
        </w:rPr>
        <w:t xml:space="preserve"> </w:t>
      </w:r>
      <w:r w:rsidRPr="0041412C">
        <w:rPr>
          <w:sz w:val="28"/>
          <w:szCs w:val="28"/>
          <w:lang w:val="uk-UA"/>
        </w:rPr>
        <w:t>оточуючі</w:t>
      </w:r>
      <w:r>
        <w:rPr>
          <w:sz w:val="28"/>
          <w:szCs w:val="28"/>
          <w:lang w:val="uk-UA"/>
        </w:rPr>
        <w:t xml:space="preserve"> </w:t>
      </w:r>
      <w:r w:rsidRPr="0041412C">
        <w:rPr>
          <w:sz w:val="28"/>
          <w:szCs w:val="28"/>
          <w:lang w:val="uk-UA"/>
        </w:rPr>
        <w:t>(кожна</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стільки</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скільки</w:t>
      </w:r>
      <w:r>
        <w:rPr>
          <w:sz w:val="28"/>
          <w:szCs w:val="28"/>
          <w:lang w:val="uk-UA"/>
        </w:rPr>
        <w:t xml:space="preserve"> </w:t>
      </w:r>
      <w:r w:rsidRPr="0041412C">
        <w:rPr>
          <w:sz w:val="28"/>
          <w:szCs w:val="28"/>
          <w:lang w:val="uk-UA"/>
        </w:rPr>
        <w:t>існує</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думку</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він</w:t>
      </w:r>
      <w:r>
        <w:rPr>
          <w:sz w:val="28"/>
          <w:szCs w:val="28"/>
          <w:lang w:val="uk-UA"/>
        </w:rPr>
        <w:t xml:space="preserve"> </w:t>
      </w:r>
      <w:r w:rsidRPr="0041412C">
        <w:rPr>
          <w:sz w:val="28"/>
          <w:szCs w:val="28"/>
          <w:lang w:val="uk-UA"/>
        </w:rPr>
        <w:t>турбується);</w:t>
      </w:r>
      <w:r>
        <w:rPr>
          <w:sz w:val="28"/>
          <w:szCs w:val="28"/>
          <w:lang w:val="uk-UA"/>
        </w:rPr>
        <w:t xml:space="preserve"> </w:t>
      </w:r>
      <w:r w:rsidRPr="0041412C">
        <w:rPr>
          <w:sz w:val="28"/>
          <w:szCs w:val="28"/>
          <w:lang w:val="uk-UA"/>
        </w:rPr>
        <w:t>"духовне</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сукупність</w:t>
      </w:r>
      <w:r>
        <w:rPr>
          <w:sz w:val="28"/>
          <w:szCs w:val="28"/>
          <w:lang w:val="uk-UA"/>
        </w:rPr>
        <w:t xml:space="preserve"> </w:t>
      </w:r>
      <w:r w:rsidRPr="0041412C">
        <w:rPr>
          <w:sz w:val="28"/>
          <w:szCs w:val="28"/>
          <w:lang w:val="uk-UA"/>
        </w:rPr>
        <w:t>психічних</w:t>
      </w:r>
      <w:r>
        <w:rPr>
          <w:sz w:val="28"/>
          <w:szCs w:val="28"/>
          <w:lang w:val="uk-UA"/>
        </w:rPr>
        <w:t xml:space="preserve"> </w:t>
      </w:r>
      <w:r w:rsidRPr="0041412C">
        <w:rPr>
          <w:sz w:val="28"/>
          <w:szCs w:val="28"/>
          <w:lang w:val="uk-UA"/>
        </w:rPr>
        <w:t>здібностей</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схильностей.</w:t>
      </w:r>
      <w:r>
        <w:rPr>
          <w:sz w:val="28"/>
          <w:szCs w:val="28"/>
          <w:lang w:val="uk-UA"/>
        </w:rPr>
        <w:t xml:space="preserve"> </w:t>
      </w:r>
      <w:r w:rsidRPr="0041412C">
        <w:rPr>
          <w:sz w:val="28"/>
          <w:szCs w:val="28"/>
          <w:lang w:val="uk-UA"/>
        </w:rPr>
        <w:t>Постулат</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Джемса:</w:t>
      </w:r>
      <w:r>
        <w:rPr>
          <w:sz w:val="28"/>
          <w:szCs w:val="28"/>
          <w:lang w:val="uk-UA"/>
        </w:rPr>
        <w:t xml:space="preserve"> </w:t>
      </w:r>
      <w:r w:rsidRPr="0041412C">
        <w:rPr>
          <w:sz w:val="28"/>
          <w:szCs w:val="28"/>
          <w:lang w:val="uk-UA"/>
        </w:rPr>
        <w:t>наша</w:t>
      </w:r>
      <w:r>
        <w:rPr>
          <w:sz w:val="28"/>
          <w:szCs w:val="28"/>
          <w:lang w:val="uk-UA"/>
        </w:rPr>
        <w:t xml:space="preserve"> </w:t>
      </w:r>
      <w:r w:rsidRPr="0041412C">
        <w:rPr>
          <w:sz w:val="28"/>
          <w:szCs w:val="28"/>
          <w:lang w:val="uk-UA"/>
        </w:rPr>
        <w:t>самооцінка</w:t>
      </w:r>
      <w:r>
        <w:rPr>
          <w:sz w:val="28"/>
          <w:szCs w:val="28"/>
          <w:lang w:val="uk-UA"/>
        </w:rPr>
        <w:t xml:space="preserve"> </w:t>
      </w:r>
      <w:r w:rsidRPr="0041412C">
        <w:rPr>
          <w:sz w:val="28"/>
          <w:szCs w:val="28"/>
          <w:lang w:val="uk-UA"/>
        </w:rPr>
        <w:t>залежить</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того,</w:t>
      </w:r>
      <w:r>
        <w:rPr>
          <w:sz w:val="28"/>
          <w:szCs w:val="28"/>
          <w:lang w:val="uk-UA"/>
        </w:rPr>
        <w:t xml:space="preserve"> </w:t>
      </w:r>
      <w:r w:rsidRPr="0041412C">
        <w:rPr>
          <w:sz w:val="28"/>
          <w:szCs w:val="28"/>
          <w:lang w:val="uk-UA"/>
        </w:rPr>
        <w:t>ким</w:t>
      </w:r>
      <w:r>
        <w:rPr>
          <w:sz w:val="28"/>
          <w:szCs w:val="28"/>
          <w:lang w:val="uk-UA"/>
        </w:rPr>
        <w:t xml:space="preserve"> </w:t>
      </w:r>
      <w:r w:rsidRPr="0041412C">
        <w:rPr>
          <w:sz w:val="28"/>
          <w:szCs w:val="28"/>
          <w:lang w:val="uk-UA"/>
        </w:rPr>
        <w:t>ми</w:t>
      </w:r>
      <w:r>
        <w:rPr>
          <w:sz w:val="28"/>
          <w:szCs w:val="28"/>
          <w:lang w:val="uk-UA"/>
        </w:rPr>
        <w:t xml:space="preserve"> </w:t>
      </w:r>
      <w:r w:rsidRPr="0041412C">
        <w:rPr>
          <w:sz w:val="28"/>
          <w:szCs w:val="28"/>
          <w:lang w:val="uk-UA"/>
        </w:rPr>
        <w:t>хочемо</w:t>
      </w:r>
      <w:r>
        <w:rPr>
          <w:sz w:val="28"/>
          <w:szCs w:val="28"/>
          <w:lang w:val="uk-UA"/>
        </w:rPr>
        <w:t xml:space="preserve"> </w:t>
      </w:r>
      <w:r w:rsidRPr="0041412C">
        <w:rPr>
          <w:sz w:val="28"/>
          <w:szCs w:val="28"/>
          <w:lang w:val="uk-UA"/>
        </w:rPr>
        <w:t>стати,</w:t>
      </w:r>
      <w:r>
        <w:rPr>
          <w:sz w:val="28"/>
          <w:szCs w:val="28"/>
          <w:lang w:val="uk-UA"/>
        </w:rPr>
        <w:t xml:space="preserve"> </w:t>
      </w:r>
      <w:r w:rsidRPr="0041412C">
        <w:rPr>
          <w:sz w:val="28"/>
          <w:szCs w:val="28"/>
          <w:lang w:val="uk-UA"/>
        </w:rPr>
        <w:t>яке</w:t>
      </w:r>
      <w:r>
        <w:rPr>
          <w:sz w:val="28"/>
          <w:szCs w:val="28"/>
          <w:lang w:val="uk-UA"/>
        </w:rPr>
        <w:t xml:space="preserve"> </w:t>
      </w:r>
      <w:r w:rsidRPr="0041412C">
        <w:rPr>
          <w:sz w:val="28"/>
          <w:szCs w:val="28"/>
          <w:lang w:val="uk-UA"/>
        </w:rPr>
        <w:t>становище</w:t>
      </w:r>
      <w:r>
        <w:rPr>
          <w:sz w:val="28"/>
          <w:szCs w:val="28"/>
          <w:lang w:val="uk-UA"/>
        </w:rPr>
        <w:t xml:space="preserve"> </w:t>
      </w:r>
      <w:r w:rsidRPr="0041412C">
        <w:rPr>
          <w:sz w:val="28"/>
          <w:szCs w:val="28"/>
          <w:lang w:val="uk-UA"/>
        </w:rPr>
        <w:t>хотіли</w:t>
      </w:r>
      <w:r>
        <w:rPr>
          <w:sz w:val="28"/>
          <w:szCs w:val="28"/>
          <w:lang w:val="uk-UA"/>
        </w:rPr>
        <w:t xml:space="preserve"> </w:t>
      </w:r>
      <w:r w:rsidRPr="0041412C">
        <w:rPr>
          <w:sz w:val="28"/>
          <w:szCs w:val="28"/>
          <w:lang w:val="uk-UA"/>
        </w:rPr>
        <w:t>б</w:t>
      </w:r>
      <w:r>
        <w:rPr>
          <w:sz w:val="28"/>
          <w:szCs w:val="28"/>
          <w:lang w:val="uk-UA"/>
        </w:rPr>
        <w:t xml:space="preserve"> </w:t>
      </w:r>
      <w:r w:rsidRPr="0041412C">
        <w:rPr>
          <w:sz w:val="28"/>
          <w:szCs w:val="28"/>
          <w:lang w:val="uk-UA"/>
        </w:rPr>
        <w:t>зайняти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цьому</w:t>
      </w:r>
      <w:r>
        <w:rPr>
          <w:sz w:val="28"/>
          <w:szCs w:val="28"/>
          <w:lang w:val="uk-UA"/>
        </w:rPr>
        <w:t xml:space="preserve"> </w:t>
      </w:r>
      <w:r w:rsidRPr="0041412C">
        <w:rPr>
          <w:sz w:val="28"/>
          <w:szCs w:val="28"/>
          <w:lang w:val="uk-UA"/>
        </w:rPr>
        <w:t>світі;</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точкою</w:t>
      </w:r>
      <w:r>
        <w:rPr>
          <w:sz w:val="28"/>
          <w:szCs w:val="28"/>
          <w:lang w:val="uk-UA"/>
        </w:rPr>
        <w:t xml:space="preserve"> </w:t>
      </w:r>
      <w:r w:rsidRPr="0041412C">
        <w:rPr>
          <w:sz w:val="28"/>
          <w:szCs w:val="28"/>
          <w:lang w:val="uk-UA"/>
        </w:rPr>
        <w:t>відліку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оцінці</w:t>
      </w:r>
      <w:r>
        <w:rPr>
          <w:sz w:val="28"/>
          <w:szCs w:val="28"/>
          <w:lang w:val="uk-UA"/>
        </w:rPr>
        <w:t xml:space="preserve"> </w:t>
      </w:r>
      <w:r w:rsidRPr="0041412C">
        <w:rPr>
          <w:sz w:val="28"/>
          <w:szCs w:val="28"/>
          <w:lang w:val="uk-UA"/>
        </w:rPr>
        <w:t>нами</w:t>
      </w:r>
      <w:r>
        <w:rPr>
          <w:sz w:val="28"/>
          <w:szCs w:val="28"/>
          <w:lang w:val="uk-UA"/>
        </w:rPr>
        <w:t xml:space="preserve"> </w:t>
      </w:r>
      <w:r w:rsidRPr="0041412C">
        <w:rPr>
          <w:sz w:val="28"/>
          <w:szCs w:val="28"/>
          <w:lang w:val="uk-UA"/>
        </w:rPr>
        <w:t>власних</w:t>
      </w:r>
      <w:r>
        <w:rPr>
          <w:sz w:val="28"/>
          <w:szCs w:val="28"/>
          <w:lang w:val="uk-UA"/>
        </w:rPr>
        <w:t xml:space="preserve"> </w:t>
      </w:r>
      <w:r w:rsidRPr="0041412C">
        <w:rPr>
          <w:sz w:val="28"/>
          <w:szCs w:val="28"/>
          <w:lang w:val="uk-UA"/>
        </w:rPr>
        <w:t>успіхів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невдач.</w:t>
      </w:r>
      <w:r>
        <w:rPr>
          <w:sz w:val="28"/>
          <w:szCs w:val="28"/>
          <w:lang w:val="uk-UA"/>
        </w:rPr>
        <w:t xml:space="preserve"> </w:t>
      </w:r>
      <w:r w:rsidRPr="0041412C">
        <w:rPr>
          <w:sz w:val="28"/>
          <w:szCs w:val="28"/>
          <w:lang w:val="uk-UA"/>
        </w:rPr>
        <w:t>Мабуть,</w:t>
      </w:r>
      <w:r>
        <w:rPr>
          <w:sz w:val="28"/>
          <w:szCs w:val="28"/>
          <w:lang w:val="uk-UA"/>
        </w:rPr>
        <w:t xml:space="preserve"> </w:t>
      </w:r>
      <w:r w:rsidRPr="0041412C">
        <w:rPr>
          <w:sz w:val="28"/>
          <w:szCs w:val="28"/>
          <w:lang w:val="uk-UA"/>
        </w:rPr>
        <w:t>людям</w:t>
      </w:r>
      <w:r>
        <w:rPr>
          <w:sz w:val="28"/>
          <w:szCs w:val="28"/>
          <w:lang w:val="uk-UA"/>
        </w:rPr>
        <w:t xml:space="preserve"> </w:t>
      </w:r>
      <w:r w:rsidRPr="0041412C">
        <w:rPr>
          <w:sz w:val="28"/>
          <w:szCs w:val="28"/>
          <w:lang w:val="uk-UA"/>
        </w:rPr>
        <w:t>властиво</w:t>
      </w:r>
      <w:r>
        <w:rPr>
          <w:sz w:val="28"/>
          <w:szCs w:val="28"/>
          <w:lang w:val="uk-UA"/>
        </w:rPr>
        <w:t xml:space="preserve"> </w:t>
      </w:r>
      <w:r w:rsidRPr="0041412C">
        <w:rPr>
          <w:sz w:val="28"/>
          <w:szCs w:val="28"/>
          <w:lang w:val="uk-UA"/>
        </w:rPr>
        <w:t>максимально</w:t>
      </w:r>
      <w:r>
        <w:rPr>
          <w:sz w:val="28"/>
          <w:szCs w:val="28"/>
          <w:lang w:val="uk-UA"/>
        </w:rPr>
        <w:t xml:space="preserve"> </w:t>
      </w:r>
      <w:r w:rsidRPr="0041412C">
        <w:rPr>
          <w:sz w:val="28"/>
          <w:szCs w:val="28"/>
          <w:lang w:val="uk-UA"/>
        </w:rPr>
        <w:t>розвивати</w:t>
      </w:r>
      <w:r>
        <w:rPr>
          <w:sz w:val="28"/>
          <w:szCs w:val="28"/>
          <w:lang w:val="uk-UA"/>
        </w:rPr>
        <w:t xml:space="preserve"> </w:t>
      </w:r>
      <w:r w:rsidRPr="0041412C">
        <w:rPr>
          <w:sz w:val="28"/>
          <w:szCs w:val="28"/>
          <w:lang w:val="uk-UA"/>
        </w:rPr>
        <w:t>можливості</w:t>
      </w:r>
      <w:r>
        <w:rPr>
          <w:sz w:val="28"/>
          <w:szCs w:val="28"/>
          <w:lang w:val="uk-UA"/>
        </w:rPr>
        <w:t xml:space="preserve"> </w:t>
      </w:r>
      <w:r w:rsidRPr="0041412C">
        <w:rPr>
          <w:sz w:val="28"/>
          <w:szCs w:val="28"/>
          <w:lang w:val="uk-UA"/>
        </w:rPr>
        <w:t>свого</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обмеженість</w:t>
      </w:r>
      <w:r>
        <w:rPr>
          <w:sz w:val="28"/>
          <w:szCs w:val="28"/>
          <w:lang w:val="uk-UA"/>
        </w:rPr>
        <w:t xml:space="preserve"> </w:t>
      </w:r>
      <w:r w:rsidRPr="0041412C">
        <w:rPr>
          <w:sz w:val="28"/>
          <w:szCs w:val="28"/>
          <w:lang w:val="uk-UA"/>
        </w:rPr>
        <w:t>здібностей</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обмеженість</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існування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про</w:t>
      </w:r>
      <w:r w:rsidRPr="0041412C">
        <w:rPr>
          <w:sz w:val="28"/>
          <w:szCs w:val="28"/>
          <w:lang w:val="uk-UA"/>
        </w:rPr>
        <w:softHyphen/>
        <w:t>сторі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часі</w:t>
      </w:r>
      <w:r>
        <w:rPr>
          <w:sz w:val="28"/>
          <w:szCs w:val="28"/>
          <w:lang w:val="uk-UA"/>
        </w:rPr>
        <w:t xml:space="preserve"> </w:t>
      </w:r>
      <w:r w:rsidRPr="0041412C">
        <w:rPr>
          <w:sz w:val="28"/>
          <w:szCs w:val="28"/>
          <w:lang w:val="uk-UA"/>
        </w:rPr>
        <w:t>змушує</w:t>
      </w:r>
      <w:r>
        <w:rPr>
          <w:sz w:val="28"/>
          <w:szCs w:val="28"/>
          <w:lang w:val="uk-UA"/>
        </w:rPr>
        <w:t xml:space="preserve"> </w:t>
      </w:r>
      <w:r w:rsidRPr="0041412C">
        <w:rPr>
          <w:sz w:val="28"/>
          <w:szCs w:val="28"/>
          <w:lang w:val="uk-UA"/>
        </w:rPr>
        <w:t>кожного</w:t>
      </w:r>
      <w:r>
        <w:rPr>
          <w:sz w:val="28"/>
          <w:szCs w:val="28"/>
          <w:lang w:val="uk-UA"/>
        </w:rPr>
        <w:t xml:space="preserve"> </w:t>
      </w:r>
      <w:r w:rsidRPr="0041412C">
        <w:rPr>
          <w:sz w:val="28"/>
          <w:szCs w:val="28"/>
          <w:lang w:val="uk-UA"/>
        </w:rPr>
        <w:t>підходити</w:t>
      </w:r>
      <w:r>
        <w:rPr>
          <w:sz w:val="28"/>
          <w:szCs w:val="28"/>
          <w:lang w:val="uk-UA"/>
        </w:rPr>
        <w:t xml:space="preserve"> </w:t>
      </w:r>
      <w:r w:rsidRPr="0041412C">
        <w:rPr>
          <w:sz w:val="28"/>
          <w:szCs w:val="28"/>
          <w:lang w:val="uk-UA"/>
        </w:rPr>
        <w:t>реалістично</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вибирати</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окремі</w:t>
      </w:r>
      <w:r>
        <w:rPr>
          <w:sz w:val="28"/>
          <w:szCs w:val="28"/>
          <w:lang w:val="uk-UA"/>
        </w:rPr>
        <w:t xml:space="preserve"> </w:t>
      </w:r>
      <w:r w:rsidRPr="0041412C">
        <w:rPr>
          <w:sz w:val="28"/>
          <w:szCs w:val="28"/>
          <w:lang w:val="uk-UA"/>
        </w:rPr>
        <w:t>аспекти</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ставити</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відношенню</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кінцеві</w:t>
      </w:r>
      <w:r>
        <w:rPr>
          <w:sz w:val="28"/>
          <w:szCs w:val="28"/>
          <w:lang w:val="uk-UA"/>
        </w:rPr>
        <w:t xml:space="preserve"> </w:t>
      </w:r>
      <w:r w:rsidRPr="0041412C">
        <w:rPr>
          <w:sz w:val="28"/>
          <w:szCs w:val="28"/>
          <w:lang w:val="uk-UA"/>
        </w:rPr>
        <w:t>цілі,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досягненням</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зв'язує</w:t>
      </w:r>
      <w:r>
        <w:rPr>
          <w:sz w:val="28"/>
          <w:szCs w:val="28"/>
          <w:lang w:val="uk-UA"/>
        </w:rPr>
        <w:t xml:space="preserve"> </w:t>
      </w:r>
      <w:r w:rsidRPr="0041412C">
        <w:rPr>
          <w:sz w:val="28"/>
          <w:szCs w:val="28"/>
          <w:lang w:val="uk-UA"/>
        </w:rPr>
        <w:t>свій</w:t>
      </w:r>
      <w:r>
        <w:rPr>
          <w:sz w:val="28"/>
          <w:szCs w:val="28"/>
          <w:lang w:val="uk-UA"/>
        </w:rPr>
        <w:t xml:space="preserve"> </w:t>
      </w:r>
      <w:r w:rsidRPr="0041412C">
        <w:rPr>
          <w:sz w:val="28"/>
          <w:szCs w:val="28"/>
          <w:lang w:val="uk-UA"/>
        </w:rPr>
        <w:t>життєвий</w:t>
      </w:r>
      <w:r>
        <w:rPr>
          <w:sz w:val="28"/>
          <w:szCs w:val="28"/>
          <w:lang w:val="uk-UA"/>
        </w:rPr>
        <w:t xml:space="preserve"> успіх</w:t>
      </w:r>
      <w:r w:rsidRPr="00E17ABE">
        <w:rPr>
          <w:sz w:val="28"/>
          <w:szCs w:val="28"/>
          <w:lang w:val="uk-UA"/>
        </w:rPr>
        <w:t xml:space="preserve"> </w:t>
      </w:r>
      <w:r w:rsidRPr="0041412C">
        <w:rPr>
          <w:sz w:val="28"/>
          <w:szCs w:val="28"/>
          <w:lang w:val="uk-UA"/>
        </w:rPr>
        <w:t>[</w:t>
      </w:r>
      <w:r>
        <w:rPr>
          <w:color w:val="000000"/>
          <w:sz w:val="28"/>
          <w:szCs w:val="28"/>
          <w:lang w:val="uk-UA"/>
        </w:rPr>
        <w:t>18</w:t>
      </w:r>
      <w:r w:rsidRPr="0041412C">
        <w:rPr>
          <w:color w:val="000000"/>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рамках</w:t>
      </w:r>
      <w:r>
        <w:rPr>
          <w:sz w:val="28"/>
          <w:szCs w:val="28"/>
          <w:lang w:val="uk-UA"/>
        </w:rPr>
        <w:t xml:space="preserve"> </w:t>
      </w:r>
      <w:r w:rsidRPr="0041412C">
        <w:rPr>
          <w:sz w:val="28"/>
          <w:szCs w:val="28"/>
          <w:lang w:val="uk-UA"/>
        </w:rPr>
        <w:t>символічного</w:t>
      </w:r>
      <w:r>
        <w:rPr>
          <w:sz w:val="28"/>
          <w:szCs w:val="28"/>
          <w:lang w:val="uk-UA"/>
        </w:rPr>
        <w:t xml:space="preserve"> </w:t>
      </w:r>
      <w:r w:rsidRPr="0041412C">
        <w:rPr>
          <w:sz w:val="28"/>
          <w:szCs w:val="28"/>
          <w:lang w:val="uk-UA"/>
        </w:rPr>
        <w:t>інтеракціоналізму</w:t>
      </w:r>
      <w:r>
        <w:rPr>
          <w:sz w:val="28"/>
          <w:szCs w:val="28"/>
          <w:lang w:val="uk-UA"/>
        </w:rPr>
        <w:t xml:space="preserve"> </w:t>
      </w:r>
      <w:r w:rsidRPr="0041412C">
        <w:rPr>
          <w:sz w:val="28"/>
          <w:szCs w:val="28"/>
          <w:lang w:val="uk-UA"/>
        </w:rPr>
        <w:t>(Дж.</w:t>
      </w:r>
      <w:r>
        <w:rPr>
          <w:sz w:val="28"/>
          <w:szCs w:val="28"/>
          <w:lang w:val="uk-UA"/>
        </w:rPr>
        <w:t xml:space="preserve"> </w:t>
      </w:r>
      <w:r w:rsidRPr="0041412C">
        <w:rPr>
          <w:sz w:val="28"/>
          <w:szCs w:val="28"/>
          <w:lang w:val="uk-UA"/>
        </w:rPr>
        <w:t>Мід,</w:t>
      </w:r>
      <w:r>
        <w:rPr>
          <w:sz w:val="28"/>
          <w:szCs w:val="28"/>
          <w:lang w:val="uk-UA"/>
        </w:rPr>
        <w:t xml:space="preserve"> </w:t>
      </w:r>
      <w:r w:rsidRPr="0041412C">
        <w:rPr>
          <w:sz w:val="28"/>
          <w:szCs w:val="28"/>
          <w:lang w:val="uk-UA"/>
        </w:rPr>
        <w:t>Ч.</w:t>
      </w:r>
      <w:r>
        <w:rPr>
          <w:sz w:val="28"/>
          <w:szCs w:val="28"/>
          <w:lang w:val="uk-UA"/>
        </w:rPr>
        <w:t xml:space="preserve"> </w:t>
      </w:r>
      <w:r w:rsidRPr="0041412C">
        <w:rPr>
          <w:sz w:val="28"/>
          <w:szCs w:val="28"/>
          <w:lang w:val="uk-UA"/>
        </w:rPr>
        <w:t>Кулі)</w:t>
      </w:r>
      <w:r>
        <w:rPr>
          <w:sz w:val="28"/>
          <w:szCs w:val="28"/>
          <w:lang w:val="uk-UA"/>
        </w:rPr>
        <w:t xml:space="preserve"> </w:t>
      </w:r>
      <w:r w:rsidRPr="0041412C">
        <w:rPr>
          <w:sz w:val="28"/>
          <w:szCs w:val="28"/>
          <w:lang w:val="uk-UA"/>
        </w:rPr>
        <w:t>розглядаються</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становлення</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інваліда,</w:t>
      </w:r>
      <w:r>
        <w:rPr>
          <w:sz w:val="28"/>
          <w:szCs w:val="28"/>
          <w:lang w:val="uk-UA"/>
        </w:rPr>
        <w:t xml:space="preserve"> </w:t>
      </w:r>
      <w:r w:rsidRPr="0041412C">
        <w:rPr>
          <w:sz w:val="28"/>
          <w:szCs w:val="28"/>
          <w:lang w:val="uk-UA"/>
        </w:rPr>
        <w:t>аналізується</w:t>
      </w:r>
      <w:r>
        <w:rPr>
          <w:sz w:val="28"/>
          <w:szCs w:val="28"/>
          <w:lang w:val="uk-UA"/>
        </w:rPr>
        <w:t xml:space="preserve"> </w:t>
      </w:r>
      <w:r w:rsidRPr="0041412C">
        <w:rPr>
          <w:sz w:val="28"/>
          <w:szCs w:val="28"/>
          <w:lang w:val="uk-UA"/>
        </w:rPr>
        <w:t>специфіка</w:t>
      </w:r>
      <w:r>
        <w:rPr>
          <w:sz w:val="28"/>
          <w:szCs w:val="28"/>
          <w:lang w:val="uk-UA"/>
        </w:rPr>
        <w:t xml:space="preserve"> </w:t>
      </w:r>
      <w:r w:rsidRPr="0041412C">
        <w:rPr>
          <w:sz w:val="28"/>
          <w:szCs w:val="28"/>
          <w:lang w:val="uk-UA"/>
        </w:rPr>
        <w:t>цієї</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ролі,</w:t>
      </w:r>
      <w:r>
        <w:rPr>
          <w:sz w:val="28"/>
          <w:szCs w:val="28"/>
          <w:lang w:val="uk-UA"/>
        </w:rPr>
        <w:t xml:space="preserve"> </w:t>
      </w:r>
      <w:r w:rsidRPr="0041412C">
        <w:rPr>
          <w:sz w:val="28"/>
          <w:szCs w:val="28"/>
          <w:lang w:val="uk-UA"/>
        </w:rPr>
        <w:t>стійкі</w:t>
      </w:r>
      <w:r>
        <w:rPr>
          <w:sz w:val="28"/>
          <w:szCs w:val="28"/>
          <w:lang w:val="uk-UA"/>
        </w:rPr>
        <w:t xml:space="preserve"> </w:t>
      </w:r>
      <w:r w:rsidRPr="0041412C">
        <w:rPr>
          <w:sz w:val="28"/>
          <w:szCs w:val="28"/>
          <w:lang w:val="uk-UA"/>
        </w:rPr>
        <w:t>стереотипи</w:t>
      </w:r>
      <w:r>
        <w:rPr>
          <w:sz w:val="28"/>
          <w:szCs w:val="28"/>
          <w:lang w:val="uk-UA"/>
        </w:rPr>
        <w:t xml:space="preserve"> </w:t>
      </w:r>
      <w:r w:rsidRPr="0041412C">
        <w:rPr>
          <w:sz w:val="28"/>
          <w:szCs w:val="28"/>
          <w:lang w:val="uk-UA"/>
        </w:rPr>
        <w:t>поведінки</w:t>
      </w:r>
      <w:r>
        <w:rPr>
          <w:sz w:val="28"/>
          <w:szCs w:val="28"/>
          <w:lang w:val="uk-UA"/>
        </w:rPr>
        <w:t xml:space="preserve"> </w:t>
      </w:r>
      <w:r w:rsidRPr="0041412C">
        <w:rPr>
          <w:sz w:val="28"/>
          <w:szCs w:val="28"/>
          <w:lang w:val="uk-UA"/>
        </w:rPr>
        <w:t>самих</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ставлення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оточення.</w:t>
      </w:r>
      <w:r>
        <w:rPr>
          <w:sz w:val="28"/>
          <w:szCs w:val="28"/>
          <w:lang w:val="uk-UA"/>
        </w:rPr>
        <w:t xml:space="preserve"> </w:t>
      </w:r>
      <w:r w:rsidRPr="0041412C">
        <w:rPr>
          <w:sz w:val="28"/>
          <w:szCs w:val="28"/>
          <w:lang w:val="uk-UA"/>
        </w:rPr>
        <w:t>Головні</w:t>
      </w:r>
      <w:r>
        <w:rPr>
          <w:sz w:val="28"/>
          <w:szCs w:val="28"/>
          <w:lang w:val="uk-UA"/>
        </w:rPr>
        <w:t xml:space="preserve"> </w:t>
      </w:r>
      <w:r w:rsidRPr="0041412C">
        <w:rPr>
          <w:sz w:val="28"/>
          <w:szCs w:val="28"/>
          <w:lang w:val="uk-UA"/>
        </w:rPr>
        <w:t>елементи</w:t>
      </w:r>
      <w:r>
        <w:rPr>
          <w:sz w:val="28"/>
          <w:szCs w:val="28"/>
          <w:lang w:val="uk-UA"/>
        </w:rPr>
        <w:t xml:space="preserve"> </w:t>
      </w:r>
      <w:r w:rsidRPr="0041412C">
        <w:rPr>
          <w:sz w:val="28"/>
          <w:szCs w:val="28"/>
          <w:lang w:val="uk-UA"/>
        </w:rPr>
        <w:t>самовизначення:</w:t>
      </w:r>
    </w:p>
    <w:p w:rsidR="00B816CC" w:rsidRPr="0041412C" w:rsidRDefault="00B816CC" w:rsidP="00B816CC">
      <w:pPr>
        <w:numPr>
          <w:ilvl w:val="0"/>
          <w:numId w:val="18"/>
        </w:numPr>
        <w:tabs>
          <w:tab w:val="left" w:pos="1134"/>
        </w:tabs>
        <w:spacing w:line="360" w:lineRule="auto"/>
        <w:ind w:left="0" w:firstLine="709"/>
        <w:jc w:val="both"/>
        <w:rPr>
          <w:sz w:val="28"/>
          <w:szCs w:val="28"/>
          <w:lang w:val="uk-UA"/>
        </w:rPr>
      </w:pPr>
      <w:r w:rsidRPr="0041412C">
        <w:rPr>
          <w:sz w:val="28"/>
          <w:szCs w:val="28"/>
          <w:lang w:val="uk-UA"/>
        </w:rPr>
        <w:t>образ</w:t>
      </w:r>
      <w:r>
        <w:rPr>
          <w:sz w:val="28"/>
          <w:szCs w:val="28"/>
          <w:lang w:val="uk-UA"/>
        </w:rPr>
        <w:t xml:space="preserve"> </w:t>
      </w:r>
      <w:r w:rsidRPr="0041412C">
        <w:rPr>
          <w:sz w:val="28"/>
          <w:szCs w:val="28"/>
          <w:lang w:val="uk-UA"/>
        </w:rPr>
        <w:t>нашого</w:t>
      </w:r>
      <w:r>
        <w:rPr>
          <w:sz w:val="28"/>
          <w:szCs w:val="28"/>
          <w:lang w:val="uk-UA"/>
        </w:rPr>
        <w:t xml:space="preserve"> </w:t>
      </w:r>
      <w:r w:rsidRPr="0041412C">
        <w:rPr>
          <w:sz w:val="28"/>
          <w:szCs w:val="28"/>
          <w:lang w:val="uk-UA"/>
        </w:rPr>
        <w:t>образу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уявленні</w:t>
      </w:r>
      <w:r>
        <w:rPr>
          <w:sz w:val="28"/>
          <w:szCs w:val="28"/>
          <w:lang w:val="uk-UA"/>
        </w:rPr>
        <w:t xml:space="preserve"> </w:t>
      </w:r>
      <w:r w:rsidRPr="0041412C">
        <w:rPr>
          <w:sz w:val="28"/>
          <w:szCs w:val="28"/>
          <w:lang w:val="uk-UA"/>
        </w:rPr>
        <w:t>іншої</w:t>
      </w:r>
      <w:r>
        <w:rPr>
          <w:sz w:val="28"/>
          <w:szCs w:val="28"/>
          <w:lang w:val="uk-UA"/>
        </w:rPr>
        <w:t xml:space="preserve"> </w:t>
      </w:r>
      <w:r w:rsidRPr="0041412C">
        <w:rPr>
          <w:sz w:val="28"/>
          <w:szCs w:val="28"/>
          <w:lang w:val="uk-UA"/>
        </w:rPr>
        <w:t>людини;</w:t>
      </w:r>
    </w:p>
    <w:p w:rsidR="00B816CC" w:rsidRPr="0041412C" w:rsidRDefault="00B816CC" w:rsidP="00B816CC">
      <w:pPr>
        <w:numPr>
          <w:ilvl w:val="0"/>
          <w:numId w:val="18"/>
        </w:numPr>
        <w:tabs>
          <w:tab w:val="left" w:pos="1134"/>
        </w:tabs>
        <w:spacing w:line="360" w:lineRule="auto"/>
        <w:ind w:left="0" w:firstLine="709"/>
        <w:jc w:val="both"/>
        <w:rPr>
          <w:sz w:val="28"/>
          <w:szCs w:val="28"/>
          <w:lang w:val="uk-UA"/>
        </w:rPr>
      </w:pPr>
      <w:r w:rsidRPr="0041412C">
        <w:rPr>
          <w:sz w:val="28"/>
          <w:szCs w:val="28"/>
          <w:lang w:val="uk-UA"/>
        </w:rPr>
        <w:t>образ</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судження</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наш</w:t>
      </w:r>
      <w:r>
        <w:rPr>
          <w:sz w:val="28"/>
          <w:szCs w:val="28"/>
          <w:lang w:val="uk-UA"/>
        </w:rPr>
        <w:t xml:space="preserve"> </w:t>
      </w:r>
      <w:r w:rsidRPr="0041412C">
        <w:rPr>
          <w:sz w:val="28"/>
          <w:szCs w:val="28"/>
          <w:lang w:val="uk-UA"/>
        </w:rPr>
        <w:t>вигляд;</w:t>
      </w:r>
    </w:p>
    <w:p w:rsidR="00B816CC" w:rsidRPr="0041412C" w:rsidRDefault="00B816CC" w:rsidP="00B816CC">
      <w:pPr>
        <w:numPr>
          <w:ilvl w:val="0"/>
          <w:numId w:val="18"/>
        </w:numPr>
        <w:tabs>
          <w:tab w:val="left" w:pos="1134"/>
        </w:tabs>
        <w:spacing w:line="360" w:lineRule="auto"/>
        <w:ind w:left="0" w:firstLine="709"/>
        <w:jc w:val="both"/>
        <w:rPr>
          <w:sz w:val="28"/>
          <w:szCs w:val="28"/>
          <w:lang w:val="uk-UA"/>
        </w:rPr>
      </w:pPr>
      <w:r w:rsidRPr="0041412C">
        <w:rPr>
          <w:sz w:val="28"/>
          <w:szCs w:val="28"/>
          <w:lang w:val="uk-UA"/>
        </w:rPr>
        <w:t>самовідчуття</w:t>
      </w:r>
      <w:r>
        <w:rPr>
          <w:sz w:val="28"/>
          <w:szCs w:val="28"/>
          <w:lang w:val="uk-UA"/>
        </w:rPr>
        <w:t xml:space="preserve"> </w:t>
      </w:r>
      <w:r w:rsidRPr="0041412C">
        <w:rPr>
          <w:sz w:val="28"/>
          <w:szCs w:val="28"/>
          <w:lang w:val="uk-UA"/>
        </w:rPr>
        <w:t>(наприклад,</w:t>
      </w:r>
      <w:r>
        <w:rPr>
          <w:sz w:val="28"/>
          <w:szCs w:val="28"/>
          <w:lang w:val="uk-UA"/>
        </w:rPr>
        <w:t xml:space="preserve"> </w:t>
      </w:r>
      <w:r w:rsidRPr="0041412C">
        <w:rPr>
          <w:sz w:val="28"/>
          <w:szCs w:val="28"/>
          <w:lang w:val="uk-UA"/>
        </w:rPr>
        <w:t>гордість</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приниження)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сприй</w:t>
      </w:r>
      <w:r w:rsidRPr="0041412C">
        <w:rPr>
          <w:sz w:val="28"/>
          <w:szCs w:val="28"/>
          <w:lang w:val="uk-UA"/>
        </w:rPr>
        <w:softHyphen/>
        <w:t>няту</w:t>
      </w:r>
      <w:r>
        <w:rPr>
          <w:sz w:val="28"/>
          <w:szCs w:val="28"/>
          <w:lang w:val="uk-UA"/>
        </w:rPr>
        <w:t xml:space="preserve"> </w:t>
      </w:r>
      <w:r w:rsidRPr="0041412C">
        <w:rPr>
          <w:sz w:val="28"/>
          <w:szCs w:val="28"/>
          <w:lang w:val="uk-UA"/>
        </w:rPr>
        <w:t>нами</w:t>
      </w:r>
      <w:r>
        <w:rPr>
          <w:sz w:val="28"/>
          <w:szCs w:val="28"/>
          <w:lang w:val="uk-UA"/>
        </w:rPr>
        <w:t xml:space="preserve"> </w:t>
      </w:r>
      <w:r w:rsidRPr="0041412C">
        <w:rPr>
          <w:sz w:val="28"/>
          <w:szCs w:val="28"/>
          <w:lang w:val="uk-UA"/>
        </w:rPr>
        <w:t>реакцію</w:t>
      </w:r>
      <w:r>
        <w:rPr>
          <w:sz w:val="28"/>
          <w:szCs w:val="28"/>
          <w:lang w:val="uk-UA"/>
        </w:rPr>
        <w:t xml:space="preserve"> </w:t>
      </w:r>
      <w:r w:rsidRPr="0041412C">
        <w:rPr>
          <w:sz w:val="28"/>
          <w:szCs w:val="28"/>
          <w:lang w:val="uk-UA"/>
        </w:rPr>
        <w:t>інших.</w:t>
      </w:r>
    </w:p>
    <w:p w:rsidR="00B816CC" w:rsidRPr="0041412C" w:rsidRDefault="00B816CC" w:rsidP="00B816CC">
      <w:pPr>
        <w:spacing w:line="360" w:lineRule="auto"/>
        <w:ind w:firstLine="709"/>
        <w:jc w:val="both"/>
        <w:rPr>
          <w:sz w:val="28"/>
          <w:szCs w:val="28"/>
          <w:lang w:val="uk-UA"/>
        </w:rPr>
      </w:pPr>
      <w:r w:rsidRPr="0041412C">
        <w:rPr>
          <w:sz w:val="28"/>
          <w:szCs w:val="28"/>
          <w:lang w:val="uk-UA"/>
        </w:rPr>
        <w:t>Ідея</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формується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ранньому</w:t>
      </w:r>
      <w:r>
        <w:rPr>
          <w:sz w:val="28"/>
          <w:szCs w:val="28"/>
          <w:lang w:val="uk-UA"/>
        </w:rPr>
        <w:t xml:space="preserve"> </w:t>
      </w:r>
      <w:r w:rsidRPr="0041412C">
        <w:rPr>
          <w:sz w:val="28"/>
          <w:szCs w:val="28"/>
          <w:lang w:val="uk-UA"/>
        </w:rPr>
        <w:t>дитинстві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наслідок</w:t>
      </w:r>
      <w:r>
        <w:rPr>
          <w:sz w:val="28"/>
          <w:szCs w:val="28"/>
          <w:lang w:val="uk-UA"/>
        </w:rPr>
        <w:t xml:space="preserve"> </w:t>
      </w:r>
      <w:r w:rsidRPr="0041412C">
        <w:rPr>
          <w:sz w:val="28"/>
          <w:szCs w:val="28"/>
          <w:lang w:val="uk-UA"/>
        </w:rPr>
        <w:t>взаємодії</w:t>
      </w:r>
      <w:r>
        <w:rPr>
          <w:sz w:val="28"/>
          <w:szCs w:val="28"/>
          <w:lang w:val="uk-UA"/>
        </w:rPr>
        <w:t xml:space="preserve"> </w:t>
      </w:r>
      <w:r w:rsidRPr="0041412C">
        <w:rPr>
          <w:sz w:val="28"/>
          <w:szCs w:val="28"/>
          <w:lang w:val="uk-UA"/>
        </w:rPr>
        <w:t>індивіда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людьми,</w:t>
      </w:r>
      <w:r>
        <w:rPr>
          <w:sz w:val="28"/>
          <w:szCs w:val="28"/>
          <w:lang w:val="uk-UA"/>
        </w:rPr>
        <w:t xml:space="preserve"> </w:t>
      </w:r>
      <w:r w:rsidRPr="0041412C">
        <w:rPr>
          <w:sz w:val="28"/>
          <w:szCs w:val="28"/>
          <w:lang w:val="uk-UA"/>
        </w:rPr>
        <w:t>причому</w:t>
      </w:r>
      <w:r>
        <w:rPr>
          <w:sz w:val="28"/>
          <w:szCs w:val="28"/>
          <w:lang w:val="uk-UA"/>
        </w:rPr>
        <w:t xml:space="preserve"> </w:t>
      </w:r>
      <w:r w:rsidRPr="0041412C">
        <w:rPr>
          <w:sz w:val="28"/>
          <w:szCs w:val="28"/>
          <w:lang w:val="uk-UA"/>
        </w:rPr>
        <w:t>вирішальними</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первинні</w:t>
      </w:r>
      <w:r>
        <w:rPr>
          <w:sz w:val="28"/>
          <w:szCs w:val="28"/>
          <w:lang w:val="uk-UA"/>
        </w:rPr>
        <w:t xml:space="preserve"> </w:t>
      </w:r>
      <w:r w:rsidRPr="0041412C">
        <w:rPr>
          <w:sz w:val="28"/>
          <w:szCs w:val="28"/>
          <w:lang w:val="uk-UA"/>
        </w:rPr>
        <w:t>групи</w:t>
      </w:r>
      <w:r>
        <w:rPr>
          <w:sz w:val="28"/>
          <w:szCs w:val="28"/>
          <w:lang w:val="uk-UA"/>
        </w:rPr>
        <w:t xml:space="preserve"> </w:t>
      </w:r>
      <w:r w:rsidRPr="0041412C">
        <w:rPr>
          <w:sz w:val="28"/>
          <w:szCs w:val="28"/>
          <w:lang w:val="uk-UA"/>
        </w:rPr>
        <w:t>(сім'я,</w:t>
      </w:r>
      <w:r>
        <w:rPr>
          <w:sz w:val="28"/>
          <w:szCs w:val="28"/>
          <w:lang w:val="uk-UA"/>
        </w:rPr>
        <w:t xml:space="preserve"> </w:t>
      </w:r>
      <w:r w:rsidRPr="0041412C">
        <w:rPr>
          <w:sz w:val="28"/>
          <w:szCs w:val="28"/>
          <w:lang w:val="uk-UA"/>
        </w:rPr>
        <w:t>ровесники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т.д.).</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даній</w:t>
      </w:r>
      <w:r>
        <w:rPr>
          <w:sz w:val="28"/>
          <w:szCs w:val="28"/>
          <w:lang w:val="uk-UA"/>
        </w:rPr>
        <w:t xml:space="preserve"> </w:t>
      </w:r>
      <w:r w:rsidRPr="0041412C">
        <w:rPr>
          <w:sz w:val="28"/>
          <w:szCs w:val="28"/>
          <w:lang w:val="uk-UA"/>
        </w:rPr>
        <w:t>концепції</w:t>
      </w:r>
      <w:r>
        <w:rPr>
          <w:sz w:val="28"/>
          <w:szCs w:val="28"/>
          <w:lang w:val="uk-UA"/>
        </w:rPr>
        <w:t xml:space="preserve"> </w:t>
      </w:r>
      <w:r w:rsidRPr="0041412C">
        <w:rPr>
          <w:sz w:val="28"/>
          <w:szCs w:val="28"/>
          <w:lang w:val="uk-UA"/>
        </w:rPr>
        <w:t>розглядається</w:t>
      </w:r>
      <w:r>
        <w:rPr>
          <w:sz w:val="28"/>
          <w:szCs w:val="28"/>
          <w:lang w:val="uk-UA"/>
        </w:rPr>
        <w:t xml:space="preserve"> </w:t>
      </w:r>
      <w:r w:rsidRPr="0041412C">
        <w:rPr>
          <w:sz w:val="28"/>
          <w:szCs w:val="28"/>
          <w:lang w:val="uk-UA"/>
        </w:rPr>
        <w:t>становлення</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стереотипи,</w:t>
      </w:r>
      <w:r>
        <w:rPr>
          <w:sz w:val="28"/>
          <w:szCs w:val="28"/>
          <w:lang w:val="uk-UA"/>
        </w:rPr>
        <w:t xml:space="preserve"> </w:t>
      </w:r>
      <w:r w:rsidRPr="0041412C">
        <w:rPr>
          <w:sz w:val="28"/>
          <w:szCs w:val="28"/>
          <w:lang w:val="uk-UA"/>
        </w:rPr>
        <w:t>ролі,</w:t>
      </w:r>
      <w:r>
        <w:rPr>
          <w:sz w:val="28"/>
          <w:szCs w:val="28"/>
          <w:lang w:val="uk-UA"/>
        </w:rPr>
        <w:t xml:space="preserve"> символи</w:t>
      </w:r>
      <w:r w:rsidRPr="00E17ABE">
        <w:rPr>
          <w:sz w:val="28"/>
          <w:szCs w:val="28"/>
          <w:lang w:val="uk-UA"/>
        </w:rPr>
        <w:t xml:space="preserve"> </w:t>
      </w:r>
      <w:r w:rsidRPr="0041412C">
        <w:rPr>
          <w:sz w:val="28"/>
          <w:szCs w:val="28"/>
          <w:lang w:val="uk-UA"/>
        </w:rPr>
        <w:t>[</w:t>
      </w:r>
      <w:r>
        <w:rPr>
          <w:color w:val="000000"/>
          <w:sz w:val="28"/>
          <w:szCs w:val="28"/>
          <w:lang w:val="uk-UA"/>
        </w:rPr>
        <w:t>22</w:t>
      </w:r>
      <w:r w:rsidRPr="0041412C">
        <w:rPr>
          <w:color w:val="000000"/>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Теорія</w:t>
      </w:r>
      <w:r>
        <w:rPr>
          <w:sz w:val="28"/>
          <w:szCs w:val="28"/>
          <w:lang w:val="uk-UA"/>
        </w:rPr>
        <w:t xml:space="preserve"> </w:t>
      </w:r>
      <w:r w:rsidRPr="0041412C">
        <w:rPr>
          <w:sz w:val="28"/>
          <w:szCs w:val="28"/>
          <w:lang w:val="uk-UA"/>
        </w:rPr>
        <w:t>взаємодії</w:t>
      </w:r>
      <w:r>
        <w:rPr>
          <w:sz w:val="28"/>
          <w:szCs w:val="28"/>
          <w:lang w:val="uk-UA"/>
        </w:rPr>
        <w:t xml:space="preserve"> </w:t>
      </w:r>
      <w:r w:rsidRPr="0041412C">
        <w:rPr>
          <w:sz w:val="28"/>
          <w:szCs w:val="28"/>
          <w:lang w:val="uk-UA"/>
        </w:rPr>
        <w:t>психічних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факторів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процесі</w:t>
      </w:r>
      <w:r>
        <w:rPr>
          <w:sz w:val="28"/>
          <w:szCs w:val="28"/>
          <w:lang w:val="uk-UA"/>
        </w:rPr>
        <w:t xml:space="preserve"> </w:t>
      </w:r>
      <w:r w:rsidRPr="0041412C">
        <w:rPr>
          <w:sz w:val="28"/>
          <w:szCs w:val="28"/>
          <w:lang w:val="uk-UA"/>
        </w:rPr>
        <w:t>становлення</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Е.</w:t>
      </w:r>
      <w:r>
        <w:rPr>
          <w:sz w:val="28"/>
          <w:szCs w:val="28"/>
          <w:lang w:val="uk-UA"/>
        </w:rPr>
        <w:t xml:space="preserve"> </w:t>
      </w:r>
      <w:r w:rsidRPr="0041412C">
        <w:rPr>
          <w:sz w:val="28"/>
          <w:szCs w:val="28"/>
          <w:lang w:val="uk-UA"/>
        </w:rPr>
        <w:t>Фромма.</w:t>
      </w:r>
      <w:r>
        <w:rPr>
          <w:sz w:val="28"/>
          <w:szCs w:val="28"/>
          <w:lang w:val="uk-UA"/>
        </w:rPr>
        <w:t xml:space="preserve"> </w:t>
      </w:r>
      <w:r w:rsidRPr="0041412C">
        <w:rPr>
          <w:sz w:val="28"/>
          <w:szCs w:val="28"/>
          <w:lang w:val="uk-UA"/>
        </w:rPr>
        <w:t>Згідно</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теорією</w:t>
      </w:r>
      <w:r>
        <w:rPr>
          <w:sz w:val="28"/>
          <w:szCs w:val="28"/>
          <w:lang w:val="uk-UA"/>
        </w:rPr>
        <w:t xml:space="preserve"> </w:t>
      </w:r>
      <w:r w:rsidRPr="0041412C">
        <w:rPr>
          <w:sz w:val="28"/>
          <w:szCs w:val="28"/>
          <w:lang w:val="uk-UA"/>
        </w:rPr>
        <w:t>психологічні</w:t>
      </w:r>
      <w:r>
        <w:rPr>
          <w:sz w:val="28"/>
          <w:szCs w:val="28"/>
          <w:lang w:val="uk-UA"/>
        </w:rPr>
        <w:t xml:space="preserve"> </w:t>
      </w:r>
      <w:r w:rsidRPr="0041412C">
        <w:rPr>
          <w:sz w:val="28"/>
          <w:szCs w:val="28"/>
          <w:lang w:val="uk-UA"/>
        </w:rPr>
        <w:t>процеси</w:t>
      </w:r>
      <w:r>
        <w:rPr>
          <w:sz w:val="28"/>
          <w:szCs w:val="28"/>
          <w:lang w:val="uk-UA"/>
        </w:rPr>
        <w:t xml:space="preserve"> </w:t>
      </w:r>
      <w:r w:rsidRPr="0041412C">
        <w:rPr>
          <w:sz w:val="28"/>
          <w:szCs w:val="28"/>
          <w:lang w:val="uk-UA"/>
        </w:rPr>
        <w:t>первинні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багато</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чому</w:t>
      </w:r>
      <w:r>
        <w:rPr>
          <w:sz w:val="28"/>
          <w:szCs w:val="28"/>
          <w:lang w:val="uk-UA"/>
        </w:rPr>
        <w:t xml:space="preserve"> </w:t>
      </w:r>
      <w:r w:rsidRPr="0041412C">
        <w:rPr>
          <w:sz w:val="28"/>
          <w:szCs w:val="28"/>
          <w:lang w:val="uk-UA"/>
        </w:rPr>
        <w:t>визначають</w:t>
      </w:r>
      <w:r>
        <w:rPr>
          <w:sz w:val="28"/>
          <w:szCs w:val="28"/>
          <w:lang w:val="uk-UA"/>
        </w:rPr>
        <w:t xml:space="preserve"> </w:t>
      </w:r>
      <w:r w:rsidRPr="0041412C">
        <w:rPr>
          <w:sz w:val="28"/>
          <w:szCs w:val="28"/>
          <w:lang w:val="uk-UA"/>
        </w:rPr>
        <w:t>структуру</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феноменів.</w:t>
      </w:r>
      <w:r>
        <w:rPr>
          <w:sz w:val="28"/>
          <w:szCs w:val="28"/>
          <w:lang w:val="uk-UA"/>
        </w:rPr>
        <w:t xml:space="preserve"> </w:t>
      </w:r>
      <w:r w:rsidRPr="0041412C">
        <w:rPr>
          <w:sz w:val="28"/>
          <w:szCs w:val="28"/>
          <w:lang w:val="uk-UA"/>
        </w:rPr>
        <w:t>П'ять</w:t>
      </w:r>
      <w:r>
        <w:rPr>
          <w:sz w:val="28"/>
          <w:szCs w:val="28"/>
          <w:lang w:val="uk-UA"/>
        </w:rPr>
        <w:t xml:space="preserve"> </w:t>
      </w:r>
      <w:r w:rsidRPr="0041412C">
        <w:rPr>
          <w:sz w:val="28"/>
          <w:szCs w:val="28"/>
          <w:lang w:val="uk-UA"/>
        </w:rPr>
        <w:t>форм</w:t>
      </w:r>
      <w:r>
        <w:rPr>
          <w:sz w:val="28"/>
          <w:szCs w:val="28"/>
          <w:lang w:val="uk-UA"/>
        </w:rPr>
        <w:t xml:space="preserve"> </w:t>
      </w:r>
      <w:r w:rsidRPr="0041412C">
        <w:rPr>
          <w:sz w:val="28"/>
          <w:szCs w:val="28"/>
          <w:lang w:val="uk-UA"/>
        </w:rPr>
        <w:t>соціалізації</w:t>
      </w:r>
      <w:r>
        <w:rPr>
          <w:sz w:val="28"/>
          <w:szCs w:val="28"/>
          <w:lang w:val="uk-UA"/>
        </w:rPr>
        <w:t xml:space="preserve"> </w:t>
      </w:r>
      <w:r w:rsidRPr="0041412C">
        <w:rPr>
          <w:sz w:val="28"/>
          <w:szCs w:val="28"/>
          <w:lang w:val="uk-UA"/>
        </w:rPr>
        <w:t>(мазохізм,</w:t>
      </w:r>
      <w:r>
        <w:rPr>
          <w:sz w:val="28"/>
          <w:szCs w:val="28"/>
          <w:lang w:val="uk-UA"/>
        </w:rPr>
        <w:t xml:space="preserve"> </w:t>
      </w:r>
      <w:r w:rsidRPr="0041412C">
        <w:rPr>
          <w:sz w:val="28"/>
          <w:szCs w:val="28"/>
          <w:lang w:val="uk-UA"/>
        </w:rPr>
        <w:t>садизм,</w:t>
      </w:r>
      <w:r>
        <w:rPr>
          <w:sz w:val="28"/>
          <w:szCs w:val="28"/>
          <w:lang w:val="uk-UA"/>
        </w:rPr>
        <w:t xml:space="preserve"> </w:t>
      </w:r>
      <w:r w:rsidRPr="0041412C">
        <w:rPr>
          <w:sz w:val="28"/>
          <w:szCs w:val="28"/>
          <w:lang w:val="uk-UA"/>
        </w:rPr>
        <w:t>деструктивізм,</w:t>
      </w:r>
      <w:r>
        <w:rPr>
          <w:sz w:val="28"/>
          <w:szCs w:val="28"/>
          <w:lang w:val="uk-UA"/>
        </w:rPr>
        <w:t xml:space="preserve"> </w:t>
      </w:r>
      <w:r w:rsidRPr="0041412C">
        <w:rPr>
          <w:sz w:val="28"/>
          <w:szCs w:val="28"/>
          <w:lang w:val="uk-UA"/>
        </w:rPr>
        <w:t>конформізм</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любов)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відповідно</w:t>
      </w:r>
      <w:r>
        <w:rPr>
          <w:sz w:val="28"/>
          <w:szCs w:val="28"/>
          <w:lang w:val="uk-UA"/>
        </w:rPr>
        <w:t xml:space="preserve"> </w:t>
      </w:r>
      <w:r w:rsidRPr="0041412C">
        <w:rPr>
          <w:sz w:val="28"/>
          <w:szCs w:val="28"/>
          <w:lang w:val="uk-UA"/>
        </w:rPr>
        <w:t>виникає</w:t>
      </w:r>
      <w:r>
        <w:rPr>
          <w:sz w:val="28"/>
          <w:szCs w:val="28"/>
          <w:lang w:val="uk-UA"/>
        </w:rPr>
        <w:t xml:space="preserve"> </w:t>
      </w:r>
      <w:r w:rsidRPr="0041412C">
        <w:rPr>
          <w:sz w:val="28"/>
          <w:szCs w:val="28"/>
          <w:lang w:val="uk-UA"/>
        </w:rPr>
        <w:t>п'ять</w:t>
      </w:r>
      <w:r>
        <w:rPr>
          <w:sz w:val="28"/>
          <w:szCs w:val="28"/>
          <w:lang w:val="uk-UA"/>
        </w:rPr>
        <w:t xml:space="preserve"> </w:t>
      </w:r>
      <w:r w:rsidRPr="0041412C">
        <w:rPr>
          <w:sz w:val="28"/>
          <w:szCs w:val="28"/>
          <w:lang w:val="uk-UA"/>
        </w:rPr>
        <w:t>способів</w:t>
      </w:r>
      <w:r>
        <w:rPr>
          <w:sz w:val="28"/>
          <w:szCs w:val="28"/>
          <w:lang w:val="uk-UA"/>
        </w:rPr>
        <w:t xml:space="preserve"> </w:t>
      </w:r>
      <w:r w:rsidRPr="0041412C">
        <w:rPr>
          <w:sz w:val="28"/>
          <w:szCs w:val="28"/>
          <w:lang w:val="uk-UA"/>
        </w:rPr>
        <w:t>адаптації</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соціуму:</w:t>
      </w:r>
      <w:r>
        <w:rPr>
          <w:sz w:val="28"/>
          <w:szCs w:val="28"/>
          <w:lang w:val="uk-UA"/>
        </w:rPr>
        <w:t xml:space="preserve"> </w:t>
      </w:r>
      <w:r w:rsidRPr="0041412C">
        <w:rPr>
          <w:sz w:val="28"/>
          <w:szCs w:val="28"/>
          <w:lang w:val="uk-UA"/>
        </w:rPr>
        <w:t>рецептивний,</w:t>
      </w:r>
      <w:r>
        <w:rPr>
          <w:sz w:val="28"/>
          <w:szCs w:val="28"/>
          <w:lang w:val="uk-UA"/>
        </w:rPr>
        <w:t xml:space="preserve"> </w:t>
      </w:r>
      <w:r w:rsidRPr="0041412C">
        <w:rPr>
          <w:sz w:val="28"/>
          <w:szCs w:val="28"/>
          <w:lang w:val="uk-UA"/>
        </w:rPr>
        <w:t>експлуативний,</w:t>
      </w:r>
      <w:r>
        <w:rPr>
          <w:sz w:val="28"/>
          <w:szCs w:val="28"/>
          <w:lang w:val="uk-UA"/>
        </w:rPr>
        <w:t xml:space="preserve"> </w:t>
      </w:r>
      <w:r w:rsidRPr="0041412C">
        <w:rPr>
          <w:sz w:val="28"/>
          <w:szCs w:val="28"/>
          <w:lang w:val="uk-UA"/>
        </w:rPr>
        <w:t>ринковий,</w:t>
      </w:r>
      <w:r>
        <w:rPr>
          <w:sz w:val="28"/>
          <w:szCs w:val="28"/>
          <w:lang w:val="uk-UA"/>
        </w:rPr>
        <w:t xml:space="preserve"> </w:t>
      </w:r>
      <w:r w:rsidRPr="0041412C">
        <w:rPr>
          <w:sz w:val="28"/>
          <w:szCs w:val="28"/>
          <w:lang w:val="uk-UA"/>
        </w:rPr>
        <w:t>накопичений,</w:t>
      </w:r>
      <w:r>
        <w:rPr>
          <w:sz w:val="28"/>
          <w:szCs w:val="28"/>
          <w:lang w:val="uk-UA"/>
        </w:rPr>
        <w:t xml:space="preserve"> </w:t>
      </w:r>
      <w:r w:rsidRPr="0041412C">
        <w:rPr>
          <w:sz w:val="28"/>
          <w:szCs w:val="28"/>
          <w:lang w:val="uk-UA"/>
        </w:rPr>
        <w:t>продуктивний.</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Біологічна</w:t>
      </w:r>
      <w:r>
        <w:rPr>
          <w:sz w:val="28"/>
          <w:szCs w:val="28"/>
          <w:lang w:val="uk-UA"/>
        </w:rPr>
        <w:t xml:space="preserve"> </w:t>
      </w:r>
      <w:r w:rsidRPr="0041412C">
        <w:rPr>
          <w:sz w:val="28"/>
          <w:szCs w:val="28"/>
          <w:lang w:val="uk-UA"/>
        </w:rPr>
        <w:t>концепція</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дитини</w:t>
      </w:r>
      <w:r>
        <w:rPr>
          <w:sz w:val="28"/>
          <w:szCs w:val="28"/>
          <w:lang w:val="uk-UA"/>
        </w:rPr>
        <w:t xml:space="preserve"> </w:t>
      </w:r>
      <w:r w:rsidRPr="0041412C">
        <w:rPr>
          <w:sz w:val="28"/>
          <w:szCs w:val="28"/>
          <w:lang w:val="uk-UA"/>
        </w:rPr>
        <w:t>Л.С.</w:t>
      </w:r>
      <w:r>
        <w:rPr>
          <w:sz w:val="28"/>
          <w:szCs w:val="28"/>
          <w:lang w:val="uk-UA"/>
        </w:rPr>
        <w:t xml:space="preserve"> </w:t>
      </w:r>
      <w:r w:rsidRPr="0041412C">
        <w:rPr>
          <w:sz w:val="28"/>
          <w:szCs w:val="28"/>
          <w:lang w:val="uk-UA"/>
        </w:rPr>
        <w:t>Виготського</w:t>
      </w:r>
      <w:r>
        <w:rPr>
          <w:sz w:val="28"/>
          <w:szCs w:val="28"/>
          <w:lang w:val="uk-UA"/>
        </w:rPr>
        <w:t xml:space="preserve"> </w:t>
      </w:r>
      <w:r w:rsidRPr="0041412C">
        <w:rPr>
          <w:sz w:val="28"/>
          <w:szCs w:val="28"/>
          <w:lang w:val="uk-UA"/>
        </w:rPr>
        <w:t>розглядає</w:t>
      </w:r>
      <w:r>
        <w:rPr>
          <w:sz w:val="28"/>
          <w:szCs w:val="28"/>
          <w:lang w:val="uk-UA"/>
        </w:rPr>
        <w:t xml:space="preserve"> </w:t>
      </w:r>
      <w:r w:rsidRPr="0041412C">
        <w:rPr>
          <w:sz w:val="28"/>
          <w:szCs w:val="28"/>
          <w:lang w:val="uk-UA"/>
        </w:rPr>
        <w:t>особливості</w:t>
      </w:r>
      <w:r>
        <w:rPr>
          <w:sz w:val="28"/>
          <w:szCs w:val="28"/>
          <w:lang w:val="uk-UA"/>
        </w:rPr>
        <w:t xml:space="preserve"> </w:t>
      </w:r>
      <w:r w:rsidRPr="0041412C">
        <w:rPr>
          <w:sz w:val="28"/>
          <w:szCs w:val="28"/>
          <w:lang w:val="uk-UA"/>
        </w:rPr>
        <w:t>соціалізації</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повинні</w:t>
      </w:r>
      <w:r>
        <w:rPr>
          <w:sz w:val="28"/>
          <w:szCs w:val="28"/>
          <w:lang w:val="uk-UA"/>
        </w:rPr>
        <w:t xml:space="preserve"> </w:t>
      </w:r>
      <w:r w:rsidRPr="0041412C">
        <w:rPr>
          <w:sz w:val="28"/>
          <w:szCs w:val="28"/>
          <w:lang w:val="uk-UA"/>
        </w:rPr>
        <w:t>виходити</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розглядання</w:t>
      </w:r>
      <w:r>
        <w:rPr>
          <w:sz w:val="28"/>
          <w:szCs w:val="28"/>
          <w:lang w:val="uk-UA"/>
        </w:rPr>
        <w:t xml:space="preserve"> </w:t>
      </w:r>
      <w:r w:rsidRPr="0041412C">
        <w:rPr>
          <w:sz w:val="28"/>
          <w:szCs w:val="28"/>
          <w:lang w:val="uk-UA"/>
        </w:rPr>
        <w:t>цих</w:t>
      </w:r>
      <w:r>
        <w:rPr>
          <w:sz w:val="28"/>
          <w:szCs w:val="28"/>
          <w:lang w:val="uk-UA"/>
        </w:rPr>
        <w:t xml:space="preserve"> </w:t>
      </w:r>
      <w:r w:rsidRPr="0041412C">
        <w:rPr>
          <w:sz w:val="28"/>
          <w:szCs w:val="28"/>
          <w:lang w:val="uk-UA"/>
        </w:rPr>
        <w:t>індивідів</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нормальних,</w:t>
      </w:r>
      <w:r>
        <w:rPr>
          <w:sz w:val="28"/>
          <w:szCs w:val="28"/>
          <w:lang w:val="uk-UA"/>
        </w:rPr>
        <w:t xml:space="preserve"> </w:t>
      </w:r>
      <w:r w:rsidRPr="0041412C">
        <w:rPr>
          <w:sz w:val="28"/>
          <w:szCs w:val="28"/>
          <w:lang w:val="uk-UA"/>
        </w:rPr>
        <w:t>здібних</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засвоєння</w:t>
      </w:r>
      <w:r>
        <w:rPr>
          <w:sz w:val="28"/>
          <w:szCs w:val="28"/>
          <w:lang w:val="uk-UA"/>
        </w:rPr>
        <w:t xml:space="preserve"> </w:t>
      </w:r>
      <w:r w:rsidRPr="0041412C">
        <w:rPr>
          <w:sz w:val="28"/>
          <w:szCs w:val="28"/>
          <w:lang w:val="uk-UA"/>
        </w:rPr>
        <w:t>основних</w:t>
      </w:r>
      <w:r>
        <w:rPr>
          <w:sz w:val="28"/>
          <w:szCs w:val="28"/>
          <w:lang w:val="uk-UA"/>
        </w:rPr>
        <w:t xml:space="preserve"> </w:t>
      </w:r>
      <w:r w:rsidRPr="0041412C">
        <w:rPr>
          <w:sz w:val="28"/>
          <w:szCs w:val="28"/>
          <w:lang w:val="uk-UA"/>
        </w:rPr>
        <w:t>елементів</w:t>
      </w:r>
      <w:r>
        <w:rPr>
          <w:sz w:val="28"/>
          <w:szCs w:val="28"/>
          <w:lang w:val="uk-UA"/>
        </w:rPr>
        <w:t xml:space="preserve"> </w:t>
      </w:r>
      <w:r w:rsidRPr="0041412C">
        <w:rPr>
          <w:sz w:val="28"/>
          <w:szCs w:val="28"/>
          <w:lang w:val="uk-UA"/>
        </w:rPr>
        <w:t>соціалізації,</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шляхами,</w:t>
      </w:r>
      <w:r>
        <w:rPr>
          <w:sz w:val="28"/>
          <w:szCs w:val="28"/>
          <w:lang w:val="uk-UA"/>
        </w:rPr>
        <w:t xml:space="preserve"> </w:t>
      </w:r>
      <w:r w:rsidRPr="0041412C">
        <w:rPr>
          <w:sz w:val="28"/>
          <w:szCs w:val="28"/>
          <w:lang w:val="uk-UA"/>
        </w:rPr>
        <w:t>засобами,</w:t>
      </w:r>
      <w:r>
        <w:rPr>
          <w:sz w:val="28"/>
          <w:szCs w:val="28"/>
          <w:lang w:val="uk-UA"/>
        </w:rPr>
        <w:t xml:space="preserve"> </w:t>
      </w:r>
      <w:r w:rsidRPr="0041412C">
        <w:rPr>
          <w:sz w:val="28"/>
          <w:szCs w:val="28"/>
          <w:lang w:val="uk-UA"/>
        </w:rPr>
        <w:t>ніж</w:t>
      </w:r>
      <w:r>
        <w:rPr>
          <w:sz w:val="28"/>
          <w:szCs w:val="28"/>
          <w:lang w:val="uk-UA"/>
        </w:rPr>
        <w:t xml:space="preserve"> </w:t>
      </w:r>
      <w:r w:rsidRPr="0041412C">
        <w:rPr>
          <w:sz w:val="28"/>
          <w:szCs w:val="28"/>
          <w:lang w:val="uk-UA"/>
        </w:rPr>
        <w:t>типові</w:t>
      </w:r>
      <w:r>
        <w:rPr>
          <w:sz w:val="28"/>
          <w:szCs w:val="28"/>
          <w:lang w:val="uk-UA"/>
        </w:rPr>
        <w:t xml:space="preserve"> </w:t>
      </w:r>
      <w:r w:rsidRPr="0041412C">
        <w:rPr>
          <w:sz w:val="28"/>
          <w:szCs w:val="28"/>
          <w:lang w:val="uk-UA"/>
        </w:rPr>
        <w:t>індивіди.</w:t>
      </w:r>
      <w:r>
        <w:rPr>
          <w:sz w:val="28"/>
          <w:szCs w:val="28"/>
          <w:lang w:val="uk-UA"/>
        </w:rPr>
        <w:t xml:space="preserve"> </w:t>
      </w:r>
      <w:r w:rsidRPr="0041412C">
        <w:rPr>
          <w:sz w:val="28"/>
          <w:szCs w:val="28"/>
          <w:lang w:val="uk-UA"/>
        </w:rPr>
        <w:t>Пояснення</w:t>
      </w:r>
      <w:r>
        <w:rPr>
          <w:sz w:val="28"/>
          <w:szCs w:val="28"/>
          <w:lang w:val="uk-UA"/>
        </w:rPr>
        <w:t xml:space="preserve"> </w:t>
      </w:r>
      <w:r w:rsidRPr="0041412C">
        <w:rPr>
          <w:sz w:val="28"/>
          <w:szCs w:val="28"/>
          <w:lang w:val="uk-UA"/>
        </w:rPr>
        <w:t>відхилення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основі</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біологічних,</w:t>
      </w:r>
      <w:r>
        <w:rPr>
          <w:sz w:val="28"/>
          <w:szCs w:val="28"/>
          <w:lang w:val="uk-UA"/>
        </w:rPr>
        <w:t xml:space="preserve"> </w:t>
      </w:r>
      <w:r w:rsidRPr="0041412C">
        <w:rPr>
          <w:sz w:val="28"/>
          <w:szCs w:val="28"/>
          <w:lang w:val="uk-UA"/>
        </w:rPr>
        <w:t>так</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обумовленості</w:t>
      </w:r>
      <w:r>
        <w:rPr>
          <w:sz w:val="28"/>
          <w:szCs w:val="28"/>
          <w:lang w:val="uk-UA"/>
        </w:rPr>
        <w:t xml:space="preserve"> </w:t>
      </w:r>
      <w:r w:rsidRPr="0041412C">
        <w:rPr>
          <w:sz w:val="28"/>
          <w:szCs w:val="28"/>
          <w:lang w:val="uk-UA"/>
        </w:rPr>
        <w:t>цього</w:t>
      </w:r>
      <w:r>
        <w:rPr>
          <w:sz w:val="28"/>
          <w:szCs w:val="28"/>
          <w:lang w:val="uk-UA"/>
        </w:rPr>
        <w:t xml:space="preserve"> </w:t>
      </w:r>
      <w:r w:rsidRPr="0041412C">
        <w:rPr>
          <w:sz w:val="28"/>
          <w:szCs w:val="28"/>
          <w:lang w:val="uk-UA"/>
        </w:rPr>
        <w:t>процесу,</w:t>
      </w:r>
      <w:r>
        <w:rPr>
          <w:sz w:val="28"/>
          <w:szCs w:val="28"/>
          <w:lang w:val="uk-UA"/>
        </w:rPr>
        <w:t xml:space="preserve"> </w:t>
      </w:r>
      <w:r w:rsidRPr="0041412C">
        <w:rPr>
          <w:sz w:val="28"/>
          <w:szCs w:val="28"/>
          <w:lang w:val="uk-UA"/>
        </w:rPr>
        <w:t>аналізує</w:t>
      </w:r>
      <w:r>
        <w:rPr>
          <w:sz w:val="28"/>
          <w:szCs w:val="28"/>
          <w:lang w:val="uk-UA"/>
        </w:rPr>
        <w:t xml:space="preserve"> </w:t>
      </w:r>
      <w:r w:rsidRPr="0041412C">
        <w:rPr>
          <w:sz w:val="28"/>
          <w:szCs w:val="28"/>
          <w:lang w:val="uk-UA"/>
        </w:rPr>
        <w:t>вплив</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середовища</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особистість.</w:t>
      </w:r>
      <w:r>
        <w:rPr>
          <w:sz w:val="28"/>
          <w:szCs w:val="28"/>
          <w:lang w:val="uk-UA"/>
        </w:rPr>
        <w:t>=</w:t>
      </w:r>
      <w:r w:rsidRPr="00E17ABE">
        <w:rPr>
          <w:sz w:val="28"/>
          <w:szCs w:val="28"/>
          <w:lang w:val="uk-UA"/>
        </w:rPr>
        <w:t xml:space="preserve"> </w:t>
      </w:r>
      <w:r w:rsidRPr="0041412C">
        <w:rPr>
          <w:sz w:val="28"/>
          <w:szCs w:val="28"/>
          <w:lang w:val="uk-UA"/>
        </w:rPr>
        <w:t>[</w:t>
      </w:r>
      <w:r>
        <w:rPr>
          <w:color w:val="000000"/>
          <w:sz w:val="28"/>
          <w:szCs w:val="28"/>
          <w:lang w:val="uk-UA"/>
        </w:rPr>
        <w:t>8</w:t>
      </w:r>
      <w:r w:rsidRPr="0041412C">
        <w:rPr>
          <w:color w:val="000000"/>
          <w:sz w:val="28"/>
          <w:szCs w:val="28"/>
          <w:lang w:val="uk-UA"/>
        </w:rPr>
        <w:t>].</w:t>
      </w:r>
    </w:p>
    <w:p w:rsidR="00B816CC" w:rsidRPr="00012421" w:rsidRDefault="00B816CC" w:rsidP="00B816CC">
      <w:pPr>
        <w:spacing w:line="360" w:lineRule="auto"/>
        <w:ind w:firstLine="709"/>
        <w:rPr>
          <w:bCs/>
          <w:sz w:val="28"/>
          <w:szCs w:val="28"/>
        </w:rPr>
      </w:pPr>
    </w:p>
    <w:p w:rsidR="00B816CC" w:rsidRPr="0041412C" w:rsidRDefault="00B816CC" w:rsidP="00B816CC">
      <w:pPr>
        <w:numPr>
          <w:ilvl w:val="1"/>
          <w:numId w:val="1"/>
        </w:numPr>
        <w:spacing w:line="360" w:lineRule="auto"/>
        <w:ind w:left="0" w:firstLine="709"/>
        <w:rPr>
          <w:b/>
          <w:bCs/>
          <w:sz w:val="28"/>
          <w:szCs w:val="28"/>
        </w:rPr>
      </w:pPr>
      <w:r w:rsidRPr="0041412C">
        <w:rPr>
          <w:b/>
          <w:bCs/>
          <w:sz w:val="28"/>
          <w:szCs w:val="28"/>
          <w:lang w:val="uk-UA"/>
        </w:rPr>
        <w:t>Соціальні</w:t>
      </w:r>
      <w:r>
        <w:rPr>
          <w:b/>
          <w:bCs/>
          <w:sz w:val="28"/>
          <w:szCs w:val="28"/>
          <w:lang w:val="uk-UA"/>
        </w:rPr>
        <w:t xml:space="preserve"> </w:t>
      </w:r>
      <w:r w:rsidRPr="0041412C">
        <w:rPr>
          <w:b/>
          <w:bCs/>
          <w:sz w:val="28"/>
          <w:szCs w:val="28"/>
          <w:lang w:val="uk-UA"/>
        </w:rPr>
        <w:t>пільги</w:t>
      </w:r>
      <w:r>
        <w:rPr>
          <w:b/>
          <w:bCs/>
          <w:sz w:val="28"/>
          <w:szCs w:val="28"/>
          <w:lang w:val="uk-UA"/>
        </w:rPr>
        <w:t xml:space="preserve"> </w:t>
      </w:r>
      <w:r w:rsidRPr="0041412C">
        <w:rPr>
          <w:b/>
          <w:bCs/>
          <w:sz w:val="28"/>
          <w:szCs w:val="28"/>
          <w:lang w:val="uk-UA"/>
        </w:rPr>
        <w:t>та</w:t>
      </w:r>
      <w:r>
        <w:rPr>
          <w:b/>
          <w:bCs/>
          <w:sz w:val="28"/>
          <w:szCs w:val="28"/>
          <w:lang w:val="uk-UA"/>
        </w:rPr>
        <w:t xml:space="preserve"> </w:t>
      </w:r>
      <w:r w:rsidRPr="0041412C">
        <w:rPr>
          <w:b/>
          <w:bCs/>
          <w:sz w:val="28"/>
          <w:szCs w:val="28"/>
          <w:lang w:val="uk-UA"/>
        </w:rPr>
        <w:t>гарантії</w:t>
      </w:r>
      <w:r>
        <w:rPr>
          <w:b/>
          <w:bCs/>
          <w:sz w:val="28"/>
          <w:szCs w:val="28"/>
          <w:lang w:val="uk-UA"/>
        </w:rPr>
        <w:t xml:space="preserve"> </w:t>
      </w:r>
      <w:r w:rsidRPr="0041412C">
        <w:rPr>
          <w:b/>
          <w:bCs/>
          <w:sz w:val="28"/>
          <w:szCs w:val="28"/>
          <w:lang w:val="uk-UA"/>
        </w:rPr>
        <w:t>інвалідів,</w:t>
      </w:r>
      <w:r>
        <w:rPr>
          <w:b/>
          <w:bCs/>
          <w:sz w:val="28"/>
          <w:szCs w:val="28"/>
          <w:lang w:val="uk-UA"/>
        </w:rPr>
        <w:t xml:space="preserve"> </w:t>
      </w:r>
      <w:r w:rsidRPr="0041412C">
        <w:rPr>
          <w:b/>
          <w:bCs/>
          <w:sz w:val="28"/>
          <w:szCs w:val="28"/>
          <w:lang w:val="uk-UA"/>
        </w:rPr>
        <w:t>нормативно-правова</w:t>
      </w:r>
      <w:r>
        <w:rPr>
          <w:b/>
          <w:bCs/>
          <w:sz w:val="28"/>
          <w:szCs w:val="28"/>
          <w:lang w:val="uk-UA"/>
        </w:rPr>
        <w:t xml:space="preserve"> </w:t>
      </w:r>
      <w:r w:rsidRPr="0041412C">
        <w:rPr>
          <w:b/>
          <w:bCs/>
          <w:sz w:val="28"/>
          <w:szCs w:val="28"/>
          <w:lang w:val="uk-UA"/>
        </w:rPr>
        <w:t>база</w:t>
      </w:r>
    </w:p>
    <w:p w:rsidR="00B816CC" w:rsidRPr="00012421" w:rsidRDefault="00B816CC" w:rsidP="00B816CC">
      <w:pPr>
        <w:spacing w:line="360" w:lineRule="auto"/>
        <w:ind w:firstLine="709"/>
        <w:rPr>
          <w:bCs/>
          <w:sz w:val="28"/>
          <w:szCs w:val="28"/>
        </w:rPr>
      </w:pP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2</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основи</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захищеності</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Україні"</w:t>
      </w:r>
      <w:r>
        <w:rPr>
          <w:rFonts w:ascii="Times New Roman" w:hAnsi="Times New Roman" w:cs="Times New Roman"/>
        </w:rPr>
        <w:t xml:space="preserve"> </w:t>
      </w:r>
      <w:r w:rsidRPr="0041412C">
        <w:rPr>
          <w:rFonts w:ascii="Times New Roman" w:hAnsi="Times New Roman" w:cs="Times New Roman"/>
        </w:rPr>
        <w:t>інвалідом</w:t>
      </w:r>
      <w:r>
        <w:rPr>
          <w:rFonts w:ascii="Times New Roman" w:hAnsi="Times New Roman" w:cs="Times New Roman"/>
        </w:rPr>
        <w:t xml:space="preserve"> </w:t>
      </w:r>
      <w:r w:rsidRPr="0041412C">
        <w:rPr>
          <w:rFonts w:ascii="Times New Roman" w:hAnsi="Times New Roman" w:cs="Times New Roman"/>
        </w:rPr>
        <w:t>є</w:t>
      </w:r>
      <w:r>
        <w:rPr>
          <w:rFonts w:ascii="Times New Roman" w:hAnsi="Times New Roman" w:cs="Times New Roman"/>
        </w:rPr>
        <w:t xml:space="preserve"> </w:t>
      </w:r>
      <w:r w:rsidRPr="0041412C">
        <w:rPr>
          <w:rFonts w:ascii="Times New Roman" w:hAnsi="Times New Roman" w:cs="Times New Roman"/>
        </w:rPr>
        <w:t>особа</w:t>
      </w:r>
      <w:r>
        <w:rPr>
          <w:rFonts w:ascii="Times New Roman" w:hAnsi="Times New Roman" w:cs="Times New Roman"/>
        </w:rPr>
        <w:t xml:space="preserve"> </w:t>
      </w:r>
      <w:r w:rsidRPr="0041412C">
        <w:rPr>
          <w:rFonts w:ascii="Times New Roman" w:hAnsi="Times New Roman" w:cs="Times New Roman"/>
        </w:rPr>
        <w:t>зі</w:t>
      </w:r>
      <w:r>
        <w:rPr>
          <w:rFonts w:ascii="Times New Roman" w:hAnsi="Times New Roman" w:cs="Times New Roman"/>
        </w:rPr>
        <w:t xml:space="preserve"> </w:t>
      </w:r>
      <w:r w:rsidRPr="0041412C">
        <w:rPr>
          <w:rFonts w:ascii="Times New Roman" w:hAnsi="Times New Roman" w:cs="Times New Roman"/>
        </w:rPr>
        <w:t>стійким</w:t>
      </w:r>
      <w:r>
        <w:rPr>
          <w:rFonts w:ascii="Times New Roman" w:hAnsi="Times New Roman" w:cs="Times New Roman"/>
        </w:rPr>
        <w:t xml:space="preserve"> </w:t>
      </w:r>
      <w:r w:rsidRPr="0041412C">
        <w:rPr>
          <w:rFonts w:ascii="Times New Roman" w:hAnsi="Times New Roman" w:cs="Times New Roman"/>
        </w:rPr>
        <w:t>розладом</w:t>
      </w:r>
      <w:r>
        <w:rPr>
          <w:rFonts w:ascii="Times New Roman" w:hAnsi="Times New Roman" w:cs="Times New Roman"/>
        </w:rPr>
        <w:t xml:space="preserve"> </w:t>
      </w:r>
      <w:r w:rsidRPr="0041412C">
        <w:rPr>
          <w:rFonts w:ascii="Times New Roman" w:hAnsi="Times New Roman" w:cs="Times New Roman"/>
        </w:rPr>
        <w:t>функцій</w:t>
      </w:r>
      <w:r>
        <w:rPr>
          <w:rFonts w:ascii="Times New Roman" w:hAnsi="Times New Roman" w:cs="Times New Roman"/>
        </w:rPr>
        <w:t xml:space="preserve"> </w:t>
      </w:r>
      <w:r w:rsidRPr="0041412C">
        <w:rPr>
          <w:rFonts w:ascii="Times New Roman" w:hAnsi="Times New Roman" w:cs="Times New Roman"/>
        </w:rPr>
        <w:t>організму,</w:t>
      </w:r>
      <w:r>
        <w:rPr>
          <w:rFonts w:ascii="Times New Roman" w:hAnsi="Times New Roman" w:cs="Times New Roman"/>
        </w:rPr>
        <w:t xml:space="preserve"> </w:t>
      </w:r>
      <w:r w:rsidRPr="0041412C">
        <w:rPr>
          <w:rFonts w:ascii="Times New Roman" w:hAnsi="Times New Roman" w:cs="Times New Roman"/>
        </w:rPr>
        <w:t>зумовленим</w:t>
      </w:r>
      <w:r>
        <w:rPr>
          <w:rFonts w:ascii="Times New Roman" w:hAnsi="Times New Roman" w:cs="Times New Roman"/>
        </w:rPr>
        <w:t xml:space="preserve"> </w:t>
      </w:r>
      <w:r w:rsidRPr="0041412C">
        <w:rPr>
          <w:rFonts w:ascii="Times New Roman" w:hAnsi="Times New Roman" w:cs="Times New Roman"/>
        </w:rPr>
        <w:t>захворюванням,</w:t>
      </w:r>
      <w:r>
        <w:rPr>
          <w:rFonts w:ascii="Times New Roman" w:hAnsi="Times New Roman" w:cs="Times New Roman"/>
        </w:rPr>
        <w:t xml:space="preserve"> </w:t>
      </w:r>
      <w:r w:rsidRPr="0041412C">
        <w:rPr>
          <w:rFonts w:ascii="Times New Roman" w:hAnsi="Times New Roman" w:cs="Times New Roman"/>
        </w:rPr>
        <w:t>наслідком</w:t>
      </w:r>
      <w:r>
        <w:rPr>
          <w:rFonts w:ascii="Times New Roman" w:hAnsi="Times New Roman" w:cs="Times New Roman"/>
        </w:rPr>
        <w:t xml:space="preserve"> </w:t>
      </w:r>
      <w:r w:rsidRPr="0041412C">
        <w:rPr>
          <w:rFonts w:ascii="Times New Roman" w:hAnsi="Times New Roman" w:cs="Times New Roman"/>
        </w:rPr>
        <w:t>травм</w:t>
      </w:r>
      <w:r>
        <w:rPr>
          <w:rFonts w:ascii="Times New Roman" w:hAnsi="Times New Roman" w:cs="Times New Roman"/>
        </w:rPr>
        <w:t xml:space="preserve"> </w:t>
      </w:r>
      <w:r w:rsidRPr="0041412C">
        <w:rPr>
          <w:rFonts w:ascii="Times New Roman" w:hAnsi="Times New Roman" w:cs="Times New Roman"/>
        </w:rPr>
        <w:t>або</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уродженими</w:t>
      </w:r>
      <w:r>
        <w:rPr>
          <w:rFonts w:ascii="Times New Roman" w:hAnsi="Times New Roman" w:cs="Times New Roman"/>
        </w:rPr>
        <w:t xml:space="preserve"> </w:t>
      </w:r>
      <w:r w:rsidRPr="0041412C">
        <w:rPr>
          <w:rFonts w:ascii="Times New Roman" w:hAnsi="Times New Roman" w:cs="Times New Roman"/>
        </w:rPr>
        <w:t>дефектами,</w:t>
      </w:r>
      <w:r>
        <w:rPr>
          <w:rFonts w:ascii="Times New Roman" w:hAnsi="Times New Roman" w:cs="Times New Roman"/>
        </w:rPr>
        <w:t xml:space="preserve"> </w:t>
      </w:r>
      <w:r w:rsidRPr="0041412C">
        <w:rPr>
          <w:rFonts w:ascii="Times New Roman" w:hAnsi="Times New Roman" w:cs="Times New Roman"/>
        </w:rPr>
        <w:t>що</w:t>
      </w:r>
      <w:r>
        <w:rPr>
          <w:rFonts w:ascii="Times New Roman" w:hAnsi="Times New Roman" w:cs="Times New Roman"/>
        </w:rPr>
        <w:t xml:space="preserve"> </w:t>
      </w:r>
      <w:r w:rsidRPr="0041412C">
        <w:rPr>
          <w:rFonts w:ascii="Times New Roman" w:hAnsi="Times New Roman" w:cs="Times New Roman"/>
        </w:rPr>
        <w:t>призводить</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обмеження</w:t>
      </w:r>
      <w:r>
        <w:rPr>
          <w:rFonts w:ascii="Times New Roman" w:hAnsi="Times New Roman" w:cs="Times New Roman"/>
        </w:rPr>
        <w:t xml:space="preserve"> </w:t>
      </w:r>
      <w:r w:rsidRPr="0041412C">
        <w:rPr>
          <w:rFonts w:ascii="Times New Roman" w:hAnsi="Times New Roman" w:cs="Times New Roman"/>
        </w:rPr>
        <w:t>життєдіяльності,</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необхідності</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соціальній</w:t>
      </w:r>
      <w:r>
        <w:rPr>
          <w:rFonts w:ascii="Times New Roman" w:hAnsi="Times New Roman" w:cs="Times New Roman"/>
        </w:rPr>
        <w:t xml:space="preserve"> </w:t>
      </w:r>
      <w:r w:rsidRPr="0041412C">
        <w:rPr>
          <w:rFonts w:ascii="Times New Roman" w:hAnsi="Times New Roman" w:cs="Times New Roman"/>
        </w:rPr>
        <w:t>допомозі</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захисті.</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Інструкції</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встановлення</w:t>
      </w:r>
      <w:r>
        <w:rPr>
          <w:rFonts w:ascii="Times New Roman" w:hAnsi="Times New Roman" w:cs="Times New Roman"/>
        </w:rPr>
        <w:t xml:space="preserve"> </w:t>
      </w:r>
      <w:r w:rsidRPr="0041412C">
        <w:rPr>
          <w:rFonts w:ascii="Times New Roman" w:hAnsi="Times New Roman" w:cs="Times New Roman"/>
        </w:rPr>
        <w:t>груп</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інвалідність</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це</w:t>
      </w:r>
      <w:r>
        <w:rPr>
          <w:rFonts w:ascii="Times New Roman" w:hAnsi="Times New Roman" w:cs="Times New Roman"/>
        </w:rPr>
        <w:t xml:space="preserve"> </w:t>
      </w:r>
      <w:r w:rsidRPr="0041412C">
        <w:rPr>
          <w:rFonts w:ascii="Times New Roman" w:hAnsi="Times New Roman" w:cs="Times New Roman"/>
        </w:rPr>
        <w:t>соціальна</w:t>
      </w:r>
      <w:r>
        <w:rPr>
          <w:rFonts w:ascii="Times New Roman" w:hAnsi="Times New Roman" w:cs="Times New Roman"/>
        </w:rPr>
        <w:t xml:space="preserve"> </w:t>
      </w:r>
      <w:r w:rsidRPr="0041412C">
        <w:rPr>
          <w:rFonts w:ascii="Times New Roman" w:hAnsi="Times New Roman" w:cs="Times New Roman"/>
        </w:rPr>
        <w:t>недостатність</w:t>
      </w:r>
      <w:r>
        <w:rPr>
          <w:rFonts w:ascii="Times New Roman" w:hAnsi="Times New Roman" w:cs="Times New Roman"/>
        </w:rPr>
        <w:t xml:space="preserve"> </w:t>
      </w:r>
      <w:r w:rsidRPr="0041412C">
        <w:rPr>
          <w:rFonts w:ascii="Times New Roman" w:hAnsi="Times New Roman" w:cs="Times New Roman"/>
        </w:rPr>
        <w:t>(дезадаптація)</w:t>
      </w:r>
      <w:r>
        <w:rPr>
          <w:rFonts w:ascii="Times New Roman" w:hAnsi="Times New Roman" w:cs="Times New Roman"/>
        </w:rPr>
        <w:t xml:space="preserve"> </w:t>
      </w:r>
      <w:r w:rsidRPr="0041412C">
        <w:rPr>
          <w:rFonts w:ascii="Times New Roman" w:hAnsi="Times New Roman" w:cs="Times New Roman"/>
        </w:rPr>
        <w:t>внаслідок</w:t>
      </w:r>
      <w:r>
        <w:rPr>
          <w:rFonts w:ascii="Times New Roman" w:hAnsi="Times New Roman" w:cs="Times New Roman"/>
        </w:rPr>
        <w:t xml:space="preserve"> </w:t>
      </w:r>
      <w:r w:rsidRPr="0041412C">
        <w:rPr>
          <w:rFonts w:ascii="Times New Roman" w:hAnsi="Times New Roman" w:cs="Times New Roman"/>
        </w:rPr>
        <w:t>обмеження</w:t>
      </w:r>
      <w:r>
        <w:rPr>
          <w:rFonts w:ascii="Times New Roman" w:hAnsi="Times New Roman" w:cs="Times New Roman"/>
        </w:rPr>
        <w:t xml:space="preserve"> </w:t>
      </w:r>
      <w:r w:rsidRPr="0041412C">
        <w:rPr>
          <w:rFonts w:ascii="Times New Roman" w:hAnsi="Times New Roman" w:cs="Times New Roman"/>
        </w:rPr>
        <w:t>життєдіяльності</w:t>
      </w:r>
      <w:r>
        <w:rPr>
          <w:rFonts w:ascii="Times New Roman" w:hAnsi="Times New Roman" w:cs="Times New Roman"/>
        </w:rPr>
        <w:t xml:space="preserve"> </w:t>
      </w:r>
      <w:r w:rsidRPr="0041412C">
        <w:rPr>
          <w:rFonts w:ascii="Times New Roman" w:hAnsi="Times New Roman" w:cs="Times New Roman"/>
        </w:rPr>
        <w:t>людини,</w:t>
      </w:r>
      <w:r>
        <w:rPr>
          <w:rFonts w:ascii="Times New Roman" w:hAnsi="Times New Roman" w:cs="Times New Roman"/>
        </w:rPr>
        <w:t xml:space="preserve"> </w:t>
      </w:r>
      <w:r w:rsidRPr="0041412C">
        <w:rPr>
          <w:rFonts w:ascii="Times New Roman" w:hAnsi="Times New Roman" w:cs="Times New Roman"/>
        </w:rPr>
        <w:t>яка</w:t>
      </w:r>
      <w:r>
        <w:rPr>
          <w:rFonts w:ascii="Times New Roman" w:hAnsi="Times New Roman" w:cs="Times New Roman"/>
        </w:rPr>
        <w:t xml:space="preserve"> </w:t>
      </w:r>
      <w:r w:rsidRPr="0041412C">
        <w:rPr>
          <w:rFonts w:ascii="Times New Roman" w:hAnsi="Times New Roman" w:cs="Times New Roman"/>
        </w:rPr>
        <w:t>викликана</w:t>
      </w:r>
      <w:r>
        <w:rPr>
          <w:rFonts w:ascii="Times New Roman" w:hAnsi="Times New Roman" w:cs="Times New Roman"/>
        </w:rPr>
        <w:t xml:space="preserve"> </w:t>
      </w:r>
      <w:r w:rsidRPr="0041412C">
        <w:rPr>
          <w:rFonts w:ascii="Times New Roman" w:hAnsi="Times New Roman" w:cs="Times New Roman"/>
        </w:rPr>
        <w:t>порушенням</w:t>
      </w:r>
      <w:r>
        <w:rPr>
          <w:rFonts w:ascii="Times New Roman" w:hAnsi="Times New Roman" w:cs="Times New Roman"/>
        </w:rPr>
        <w:t xml:space="preserve"> </w:t>
      </w:r>
      <w:r w:rsidRPr="0041412C">
        <w:rPr>
          <w:rFonts w:ascii="Times New Roman" w:hAnsi="Times New Roman" w:cs="Times New Roman"/>
        </w:rPr>
        <w:t>здоров'я</w:t>
      </w:r>
      <w:r>
        <w:rPr>
          <w:rFonts w:ascii="Times New Roman" w:hAnsi="Times New Roman" w:cs="Times New Roman"/>
        </w:rPr>
        <w:t xml:space="preserve"> </w:t>
      </w:r>
      <w:r w:rsidRPr="0041412C">
        <w:rPr>
          <w:rFonts w:ascii="Times New Roman" w:hAnsi="Times New Roman" w:cs="Times New Roman"/>
        </w:rPr>
        <w:t>зі</w:t>
      </w:r>
      <w:r>
        <w:rPr>
          <w:rFonts w:ascii="Times New Roman" w:hAnsi="Times New Roman" w:cs="Times New Roman"/>
        </w:rPr>
        <w:t xml:space="preserve"> </w:t>
      </w:r>
      <w:r w:rsidRPr="0041412C">
        <w:rPr>
          <w:rFonts w:ascii="Times New Roman" w:hAnsi="Times New Roman" w:cs="Times New Roman"/>
        </w:rPr>
        <w:t>стійким</w:t>
      </w:r>
      <w:r>
        <w:rPr>
          <w:rFonts w:ascii="Times New Roman" w:hAnsi="Times New Roman" w:cs="Times New Roman"/>
        </w:rPr>
        <w:t xml:space="preserve"> </w:t>
      </w:r>
      <w:r w:rsidRPr="0041412C">
        <w:rPr>
          <w:rFonts w:ascii="Times New Roman" w:hAnsi="Times New Roman" w:cs="Times New Roman"/>
        </w:rPr>
        <w:t>розладом</w:t>
      </w:r>
      <w:r>
        <w:rPr>
          <w:rFonts w:ascii="Times New Roman" w:hAnsi="Times New Roman" w:cs="Times New Roman"/>
        </w:rPr>
        <w:t xml:space="preserve"> </w:t>
      </w:r>
      <w:r w:rsidRPr="0041412C">
        <w:rPr>
          <w:rFonts w:ascii="Times New Roman" w:hAnsi="Times New Roman" w:cs="Times New Roman"/>
        </w:rPr>
        <w:t>функцій</w:t>
      </w:r>
      <w:r>
        <w:rPr>
          <w:rFonts w:ascii="Times New Roman" w:hAnsi="Times New Roman" w:cs="Times New Roman"/>
        </w:rPr>
        <w:t xml:space="preserve"> </w:t>
      </w:r>
      <w:r w:rsidRPr="0041412C">
        <w:rPr>
          <w:rFonts w:ascii="Times New Roman" w:hAnsi="Times New Roman" w:cs="Times New Roman"/>
        </w:rPr>
        <w:t>організму,</w:t>
      </w:r>
      <w:r>
        <w:rPr>
          <w:rFonts w:ascii="Times New Roman" w:hAnsi="Times New Roman" w:cs="Times New Roman"/>
        </w:rPr>
        <w:t xml:space="preserve"> </w:t>
      </w:r>
      <w:r w:rsidRPr="0041412C">
        <w:rPr>
          <w:rFonts w:ascii="Times New Roman" w:hAnsi="Times New Roman" w:cs="Times New Roman"/>
        </w:rPr>
        <w:t>що</w:t>
      </w:r>
      <w:r>
        <w:rPr>
          <w:rFonts w:ascii="Times New Roman" w:hAnsi="Times New Roman" w:cs="Times New Roman"/>
        </w:rPr>
        <w:t xml:space="preserve"> </w:t>
      </w:r>
      <w:r w:rsidRPr="0041412C">
        <w:rPr>
          <w:rFonts w:ascii="Times New Roman" w:hAnsi="Times New Roman" w:cs="Times New Roman"/>
        </w:rPr>
        <w:t>призводить</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необхідності</w:t>
      </w:r>
      <w:r>
        <w:rPr>
          <w:rFonts w:ascii="Times New Roman" w:hAnsi="Times New Roman" w:cs="Times New Roman"/>
        </w:rPr>
        <w:t xml:space="preserve"> </w:t>
      </w:r>
      <w:r w:rsidRPr="0041412C">
        <w:rPr>
          <w:rFonts w:ascii="Times New Roman" w:hAnsi="Times New Roman" w:cs="Times New Roman"/>
        </w:rPr>
        <w:t>соціального</w:t>
      </w:r>
      <w:r>
        <w:rPr>
          <w:rFonts w:ascii="Times New Roman" w:hAnsi="Times New Roman" w:cs="Times New Roman"/>
        </w:rPr>
        <w:t xml:space="preserve"> </w:t>
      </w:r>
      <w:r w:rsidRPr="0041412C">
        <w:rPr>
          <w:rFonts w:ascii="Times New Roman" w:hAnsi="Times New Roman" w:cs="Times New Roman"/>
        </w:rPr>
        <w:t>захисту</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допомоги</w:t>
      </w:r>
      <w:r>
        <w:rPr>
          <w:rFonts w:ascii="Times New Roman" w:hAnsi="Times New Roman" w:cs="Times New Roman"/>
        </w:rPr>
        <w:t xml:space="preserve"> </w:t>
      </w:r>
      <w:r w:rsidRPr="0041412C">
        <w:rPr>
          <w:rFonts w:ascii="Times New Roman" w:hAnsi="Times New Roman" w:cs="Times New Roman"/>
        </w:rPr>
        <w:t>[</w:t>
      </w:r>
      <w:r w:rsidRPr="0041412C">
        <w:rPr>
          <w:rFonts w:ascii="Times New Roman" w:hAnsi="Times New Roman" w:cs="Times New Roman"/>
          <w:color w:val="000000"/>
        </w:rPr>
        <w:t>6].</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2</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основи</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захищеності</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Україні"</w:t>
      </w:r>
      <w:r>
        <w:rPr>
          <w:rFonts w:ascii="Times New Roman" w:hAnsi="Times New Roman" w:cs="Times New Roman"/>
        </w:rPr>
        <w:t xml:space="preserve"> </w:t>
      </w:r>
      <w:r w:rsidRPr="0041412C">
        <w:rPr>
          <w:rFonts w:ascii="Times New Roman" w:hAnsi="Times New Roman" w:cs="Times New Roman"/>
        </w:rPr>
        <w:t>інвалідність</w:t>
      </w:r>
      <w:r>
        <w:rPr>
          <w:rFonts w:ascii="Times New Roman" w:hAnsi="Times New Roman" w:cs="Times New Roman"/>
        </w:rPr>
        <w:t xml:space="preserve"> </w:t>
      </w:r>
      <w:r w:rsidRPr="0041412C">
        <w:rPr>
          <w:rFonts w:ascii="Times New Roman" w:hAnsi="Times New Roman" w:cs="Times New Roman"/>
        </w:rPr>
        <w:t>як</w:t>
      </w:r>
      <w:r>
        <w:rPr>
          <w:rFonts w:ascii="Times New Roman" w:hAnsi="Times New Roman" w:cs="Times New Roman"/>
        </w:rPr>
        <w:t xml:space="preserve"> </w:t>
      </w:r>
      <w:r w:rsidRPr="0041412C">
        <w:rPr>
          <w:rFonts w:ascii="Times New Roman" w:hAnsi="Times New Roman" w:cs="Times New Roman"/>
        </w:rPr>
        <w:t>міра</w:t>
      </w:r>
      <w:r>
        <w:rPr>
          <w:rFonts w:ascii="Times New Roman" w:hAnsi="Times New Roman" w:cs="Times New Roman"/>
        </w:rPr>
        <w:t xml:space="preserve"> </w:t>
      </w:r>
      <w:r w:rsidRPr="0041412C">
        <w:rPr>
          <w:rFonts w:ascii="Times New Roman" w:hAnsi="Times New Roman" w:cs="Times New Roman"/>
        </w:rPr>
        <w:t>втрати</w:t>
      </w:r>
      <w:r>
        <w:rPr>
          <w:rFonts w:ascii="Times New Roman" w:hAnsi="Times New Roman" w:cs="Times New Roman"/>
        </w:rPr>
        <w:t xml:space="preserve"> </w:t>
      </w:r>
      <w:r w:rsidRPr="0041412C">
        <w:rPr>
          <w:rFonts w:ascii="Times New Roman" w:hAnsi="Times New Roman" w:cs="Times New Roman"/>
        </w:rPr>
        <w:t>здоров'я</w:t>
      </w:r>
      <w:r>
        <w:rPr>
          <w:rFonts w:ascii="Times New Roman" w:hAnsi="Times New Roman" w:cs="Times New Roman"/>
        </w:rPr>
        <w:t xml:space="preserve"> </w:t>
      </w:r>
      <w:r w:rsidRPr="0041412C">
        <w:rPr>
          <w:rFonts w:ascii="Times New Roman" w:hAnsi="Times New Roman" w:cs="Times New Roman"/>
        </w:rPr>
        <w:t>визначається</w:t>
      </w:r>
      <w:r>
        <w:rPr>
          <w:rFonts w:ascii="Times New Roman" w:hAnsi="Times New Roman" w:cs="Times New Roman"/>
        </w:rPr>
        <w:t xml:space="preserve"> </w:t>
      </w:r>
      <w:r w:rsidRPr="0041412C">
        <w:rPr>
          <w:rFonts w:ascii="Times New Roman" w:hAnsi="Times New Roman" w:cs="Times New Roman"/>
        </w:rPr>
        <w:t>шляхом</w:t>
      </w:r>
      <w:r>
        <w:rPr>
          <w:rFonts w:ascii="Times New Roman" w:hAnsi="Times New Roman" w:cs="Times New Roman"/>
        </w:rPr>
        <w:t xml:space="preserve"> </w:t>
      </w:r>
      <w:r w:rsidRPr="0041412C">
        <w:rPr>
          <w:rFonts w:ascii="Times New Roman" w:hAnsi="Times New Roman" w:cs="Times New Roman"/>
        </w:rPr>
        <w:t>експертного</w:t>
      </w:r>
      <w:r>
        <w:rPr>
          <w:rFonts w:ascii="Times New Roman" w:hAnsi="Times New Roman" w:cs="Times New Roman"/>
        </w:rPr>
        <w:t xml:space="preserve"> </w:t>
      </w:r>
      <w:r w:rsidRPr="0041412C">
        <w:rPr>
          <w:rFonts w:ascii="Times New Roman" w:hAnsi="Times New Roman" w:cs="Times New Roman"/>
        </w:rPr>
        <w:t>обстеження</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органах</w:t>
      </w:r>
      <w:r>
        <w:rPr>
          <w:rFonts w:ascii="Times New Roman" w:hAnsi="Times New Roman" w:cs="Times New Roman"/>
        </w:rPr>
        <w:t xml:space="preserve"> </w:t>
      </w:r>
      <w:r w:rsidRPr="0041412C">
        <w:rPr>
          <w:rFonts w:ascii="Times New Roman" w:hAnsi="Times New Roman" w:cs="Times New Roman"/>
        </w:rPr>
        <w:t>медико-соціальної</w:t>
      </w:r>
      <w:r>
        <w:rPr>
          <w:rFonts w:ascii="Times New Roman" w:hAnsi="Times New Roman" w:cs="Times New Roman"/>
        </w:rPr>
        <w:t xml:space="preserve"> </w:t>
      </w:r>
      <w:r w:rsidRPr="0041412C">
        <w:rPr>
          <w:rFonts w:ascii="Times New Roman" w:hAnsi="Times New Roman" w:cs="Times New Roman"/>
        </w:rPr>
        <w:t>експертизи</w:t>
      </w:r>
      <w:r>
        <w:rPr>
          <w:rFonts w:ascii="Times New Roman" w:hAnsi="Times New Roman" w:cs="Times New Roman"/>
        </w:rPr>
        <w:t xml:space="preserve"> </w:t>
      </w:r>
      <w:r w:rsidRPr="0041412C">
        <w:rPr>
          <w:rFonts w:ascii="Times New Roman" w:hAnsi="Times New Roman" w:cs="Times New Roman"/>
        </w:rPr>
        <w:t>Міністерства</w:t>
      </w:r>
      <w:r>
        <w:rPr>
          <w:rFonts w:ascii="Times New Roman" w:hAnsi="Times New Roman" w:cs="Times New Roman"/>
        </w:rPr>
        <w:t xml:space="preserve"> </w:t>
      </w:r>
      <w:r w:rsidRPr="0041412C">
        <w:rPr>
          <w:rFonts w:ascii="Times New Roman" w:hAnsi="Times New Roman" w:cs="Times New Roman"/>
        </w:rPr>
        <w:t>охорони</w:t>
      </w:r>
      <w:r>
        <w:rPr>
          <w:rFonts w:ascii="Times New Roman" w:hAnsi="Times New Roman" w:cs="Times New Roman"/>
        </w:rPr>
        <w:t xml:space="preserve"> </w:t>
      </w:r>
      <w:r w:rsidRPr="0041412C">
        <w:rPr>
          <w:rFonts w:ascii="Times New Roman" w:hAnsi="Times New Roman" w:cs="Times New Roman"/>
        </w:rPr>
        <w:t>здоров'я</w:t>
      </w:r>
      <w:r>
        <w:rPr>
          <w:rFonts w:ascii="Times New Roman" w:hAnsi="Times New Roman" w:cs="Times New Roman"/>
        </w:rPr>
        <w:t xml:space="preserve"> </w:t>
      </w:r>
      <w:r w:rsidRPr="0041412C">
        <w:rPr>
          <w:rFonts w:ascii="Times New Roman" w:hAnsi="Times New Roman" w:cs="Times New Roman"/>
        </w:rPr>
        <w:t>України.</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1</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забезпечення»</w:t>
      </w:r>
      <w:r>
        <w:rPr>
          <w:rFonts w:ascii="Times New Roman" w:hAnsi="Times New Roman" w:cs="Times New Roman"/>
        </w:rPr>
        <w:t xml:space="preserve"> </w:t>
      </w:r>
      <w:r w:rsidRPr="0041412C">
        <w:rPr>
          <w:rFonts w:ascii="Times New Roman" w:hAnsi="Times New Roman" w:cs="Times New Roman"/>
        </w:rPr>
        <w:t>громадяни</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забезпечення</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8</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громадяни</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застраховані</w:t>
      </w:r>
      <w:r>
        <w:rPr>
          <w:rFonts w:ascii="Times New Roman" w:hAnsi="Times New Roman" w:cs="Times New Roman"/>
        </w:rPr>
        <w:t xml:space="preserve"> </w:t>
      </w:r>
      <w:r w:rsidRPr="0041412C">
        <w:rPr>
          <w:rFonts w:ascii="Times New Roman" w:hAnsi="Times New Roman" w:cs="Times New Roman"/>
        </w:rPr>
        <w:t>згідно</w:t>
      </w:r>
      <w:r>
        <w:rPr>
          <w:rFonts w:ascii="Times New Roman" w:hAnsi="Times New Roman" w:cs="Times New Roman"/>
        </w:rPr>
        <w:t xml:space="preserve"> </w:t>
      </w:r>
      <w:r w:rsidRPr="0041412C">
        <w:rPr>
          <w:rFonts w:ascii="Times New Roman" w:hAnsi="Times New Roman" w:cs="Times New Roman"/>
        </w:rPr>
        <w:lastRenderedPageBreak/>
        <w:t>із</w:t>
      </w:r>
      <w:r>
        <w:rPr>
          <w:rFonts w:ascii="Times New Roman" w:hAnsi="Times New Roman" w:cs="Times New Roman"/>
        </w:rPr>
        <w:t xml:space="preserve"> </w:t>
      </w:r>
      <w:r w:rsidRPr="0041412C">
        <w:rPr>
          <w:rFonts w:ascii="Times New Roman" w:hAnsi="Times New Roman" w:cs="Times New Roman"/>
        </w:rPr>
        <w:t>цим</w:t>
      </w:r>
      <w:r>
        <w:rPr>
          <w:rFonts w:ascii="Times New Roman" w:hAnsi="Times New Roman" w:cs="Times New Roman"/>
        </w:rPr>
        <w:t xml:space="preserve"> </w:t>
      </w:r>
      <w:r w:rsidRPr="0041412C">
        <w:rPr>
          <w:rFonts w:ascii="Times New Roman" w:hAnsi="Times New Roman" w:cs="Times New Roman"/>
        </w:rPr>
        <w:t>Законом</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визнані</w:t>
      </w:r>
      <w:r>
        <w:rPr>
          <w:rFonts w:ascii="Times New Roman" w:hAnsi="Times New Roman" w:cs="Times New Roman"/>
        </w:rPr>
        <w:t xml:space="preserve"> </w:t>
      </w:r>
      <w:r w:rsidRPr="0041412C">
        <w:rPr>
          <w:rFonts w:ascii="Times New Roman" w:hAnsi="Times New Roman" w:cs="Times New Roman"/>
        </w:rPr>
        <w:t>інвалідами</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установленому</w:t>
      </w:r>
      <w:r>
        <w:rPr>
          <w:rFonts w:ascii="Times New Roman" w:hAnsi="Times New Roman" w:cs="Times New Roman"/>
        </w:rPr>
        <w:t xml:space="preserve"> </w:t>
      </w:r>
      <w:r w:rsidRPr="0041412C">
        <w:rPr>
          <w:rFonts w:ascii="Times New Roman" w:hAnsi="Times New Roman" w:cs="Times New Roman"/>
        </w:rPr>
        <w:t>законодавством</w:t>
      </w:r>
      <w:r>
        <w:rPr>
          <w:rFonts w:ascii="Times New Roman" w:hAnsi="Times New Roman" w:cs="Times New Roman"/>
        </w:rPr>
        <w:t xml:space="preserve"> </w:t>
      </w:r>
      <w:r w:rsidRPr="0041412C">
        <w:rPr>
          <w:rFonts w:ascii="Times New Roman" w:hAnsi="Times New Roman" w:cs="Times New Roman"/>
        </w:rPr>
        <w:t>порядку</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необхідний</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призначення</w:t>
      </w:r>
      <w:r>
        <w:rPr>
          <w:rFonts w:ascii="Times New Roman" w:hAnsi="Times New Roman" w:cs="Times New Roman"/>
        </w:rPr>
        <w:t xml:space="preserve"> </w:t>
      </w:r>
      <w:r w:rsidRPr="0041412C">
        <w:rPr>
          <w:rFonts w:ascii="Times New Roman" w:hAnsi="Times New Roman" w:cs="Times New Roman"/>
        </w:rPr>
        <w:t>відповідного</w:t>
      </w:r>
      <w:r>
        <w:rPr>
          <w:rFonts w:ascii="Times New Roman" w:hAnsi="Times New Roman" w:cs="Times New Roman"/>
        </w:rPr>
        <w:t xml:space="preserve"> </w:t>
      </w:r>
      <w:r w:rsidRPr="0041412C">
        <w:rPr>
          <w:rFonts w:ascii="Times New Roman" w:hAnsi="Times New Roman" w:cs="Times New Roman"/>
        </w:rPr>
        <w:t>виду</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страховий</w:t>
      </w:r>
      <w:r>
        <w:rPr>
          <w:rFonts w:ascii="Times New Roman" w:hAnsi="Times New Roman" w:cs="Times New Roman"/>
        </w:rPr>
        <w:t xml:space="preserve"> </w:t>
      </w:r>
      <w:r w:rsidRPr="0041412C">
        <w:rPr>
          <w:rFonts w:ascii="Times New Roman" w:hAnsi="Times New Roman" w:cs="Times New Roman"/>
        </w:rPr>
        <w:t>стаж</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отримання</w:t>
      </w:r>
      <w:r>
        <w:rPr>
          <w:rFonts w:ascii="Times New Roman" w:hAnsi="Times New Roman" w:cs="Times New Roman"/>
        </w:rPr>
        <w:t xml:space="preserve"> </w:t>
      </w:r>
      <w:r w:rsidRPr="0041412C">
        <w:rPr>
          <w:rFonts w:ascii="Times New Roman" w:hAnsi="Times New Roman" w:cs="Times New Roman"/>
        </w:rPr>
        <w:t>пенсійних</w:t>
      </w:r>
      <w:r>
        <w:rPr>
          <w:rFonts w:ascii="Times New Roman" w:hAnsi="Times New Roman" w:cs="Times New Roman"/>
        </w:rPr>
        <w:t xml:space="preserve"> </w:t>
      </w:r>
      <w:r w:rsidRPr="0041412C">
        <w:rPr>
          <w:rFonts w:ascii="Times New Roman" w:hAnsi="Times New Roman" w:cs="Times New Roman"/>
        </w:rPr>
        <w:t>виплат.</w:t>
      </w:r>
      <w:r>
        <w:rPr>
          <w:rFonts w:ascii="Times New Roman" w:hAnsi="Times New Roman" w:cs="Times New Roman"/>
        </w:rPr>
        <w:t xml:space="preserve"> </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1</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30</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призначаються</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разі</w:t>
      </w:r>
      <w:r>
        <w:rPr>
          <w:rFonts w:ascii="Times New Roman" w:hAnsi="Times New Roman" w:cs="Times New Roman"/>
        </w:rPr>
        <w:t xml:space="preserve"> </w:t>
      </w:r>
      <w:r w:rsidRPr="0041412C">
        <w:rPr>
          <w:rFonts w:ascii="Times New Roman" w:hAnsi="Times New Roman" w:cs="Times New Roman"/>
        </w:rPr>
        <w:t>настання</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що</w:t>
      </w:r>
      <w:r>
        <w:rPr>
          <w:rFonts w:ascii="Times New Roman" w:hAnsi="Times New Roman" w:cs="Times New Roman"/>
        </w:rPr>
        <w:t xml:space="preserve"> </w:t>
      </w:r>
      <w:r w:rsidRPr="0041412C">
        <w:rPr>
          <w:rFonts w:ascii="Times New Roman" w:hAnsi="Times New Roman" w:cs="Times New Roman"/>
        </w:rPr>
        <w:t>спричинила</w:t>
      </w:r>
      <w:r>
        <w:rPr>
          <w:rFonts w:ascii="Times New Roman" w:hAnsi="Times New Roman" w:cs="Times New Roman"/>
        </w:rPr>
        <w:t xml:space="preserve"> </w:t>
      </w:r>
      <w:r w:rsidRPr="0041412C">
        <w:rPr>
          <w:rFonts w:ascii="Times New Roman" w:hAnsi="Times New Roman" w:cs="Times New Roman"/>
        </w:rPr>
        <w:t>повну</w:t>
      </w:r>
      <w:r>
        <w:rPr>
          <w:rFonts w:ascii="Times New Roman" w:hAnsi="Times New Roman" w:cs="Times New Roman"/>
        </w:rPr>
        <w:t xml:space="preserve"> </w:t>
      </w:r>
      <w:r w:rsidRPr="0041412C">
        <w:rPr>
          <w:rFonts w:ascii="Times New Roman" w:hAnsi="Times New Roman" w:cs="Times New Roman"/>
        </w:rPr>
        <w:t>або</w:t>
      </w:r>
      <w:r>
        <w:rPr>
          <w:rFonts w:ascii="Times New Roman" w:hAnsi="Times New Roman" w:cs="Times New Roman"/>
        </w:rPr>
        <w:t xml:space="preserve"> </w:t>
      </w:r>
      <w:r w:rsidRPr="0041412C">
        <w:rPr>
          <w:rFonts w:ascii="Times New Roman" w:hAnsi="Times New Roman" w:cs="Times New Roman"/>
        </w:rPr>
        <w:t>часткову</w:t>
      </w:r>
      <w:r>
        <w:rPr>
          <w:rFonts w:ascii="Times New Roman" w:hAnsi="Times New Roman" w:cs="Times New Roman"/>
        </w:rPr>
        <w:t xml:space="preserve"> </w:t>
      </w:r>
      <w:r w:rsidRPr="0041412C">
        <w:rPr>
          <w:rFonts w:ascii="Times New Roman" w:hAnsi="Times New Roman" w:cs="Times New Roman"/>
        </w:rPr>
        <w:t>втрату</w:t>
      </w:r>
      <w:r>
        <w:rPr>
          <w:rFonts w:ascii="Times New Roman" w:hAnsi="Times New Roman" w:cs="Times New Roman"/>
        </w:rPr>
        <w:t xml:space="preserve"> </w:t>
      </w:r>
      <w:r w:rsidRPr="0041412C">
        <w:rPr>
          <w:rFonts w:ascii="Times New Roman" w:hAnsi="Times New Roman" w:cs="Times New Roman"/>
        </w:rPr>
        <w:t>працездатності</w:t>
      </w:r>
      <w:r>
        <w:rPr>
          <w:rFonts w:ascii="Times New Roman" w:hAnsi="Times New Roman" w:cs="Times New Roman"/>
        </w:rPr>
        <w:t xml:space="preserve"> </w:t>
      </w:r>
      <w:r w:rsidRPr="0041412C">
        <w:rPr>
          <w:rFonts w:ascii="Times New Roman" w:hAnsi="Times New Roman" w:cs="Times New Roman"/>
        </w:rPr>
        <w:t>внаслідок</w:t>
      </w:r>
      <w:r>
        <w:rPr>
          <w:rFonts w:ascii="Times New Roman" w:hAnsi="Times New Roman" w:cs="Times New Roman"/>
        </w:rPr>
        <w:t xml:space="preserve"> </w:t>
      </w:r>
      <w:r w:rsidRPr="0041412C">
        <w:rPr>
          <w:rFonts w:ascii="Times New Roman" w:hAnsi="Times New Roman" w:cs="Times New Roman"/>
        </w:rPr>
        <w:t>загального</w:t>
      </w:r>
      <w:r>
        <w:rPr>
          <w:rFonts w:ascii="Times New Roman" w:hAnsi="Times New Roman" w:cs="Times New Roman"/>
        </w:rPr>
        <w:t xml:space="preserve"> </w:t>
      </w:r>
      <w:r w:rsidRPr="0041412C">
        <w:rPr>
          <w:rFonts w:ascii="Times New Roman" w:hAnsi="Times New Roman" w:cs="Times New Roman"/>
        </w:rPr>
        <w:t>захворювання</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тому</w:t>
      </w:r>
      <w:r>
        <w:rPr>
          <w:rFonts w:ascii="Times New Roman" w:hAnsi="Times New Roman" w:cs="Times New Roman"/>
        </w:rPr>
        <w:t xml:space="preserve"> </w:t>
      </w:r>
      <w:r w:rsidRPr="0041412C">
        <w:rPr>
          <w:rFonts w:ascii="Times New Roman" w:hAnsi="Times New Roman" w:cs="Times New Roman"/>
        </w:rPr>
        <w:t>числі</w:t>
      </w:r>
      <w:r>
        <w:rPr>
          <w:rFonts w:ascii="Times New Roman" w:hAnsi="Times New Roman" w:cs="Times New Roman"/>
        </w:rPr>
        <w:t xml:space="preserve"> </w:t>
      </w:r>
      <w:r w:rsidRPr="0041412C">
        <w:rPr>
          <w:rFonts w:ascii="Times New Roman" w:hAnsi="Times New Roman" w:cs="Times New Roman"/>
        </w:rPr>
        <w:t>каліцтва,</w:t>
      </w:r>
      <w:r>
        <w:rPr>
          <w:rFonts w:ascii="Times New Roman" w:hAnsi="Times New Roman" w:cs="Times New Roman"/>
        </w:rPr>
        <w:t xml:space="preserve"> </w:t>
      </w:r>
      <w:r w:rsidRPr="0041412C">
        <w:rPr>
          <w:rFonts w:ascii="Times New Roman" w:hAnsi="Times New Roman" w:cs="Times New Roman"/>
        </w:rPr>
        <w:t>не</w:t>
      </w:r>
      <w:r>
        <w:rPr>
          <w:rFonts w:ascii="Times New Roman" w:hAnsi="Times New Roman" w:cs="Times New Roman"/>
        </w:rPr>
        <w:t xml:space="preserve"> </w:t>
      </w:r>
      <w:r w:rsidRPr="0041412C">
        <w:rPr>
          <w:rFonts w:ascii="Times New Roman" w:hAnsi="Times New Roman" w:cs="Times New Roman"/>
        </w:rPr>
        <w:t>пов'язаного</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роботою,</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наявності</w:t>
      </w:r>
      <w:r>
        <w:rPr>
          <w:rFonts w:ascii="Times New Roman" w:hAnsi="Times New Roman" w:cs="Times New Roman"/>
        </w:rPr>
        <w:t xml:space="preserve"> </w:t>
      </w:r>
      <w:r w:rsidRPr="0041412C">
        <w:rPr>
          <w:rFonts w:ascii="Times New Roman" w:hAnsi="Times New Roman" w:cs="Times New Roman"/>
        </w:rPr>
        <w:t>страхового</w:t>
      </w:r>
      <w:r>
        <w:rPr>
          <w:rFonts w:ascii="Times New Roman" w:hAnsi="Times New Roman" w:cs="Times New Roman"/>
        </w:rPr>
        <w:t xml:space="preserve"> </w:t>
      </w:r>
      <w:r w:rsidRPr="0041412C">
        <w:rPr>
          <w:rFonts w:ascii="Times New Roman" w:hAnsi="Times New Roman" w:cs="Times New Roman"/>
        </w:rPr>
        <w:t>стажу,</w:t>
      </w:r>
      <w:r>
        <w:rPr>
          <w:rFonts w:ascii="Times New Roman" w:hAnsi="Times New Roman" w:cs="Times New Roman"/>
        </w:rPr>
        <w:t xml:space="preserve"> </w:t>
      </w:r>
      <w:r w:rsidRPr="0041412C">
        <w:rPr>
          <w:rFonts w:ascii="Times New Roman" w:hAnsi="Times New Roman" w:cs="Times New Roman"/>
        </w:rPr>
        <w:t>передбаченого</w:t>
      </w:r>
      <w:r>
        <w:rPr>
          <w:rFonts w:ascii="Times New Roman" w:hAnsi="Times New Roman" w:cs="Times New Roman"/>
        </w:rPr>
        <w:t xml:space="preserve"> </w:t>
      </w:r>
      <w:r w:rsidRPr="0041412C">
        <w:rPr>
          <w:rFonts w:ascii="Times New Roman" w:hAnsi="Times New Roman" w:cs="Times New Roman"/>
        </w:rPr>
        <w:t>статтею</w:t>
      </w:r>
      <w:r>
        <w:rPr>
          <w:rFonts w:ascii="Times New Roman" w:hAnsi="Times New Roman" w:cs="Times New Roman"/>
        </w:rPr>
        <w:t xml:space="preserve"> </w:t>
      </w:r>
      <w:r w:rsidRPr="0041412C">
        <w:rPr>
          <w:rFonts w:ascii="Times New Roman" w:hAnsi="Times New Roman" w:cs="Times New Roman"/>
        </w:rPr>
        <w:t>32</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2</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30</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незалежно</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того,</w:t>
      </w:r>
      <w:r>
        <w:rPr>
          <w:rFonts w:ascii="Times New Roman" w:hAnsi="Times New Roman" w:cs="Times New Roman"/>
        </w:rPr>
        <w:t xml:space="preserve"> </w:t>
      </w:r>
      <w:r w:rsidRPr="0041412C">
        <w:rPr>
          <w:rFonts w:ascii="Times New Roman" w:hAnsi="Times New Roman" w:cs="Times New Roman"/>
        </w:rPr>
        <w:t>коли</w:t>
      </w:r>
      <w:r>
        <w:rPr>
          <w:rFonts w:ascii="Times New Roman" w:hAnsi="Times New Roman" w:cs="Times New Roman"/>
        </w:rPr>
        <w:t xml:space="preserve"> </w:t>
      </w:r>
      <w:r w:rsidRPr="0041412C">
        <w:rPr>
          <w:rFonts w:ascii="Times New Roman" w:hAnsi="Times New Roman" w:cs="Times New Roman"/>
        </w:rPr>
        <w:t>настала</w:t>
      </w:r>
      <w:r>
        <w:rPr>
          <w:rFonts w:ascii="Times New Roman" w:hAnsi="Times New Roman" w:cs="Times New Roman"/>
        </w:rPr>
        <w:t xml:space="preserve"> </w:t>
      </w:r>
      <w:r w:rsidRPr="0041412C">
        <w:rPr>
          <w:rFonts w:ascii="Times New Roman" w:hAnsi="Times New Roman" w:cs="Times New Roman"/>
        </w:rPr>
        <w:t>інвалідність:</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період</w:t>
      </w:r>
      <w:r>
        <w:rPr>
          <w:rFonts w:ascii="Times New Roman" w:hAnsi="Times New Roman" w:cs="Times New Roman"/>
        </w:rPr>
        <w:t xml:space="preserve"> </w:t>
      </w:r>
      <w:r w:rsidRPr="0041412C">
        <w:rPr>
          <w:rFonts w:ascii="Times New Roman" w:hAnsi="Times New Roman" w:cs="Times New Roman"/>
        </w:rPr>
        <w:t>роботи,</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влаштування</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роботу</w:t>
      </w:r>
      <w:r>
        <w:rPr>
          <w:rFonts w:ascii="Times New Roman" w:hAnsi="Times New Roman" w:cs="Times New Roman"/>
        </w:rPr>
        <w:t xml:space="preserve"> </w:t>
      </w:r>
      <w:r w:rsidRPr="0041412C">
        <w:rPr>
          <w:rFonts w:ascii="Times New Roman" w:hAnsi="Times New Roman" w:cs="Times New Roman"/>
        </w:rPr>
        <w:t>чи</w:t>
      </w:r>
      <w:r>
        <w:rPr>
          <w:rFonts w:ascii="Times New Roman" w:hAnsi="Times New Roman" w:cs="Times New Roman"/>
        </w:rPr>
        <w:t xml:space="preserve"> </w:t>
      </w:r>
      <w:r w:rsidRPr="0041412C">
        <w:rPr>
          <w:rFonts w:ascii="Times New Roman" w:hAnsi="Times New Roman" w:cs="Times New Roman"/>
        </w:rPr>
        <w:t>після</w:t>
      </w:r>
      <w:r>
        <w:rPr>
          <w:rFonts w:ascii="Times New Roman" w:hAnsi="Times New Roman" w:cs="Times New Roman"/>
        </w:rPr>
        <w:t xml:space="preserve"> </w:t>
      </w:r>
      <w:r w:rsidRPr="0041412C">
        <w:rPr>
          <w:rFonts w:ascii="Times New Roman" w:hAnsi="Times New Roman" w:cs="Times New Roman"/>
        </w:rPr>
        <w:t>припинення</w:t>
      </w:r>
      <w:r>
        <w:rPr>
          <w:rFonts w:ascii="Times New Roman" w:hAnsi="Times New Roman" w:cs="Times New Roman"/>
        </w:rPr>
        <w:t xml:space="preserve"> </w:t>
      </w:r>
      <w:r w:rsidRPr="0041412C">
        <w:rPr>
          <w:rFonts w:ascii="Times New Roman" w:hAnsi="Times New Roman" w:cs="Times New Roman"/>
        </w:rPr>
        <w:t>роботи.</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3</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30</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нещасного</w:t>
      </w:r>
      <w:r>
        <w:rPr>
          <w:rFonts w:ascii="Times New Roman" w:hAnsi="Times New Roman" w:cs="Times New Roman"/>
        </w:rPr>
        <w:t xml:space="preserve"> </w:t>
      </w:r>
      <w:r w:rsidRPr="0041412C">
        <w:rPr>
          <w:rFonts w:ascii="Times New Roman" w:hAnsi="Times New Roman" w:cs="Times New Roman"/>
        </w:rPr>
        <w:t>випадку</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виробництві</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професійного</w:t>
      </w:r>
      <w:r>
        <w:rPr>
          <w:rFonts w:ascii="Times New Roman" w:hAnsi="Times New Roman" w:cs="Times New Roman"/>
        </w:rPr>
        <w:t xml:space="preserve"> </w:t>
      </w:r>
      <w:r w:rsidRPr="0041412C">
        <w:rPr>
          <w:rFonts w:ascii="Times New Roman" w:hAnsi="Times New Roman" w:cs="Times New Roman"/>
        </w:rPr>
        <w:t>захворювання</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соціальне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нещасного</w:t>
      </w:r>
      <w:r>
        <w:rPr>
          <w:rFonts w:ascii="Times New Roman" w:hAnsi="Times New Roman" w:cs="Times New Roman"/>
        </w:rPr>
        <w:t xml:space="preserve"> </w:t>
      </w:r>
      <w:r w:rsidRPr="0041412C">
        <w:rPr>
          <w:rFonts w:ascii="Times New Roman" w:hAnsi="Times New Roman" w:cs="Times New Roman"/>
        </w:rPr>
        <w:t>випадку</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виробництві</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професійного</w:t>
      </w:r>
      <w:r>
        <w:rPr>
          <w:rFonts w:ascii="Times New Roman" w:hAnsi="Times New Roman" w:cs="Times New Roman"/>
        </w:rPr>
        <w:t xml:space="preserve"> </w:t>
      </w:r>
      <w:r w:rsidRPr="0041412C">
        <w:rPr>
          <w:rFonts w:ascii="Times New Roman" w:hAnsi="Times New Roman" w:cs="Times New Roman"/>
        </w:rPr>
        <w:t>захворювання,</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спричинили</w:t>
      </w:r>
      <w:r>
        <w:rPr>
          <w:rFonts w:ascii="Times New Roman" w:hAnsi="Times New Roman" w:cs="Times New Roman"/>
        </w:rPr>
        <w:t xml:space="preserve"> </w:t>
      </w:r>
      <w:r w:rsidRPr="0041412C">
        <w:rPr>
          <w:rFonts w:ascii="Times New Roman" w:hAnsi="Times New Roman" w:cs="Times New Roman"/>
        </w:rPr>
        <w:t>втрату</w:t>
      </w:r>
      <w:r>
        <w:rPr>
          <w:rFonts w:ascii="Times New Roman" w:hAnsi="Times New Roman" w:cs="Times New Roman"/>
        </w:rPr>
        <w:t xml:space="preserve"> </w:t>
      </w:r>
      <w:r w:rsidRPr="0041412C">
        <w:rPr>
          <w:rFonts w:ascii="Times New Roman" w:hAnsi="Times New Roman" w:cs="Times New Roman"/>
        </w:rPr>
        <w:t>працездатності".</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призначення</w:t>
      </w:r>
      <w:r>
        <w:rPr>
          <w:rFonts w:ascii="Times New Roman" w:hAnsi="Times New Roman" w:cs="Times New Roman"/>
        </w:rPr>
        <w:t xml:space="preserve"> </w:t>
      </w:r>
      <w:r w:rsidRPr="0041412C">
        <w:rPr>
          <w:rFonts w:ascii="Times New Roman" w:hAnsi="Times New Roman" w:cs="Times New Roman"/>
        </w:rPr>
        <w:t>дострокової</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віком</w:t>
      </w:r>
      <w:r>
        <w:rPr>
          <w:rFonts w:ascii="Times New Roman" w:hAnsi="Times New Roman" w:cs="Times New Roman"/>
        </w:rPr>
        <w:t xml:space="preserve"> </w:t>
      </w: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зору</w:t>
      </w:r>
    </w:p>
    <w:p w:rsidR="00B816CC" w:rsidRPr="0041412C" w:rsidRDefault="00B816CC" w:rsidP="00B816CC">
      <w:pPr>
        <w:pStyle w:val="FR2"/>
        <w:spacing w:line="360" w:lineRule="auto"/>
        <w:ind w:firstLine="709"/>
        <w:rPr>
          <w:rFonts w:ascii="Times New Roman" w:hAnsi="Times New Roman" w:cs="Times New Roman"/>
          <w:lang w:val="ru-RU"/>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3</w:t>
      </w:r>
      <w:r>
        <w:rPr>
          <w:rFonts w:ascii="Times New Roman" w:hAnsi="Times New Roman" w:cs="Times New Roman"/>
        </w:rPr>
        <w:t xml:space="preserve"> </w:t>
      </w:r>
      <w:r w:rsidRPr="0041412C">
        <w:rPr>
          <w:rFonts w:ascii="Times New Roman" w:hAnsi="Times New Roman" w:cs="Times New Roman"/>
        </w:rPr>
        <w:t>прикінцевих</w:t>
      </w:r>
      <w:r>
        <w:rPr>
          <w:rFonts w:ascii="Times New Roman" w:hAnsi="Times New Roman" w:cs="Times New Roman"/>
        </w:rPr>
        <w:t xml:space="preserve"> </w:t>
      </w:r>
      <w:r w:rsidRPr="0041412C">
        <w:rPr>
          <w:rFonts w:ascii="Times New Roman" w:hAnsi="Times New Roman" w:cs="Times New Roman"/>
        </w:rPr>
        <w:t>положень</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інваліди</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зору</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сліпі</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інваліди</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призначення</w:t>
      </w:r>
      <w:r>
        <w:rPr>
          <w:rFonts w:ascii="Times New Roman" w:hAnsi="Times New Roman" w:cs="Times New Roman"/>
        </w:rPr>
        <w:t xml:space="preserve"> </w:t>
      </w:r>
      <w:r w:rsidRPr="0041412C">
        <w:rPr>
          <w:rFonts w:ascii="Times New Roman" w:hAnsi="Times New Roman" w:cs="Times New Roman"/>
        </w:rPr>
        <w:t>дострокової</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віком,</w:t>
      </w:r>
      <w:r>
        <w:rPr>
          <w:rFonts w:ascii="Times New Roman" w:hAnsi="Times New Roman" w:cs="Times New Roman"/>
        </w:rPr>
        <w:t xml:space="preserve"> </w:t>
      </w:r>
      <w:r w:rsidRPr="0041412C">
        <w:rPr>
          <w:rFonts w:ascii="Times New Roman" w:hAnsi="Times New Roman" w:cs="Times New Roman"/>
        </w:rPr>
        <w:t>але</w:t>
      </w:r>
      <w:r>
        <w:rPr>
          <w:rFonts w:ascii="Times New Roman" w:hAnsi="Times New Roman" w:cs="Times New Roman"/>
        </w:rPr>
        <w:t xml:space="preserve"> </w:t>
      </w:r>
      <w:r w:rsidRPr="0041412C">
        <w:rPr>
          <w:rFonts w:ascii="Times New Roman" w:hAnsi="Times New Roman" w:cs="Times New Roman"/>
        </w:rPr>
        <w:t>не</w:t>
      </w:r>
      <w:r>
        <w:rPr>
          <w:rFonts w:ascii="Times New Roman" w:hAnsi="Times New Roman" w:cs="Times New Roman"/>
        </w:rPr>
        <w:t xml:space="preserve"> </w:t>
      </w:r>
      <w:r w:rsidRPr="0041412C">
        <w:rPr>
          <w:rFonts w:ascii="Times New Roman" w:hAnsi="Times New Roman" w:cs="Times New Roman"/>
        </w:rPr>
        <w:t>раніше</w:t>
      </w:r>
      <w:r>
        <w:rPr>
          <w:rFonts w:ascii="Times New Roman" w:hAnsi="Times New Roman" w:cs="Times New Roman"/>
        </w:rPr>
        <w:t xml:space="preserve"> </w:t>
      </w:r>
      <w:r w:rsidRPr="0041412C">
        <w:rPr>
          <w:rFonts w:ascii="Times New Roman" w:hAnsi="Times New Roman" w:cs="Times New Roman"/>
        </w:rPr>
        <w:t>ніж</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10</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чоловіків</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15</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жінок</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досягнення</w:t>
      </w:r>
      <w:r>
        <w:rPr>
          <w:rFonts w:ascii="Times New Roman" w:hAnsi="Times New Roman" w:cs="Times New Roman"/>
        </w:rPr>
        <w:t xml:space="preserve"> </w:t>
      </w:r>
      <w:r w:rsidRPr="0041412C">
        <w:rPr>
          <w:rFonts w:ascii="Times New Roman" w:hAnsi="Times New Roman" w:cs="Times New Roman"/>
        </w:rPr>
        <w:t>пенсійного</w:t>
      </w:r>
      <w:r>
        <w:rPr>
          <w:rFonts w:ascii="Times New Roman" w:hAnsi="Times New Roman" w:cs="Times New Roman"/>
        </w:rPr>
        <w:t xml:space="preserve"> </w:t>
      </w:r>
      <w:r w:rsidRPr="0041412C">
        <w:rPr>
          <w:rFonts w:ascii="Times New Roman" w:hAnsi="Times New Roman" w:cs="Times New Roman"/>
        </w:rPr>
        <w:t>віку,</w:t>
      </w:r>
      <w:r>
        <w:rPr>
          <w:rFonts w:ascii="Times New Roman" w:hAnsi="Times New Roman" w:cs="Times New Roman"/>
        </w:rPr>
        <w:t xml:space="preserve"> </w:t>
      </w:r>
      <w:r w:rsidRPr="0041412C">
        <w:rPr>
          <w:rFonts w:ascii="Times New Roman" w:hAnsi="Times New Roman" w:cs="Times New Roman"/>
        </w:rPr>
        <w:t>передбаченого</w:t>
      </w:r>
      <w:r>
        <w:rPr>
          <w:rFonts w:ascii="Times New Roman" w:hAnsi="Times New Roman" w:cs="Times New Roman"/>
        </w:rPr>
        <w:t xml:space="preserve"> </w:t>
      </w:r>
      <w:r w:rsidRPr="0041412C">
        <w:rPr>
          <w:rFonts w:ascii="Times New Roman" w:hAnsi="Times New Roman" w:cs="Times New Roman"/>
        </w:rPr>
        <w:t>статтею</w:t>
      </w:r>
      <w:r>
        <w:rPr>
          <w:rFonts w:ascii="Times New Roman" w:hAnsi="Times New Roman" w:cs="Times New Roman"/>
        </w:rPr>
        <w:t xml:space="preserve"> </w:t>
      </w:r>
      <w:r w:rsidRPr="0041412C">
        <w:rPr>
          <w:rFonts w:ascii="Times New Roman" w:hAnsi="Times New Roman" w:cs="Times New Roman"/>
        </w:rPr>
        <w:t>26</w:t>
      </w:r>
      <w:r>
        <w:rPr>
          <w:rFonts w:ascii="Times New Roman" w:hAnsi="Times New Roman" w:cs="Times New Roman"/>
        </w:rPr>
        <w:t xml:space="preserve"> </w:t>
      </w:r>
      <w:r w:rsidRPr="0041412C">
        <w:rPr>
          <w:rFonts w:ascii="Times New Roman" w:hAnsi="Times New Roman" w:cs="Times New Roman"/>
        </w:rPr>
        <w:t>цього</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наявності</w:t>
      </w:r>
      <w:r>
        <w:rPr>
          <w:rFonts w:ascii="Times New Roman" w:hAnsi="Times New Roman" w:cs="Times New Roman"/>
        </w:rPr>
        <w:t xml:space="preserve"> </w:t>
      </w:r>
      <w:r w:rsidRPr="0041412C">
        <w:rPr>
          <w:rFonts w:ascii="Times New Roman" w:hAnsi="Times New Roman" w:cs="Times New Roman"/>
        </w:rPr>
        <w:t>не</w:t>
      </w:r>
      <w:r>
        <w:rPr>
          <w:rFonts w:ascii="Times New Roman" w:hAnsi="Times New Roman" w:cs="Times New Roman"/>
        </w:rPr>
        <w:t xml:space="preserve"> </w:t>
      </w:r>
      <w:r w:rsidRPr="0041412C">
        <w:rPr>
          <w:rFonts w:ascii="Times New Roman" w:hAnsi="Times New Roman" w:cs="Times New Roman"/>
        </w:rPr>
        <w:t>менше</w:t>
      </w:r>
      <w:r>
        <w:rPr>
          <w:rFonts w:ascii="Times New Roman" w:hAnsi="Times New Roman" w:cs="Times New Roman"/>
        </w:rPr>
        <w:t xml:space="preserve"> </w:t>
      </w:r>
      <w:r w:rsidRPr="0041412C">
        <w:rPr>
          <w:rFonts w:ascii="Times New Roman" w:hAnsi="Times New Roman" w:cs="Times New Roman"/>
        </w:rPr>
        <w:t>15</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страхового</w:t>
      </w:r>
      <w:r>
        <w:rPr>
          <w:rFonts w:ascii="Times New Roman" w:hAnsi="Times New Roman" w:cs="Times New Roman"/>
        </w:rPr>
        <w:t xml:space="preserve"> </w:t>
      </w:r>
      <w:r w:rsidRPr="0041412C">
        <w:rPr>
          <w:rFonts w:ascii="Times New Roman" w:hAnsi="Times New Roman" w:cs="Times New Roman"/>
        </w:rPr>
        <w:t>стажу</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чоловіків</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не</w:t>
      </w:r>
      <w:r>
        <w:rPr>
          <w:rFonts w:ascii="Times New Roman" w:hAnsi="Times New Roman" w:cs="Times New Roman"/>
        </w:rPr>
        <w:t xml:space="preserve"> </w:t>
      </w:r>
      <w:r w:rsidRPr="0041412C">
        <w:rPr>
          <w:rFonts w:ascii="Times New Roman" w:hAnsi="Times New Roman" w:cs="Times New Roman"/>
        </w:rPr>
        <w:t>менше</w:t>
      </w:r>
      <w:r>
        <w:rPr>
          <w:rFonts w:ascii="Times New Roman" w:hAnsi="Times New Roman" w:cs="Times New Roman"/>
        </w:rPr>
        <w:t xml:space="preserve"> </w:t>
      </w:r>
      <w:r w:rsidRPr="0041412C">
        <w:rPr>
          <w:rFonts w:ascii="Times New Roman" w:hAnsi="Times New Roman" w:cs="Times New Roman"/>
        </w:rPr>
        <w:t>10</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страхового</w:t>
      </w:r>
      <w:r>
        <w:rPr>
          <w:rFonts w:ascii="Times New Roman" w:hAnsi="Times New Roman" w:cs="Times New Roman"/>
        </w:rPr>
        <w:t xml:space="preserve"> </w:t>
      </w:r>
      <w:r w:rsidRPr="0041412C">
        <w:rPr>
          <w:rFonts w:ascii="Times New Roman" w:hAnsi="Times New Roman" w:cs="Times New Roman"/>
        </w:rPr>
        <w:t>стажу</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жінок.</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lang w:val="ru-RU"/>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1</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31</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залежно</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lastRenderedPageBreak/>
        <w:t>ступеня</w:t>
      </w:r>
      <w:r>
        <w:rPr>
          <w:rFonts w:ascii="Times New Roman" w:hAnsi="Times New Roman" w:cs="Times New Roman"/>
        </w:rPr>
        <w:t xml:space="preserve"> </w:t>
      </w:r>
      <w:r w:rsidRPr="0041412C">
        <w:rPr>
          <w:rFonts w:ascii="Times New Roman" w:hAnsi="Times New Roman" w:cs="Times New Roman"/>
        </w:rPr>
        <w:t>втрати</w:t>
      </w:r>
      <w:r>
        <w:rPr>
          <w:rFonts w:ascii="Times New Roman" w:hAnsi="Times New Roman" w:cs="Times New Roman"/>
        </w:rPr>
        <w:t xml:space="preserve"> </w:t>
      </w:r>
      <w:r w:rsidRPr="0041412C">
        <w:rPr>
          <w:rFonts w:ascii="Times New Roman" w:hAnsi="Times New Roman" w:cs="Times New Roman"/>
        </w:rPr>
        <w:t>працездатності</w:t>
      </w:r>
      <w:r>
        <w:rPr>
          <w:rFonts w:ascii="Times New Roman" w:hAnsi="Times New Roman" w:cs="Times New Roman"/>
        </w:rPr>
        <w:t xml:space="preserve"> </w:t>
      </w:r>
      <w:r w:rsidRPr="0041412C">
        <w:rPr>
          <w:rFonts w:ascii="Times New Roman" w:hAnsi="Times New Roman" w:cs="Times New Roman"/>
        </w:rPr>
        <w:t>визначено</w:t>
      </w:r>
      <w:r>
        <w:rPr>
          <w:rFonts w:ascii="Times New Roman" w:hAnsi="Times New Roman" w:cs="Times New Roman"/>
        </w:rPr>
        <w:t xml:space="preserve"> </w:t>
      </w:r>
      <w:r w:rsidRPr="0041412C">
        <w:rPr>
          <w:rFonts w:ascii="Times New Roman" w:hAnsi="Times New Roman" w:cs="Times New Roman"/>
        </w:rPr>
        <w:t>три</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інвалідності.</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Причина,</w:t>
      </w:r>
      <w:r>
        <w:rPr>
          <w:rFonts w:ascii="Times New Roman" w:hAnsi="Times New Roman" w:cs="Times New Roman"/>
        </w:rPr>
        <w:t xml:space="preserve"> </w:t>
      </w:r>
      <w:r w:rsidRPr="0041412C">
        <w:rPr>
          <w:rFonts w:ascii="Times New Roman" w:hAnsi="Times New Roman" w:cs="Times New Roman"/>
        </w:rPr>
        <w:t>група,</w:t>
      </w:r>
      <w:r>
        <w:rPr>
          <w:rFonts w:ascii="Times New Roman" w:hAnsi="Times New Roman" w:cs="Times New Roman"/>
        </w:rPr>
        <w:t xml:space="preserve"> </w:t>
      </w:r>
      <w:r w:rsidRPr="0041412C">
        <w:rPr>
          <w:rFonts w:ascii="Times New Roman" w:hAnsi="Times New Roman" w:cs="Times New Roman"/>
        </w:rPr>
        <w:t>час</w:t>
      </w:r>
      <w:r>
        <w:rPr>
          <w:rFonts w:ascii="Times New Roman" w:hAnsi="Times New Roman" w:cs="Times New Roman"/>
        </w:rPr>
        <w:t xml:space="preserve"> </w:t>
      </w:r>
      <w:r w:rsidRPr="0041412C">
        <w:rPr>
          <w:rFonts w:ascii="Times New Roman" w:hAnsi="Times New Roman" w:cs="Times New Roman"/>
        </w:rPr>
        <w:t>настання</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строк,</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який</w:t>
      </w:r>
      <w:r>
        <w:rPr>
          <w:rFonts w:ascii="Times New Roman" w:hAnsi="Times New Roman" w:cs="Times New Roman"/>
        </w:rPr>
        <w:t xml:space="preserve"> </w:t>
      </w:r>
      <w:r w:rsidRPr="0041412C">
        <w:rPr>
          <w:rFonts w:ascii="Times New Roman" w:hAnsi="Times New Roman" w:cs="Times New Roman"/>
        </w:rPr>
        <w:t>встановлюється</w:t>
      </w:r>
      <w:r>
        <w:rPr>
          <w:rFonts w:ascii="Times New Roman" w:hAnsi="Times New Roman" w:cs="Times New Roman"/>
        </w:rPr>
        <w:t xml:space="preserve"> </w:t>
      </w:r>
      <w:r w:rsidRPr="0041412C">
        <w:rPr>
          <w:rFonts w:ascii="Times New Roman" w:hAnsi="Times New Roman" w:cs="Times New Roman"/>
        </w:rPr>
        <w:t>інвалідність,</w:t>
      </w:r>
      <w:r>
        <w:rPr>
          <w:rFonts w:ascii="Times New Roman" w:hAnsi="Times New Roman" w:cs="Times New Roman"/>
        </w:rPr>
        <w:t xml:space="preserve"> </w:t>
      </w:r>
      <w:r w:rsidRPr="0041412C">
        <w:rPr>
          <w:rFonts w:ascii="Times New Roman" w:hAnsi="Times New Roman" w:cs="Times New Roman"/>
        </w:rPr>
        <w:t>визначаються</w:t>
      </w:r>
      <w:r>
        <w:rPr>
          <w:rFonts w:ascii="Times New Roman" w:hAnsi="Times New Roman" w:cs="Times New Roman"/>
        </w:rPr>
        <w:t xml:space="preserve"> </w:t>
      </w:r>
      <w:r w:rsidRPr="0041412C">
        <w:rPr>
          <w:rFonts w:ascii="Times New Roman" w:hAnsi="Times New Roman" w:cs="Times New Roman"/>
        </w:rPr>
        <w:t>органом</w:t>
      </w:r>
      <w:r>
        <w:rPr>
          <w:rFonts w:ascii="Times New Roman" w:hAnsi="Times New Roman" w:cs="Times New Roman"/>
        </w:rPr>
        <w:t xml:space="preserve"> </w:t>
      </w:r>
      <w:r w:rsidRPr="0041412C">
        <w:rPr>
          <w:rFonts w:ascii="Times New Roman" w:hAnsi="Times New Roman" w:cs="Times New Roman"/>
        </w:rPr>
        <w:t>медико-соціальної</w:t>
      </w:r>
      <w:r>
        <w:rPr>
          <w:rFonts w:ascii="Times New Roman" w:hAnsi="Times New Roman" w:cs="Times New Roman"/>
        </w:rPr>
        <w:t xml:space="preserve"> </w:t>
      </w:r>
      <w:r w:rsidRPr="0041412C">
        <w:rPr>
          <w:rFonts w:ascii="Times New Roman" w:hAnsi="Times New Roman" w:cs="Times New Roman"/>
        </w:rPr>
        <w:t>експертизи</w:t>
      </w:r>
      <w:r>
        <w:rPr>
          <w:rFonts w:ascii="Times New Roman" w:hAnsi="Times New Roman" w:cs="Times New Roman"/>
        </w:rPr>
        <w:t xml:space="preserve"> </w:t>
      </w:r>
      <w:r w:rsidRPr="0041412C">
        <w:rPr>
          <w:rFonts w:ascii="Times New Roman" w:hAnsi="Times New Roman" w:cs="Times New Roman"/>
        </w:rPr>
        <w:t>згідно</w:t>
      </w:r>
      <w:r>
        <w:rPr>
          <w:rFonts w:ascii="Times New Roman" w:hAnsi="Times New Roman" w:cs="Times New Roman"/>
        </w:rPr>
        <w:t xml:space="preserve"> </w:t>
      </w:r>
      <w:r w:rsidRPr="0041412C">
        <w:rPr>
          <w:rFonts w:ascii="Times New Roman" w:hAnsi="Times New Roman" w:cs="Times New Roman"/>
        </w:rPr>
        <w:t>із</w:t>
      </w:r>
      <w:r>
        <w:rPr>
          <w:rFonts w:ascii="Times New Roman" w:hAnsi="Times New Roman" w:cs="Times New Roman"/>
        </w:rPr>
        <w:t xml:space="preserve"> </w:t>
      </w:r>
      <w:r w:rsidRPr="0041412C">
        <w:rPr>
          <w:rFonts w:ascii="Times New Roman" w:hAnsi="Times New Roman" w:cs="Times New Roman"/>
        </w:rPr>
        <w:t>законодавством.</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Страховий</w:t>
      </w:r>
      <w:r>
        <w:rPr>
          <w:rFonts w:ascii="Times New Roman" w:hAnsi="Times New Roman" w:cs="Times New Roman"/>
        </w:rPr>
        <w:t xml:space="preserve"> </w:t>
      </w:r>
      <w:r w:rsidRPr="0041412C">
        <w:rPr>
          <w:rFonts w:ascii="Times New Roman" w:hAnsi="Times New Roman" w:cs="Times New Roman"/>
        </w:rPr>
        <w:t>стаж,</w:t>
      </w:r>
      <w:r>
        <w:rPr>
          <w:rFonts w:ascii="Times New Roman" w:hAnsi="Times New Roman" w:cs="Times New Roman"/>
        </w:rPr>
        <w:t xml:space="preserve"> </w:t>
      </w:r>
      <w:r w:rsidRPr="0041412C">
        <w:rPr>
          <w:rFonts w:ascii="Times New Roman" w:hAnsi="Times New Roman" w:cs="Times New Roman"/>
        </w:rPr>
        <w:t>необхідний</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призначення</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1</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32</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особи,</w:t>
      </w:r>
      <w:r>
        <w:rPr>
          <w:rFonts w:ascii="Times New Roman" w:hAnsi="Times New Roman" w:cs="Times New Roman"/>
        </w:rPr>
        <w:t xml:space="preserve"> </w:t>
      </w:r>
      <w:r w:rsidRPr="0041412C">
        <w:rPr>
          <w:rFonts w:ascii="Times New Roman" w:hAnsi="Times New Roman" w:cs="Times New Roman"/>
        </w:rPr>
        <w:t>визнані</w:t>
      </w:r>
      <w:r>
        <w:rPr>
          <w:rFonts w:ascii="Times New Roman" w:hAnsi="Times New Roman" w:cs="Times New Roman"/>
        </w:rPr>
        <w:t xml:space="preserve"> </w:t>
      </w:r>
      <w:r w:rsidRPr="0041412C">
        <w:rPr>
          <w:rFonts w:ascii="Times New Roman" w:hAnsi="Times New Roman" w:cs="Times New Roman"/>
        </w:rPr>
        <w:t>інвалідами,</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пенсію</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наявності</w:t>
      </w:r>
      <w:r>
        <w:rPr>
          <w:rFonts w:ascii="Times New Roman" w:hAnsi="Times New Roman" w:cs="Times New Roman"/>
        </w:rPr>
        <w:t xml:space="preserve"> </w:t>
      </w:r>
      <w:r w:rsidRPr="0041412C">
        <w:rPr>
          <w:rFonts w:ascii="Times New Roman" w:hAnsi="Times New Roman" w:cs="Times New Roman"/>
        </w:rPr>
        <w:t>такого</w:t>
      </w:r>
      <w:r>
        <w:rPr>
          <w:rFonts w:ascii="Times New Roman" w:hAnsi="Times New Roman" w:cs="Times New Roman"/>
        </w:rPr>
        <w:t xml:space="preserve"> </w:t>
      </w:r>
      <w:r w:rsidRPr="0041412C">
        <w:rPr>
          <w:rFonts w:ascii="Times New Roman" w:hAnsi="Times New Roman" w:cs="Times New Roman"/>
        </w:rPr>
        <w:t>страхового</w:t>
      </w:r>
      <w:r>
        <w:rPr>
          <w:rFonts w:ascii="Times New Roman" w:hAnsi="Times New Roman" w:cs="Times New Roman"/>
        </w:rPr>
        <w:t xml:space="preserve"> </w:t>
      </w:r>
      <w:r w:rsidRPr="0041412C">
        <w:rPr>
          <w:rFonts w:ascii="Times New Roman" w:hAnsi="Times New Roman" w:cs="Times New Roman"/>
        </w:rPr>
        <w:t>стажу</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час</w:t>
      </w:r>
      <w:r>
        <w:rPr>
          <w:rFonts w:ascii="Times New Roman" w:hAnsi="Times New Roman" w:cs="Times New Roman"/>
        </w:rPr>
        <w:t xml:space="preserve"> </w:t>
      </w:r>
      <w:r w:rsidRPr="0041412C">
        <w:rPr>
          <w:rFonts w:ascii="Times New Roman" w:hAnsi="Times New Roman" w:cs="Times New Roman"/>
        </w:rPr>
        <w:t>настання</w:t>
      </w:r>
      <w:r>
        <w:rPr>
          <w:rFonts w:ascii="Times New Roman" w:hAnsi="Times New Roman" w:cs="Times New Roman"/>
        </w:rPr>
        <w:t xml:space="preserve"> </w:t>
      </w:r>
      <w:r w:rsidRPr="0041412C">
        <w:rPr>
          <w:rFonts w:ascii="Times New Roman" w:hAnsi="Times New Roman" w:cs="Times New Roman"/>
        </w:rPr>
        <w:t>інвалідності:</w:t>
      </w:r>
    </w:p>
    <w:p w:rsidR="00B816CC" w:rsidRPr="0041412C" w:rsidRDefault="00B816CC" w:rsidP="00B816CC">
      <w:pPr>
        <w:pStyle w:val="FR2"/>
        <w:numPr>
          <w:ilvl w:val="0"/>
          <w:numId w:val="19"/>
        </w:numPr>
        <w:spacing w:line="360" w:lineRule="auto"/>
        <w:ind w:left="709"/>
        <w:rPr>
          <w:rFonts w:ascii="Times New Roman" w:hAnsi="Times New Roman" w:cs="Times New Roman"/>
        </w:rPr>
      </w:pP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досягнення</w:t>
      </w:r>
      <w:r>
        <w:rPr>
          <w:rFonts w:ascii="Times New Roman" w:hAnsi="Times New Roman" w:cs="Times New Roman"/>
        </w:rPr>
        <w:t xml:space="preserve"> </w:t>
      </w:r>
      <w:r w:rsidRPr="0041412C">
        <w:rPr>
          <w:rFonts w:ascii="Times New Roman" w:hAnsi="Times New Roman" w:cs="Times New Roman"/>
        </w:rPr>
        <w:t>особою</w:t>
      </w:r>
      <w:r>
        <w:rPr>
          <w:rFonts w:ascii="Times New Roman" w:hAnsi="Times New Roman" w:cs="Times New Roman"/>
        </w:rPr>
        <w:t xml:space="preserve"> </w:t>
      </w:r>
      <w:r w:rsidRPr="0041412C">
        <w:rPr>
          <w:rFonts w:ascii="Times New Roman" w:hAnsi="Times New Roman" w:cs="Times New Roman"/>
        </w:rPr>
        <w:t>23</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включно</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2</w:t>
      </w:r>
      <w:r>
        <w:rPr>
          <w:rFonts w:ascii="Times New Roman" w:hAnsi="Times New Roman" w:cs="Times New Roman"/>
        </w:rPr>
        <w:t xml:space="preserve"> </w:t>
      </w:r>
      <w:r w:rsidRPr="0041412C">
        <w:rPr>
          <w:rFonts w:ascii="Times New Roman" w:hAnsi="Times New Roman" w:cs="Times New Roman"/>
        </w:rPr>
        <w:t>роки;</w:t>
      </w:r>
    </w:p>
    <w:p w:rsidR="00B816CC" w:rsidRPr="0041412C" w:rsidRDefault="00B816CC" w:rsidP="00B816CC">
      <w:pPr>
        <w:pStyle w:val="FR2"/>
        <w:numPr>
          <w:ilvl w:val="0"/>
          <w:numId w:val="19"/>
        </w:numPr>
        <w:spacing w:line="360" w:lineRule="auto"/>
        <w:ind w:left="709"/>
        <w:rPr>
          <w:rFonts w:ascii="Times New Roman" w:hAnsi="Times New Roman" w:cs="Times New Roman"/>
        </w:rPr>
      </w:pP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24</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досягнення</w:t>
      </w:r>
      <w:r>
        <w:rPr>
          <w:rFonts w:ascii="Times New Roman" w:hAnsi="Times New Roman" w:cs="Times New Roman"/>
        </w:rPr>
        <w:t xml:space="preserve"> </w:t>
      </w:r>
      <w:r w:rsidRPr="0041412C">
        <w:rPr>
          <w:rFonts w:ascii="Times New Roman" w:hAnsi="Times New Roman" w:cs="Times New Roman"/>
        </w:rPr>
        <w:t>особою</w:t>
      </w:r>
      <w:r>
        <w:rPr>
          <w:rFonts w:ascii="Times New Roman" w:hAnsi="Times New Roman" w:cs="Times New Roman"/>
        </w:rPr>
        <w:t xml:space="preserve"> </w:t>
      </w:r>
      <w:r w:rsidRPr="0041412C">
        <w:rPr>
          <w:rFonts w:ascii="Times New Roman" w:hAnsi="Times New Roman" w:cs="Times New Roman"/>
        </w:rPr>
        <w:t>26</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включно</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3</w:t>
      </w:r>
      <w:r>
        <w:rPr>
          <w:rFonts w:ascii="Times New Roman" w:hAnsi="Times New Roman" w:cs="Times New Roman"/>
        </w:rPr>
        <w:t xml:space="preserve"> </w:t>
      </w:r>
      <w:r w:rsidRPr="0041412C">
        <w:rPr>
          <w:rFonts w:ascii="Times New Roman" w:hAnsi="Times New Roman" w:cs="Times New Roman"/>
        </w:rPr>
        <w:t>роки;</w:t>
      </w:r>
    </w:p>
    <w:p w:rsidR="00B816CC" w:rsidRPr="0041412C" w:rsidRDefault="00B816CC" w:rsidP="00B816CC">
      <w:pPr>
        <w:pStyle w:val="FR2"/>
        <w:numPr>
          <w:ilvl w:val="0"/>
          <w:numId w:val="19"/>
        </w:numPr>
        <w:spacing w:line="360" w:lineRule="auto"/>
        <w:ind w:left="709"/>
        <w:rPr>
          <w:rFonts w:ascii="Times New Roman" w:hAnsi="Times New Roman" w:cs="Times New Roman"/>
        </w:rPr>
      </w:pP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27</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досягнення</w:t>
      </w:r>
      <w:r>
        <w:rPr>
          <w:rFonts w:ascii="Times New Roman" w:hAnsi="Times New Roman" w:cs="Times New Roman"/>
        </w:rPr>
        <w:t xml:space="preserve"> </w:t>
      </w:r>
      <w:r w:rsidRPr="0041412C">
        <w:rPr>
          <w:rFonts w:ascii="Times New Roman" w:hAnsi="Times New Roman" w:cs="Times New Roman"/>
        </w:rPr>
        <w:t>особою</w:t>
      </w:r>
      <w:r>
        <w:rPr>
          <w:rFonts w:ascii="Times New Roman" w:hAnsi="Times New Roman" w:cs="Times New Roman"/>
        </w:rPr>
        <w:t xml:space="preserve"> </w:t>
      </w:r>
      <w:r w:rsidRPr="0041412C">
        <w:rPr>
          <w:rFonts w:ascii="Times New Roman" w:hAnsi="Times New Roman" w:cs="Times New Roman"/>
        </w:rPr>
        <w:t>31</w:t>
      </w:r>
      <w:r>
        <w:rPr>
          <w:rFonts w:ascii="Times New Roman" w:hAnsi="Times New Roman" w:cs="Times New Roman"/>
        </w:rPr>
        <w:t xml:space="preserve"> </w:t>
      </w:r>
      <w:r w:rsidRPr="0041412C">
        <w:rPr>
          <w:rFonts w:ascii="Times New Roman" w:hAnsi="Times New Roman" w:cs="Times New Roman"/>
        </w:rPr>
        <w:t>року</w:t>
      </w:r>
      <w:r>
        <w:rPr>
          <w:rFonts w:ascii="Times New Roman" w:hAnsi="Times New Roman" w:cs="Times New Roman"/>
        </w:rPr>
        <w:t xml:space="preserve"> </w:t>
      </w:r>
      <w:r w:rsidRPr="0041412C">
        <w:rPr>
          <w:rFonts w:ascii="Times New Roman" w:hAnsi="Times New Roman" w:cs="Times New Roman"/>
        </w:rPr>
        <w:t>включно</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4</w:t>
      </w:r>
      <w:r>
        <w:rPr>
          <w:rFonts w:ascii="Times New Roman" w:hAnsi="Times New Roman" w:cs="Times New Roman"/>
        </w:rPr>
        <w:t xml:space="preserve"> </w:t>
      </w:r>
      <w:r w:rsidRPr="0041412C">
        <w:rPr>
          <w:rFonts w:ascii="Times New Roman" w:hAnsi="Times New Roman" w:cs="Times New Roman"/>
        </w:rPr>
        <w:t>роки;</w:t>
      </w:r>
    </w:p>
    <w:p w:rsidR="00B816CC" w:rsidRPr="0041412C" w:rsidRDefault="00B816CC" w:rsidP="00B816CC">
      <w:pPr>
        <w:pStyle w:val="FR2"/>
        <w:numPr>
          <w:ilvl w:val="0"/>
          <w:numId w:val="19"/>
        </w:numPr>
        <w:spacing w:line="360" w:lineRule="auto"/>
        <w:ind w:left="709"/>
        <w:rPr>
          <w:rFonts w:ascii="Times New Roman" w:hAnsi="Times New Roman" w:cs="Times New Roman"/>
        </w:rPr>
      </w:pP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осіб</w:t>
      </w:r>
      <w:r>
        <w:rPr>
          <w:rFonts w:ascii="Times New Roman" w:hAnsi="Times New Roman" w:cs="Times New Roman"/>
        </w:rPr>
        <w:t xml:space="preserve"> </w:t>
      </w:r>
      <w:r w:rsidRPr="0041412C">
        <w:rPr>
          <w:rFonts w:ascii="Times New Roman" w:hAnsi="Times New Roman" w:cs="Times New Roman"/>
        </w:rPr>
        <w:t>32</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старших</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5</w:t>
      </w:r>
      <w:r>
        <w:rPr>
          <w:rFonts w:ascii="Times New Roman" w:hAnsi="Times New Roman" w:cs="Times New Roman"/>
        </w:rPr>
        <w:t xml:space="preserve"> </w:t>
      </w:r>
      <w:r w:rsidRPr="0041412C">
        <w:rPr>
          <w:rFonts w:ascii="Times New Roman" w:hAnsi="Times New Roman" w:cs="Times New Roman"/>
        </w:rPr>
        <w:t>років.</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2</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32</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якщо</w:t>
      </w:r>
      <w:r>
        <w:rPr>
          <w:rFonts w:ascii="Times New Roman" w:hAnsi="Times New Roman" w:cs="Times New Roman"/>
        </w:rPr>
        <w:t xml:space="preserve"> </w:t>
      </w:r>
      <w:r w:rsidRPr="0041412C">
        <w:rPr>
          <w:rFonts w:ascii="Times New Roman" w:hAnsi="Times New Roman" w:cs="Times New Roman"/>
        </w:rPr>
        <w:t>інвалідність</w:t>
      </w:r>
      <w:r>
        <w:rPr>
          <w:rFonts w:ascii="Times New Roman" w:hAnsi="Times New Roman" w:cs="Times New Roman"/>
        </w:rPr>
        <w:t xml:space="preserve"> </w:t>
      </w:r>
      <w:r w:rsidRPr="0041412C">
        <w:rPr>
          <w:rFonts w:ascii="Times New Roman" w:hAnsi="Times New Roman" w:cs="Times New Roman"/>
        </w:rPr>
        <w:t>настала</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період</w:t>
      </w:r>
      <w:r>
        <w:rPr>
          <w:rFonts w:ascii="Times New Roman" w:hAnsi="Times New Roman" w:cs="Times New Roman"/>
        </w:rPr>
        <w:t xml:space="preserve"> </w:t>
      </w:r>
      <w:r w:rsidRPr="0041412C">
        <w:rPr>
          <w:rFonts w:ascii="Times New Roman" w:hAnsi="Times New Roman" w:cs="Times New Roman"/>
        </w:rPr>
        <w:t>проходження</w:t>
      </w:r>
      <w:r>
        <w:rPr>
          <w:rFonts w:ascii="Times New Roman" w:hAnsi="Times New Roman" w:cs="Times New Roman"/>
        </w:rPr>
        <w:t xml:space="preserve"> </w:t>
      </w:r>
      <w:r w:rsidRPr="0041412C">
        <w:rPr>
          <w:rFonts w:ascii="Times New Roman" w:hAnsi="Times New Roman" w:cs="Times New Roman"/>
        </w:rPr>
        <w:t>строкової</w:t>
      </w:r>
      <w:r>
        <w:rPr>
          <w:rFonts w:ascii="Times New Roman" w:hAnsi="Times New Roman" w:cs="Times New Roman"/>
        </w:rPr>
        <w:t xml:space="preserve"> </w:t>
      </w:r>
      <w:r w:rsidRPr="0041412C">
        <w:rPr>
          <w:rFonts w:ascii="Times New Roman" w:hAnsi="Times New Roman" w:cs="Times New Roman"/>
        </w:rPr>
        <w:t>військової</w:t>
      </w:r>
      <w:r>
        <w:rPr>
          <w:rFonts w:ascii="Times New Roman" w:hAnsi="Times New Roman" w:cs="Times New Roman"/>
        </w:rPr>
        <w:t xml:space="preserve"> </w:t>
      </w:r>
      <w:r w:rsidRPr="0041412C">
        <w:rPr>
          <w:rFonts w:ascii="Times New Roman" w:hAnsi="Times New Roman" w:cs="Times New Roman"/>
        </w:rPr>
        <w:t>служби,</w:t>
      </w:r>
      <w:r>
        <w:rPr>
          <w:rFonts w:ascii="Times New Roman" w:hAnsi="Times New Roman" w:cs="Times New Roman"/>
        </w:rPr>
        <w:t xml:space="preserve"> </w:t>
      </w:r>
      <w:r w:rsidRPr="0041412C">
        <w:rPr>
          <w:rFonts w:ascii="Times New Roman" w:hAnsi="Times New Roman" w:cs="Times New Roman"/>
        </w:rPr>
        <w:t>то</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особі</w:t>
      </w:r>
      <w:r>
        <w:rPr>
          <w:rFonts w:ascii="Times New Roman" w:hAnsi="Times New Roman" w:cs="Times New Roman"/>
        </w:rPr>
        <w:t xml:space="preserve"> </w:t>
      </w:r>
      <w:r w:rsidRPr="0041412C">
        <w:rPr>
          <w:rFonts w:ascii="Times New Roman" w:hAnsi="Times New Roman" w:cs="Times New Roman"/>
        </w:rPr>
        <w:t>незалежно</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наявності</w:t>
      </w:r>
      <w:r>
        <w:rPr>
          <w:rFonts w:ascii="Times New Roman" w:hAnsi="Times New Roman" w:cs="Times New Roman"/>
        </w:rPr>
        <w:t xml:space="preserve"> </w:t>
      </w:r>
      <w:r w:rsidRPr="0041412C">
        <w:rPr>
          <w:rFonts w:ascii="Times New Roman" w:hAnsi="Times New Roman" w:cs="Times New Roman"/>
        </w:rPr>
        <w:t>страхового</w:t>
      </w:r>
      <w:r>
        <w:rPr>
          <w:rFonts w:ascii="Times New Roman" w:hAnsi="Times New Roman" w:cs="Times New Roman"/>
        </w:rPr>
        <w:t xml:space="preserve"> </w:t>
      </w:r>
      <w:r w:rsidRPr="0041412C">
        <w:rPr>
          <w:rFonts w:ascii="Times New Roman" w:hAnsi="Times New Roman" w:cs="Times New Roman"/>
        </w:rPr>
        <w:t>стажу.</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Розмір</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1</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33</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залежно</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таких</w:t>
      </w:r>
      <w:r>
        <w:rPr>
          <w:rFonts w:ascii="Times New Roman" w:hAnsi="Times New Roman" w:cs="Times New Roman"/>
        </w:rPr>
        <w:t xml:space="preserve"> </w:t>
      </w:r>
      <w:r w:rsidRPr="0041412C">
        <w:rPr>
          <w:rFonts w:ascii="Times New Roman" w:hAnsi="Times New Roman" w:cs="Times New Roman"/>
        </w:rPr>
        <w:t>розмірах:</w:t>
      </w:r>
      <w:r>
        <w:rPr>
          <w:rFonts w:ascii="Times New Roman" w:hAnsi="Times New Roman" w:cs="Times New Roman"/>
        </w:rPr>
        <w:t xml:space="preserve"> </w:t>
      </w: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100</w:t>
      </w:r>
      <w:r>
        <w:rPr>
          <w:rFonts w:ascii="Times New Roman" w:hAnsi="Times New Roman" w:cs="Times New Roman"/>
        </w:rPr>
        <w:t xml:space="preserve"> </w:t>
      </w:r>
      <w:r w:rsidRPr="0041412C">
        <w:rPr>
          <w:rFonts w:ascii="Times New Roman" w:hAnsi="Times New Roman" w:cs="Times New Roman"/>
        </w:rPr>
        <w:t>відсотків</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віком;інвалідам</w:t>
      </w:r>
      <w:r>
        <w:rPr>
          <w:rFonts w:ascii="Times New Roman" w:hAnsi="Times New Roman" w:cs="Times New Roman"/>
        </w:rPr>
        <w:t xml:space="preserve"> </w:t>
      </w:r>
      <w:r w:rsidRPr="0041412C">
        <w:rPr>
          <w:rFonts w:ascii="Times New Roman" w:hAnsi="Times New Roman" w:cs="Times New Roman"/>
        </w:rPr>
        <w:t>II</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90</w:t>
      </w:r>
      <w:r>
        <w:rPr>
          <w:rFonts w:ascii="Times New Roman" w:hAnsi="Times New Roman" w:cs="Times New Roman"/>
        </w:rPr>
        <w:t xml:space="preserve"> </w:t>
      </w:r>
      <w:r w:rsidRPr="0041412C">
        <w:rPr>
          <w:rFonts w:ascii="Times New Roman" w:hAnsi="Times New Roman" w:cs="Times New Roman"/>
        </w:rPr>
        <w:t>відсотків</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віком;</w:t>
      </w:r>
      <w:r>
        <w:rPr>
          <w:rFonts w:ascii="Times New Roman" w:hAnsi="Times New Roman" w:cs="Times New Roman"/>
        </w:rPr>
        <w:t xml:space="preserve"> </w:t>
      </w: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III</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50</w:t>
      </w:r>
      <w:r>
        <w:rPr>
          <w:rFonts w:ascii="Times New Roman" w:hAnsi="Times New Roman" w:cs="Times New Roman"/>
        </w:rPr>
        <w:t xml:space="preserve"> </w:t>
      </w:r>
      <w:r w:rsidRPr="0041412C">
        <w:rPr>
          <w:rFonts w:ascii="Times New Roman" w:hAnsi="Times New Roman" w:cs="Times New Roman"/>
        </w:rPr>
        <w:t>відсотків</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віком,</w:t>
      </w:r>
      <w:r>
        <w:rPr>
          <w:rFonts w:ascii="Times New Roman" w:hAnsi="Times New Roman" w:cs="Times New Roman"/>
        </w:rPr>
        <w:t xml:space="preserve"> </w:t>
      </w:r>
      <w:r w:rsidRPr="0041412C">
        <w:rPr>
          <w:rFonts w:ascii="Times New Roman" w:hAnsi="Times New Roman" w:cs="Times New Roman"/>
        </w:rPr>
        <w:t>обчисленої</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27</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w:t>
      </w:r>
      <w:r w:rsidRPr="00E17ABE">
        <w:rPr>
          <w:rFonts w:ascii="Times New Roman" w:hAnsi="Times New Roman" w:cs="Times New Roman"/>
        </w:rPr>
        <w:t xml:space="preserve"> [</w:t>
      </w:r>
      <w:r>
        <w:rPr>
          <w:rFonts w:ascii="Times New Roman" w:hAnsi="Times New Roman" w:cs="Times New Roman"/>
          <w:color w:val="000000"/>
        </w:rPr>
        <w:t>9</w:t>
      </w:r>
      <w:r w:rsidRPr="00E17ABE">
        <w:rPr>
          <w:rFonts w:ascii="Times New Roman" w:hAnsi="Times New Roman" w:cs="Times New Roman"/>
          <w:color w:val="000000"/>
        </w:rPr>
        <w:t>].</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2</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32</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наявності</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непрацюючих</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II</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III</w:t>
      </w:r>
      <w:r>
        <w:rPr>
          <w:rFonts w:ascii="Times New Roman" w:hAnsi="Times New Roman" w:cs="Times New Roman"/>
        </w:rPr>
        <w:t xml:space="preserve"> </w:t>
      </w:r>
      <w:r w:rsidRPr="0041412C">
        <w:rPr>
          <w:rFonts w:ascii="Times New Roman" w:hAnsi="Times New Roman" w:cs="Times New Roman"/>
        </w:rPr>
        <w:t>груп</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чоловіків</w:t>
      </w:r>
      <w:r>
        <w:rPr>
          <w:rFonts w:ascii="Times New Roman" w:hAnsi="Times New Roman" w:cs="Times New Roman"/>
        </w:rPr>
        <w:t xml:space="preserve"> </w:t>
      </w:r>
      <w:r w:rsidRPr="0041412C">
        <w:rPr>
          <w:rFonts w:ascii="Times New Roman" w:hAnsi="Times New Roman" w:cs="Times New Roman"/>
        </w:rPr>
        <w:t>25,</w:t>
      </w:r>
      <w:r>
        <w:rPr>
          <w:rFonts w:ascii="Times New Roman" w:hAnsi="Times New Roman" w:cs="Times New Roman"/>
        </w:rPr>
        <w:t xml:space="preserve"> </w:t>
      </w:r>
      <w:r w:rsidRPr="0041412C">
        <w:rPr>
          <w:rFonts w:ascii="Times New Roman" w:hAnsi="Times New Roman" w:cs="Times New Roman"/>
        </w:rPr>
        <w:t>а</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жінок</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20</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страхового</w:t>
      </w:r>
      <w:r>
        <w:rPr>
          <w:rFonts w:ascii="Times New Roman" w:hAnsi="Times New Roman" w:cs="Times New Roman"/>
        </w:rPr>
        <w:t xml:space="preserve"> </w:t>
      </w:r>
      <w:r w:rsidRPr="0041412C">
        <w:rPr>
          <w:rFonts w:ascii="Times New Roman" w:hAnsi="Times New Roman" w:cs="Times New Roman"/>
        </w:rPr>
        <w:t>стажу</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їх</w:t>
      </w:r>
      <w:r>
        <w:rPr>
          <w:rFonts w:ascii="Times New Roman" w:hAnsi="Times New Roman" w:cs="Times New Roman"/>
        </w:rPr>
        <w:t xml:space="preserve"> </w:t>
      </w:r>
      <w:r w:rsidRPr="0041412C">
        <w:rPr>
          <w:rFonts w:ascii="Times New Roman" w:hAnsi="Times New Roman" w:cs="Times New Roman"/>
        </w:rPr>
        <w:t>вибором</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розмірі</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віком,</w:t>
      </w:r>
      <w:r>
        <w:rPr>
          <w:rFonts w:ascii="Times New Roman" w:hAnsi="Times New Roman" w:cs="Times New Roman"/>
        </w:rPr>
        <w:t xml:space="preserve"> </w:t>
      </w:r>
      <w:r w:rsidRPr="0041412C">
        <w:rPr>
          <w:rFonts w:ascii="Times New Roman" w:hAnsi="Times New Roman" w:cs="Times New Roman"/>
        </w:rPr>
        <w:t>обчисленої</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27</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lastRenderedPageBreak/>
        <w:t>Період,</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який</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34</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весь</w:t>
      </w:r>
      <w:r>
        <w:rPr>
          <w:rFonts w:ascii="Times New Roman" w:hAnsi="Times New Roman" w:cs="Times New Roman"/>
        </w:rPr>
        <w:t xml:space="preserve"> </w:t>
      </w:r>
      <w:r w:rsidRPr="0041412C">
        <w:rPr>
          <w:rFonts w:ascii="Times New Roman" w:hAnsi="Times New Roman" w:cs="Times New Roman"/>
        </w:rPr>
        <w:t>строк</w:t>
      </w:r>
      <w:r>
        <w:rPr>
          <w:rFonts w:ascii="Times New Roman" w:hAnsi="Times New Roman" w:cs="Times New Roman"/>
        </w:rPr>
        <w:t xml:space="preserve"> </w:t>
      </w:r>
      <w:r w:rsidRPr="0041412C">
        <w:rPr>
          <w:rFonts w:ascii="Times New Roman" w:hAnsi="Times New Roman" w:cs="Times New Roman"/>
        </w:rPr>
        <w:t>встановлення</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чоловікам</w:t>
      </w:r>
      <w:r>
        <w:rPr>
          <w:rFonts w:ascii="Times New Roman" w:hAnsi="Times New Roman" w:cs="Times New Roman"/>
        </w:rPr>
        <w:t xml:space="preserve"> </w:t>
      </w:r>
      <w:r w:rsidRPr="0041412C">
        <w:rPr>
          <w:rFonts w:ascii="Times New Roman" w:hAnsi="Times New Roman" w:cs="Times New Roman"/>
        </w:rPr>
        <w:t>старше</w:t>
      </w:r>
      <w:r>
        <w:rPr>
          <w:rFonts w:ascii="Times New Roman" w:hAnsi="Times New Roman" w:cs="Times New Roman"/>
        </w:rPr>
        <w:t xml:space="preserve"> </w:t>
      </w:r>
      <w:r w:rsidRPr="0041412C">
        <w:rPr>
          <w:rFonts w:ascii="Times New Roman" w:hAnsi="Times New Roman" w:cs="Times New Roman"/>
        </w:rPr>
        <w:t>60</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жінкам</w:t>
      </w:r>
      <w:r>
        <w:rPr>
          <w:rFonts w:ascii="Times New Roman" w:hAnsi="Times New Roman" w:cs="Times New Roman"/>
        </w:rPr>
        <w:t xml:space="preserve"> </w:t>
      </w:r>
      <w:r w:rsidRPr="0041412C">
        <w:rPr>
          <w:rFonts w:ascii="Times New Roman" w:hAnsi="Times New Roman" w:cs="Times New Roman"/>
        </w:rPr>
        <w:t>старше</w:t>
      </w:r>
      <w:r>
        <w:rPr>
          <w:rFonts w:ascii="Times New Roman" w:hAnsi="Times New Roman" w:cs="Times New Roman"/>
        </w:rPr>
        <w:t xml:space="preserve"> </w:t>
      </w:r>
      <w:r w:rsidRPr="0041412C">
        <w:rPr>
          <w:rFonts w:ascii="Times New Roman" w:hAnsi="Times New Roman" w:cs="Times New Roman"/>
        </w:rPr>
        <w:t>55</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призначаються</w:t>
      </w:r>
      <w:r>
        <w:rPr>
          <w:rFonts w:ascii="Times New Roman" w:hAnsi="Times New Roman" w:cs="Times New Roman"/>
        </w:rPr>
        <w:t xml:space="preserve"> </w:t>
      </w:r>
      <w:r w:rsidRPr="0041412C">
        <w:rPr>
          <w:rFonts w:ascii="Times New Roman" w:hAnsi="Times New Roman" w:cs="Times New Roman"/>
        </w:rPr>
        <w:t>довічно.</w:t>
      </w:r>
      <w:r>
        <w:rPr>
          <w:rFonts w:ascii="Times New Roman" w:hAnsi="Times New Roman" w:cs="Times New Roman"/>
        </w:rPr>
        <w:t xml:space="preserve"> </w:t>
      </w:r>
      <w:r w:rsidRPr="0041412C">
        <w:rPr>
          <w:rFonts w:ascii="Times New Roman" w:hAnsi="Times New Roman" w:cs="Times New Roman"/>
        </w:rPr>
        <w:t>Повторний</w:t>
      </w:r>
      <w:r>
        <w:rPr>
          <w:rFonts w:ascii="Times New Roman" w:hAnsi="Times New Roman" w:cs="Times New Roman"/>
        </w:rPr>
        <w:t xml:space="preserve"> </w:t>
      </w:r>
      <w:r w:rsidRPr="0041412C">
        <w:rPr>
          <w:rFonts w:ascii="Times New Roman" w:hAnsi="Times New Roman" w:cs="Times New Roman"/>
        </w:rPr>
        <w:t>огляд</w:t>
      </w:r>
      <w:r>
        <w:rPr>
          <w:rFonts w:ascii="Times New Roman" w:hAnsi="Times New Roman" w:cs="Times New Roman"/>
        </w:rPr>
        <w:t xml:space="preserve"> </w:t>
      </w:r>
      <w:r w:rsidRPr="0041412C">
        <w:rPr>
          <w:rFonts w:ascii="Times New Roman" w:hAnsi="Times New Roman" w:cs="Times New Roman"/>
        </w:rPr>
        <w:t>цих</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провадиться</w:t>
      </w:r>
      <w:r>
        <w:rPr>
          <w:rFonts w:ascii="Times New Roman" w:hAnsi="Times New Roman" w:cs="Times New Roman"/>
        </w:rPr>
        <w:t xml:space="preserve"> </w:t>
      </w:r>
      <w:r w:rsidRPr="0041412C">
        <w:rPr>
          <w:rFonts w:ascii="Times New Roman" w:hAnsi="Times New Roman" w:cs="Times New Roman"/>
        </w:rPr>
        <w:t>тільки</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їх</w:t>
      </w:r>
      <w:r>
        <w:rPr>
          <w:rFonts w:ascii="Times New Roman" w:hAnsi="Times New Roman" w:cs="Times New Roman"/>
        </w:rPr>
        <w:t xml:space="preserve"> </w:t>
      </w:r>
      <w:r w:rsidRPr="0041412C">
        <w:rPr>
          <w:rFonts w:ascii="Times New Roman" w:hAnsi="Times New Roman" w:cs="Times New Roman"/>
        </w:rPr>
        <w:t>заявою.</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Строк</w:t>
      </w:r>
      <w:r>
        <w:rPr>
          <w:rFonts w:ascii="Times New Roman" w:hAnsi="Times New Roman" w:cs="Times New Roman"/>
        </w:rPr>
        <w:t xml:space="preserve"> </w:t>
      </w:r>
      <w:r w:rsidRPr="0041412C">
        <w:rPr>
          <w:rFonts w:ascii="Times New Roman" w:hAnsi="Times New Roman" w:cs="Times New Roman"/>
        </w:rPr>
        <w:t>виплати</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разі</w:t>
      </w:r>
      <w:r>
        <w:rPr>
          <w:rFonts w:ascii="Times New Roman" w:hAnsi="Times New Roman" w:cs="Times New Roman"/>
        </w:rPr>
        <w:t xml:space="preserve"> </w:t>
      </w:r>
      <w:r w:rsidRPr="0041412C">
        <w:rPr>
          <w:rFonts w:ascii="Times New Roman" w:hAnsi="Times New Roman" w:cs="Times New Roman"/>
        </w:rPr>
        <w:t>зміни</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або</w:t>
      </w:r>
      <w:r>
        <w:rPr>
          <w:rFonts w:ascii="Times New Roman" w:hAnsi="Times New Roman" w:cs="Times New Roman"/>
        </w:rPr>
        <w:t xml:space="preserve"> </w:t>
      </w:r>
      <w:r w:rsidRPr="0041412C">
        <w:rPr>
          <w:rFonts w:ascii="Times New Roman" w:hAnsi="Times New Roman" w:cs="Times New Roman"/>
        </w:rPr>
        <w:t>відновлення</w:t>
      </w:r>
      <w:r>
        <w:rPr>
          <w:rFonts w:ascii="Times New Roman" w:hAnsi="Times New Roman" w:cs="Times New Roman"/>
        </w:rPr>
        <w:t xml:space="preserve"> </w:t>
      </w:r>
      <w:r w:rsidRPr="0041412C">
        <w:rPr>
          <w:rFonts w:ascii="Times New Roman" w:hAnsi="Times New Roman" w:cs="Times New Roman"/>
        </w:rPr>
        <w:t>працездатності.</w:t>
      </w:r>
      <w:r>
        <w:rPr>
          <w:rFonts w:ascii="Times New Roman" w:hAnsi="Times New Roman" w:cs="Times New Roman"/>
        </w:rPr>
        <w:t xml:space="preserve"> </w:t>
      </w:r>
      <w:r w:rsidRPr="0041412C">
        <w:rPr>
          <w:rFonts w:ascii="Times New Roman" w:hAnsi="Times New Roman" w:cs="Times New Roman"/>
        </w:rPr>
        <w:t>Статтею</w:t>
      </w:r>
      <w:r>
        <w:rPr>
          <w:rFonts w:ascii="Times New Roman" w:hAnsi="Times New Roman" w:cs="Times New Roman"/>
        </w:rPr>
        <w:t xml:space="preserve"> </w:t>
      </w:r>
      <w:r w:rsidRPr="0041412C">
        <w:rPr>
          <w:rFonts w:ascii="Times New Roman" w:hAnsi="Times New Roman" w:cs="Times New Roman"/>
        </w:rPr>
        <w:t>35</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передбачено</w:t>
      </w:r>
      <w:r>
        <w:rPr>
          <w:rFonts w:ascii="Times New Roman" w:hAnsi="Times New Roman" w:cs="Times New Roman"/>
        </w:rPr>
        <w:t xml:space="preserve"> </w:t>
      </w:r>
      <w:r w:rsidRPr="0041412C">
        <w:rPr>
          <w:rFonts w:ascii="Times New Roman" w:hAnsi="Times New Roman" w:cs="Times New Roman"/>
        </w:rPr>
        <w:t>наступне:</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1.</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разі</w:t>
      </w:r>
      <w:r>
        <w:rPr>
          <w:rFonts w:ascii="Times New Roman" w:hAnsi="Times New Roman" w:cs="Times New Roman"/>
        </w:rPr>
        <w:t xml:space="preserve"> </w:t>
      </w:r>
      <w:r w:rsidRPr="0041412C">
        <w:rPr>
          <w:rFonts w:ascii="Times New Roman" w:hAnsi="Times New Roman" w:cs="Times New Roman"/>
        </w:rPr>
        <w:t>зміни</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новому</w:t>
      </w:r>
      <w:r>
        <w:rPr>
          <w:rFonts w:ascii="Times New Roman" w:hAnsi="Times New Roman" w:cs="Times New Roman"/>
        </w:rPr>
        <w:t xml:space="preserve"> </w:t>
      </w:r>
      <w:r w:rsidRPr="0041412C">
        <w:rPr>
          <w:rFonts w:ascii="Times New Roman" w:hAnsi="Times New Roman" w:cs="Times New Roman"/>
        </w:rPr>
        <w:t>розмірі</w:t>
      </w:r>
      <w:r>
        <w:rPr>
          <w:rFonts w:ascii="Times New Roman" w:hAnsi="Times New Roman" w:cs="Times New Roman"/>
        </w:rPr>
        <w:t xml:space="preserve"> </w:t>
      </w:r>
      <w:r w:rsidRPr="0041412C">
        <w:rPr>
          <w:rFonts w:ascii="Times New Roman" w:hAnsi="Times New Roman" w:cs="Times New Roman"/>
        </w:rPr>
        <w:t>виплачується</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дня</w:t>
      </w:r>
      <w:r>
        <w:rPr>
          <w:rFonts w:ascii="Times New Roman" w:hAnsi="Times New Roman" w:cs="Times New Roman"/>
        </w:rPr>
        <w:t xml:space="preserve"> </w:t>
      </w:r>
      <w:r w:rsidRPr="0041412C">
        <w:rPr>
          <w:rFonts w:ascii="Times New Roman" w:hAnsi="Times New Roman" w:cs="Times New Roman"/>
        </w:rPr>
        <w:t>зміни</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інвалідності.</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2.</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разі</w:t>
      </w:r>
      <w:r>
        <w:rPr>
          <w:rFonts w:ascii="Times New Roman" w:hAnsi="Times New Roman" w:cs="Times New Roman"/>
        </w:rPr>
        <w:t xml:space="preserve"> </w:t>
      </w:r>
      <w:r w:rsidRPr="0041412C">
        <w:rPr>
          <w:rFonts w:ascii="Times New Roman" w:hAnsi="Times New Roman" w:cs="Times New Roman"/>
        </w:rPr>
        <w:t>якщо</w:t>
      </w:r>
      <w:r>
        <w:rPr>
          <w:rFonts w:ascii="Times New Roman" w:hAnsi="Times New Roman" w:cs="Times New Roman"/>
        </w:rPr>
        <w:t xml:space="preserve"> </w:t>
      </w:r>
      <w:r w:rsidRPr="0041412C">
        <w:rPr>
          <w:rFonts w:ascii="Times New Roman" w:hAnsi="Times New Roman" w:cs="Times New Roman"/>
        </w:rPr>
        <w:t>особа</w:t>
      </w:r>
      <w:r>
        <w:rPr>
          <w:rFonts w:ascii="Times New Roman" w:hAnsi="Times New Roman" w:cs="Times New Roman"/>
        </w:rPr>
        <w:t xml:space="preserve"> </w:t>
      </w:r>
      <w:r w:rsidRPr="0041412C">
        <w:rPr>
          <w:rFonts w:ascii="Times New Roman" w:hAnsi="Times New Roman" w:cs="Times New Roman"/>
        </w:rPr>
        <w:t>не</w:t>
      </w:r>
      <w:r>
        <w:rPr>
          <w:rFonts w:ascii="Times New Roman" w:hAnsi="Times New Roman" w:cs="Times New Roman"/>
        </w:rPr>
        <w:t xml:space="preserve"> </w:t>
      </w:r>
      <w:r w:rsidRPr="0041412C">
        <w:rPr>
          <w:rFonts w:ascii="Times New Roman" w:hAnsi="Times New Roman" w:cs="Times New Roman"/>
        </w:rPr>
        <w:t>з'явилася</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органи</w:t>
      </w:r>
      <w:r>
        <w:rPr>
          <w:rFonts w:ascii="Times New Roman" w:hAnsi="Times New Roman" w:cs="Times New Roman"/>
        </w:rPr>
        <w:t xml:space="preserve"> </w:t>
      </w:r>
      <w:r w:rsidRPr="0041412C">
        <w:rPr>
          <w:rFonts w:ascii="Times New Roman" w:hAnsi="Times New Roman" w:cs="Times New Roman"/>
        </w:rPr>
        <w:t>медико-соціальної</w:t>
      </w:r>
      <w:r>
        <w:rPr>
          <w:rFonts w:ascii="Times New Roman" w:hAnsi="Times New Roman" w:cs="Times New Roman"/>
        </w:rPr>
        <w:t xml:space="preserve"> </w:t>
      </w:r>
      <w:r w:rsidRPr="0041412C">
        <w:rPr>
          <w:rFonts w:ascii="Times New Roman" w:hAnsi="Times New Roman" w:cs="Times New Roman"/>
        </w:rPr>
        <w:t>експертизи</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повторний</w:t>
      </w:r>
      <w:r>
        <w:rPr>
          <w:rFonts w:ascii="Times New Roman" w:hAnsi="Times New Roman" w:cs="Times New Roman"/>
        </w:rPr>
        <w:t xml:space="preserve"> </w:t>
      </w:r>
      <w:r w:rsidRPr="0041412C">
        <w:rPr>
          <w:rFonts w:ascii="Times New Roman" w:hAnsi="Times New Roman" w:cs="Times New Roman"/>
        </w:rPr>
        <w:t>огляд</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визначений</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цього</w:t>
      </w:r>
      <w:r>
        <w:rPr>
          <w:rFonts w:ascii="Times New Roman" w:hAnsi="Times New Roman" w:cs="Times New Roman"/>
        </w:rPr>
        <w:t xml:space="preserve"> </w:t>
      </w:r>
      <w:r w:rsidRPr="0041412C">
        <w:rPr>
          <w:rFonts w:ascii="Times New Roman" w:hAnsi="Times New Roman" w:cs="Times New Roman"/>
        </w:rPr>
        <w:t>строк,</w:t>
      </w:r>
      <w:r>
        <w:rPr>
          <w:rFonts w:ascii="Times New Roman" w:hAnsi="Times New Roman" w:cs="Times New Roman"/>
        </w:rPr>
        <w:t xml:space="preserve"> </w:t>
      </w:r>
      <w:r w:rsidRPr="0041412C">
        <w:rPr>
          <w:rFonts w:ascii="Times New Roman" w:hAnsi="Times New Roman" w:cs="Times New Roman"/>
        </w:rPr>
        <w:t>виплата</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зупиняється</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першого</w:t>
      </w:r>
      <w:r>
        <w:rPr>
          <w:rFonts w:ascii="Times New Roman" w:hAnsi="Times New Roman" w:cs="Times New Roman"/>
        </w:rPr>
        <w:t xml:space="preserve"> </w:t>
      </w:r>
      <w:r w:rsidRPr="0041412C">
        <w:rPr>
          <w:rFonts w:ascii="Times New Roman" w:hAnsi="Times New Roman" w:cs="Times New Roman"/>
        </w:rPr>
        <w:t>числа</w:t>
      </w:r>
      <w:r>
        <w:rPr>
          <w:rFonts w:ascii="Times New Roman" w:hAnsi="Times New Roman" w:cs="Times New Roman"/>
        </w:rPr>
        <w:t xml:space="preserve"> </w:t>
      </w:r>
      <w:r w:rsidRPr="0041412C">
        <w:rPr>
          <w:rFonts w:ascii="Times New Roman" w:hAnsi="Times New Roman" w:cs="Times New Roman"/>
        </w:rPr>
        <w:t>місяця,</w:t>
      </w:r>
      <w:r>
        <w:rPr>
          <w:rFonts w:ascii="Times New Roman" w:hAnsi="Times New Roman" w:cs="Times New Roman"/>
        </w:rPr>
        <w:t xml:space="preserve"> </w:t>
      </w:r>
      <w:r w:rsidRPr="0041412C">
        <w:rPr>
          <w:rFonts w:ascii="Times New Roman" w:hAnsi="Times New Roman" w:cs="Times New Roman"/>
        </w:rPr>
        <w:t>наступного</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місяцем,</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якому</w:t>
      </w:r>
      <w:r>
        <w:rPr>
          <w:rFonts w:ascii="Times New Roman" w:hAnsi="Times New Roman" w:cs="Times New Roman"/>
        </w:rPr>
        <w:t xml:space="preserve"> </w:t>
      </w:r>
      <w:r w:rsidRPr="0041412C">
        <w:rPr>
          <w:rFonts w:ascii="Times New Roman" w:hAnsi="Times New Roman" w:cs="Times New Roman"/>
        </w:rPr>
        <w:t>вона</w:t>
      </w:r>
      <w:r>
        <w:rPr>
          <w:rFonts w:ascii="Times New Roman" w:hAnsi="Times New Roman" w:cs="Times New Roman"/>
        </w:rPr>
        <w:t xml:space="preserve"> </w:t>
      </w:r>
      <w:r w:rsidRPr="0041412C">
        <w:rPr>
          <w:rFonts w:ascii="Times New Roman" w:hAnsi="Times New Roman" w:cs="Times New Roman"/>
        </w:rPr>
        <w:t>мала</w:t>
      </w:r>
      <w:r>
        <w:rPr>
          <w:rFonts w:ascii="Times New Roman" w:hAnsi="Times New Roman" w:cs="Times New Roman"/>
        </w:rPr>
        <w:t xml:space="preserve"> </w:t>
      </w:r>
      <w:r w:rsidRPr="0041412C">
        <w:rPr>
          <w:rFonts w:ascii="Times New Roman" w:hAnsi="Times New Roman" w:cs="Times New Roman"/>
        </w:rPr>
        <w:t>з'явитися</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повторний</w:t>
      </w:r>
      <w:r>
        <w:rPr>
          <w:rFonts w:ascii="Times New Roman" w:hAnsi="Times New Roman" w:cs="Times New Roman"/>
        </w:rPr>
        <w:t xml:space="preserve"> </w:t>
      </w:r>
      <w:r w:rsidRPr="0041412C">
        <w:rPr>
          <w:rFonts w:ascii="Times New Roman" w:hAnsi="Times New Roman" w:cs="Times New Roman"/>
        </w:rPr>
        <w:t>огляд.</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3.</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разі</w:t>
      </w:r>
      <w:r>
        <w:rPr>
          <w:rFonts w:ascii="Times New Roman" w:hAnsi="Times New Roman" w:cs="Times New Roman"/>
        </w:rPr>
        <w:t xml:space="preserve"> </w:t>
      </w:r>
      <w:r w:rsidRPr="0041412C">
        <w:rPr>
          <w:rFonts w:ascii="Times New Roman" w:hAnsi="Times New Roman" w:cs="Times New Roman"/>
        </w:rPr>
        <w:t>якщо</w:t>
      </w:r>
      <w:r>
        <w:rPr>
          <w:rFonts w:ascii="Times New Roman" w:hAnsi="Times New Roman" w:cs="Times New Roman"/>
        </w:rPr>
        <w:t xml:space="preserve"> </w:t>
      </w:r>
      <w:r w:rsidRPr="0041412C">
        <w:rPr>
          <w:rFonts w:ascii="Times New Roman" w:hAnsi="Times New Roman" w:cs="Times New Roman"/>
        </w:rPr>
        <w:t>строк</w:t>
      </w:r>
      <w:r>
        <w:rPr>
          <w:rFonts w:ascii="Times New Roman" w:hAnsi="Times New Roman" w:cs="Times New Roman"/>
        </w:rPr>
        <w:t xml:space="preserve"> </w:t>
      </w:r>
      <w:r w:rsidRPr="0041412C">
        <w:rPr>
          <w:rFonts w:ascii="Times New Roman" w:hAnsi="Times New Roman" w:cs="Times New Roman"/>
        </w:rPr>
        <w:t>повторного</w:t>
      </w:r>
      <w:r>
        <w:rPr>
          <w:rFonts w:ascii="Times New Roman" w:hAnsi="Times New Roman" w:cs="Times New Roman"/>
        </w:rPr>
        <w:t xml:space="preserve"> </w:t>
      </w:r>
      <w:r w:rsidRPr="0041412C">
        <w:rPr>
          <w:rFonts w:ascii="Times New Roman" w:hAnsi="Times New Roman" w:cs="Times New Roman"/>
        </w:rPr>
        <w:t>огляду</w:t>
      </w:r>
      <w:r>
        <w:rPr>
          <w:rFonts w:ascii="Times New Roman" w:hAnsi="Times New Roman" w:cs="Times New Roman"/>
        </w:rPr>
        <w:t xml:space="preserve"> </w:t>
      </w:r>
      <w:r w:rsidRPr="0041412C">
        <w:rPr>
          <w:rFonts w:ascii="Times New Roman" w:hAnsi="Times New Roman" w:cs="Times New Roman"/>
        </w:rPr>
        <w:t>медико-соціальної</w:t>
      </w:r>
      <w:r>
        <w:rPr>
          <w:rFonts w:ascii="Times New Roman" w:hAnsi="Times New Roman" w:cs="Times New Roman"/>
        </w:rPr>
        <w:t xml:space="preserve"> </w:t>
      </w:r>
      <w:r w:rsidRPr="0041412C">
        <w:rPr>
          <w:rFonts w:ascii="Times New Roman" w:hAnsi="Times New Roman" w:cs="Times New Roman"/>
        </w:rPr>
        <w:t>експертизи</w:t>
      </w:r>
      <w:r>
        <w:rPr>
          <w:rFonts w:ascii="Times New Roman" w:hAnsi="Times New Roman" w:cs="Times New Roman"/>
        </w:rPr>
        <w:t xml:space="preserve"> </w:t>
      </w:r>
      <w:r w:rsidRPr="0041412C">
        <w:rPr>
          <w:rFonts w:ascii="Times New Roman" w:hAnsi="Times New Roman" w:cs="Times New Roman"/>
        </w:rPr>
        <w:t>інвалідом</w:t>
      </w:r>
      <w:r>
        <w:rPr>
          <w:rFonts w:ascii="Times New Roman" w:hAnsi="Times New Roman" w:cs="Times New Roman"/>
        </w:rPr>
        <w:t xml:space="preserve"> </w:t>
      </w:r>
      <w:r w:rsidRPr="0041412C">
        <w:rPr>
          <w:rFonts w:ascii="Times New Roman" w:hAnsi="Times New Roman" w:cs="Times New Roman"/>
        </w:rPr>
        <w:t>пропущено</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поважних</w:t>
      </w:r>
      <w:r>
        <w:rPr>
          <w:rFonts w:ascii="Times New Roman" w:hAnsi="Times New Roman" w:cs="Times New Roman"/>
        </w:rPr>
        <w:t xml:space="preserve"> </w:t>
      </w:r>
      <w:r w:rsidRPr="0041412C">
        <w:rPr>
          <w:rFonts w:ascii="Times New Roman" w:hAnsi="Times New Roman" w:cs="Times New Roman"/>
        </w:rPr>
        <w:t>причин</w:t>
      </w:r>
      <w:r>
        <w:rPr>
          <w:rFonts w:ascii="Times New Roman" w:hAnsi="Times New Roman" w:cs="Times New Roman"/>
        </w:rPr>
        <w:t xml:space="preserve"> </w:t>
      </w:r>
      <w:r w:rsidRPr="0041412C">
        <w:rPr>
          <w:rFonts w:ascii="Times New Roman" w:hAnsi="Times New Roman" w:cs="Times New Roman"/>
        </w:rPr>
        <w:t>або</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разі</w:t>
      </w:r>
      <w:r>
        <w:rPr>
          <w:rFonts w:ascii="Times New Roman" w:hAnsi="Times New Roman" w:cs="Times New Roman"/>
        </w:rPr>
        <w:t xml:space="preserve"> </w:t>
      </w:r>
      <w:r w:rsidRPr="0041412C">
        <w:rPr>
          <w:rFonts w:ascii="Times New Roman" w:hAnsi="Times New Roman" w:cs="Times New Roman"/>
        </w:rPr>
        <w:t>визнання</w:t>
      </w:r>
      <w:r>
        <w:rPr>
          <w:rFonts w:ascii="Times New Roman" w:hAnsi="Times New Roman" w:cs="Times New Roman"/>
        </w:rPr>
        <w:t xml:space="preserve"> </w:t>
      </w:r>
      <w:r w:rsidRPr="0041412C">
        <w:rPr>
          <w:rFonts w:ascii="Times New Roman" w:hAnsi="Times New Roman" w:cs="Times New Roman"/>
        </w:rPr>
        <w:t>його</w:t>
      </w:r>
      <w:r>
        <w:rPr>
          <w:rFonts w:ascii="Times New Roman" w:hAnsi="Times New Roman" w:cs="Times New Roman"/>
        </w:rPr>
        <w:t xml:space="preserve"> </w:t>
      </w:r>
      <w:r w:rsidRPr="0041412C">
        <w:rPr>
          <w:rFonts w:ascii="Times New Roman" w:hAnsi="Times New Roman" w:cs="Times New Roman"/>
        </w:rPr>
        <w:t>знову</w:t>
      </w:r>
      <w:r>
        <w:rPr>
          <w:rFonts w:ascii="Times New Roman" w:hAnsi="Times New Roman" w:cs="Times New Roman"/>
        </w:rPr>
        <w:t xml:space="preserve"> </w:t>
      </w:r>
      <w:r w:rsidRPr="0041412C">
        <w:rPr>
          <w:rFonts w:ascii="Times New Roman" w:hAnsi="Times New Roman" w:cs="Times New Roman"/>
        </w:rPr>
        <w:t>інвалідом</w:t>
      </w:r>
      <w:r>
        <w:rPr>
          <w:rFonts w:ascii="Times New Roman" w:hAnsi="Times New Roman" w:cs="Times New Roman"/>
        </w:rPr>
        <w:t xml:space="preserve"> </w:t>
      </w:r>
      <w:r w:rsidRPr="0041412C">
        <w:rPr>
          <w:rFonts w:ascii="Times New Roman" w:hAnsi="Times New Roman" w:cs="Times New Roman"/>
        </w:rPr>
        <w:t>виплата</w:t>
      </w:r>
      <w:r>
        <w:rPr>
          <w:rFonts w:ascii="Times New Roman" w:hAnsi="Times New Roman" w:cs="Times New Roman"/>
        </w:rPr>
        <w:t xml:space="preserve"> </w:t>
      </w:r>
      <w:r w:rsidRPr="0041412C">
        <w:rPr>
          <w:rFonts w:ascii="Times New Roman" w:hAnsi="Times New Roman" w:cs="Times New Roman"/>
        </w:rPr>
        <w:t>пенсії</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відновлюється</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дня,</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якого</w:t>
      </w:r>
      <w:r>
        <w:rPr>
          <w:rFonts w:ascii="Times New Roman" w:hAnsi="Times New Roman" w:cs="Times New Roman"/>
        </w:rPr>
        <w:t xml:space="preserve"> </w:t>
      </w:r>
      <w:r w:rsidRPr="0041412C">
        <w:rPr>
          <w:rFonts w:ascii="Times New Roman" w:hAnsi="Times New Roman" w:cs="Times New Roman"/>
        </w:rPr>
        <w:t>припинено</w:t>
      </w:r>
      <w:r>
        <w:rPr>
          <w:rFonts w:ascii="Times New Roman" w:hAnsi="Times New Roman" w:cs="Times New Roman"/>
        </w:rPr>
        <w:t xml:space="preserve"> </w:t>
      </w:r>
      <w:r w:rsidRPr="0041412C">
        <w:rPr>
          <w:rFonts w:ascii="Times New Roman" w:hAnsi="Times New Roman" w:cs="Times New Roman"/>
        </w:rPr>
        <w:t>виплату,</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дня</w:t>
      </w:r>
      <w:r>
        <w:rPr>
          <w:rFonts w:ascii="Times New Roman" w:hAnsi="Times New Roman" w:cs="Times New Roman"/>
        </w:rPr>
        <w:t xml:space="preserve"> </w:t>
      </w:r>
      <w:r w:rsidRPr="0041412C">
        <w:rPr>
          <w:rFonts w:ascii="Times New Roman" w:hAnsi="Times New Roman" w:cs="Times New Roman"/>
        </w:rPr>
        <w:t>повторного</w:t>
      </w:r>
      <w:r>
        <w:rPr>
          <w:rFonts w:ascii="Times New Roman" w:hAnsi="Times New Roman" w:cs="Times New Roman"/>
        </w:rPr>
        <w:t xml:space="preserve"> </w:t>
      </w:r>
      <w:r w:rsidRPr="0041412C">
        <w:rPr>
          <w:rFonts w:ascii="Times New Roman" w:hAnsi="Times New Roman" w:cs="Times New Roman"/>
        </w:rPr>
        <w:t>огляду,</w:t>
      </w:r>
      <w:r>
        <w:rPr>
          <w:rFonts w:ascii="Times New Roman" w:hAnsi="Times New Roman" w:cs="Times New Roman"/>
        </w:rPr>
        <w:t xml:space="preserve"> </w:t>
      </w:r>
      <w:r w:rsidRPr="0041412C">
        <w:rPr>
          <w:rFonts w:ascii="Times New Roman" w:hAnsi="Times New Roman" w:cs="Times New Roman"/>
        </w:rPr>
        <w:t>але</w:t>
      </w:r>
      <w:r>
        <w:rPr>
          <w:rFonts w:ascii="Times New Roman" w:hAnsi="Times New Roman" w:cs="Times New Roman"/>
        </w:rPr>
        <w:t xml:space="preserve"> </w:t>
      </w:r>
      <w:r w:rsidRPr="0041412C">
        <w:rPr>
          <w:rFonts w:ascii="Times New Roman" w:hAnsi="Times New Roman" w:cs="Times New Roman"/>
        </w:rPr>
        <w:t>не</w:t>
      </w:r>
      <w:r>
        <w:rPr>
          <w:rFonts w:ascii="Times New Roman" w:hAnsi="Times New Roman" w:cs="Times New Roman"/>
        </w:rPr>
        <w:t xml:space="preserve"> </w:t>
      </w:r>
      <w:r w:rsidRPr="0041412C">
        <w:rPr>
          <w:rFonts w:ascii="Times New Roman" w:hAnsi="Times New Roman" w:cs="Times New Roman"/>
        </w:rPr>
        <w:t>більш</w:t>
      </w:r>
      <w:r>
        <w:rPr>
          <w:rFonts w:ascii="Times New Roman" w:hAnsi="Times New Roman" w:cs="Times New Roman"/>
        </w:rPr>
        <w:t xml:space="preserve"> </w:t>
      </w:r>
      <w:r w:rsidRPr="0041412C">
        <w:rPr>
          <w:rFonts w:ascii="Times New Roman" w:hAnsi="Times New Roman" w:cs="Times New Roman"/>
        </w:rPr>
        <w:t>як</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три</w:t>
      </w:r>
      <w:r>
        <w:rPr>
          <w:rFonts w:ascii="Times New Roman" w:hAnsi="Times New Roman" w:cs="Times New Roman"/>
        </w:rPr>
        <w:t xml:space="preserve"> </w:t>
      </w:r>
      <w:r w:rsidRPr="0041412C">
        <w:rPr>
          <w:rFonts w:ascii="Times New Roman" w:hAnsi="Times New Roman" w:cs="Times New Roman"/>
        </w:rPr>
        <w:t>роки,</w:t>
      </w:r>
      <w:r>
        <w:rPr>
          <w:rFonts w:ascii="Times New Roman" w:hAnsi="Times New Roman" w:cs="Times New Roman"/>
        </w:rPr>
        <w:t xml:space="preserve"> </w:t>
      </w:r>
      <w:r w:rsidRPr="0041412C">
        <w:rPr>
          <w:rFonts w:ascii="Times New Roman" w:hAnsi="Times New Roman" w:cs="Times New Roman"/>
        </w:rPr>
        <w:t>якщо</w:t>
      </w:r>
      <w:r>
        <w:rPr>
          <w:rFonts w:ascii="Times New Roman" w:hAnsi="Times New Roman" w:cs="Times New Roman"/>
        </w:rPr>
        <w:t xml:space="preserve"> </w:t>
      </w:r>
      <w:r w:rsidRPr="0041412C">
        <w:rPr>
          <w:rFonts w:ascii="Times New Roman" w:hAnsi="Times New Roman" w:cs="Times New Roman"/>
        </w:rPr>
        <w:t>орган</w:t>
      </w:r>
      <w:r>
        <w:rPr>
          <w:rFonts w:ascii="Times New Roman" w:hAnsi="Times New Roman" w:cs="Times New Roman"/>
        </w:rPr>
        <w:t xml:space="preserve"> </w:t>
      </w:r>
      <w:r w:rsidRPr="0041412C">
        <w:rPr>
          <w:rFonts w:ascii="Times New Roman" w:hAnsi="Times New Roman" w:cs="Times New Roman"/>
        </w:rPr>
        <w:t>медико-соціальної</w:t>
      </w:r>
      <w:r>
        <w:rPr>
          <w:rFonts w:ascii="Times New Roman" w:hAnsi="Times New Roman" w:cs="Times New Roman"/>
        </w:rPr>
        <w:t xml:space="preserve"> </w:t>
      </w:r>
      <w:r w:rsidRPr="0041412C">
        <w:rPr>
          <w:rFonts w:ascii="Times New Roman" w:hAnsi="Times New Roman" w:cs="Times New Roman"/>
        </w:rPr>
        <w:t>експертизи</w:t>
      </w:r>
      <w:r>
        <w:rPr>
          <w:rFonts w:ascii="Times New Roman" w:hAnsi="Times New Roman" w:cs="Times New Roman"/>
        </w:rPr>
        <w:t xml:space="preserve"> </w:t>
      </w:r>
      <w:r w:rsidRPr="0041412C">
        <w:rPr>
          <w:rFonts w:ascii="Times New Roman" w:hAnsi="Times New Roman" w:cs="Times New Roman"/>
        </w:rPr>
        <w:t>визнає</w:t>
      </w:r>
      <w:r>
        <w:rPr>
          <w:rFonts w:ascii="Times New Roman" w:hAnsi="Times New Roman" w:cs="Times New Roman"/>
        </w:rPr>
        <w:t xml:space="preserve"> </w:t>
      </w:r>
      <w:r w:rsidRPr="0041412C">
        <w:rPr>
          <w:rFonts w:ascii="Times New Roman" w:hAnsi="Times New Roman" w:cs="Times New Roman"/>
        </w:rPr>
        <w:t>її</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цей</w:t>
      </w:r>
      <w:r>
        <w:rPr>
          <w:rFonts w:ascii="Times New Roman" w:hAnsi="Times New Roman" w:cs="Times New Roman"/>
        </w:rPr>
        <w:t xml:space="preserve"> </w:t>
      </w:r>
      <w:r w:rsidRPr="0041412C">
        <w:rPr>
          <w:rFonts w:ascii="Times New Roman" w:hAnsi="Times New Roman" w:cs="Times New Roman"/>
        </w:rPr>
        <w:t>період</w:t>
      </w:r>
      <w:r>
        <w:rPr>
          <w:rFonts w:ascii="Times New Roman" w:hAnsi="Times New Roman" w:cs="Times New Roman"/>
        </w:rPr>
        <w:t xml:space="preserve"> </w:t>
      </w:r>
      <w:r w:rsidRPr="0041412C">
        <w:rPr>
          <w:rFonts w:ascii="Times New Roman" w:hAnsi="Times New Roman" w:cs="Times New Roman"/>
        </w:rPr>
        <w:t>інвалідом.</w:t>
      </w:r>
      <w:r>
        <w:rPr>
          <w:rFonts w:ascii="Times New Roman" w:hAnsi="Times New Roman" w:cs="Times New Roman"/>
        </w:rPr>
        <w:t xml:space="preserve"> </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Державна</w:t>
      </w:r>
      <w:r>
        <w:rPr>
          <w:rFonts w:ascii="Times New Roman" w:hAnsi="Times New Roman" w:cs="Times New Roman"/>
        </w:rPr>
        <w:t xml:space="preserve"> </w:t>
      </w:r>
      <w:r w:rsidRPr="0041412C">
        <w:rPr>
          <w:rFonts w:ascii="Times New Roman" w:hAnsi="Times New Roman" w:cs="Times New Roman"/>
        </w:rPr>
        <w:t>соціальна</w:t>
      </w:r>
      <w:r>
        <w:rPr>
          <w:rFonts w:ascii="Times New Roman" w:hAnsi="Times New Roman" w:cs="Times New Roman"/>
        </w:rPr>
        <w:t xml:space="preserve"> </w:t>
      </w:r>
      <w:r w:rsidRPr="0041412C">
        <w:rPr>
          <w:rFonts w:ascii="Times New Roman" w:hAnsi="Times New Roman" w:cs="Times New Roman"/>
        </w:rPr>
        <w:t>допомога.</w:t>
      </w:r>
      <w:r>
        <w:rPr>
          <w:rFonts w:ascii="Times New Roman" w:hAnsi="Times New Roman" w:cs="Times New Roman"/>
        </w:rPr>
        <w:t xml:space="preserve"> </w:t>
      </w:r>
      <w:r w:rsidRPr="0041412C">
        <w:rPr>
          <w:rFonts w:ascii="Times New Roman" w:hAnsi="Times New Roman" w:cs="Times New Roman"/>
        </w:rPr>
        <w:t>Виходячи</w:t>
      </w:r>
      <w:r>
        <w:rPr>
          <w:rFonts w:ascii="Times New Roman" w:hAnsi="Times New Roman" w:cs="Times New Roman"/>
        </w:rPr>
        <w:t xml:space="preserve"> </w:t>
      </w:r>
      <w:r w:rsidRPr="0041412C">
        <w:rPr>
          <w:rFonts w:ascii="Times New Roman" w:hAnsi="Times New Roman" w:cs="Times New Roman"/>
        </w:rPr>
        <w:t>із</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1</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32</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загальнообов'язкове</w:t>
      </w:r>
      <w:r>
        <w:rPr>
          <w:rFonts w:ascii="Times New Roman" w:hAnsi="Times New Roman" w:cs="Times New Roman"/>
        </w:rPr>
        <w:t xml:space="preserve"> </w:t>
      </w:r>
      <w:r w:rsidRPr="0041412C">
        <w:rPr>
          <w:rFonts w:ascii="Times New Roman" w:hAnsi="Times New Roman" w:cs="Times New Roman"/>
        </w:rPr>
        <w:t>державне</w:t>
      </w:r>
      <w:r>
        <w:rPr>
          <w:rFonts w:ascii="Times New Roman" w:hAnsi="Times New Roman" w:cs="Times New Roman"/>
        </w:rPr>
        <w:t xml:space="preserve"> </w:t>
      </w:r>
      <w:r w:rsidRPr="0041412C">
        <w:rPr>
          <w:rFonts w:ascii="Times New Roman" w:hAnsi="Times New Roman" w:cs="Times New Roman"/>
        </w:rPr>
        <w:t>пенсійне</w:t>
      </w:r>
      <w:r>
        <w:rPr>
          <w:rFonts w:ascii="Times New Roman" w:hAnsi="Times New Roman" w:cs="Times New Roman"/>
        </w:rPr>
        <w:t xml:space="preserve"> </w:t>
      </w:r>
      <w:r w:rsidRPr="0041412C">
        <w:rPr>
          <w:rFonts w:ascii="Times New Roman" w:hAnsi="Times New Roman" w:cs="Times New Roman"/>
        </w:rPr>
        <w:t>страхування»</w:t>
      </w:r>
      <w:r>
        <w:rPr>
          <w:rFonts w:ascii="Times New Roman" w:hAnsi="Times New Roman" w:cs="Times New Roman"/>
        </w:rPr>
        <w:t xml:space="preserve"> </w:t>
      </w:r>
      <w:r w:rsidRPr="0041412C">
        <w:rPr>
          <w:rFonts w:ascii="Times New Roman" w:hAnsi="Times New Roman" w:cs="Times New Roman"/>
        </w:rPr>
        <w:t>інвалід</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пенсію</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інвалідності</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наявності</w:t>
      </w:r>
      <w:r>
        <w:rPr>
          <w:rFonts w:ascii="Times New Roman" w:hAnsi="Times New Roman" w:cs="Times New Roman"/>
        </w:rPr>
        <w:t xml:space="preserve"> </w:t>
      </w:r>
      <w:r w:rsidRPr="0041412C">
        <w:rPr>
          <w:rFonts w:ascii="Times New Roman" w:hAnsi="Times New Roman" w:cs="Times New Roman"/>
        </w:rPr>
        <w:t>певного</w:t>
      </w:r>
      <w:r>
        <w:rPr>
          <w:rFonts w:ascii="Times New Roman" w:hAnsi="Times New Roman" w:cs="Times New Roman"/>
        </w:rPr>
        <w:t xml:space="preserve"> </w:t>
      </w:r>
      <w:r w:rsidRPr="0041412C">
        <w:rPr>
          <w:rFonts w:ascii="Times New Roman" w:hAnsi="Times New Roman" w:cs="Times New Roman"/>
        </w:rPr>
        <w:t>страхового</w:t>
      </w:r>
      <w:r>
        <w:rPr>
          <w:rFonts w:ascii="Times New Roman" w:hAnsi="Times New Roman" w:cs="Times New Roman"/>
        </w:rPr>
        <w:t xml:space="preserve"> </w:t>
      </w:r>
      <w:r w:rsidRPr="0041412C">
        <w:rPr>
          <w:rFonts w:ascii="Times New Roman" w:hAnsi="Times New Roman" w:cs="Times New Roman"/>
        </w:rPr>
        <w:t>стажу.</w:t>
      </w:r>
      <w:r>
        <w:rPr>
          <w:rFonts w:ascii="Times New Roman" w:hAnsi="Times New Roman" w:cs="Times New Roman"/>
        </w:rPr>
        <w:t xml:space="preserve"> </w:t>
      </w:r>
      <w:r w:rsidRPr="0041412C">
        <w:rPr>
          <w:rFonts w:ascii="Times New Roman" w:hAnsi="Times New Roman" w:cs="Times New Roman"/>
        </w:rPr>
        <w:t>Ті</w:t>
      </w:r>
      <w:r>
        <w:rPr>
          <w:rFonts w:ascii="Times New Roman" w:hAnsi="Times New Roman" w:cs="Times New Roman"/>
        </w:rPr>
        <w:t xml:space="preserve"> </w:t>
      </w:r>
      <w:r w:rsidRPr="0041412C">
        <w:rPr>
          <w:rFonts w:ascii="Times New Roman" w:hAnsi="Times New Roman" w:cs="Times New Roman"/>
        </w:rPr>
        <w:t>ж</w:t>
      </w:r>
      <w:r>
        <w:rPr>
          <w:rFonts w:ascii="Times New Roman" w:hAnsi="Times New Roman" w:cs="Times New Roman"/>
        </w:rPr>
        <w:t xml:space="preserve"> </w:t>
      </w:r>
      <w:r w:rsidRPr="0041412C">
        <w:rPr>
          <w:rFonts w:ascii="Times New Roman" w:hAnsi="Times New Roman" w:cs="Times New Roman"/>
        </w:rPr>
        <w:t>інваліди,</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не</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пенсію</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щомісячну</w:t>
      </w:r>
      <w:r>
        <w:rPr>
          <w:rFonts w:ascii="Times New Roman" w:hAnsi="Times New Roman" w:cs="Times New Roman"/>
        </w:rPr>
        <w:t xml:space="preserve"> </w:t>
      </w:r>
      <w:r w:rsidRPr="0041412C">
        <w:rPr>
          <w:rFonts w:ascii="Times New Roman" w:hAnsi="Times New Roman" w:cs="Times New Roman"/>
        </w:rPr>
        <w:t>державну</w:t>
      </w:r>
      <w:r>
        <w:rPr>
          <w:rFonts w:ascii="Times New Roman" w:hAnsi="Times New Roman" w:cs="Times New Roman"/>
        </w:rPr>
        <w:t xml:space="preserve"> </w:t>
      </w:r>
      <w:r w:rsidRPr="0041412C">
        <w:rPr>
          <w:rFonts w:ascii="Times New Roman" w:hAnsi="Times New Roman" w:cs="Times New Roman"/>
        </w:rPr>
        <w:t>соціальну</w:t>
      </w:r>
      <w:r>
        <w:rPr>
          <w:rFonts w:ascii="Times New Roman" w:hAnsi="Times New Roman" w:cs="Times New Roman"/>
        </w:rPr>
        <w:t xml:space="preserve"> </w:t>
      </w:r>
      <w:r w:rsidRPr="0041412C">
        <w:rPr>
          <w:rFonts w:ascii="Times New Roman" w:hAnsi="Times New Roman" w:cs="Times New Roman"/>
        </w:rPr>
        <w:t>допомогу</w:t>
      </w:r>
      <w:r>
        <w:rPr>
          <w:rFonts w:ascii="Times New Roman" w:hAnsi="Times New Roman" w:cs="Times New Roman"/>
        </w:rPr>
        <w:t xml:space="preserve"> </w:t>
      </w:r>
      <w:r w:rsidRPr="0041412C">
        <w:rPr>
          <w:rFonts w:ascii="Times New Roman" w:hAnsi="Times New Roman" w:cs="Times New Roman"/>
        </w:rPr>
        <w:t>виходячи</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розміру</w:t>
      </w:r>
      <w:r>
        <w:rPr>
          <w:rFonts w:ascii="Times New Roman" w:hAnsi="Times New Roman" w:cs="Times New Roman"/>
        </w:rPr>
        <w:t xml:space="preserve"> </w:t>
      </w:r>
      <w:r w:rsidRPr="0041412C">
        <w:rPr>
          <w:rFonts w:ascii="Times New Roman" w:hAnsi="Times New Roman" w:cs="Times New Roman"/>
        </w:rPr>
        <w:t>прожиткового</w:t>
      </w:r>
      <w:r>
        <w:rPr>
          <w:rFonts w:ascii="Times New Roman" w:hAnsi="Times New Roman" w:cs="Times New Roman"/>
        </w:rPr>
        <w:t xml:space="preserve"> </w:t>
      </w:r>
      <w:r w:rsidRPr="0041412C">
        <w:rPr>
          <w:rFonts w:ascii="Times New Roman" w:hAnsi="Times New Roman" w:cs="Times New Roman"/>
        </w:rPr>
        <w:t>мінімуму</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осіб,</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втратили</w:t>
      </w:r>
      <w:r>
        <w:rPr>
          <w:rFonts w:ascii="Times New Roman" w:hAnsi="Times New Roman" w:cs="Times New Roman"/>
        </w:rPr>
        <w:t xml:space="preserve"> </w:t>
      </w:r>
      <w:r w:rsidRPr="0041412C">
        <w:rPr>
          <w:rFonts w:ascii="Times New Roman" w:hAnsi="Times New Roman" w:cs="Times New Roman"/>
        </w:rPr>
        <w:t>працездатність:</w:t>
      </w:r>
    </w:p>
    <w:p w:rsidR="00B816CC" w:rsidRPr="0041412C" w:rsidRDefault="00B816CC" w:rsidP="00B816CC">
      <w:pPr>
        <w:pStyle w:val="FR2"/>
        <w:numPr>
          <w:ilvl w:val="0"/>
          <w:numId w:val="20"/>
        </w:numPr>
        <w:tabs>
          <w:tab w:val="left" w:pos="284"/>
        </w:tabs>
        <w:spacing w:line="360" w:lineRule="auto"/>
        <w:ind w:left="0" w:firstLine="0"/>
        <w:rPr>
          <w:rFonts w:ascii="Times New Roman" w:hAnsi="Times New Roman" w:cs="Times New Roman"/>
        </w:rPr>
      </w:pP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100</w:t>
      </w:r>
      <w:r>
        <w:rPr>
          <w:rFonts w:ascii="Times New Roman" w:hAnsi="Times New Roman" w:cs="Times New Roman"/>
        </w:rPr>
        <w:t xml:space="preserve"> </w:t>
      </w:r>
      <w:r w:rsidRPr="0041412C">
        <w:rPr>
          <w:rFonts w:ascii="Times New Roman" w:hAnsi="Times New Roman" w:cs="Times New Roman"/>
        </w:rPr>
        <w:t>відсотків;</w:t>
      </w:r>
      <w:r>
        <w:rPr>
          <w:rFonts w:ascii="Times New Roman" w:hAnsi="Times New Roman" w:cs="Times New Roman"/>
        </w:rPr>
        <w:t xml:space="preserve"> </w:t>
      </w: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II</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80</w:t>
      </w:r>
      <w:r>
        <w:rPr>
          <w:rFonts w:ascii="Times New Roman" w:hAnsi="Times New Roman" w:cs="Times New Roman"/>
        </w:rPr>
        <w:t xml:space="preserve"> </w:t>
      </w:r>
      <w:r w:rsidRPr="0041412C">
        <w:rPr>
          <w:rFonts w:ascii="Times New Roman" w:hAnsi="Times New Roman" w:cs="Times New Roman"/>
        </w:rPr>
        <w:t>відсотків;</w:t>
      </w:r>
    </w:p>
    <w:p w:rsidR="00B816CC" w:rsidRPr="0041412C" w:rsidRDefault="00B816CC" w:rsidP="00B816CC">
      <w:pPr>
        <w:pStyle w:val="FR2"/>
        <w:numPr>
          <w:ilvl w:val="0"/>
          <w:numId w:val="20"/>
        </w:numPr>
        <w:tabs>
          <w:tab w:val="left" w:pos="284"/>
        </w:tabs>
        <w:spacing w:line="360" w:lineRule="auto"/>
        <w:ind w:left="0" w:firstLine="0"/>
        <w:rPr>
          <w:rFonts w:ascii="Times New Roman" w:hAnsi="Times New Roman" w:cs="Times New Roman"/>
        </w:rPr>
      </w:pP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III</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60</w:t>
      </w:r>
      <w:r>
        <w:rPr>
          <w:rFonts w:ascii="Times New Roman" w:hAnsi="Times New Roman" w:cs="Times New Roman"/>
        </w:rPr>
        <w:t xml:space="preserve"> </w:t>
      </w:r>
      <w:r w:rsidRPr="0041412C">
        <w:rPr>
          <w:rFonts w:ascii="Times New Roman" w:hAnsi="Times New Roman" w:cs="Times New Roman"/>
        </w:rPr>
        <w:t>відсотків.</w:t>
      </w:r>
    </w:p>
    <w:p w:rsidR="00B816CC" w:rsidRPr="00E17ABE" w:rsidRDefault="00B816CC" w:rsidP="00B816CC">
      <w:pPr>
        <w:pStyle w:val="FR2"/>
        <w:spacing w:line="360" w:lineRule="auto"/>
        <w:ind w:firstLine="708"/>
        <w:rPr>
          <w:rFonts w:ascii="Times New Roman" w:hAnsi="Times New Roman" w:cs="Times New Roman"/>
        </w:rPr>
      </w:pPr>
      <w:r w:rsidRPr="0041412C">
        <w:rPr>
          <w:rFonts w:ascii="Times New Roman" w:hAnsi="Times New Roman" w:cs="Times New Roman"/>
        </w:rPr>
        <w:t>Державна</w:t>
      </w:r>
      <w:r>
        <w:rPr>
          <w:rFonts w:ascii="Times New Roman" w:hAnsi="Times New Roman" w:cs="Times New Roman"/>
        </w:rPr>
        <w:t xml:space="preserve"> </w:t>
      </w:r>
      <w:r w:rsidRPr="0041412C">
        <w:rPr>
          <w:rFonts w:ascii="Times New Roman" w:hAnsi="Times New Roman" w:cs="Times New Roman"/>
        </w:rPr>
        <w:t>соціальна</w:t>
      </w:r>
      <w:r>
        <w:rPr>
          <w:rFonts w:ascii="Times New Roman" w:hAnsi="Times New Roman" w:cs="Times New Roman"/>
        </w:rPr>
        <w:t xml:space="preserve"> </w:t>
      </w:r>
      <w:r w:rsidRPr="0041412C">
        <w:rPr>
          <w:rFonts w:ascii="Times New Roman" w:hAnsi="Times New Roman" w:cs="Times New Roman"/>
        </w:rPr>
        <w:t>допомога</w:t>
      </w:r>
      <w:r>
        <w:rPr>
          <w:rFonts w:ascii="Times New Roman" w:hAnsi="Times New Roman" w:cs="Times New Roman"/>
        </w:rPr>
        <w:t xml:space="preserve"> </w:t>
      </w: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дітям-інвалідам.</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1</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державну</w:t>
      </w:r>
      <w:r>
        <w:rPr>
          <w:rFonts w:ascii="Times New Roman" w:hAnsi="Times New Roman" w:cs="Times New Roman"/>
        </w:rPr>
        <w:t xml:space="preserve"> </w:t>
      </w:r>
      <w:r w:rsidRPr="0041412C">
        <w:rPr>
          <w:rFonts w:ascii="Times New Roman" w:hAnsi="Times New Roman" w:cs="Times New Roman"/>
        </w:rPr>
        <w:t>соціальну</w:t>
      </w:r>
      <w:r>
        <w:rPr>
          <w:rFonts w:ascii="Times New Roman" w:hAnsi="Times New Roman" w:cs="Times New Roman"/>
        </w:rPr>
        <w:t xml:space="preserve"> </w:t>
      </w:r>
      <w:r w:rsidRPr="0041412C">
        <w:rPr>
          <w:rFonts w:ascii="Times New Roman" w:hAnsi="Times New Roman" w:cs="Times New Roman"/>
        </w:rPr>
        <w:t>допомогу</w:t>
      </w:r>
      <w:r>
        <w:rPr>
          <w:rFonts w:ascii="Times New Roman" w:hAnsi="Times New Roman" w:cs="Times New Roman"/>
        </w:rPr>
        <w:t xml:space="preserve"> </w:t>
      </w:r>
      <w:r w:rsidRPr="0041412C">
        <w:rPr>
          <w:rFonts w:ascii="Times New Roman" w:hAnsi="Times New Roman" w:cs="Times New Roman"/>
        </w:rPr>
        <w:lastRenderedPageBreak/>
        <w:t>інвалідам</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дітям-інвалідам»</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державну</w:t>
      </w:r>
      <w:r>
        <w:rPr>
          <w:rFonts w:ascii="Times New Roman" w:hAnsi="Times New Roman" w:cs="Times New Roman"/>
        </w:rPr>
        <w:t xml:space="preserve"> </w:t>
      </w:r>
      <w:r w:rsidRPr="0041412C">
        <w:rPr>
          <w:rFonts w:ascii="Times New Roman" w:hAnsi="Times New Roman" w:cs="Times New Roman"/>
        </w:rPr>
        <w:t>соціальну</w:t>
      </w:r>
      <w:r>
        <w:rPr>
          <w:rFonts w:ascii="Times New Roman" w:hAnsi="Times New Roman" w:cs="Times New Roman"/>
        </w:rPr>
        <w:t xml:space="preserve"> </w:t>
      </w:r>
      <w:r w:rsidRPr="0041412C">
        <w:rPr>
          <w:rFonts w:ascii="Times New Roman" w:hAnsi="Times New Roman" w:cs="Times New Roman"/>
        </w:rPr>
        <w:t>допомогу</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інваліди</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діти-інваліди</w:t>
      </w:r>
      <w:r>
        <w:rPr>
          <w:rFonts w:ascii="Times New Roman" w:hAnsi="Times New Roman" w:cs="Times New Roman"/>
        </w:rPr>
        <w:t xml:space="preserve"> </w:t>
      </w:r>
      <w:r w:rsidRPr="0041412C">
        <w:rPr>
          <w:rFonts w:ascii="Times New Roman" w:hAnsi="Times New Roman" w:cs="Times New Roman"/>
        </w:rPr>
        <w:t>віком</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18</w:t>
      </w:r>
      <w:r>
        <w:rPr>
          <w:rFonts w:ascii="Times New Roman" w:hAnsi="Times New Roman" w:cs="Times New Roman"/>
        </w:rPr>
        <w:t xml:space="preserve"> років</w:t>
      </w:r>
      <w:r w:rsidRPr="00E17ABE">
        <w:t xml:space="preserve"> </w:t>
      </w:r>
      <w:r w:rsidRPr="00E17ABE">
        <w:rPr>
          <w:rFonts w:ascii="Times New Roman" w:hAnsi="Times New Roman" w:cs="Times New Roman"/>
        </w:rPr>
        <w:t>[</w:t>
      </w:r>
      <w:r>
        <w:rPr>
          <w:rFonts w:ascii="Times New Roman" w:hAnsi="Times New Roman" w:cs="Times New Roman"/>
          <w:color w:val="000000"/>
        </w:rPr>
        <w:t>7</w:t>
      </w:r>
      <w:r w:rsidRPr="00E17ABE">
        <w:rPr>
          <w:rFonts w:ascii="Times New Roman" w:hAnsi="Times New Roman" w:cs="Times New Roman"/>
          <w:color w:val="000000"/>
        </w:rPr>
        <w:t>].</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одночасно</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державну</w:t>
      </w:r>
      <w:r>
        <w:rPr>
          <w:rFonts w:ascii="Times New Roman" w:hAnsi="Times New Roman" w:cs="Times New Roman"/>
        </w:rPr>
        <w:t xml:space="preserve"> </w:t>
      </w:r>
      <w:r w:rsidRPr="0041412C">
        <w:rPr>
          <w:rFonts w:ascii="Times New Roman" w:hAnsi="Times New Roman" w:cs="Times New Roman"/>
        </w:rPr>
        <w:t>соціальну</w:t>
      </w:r>
      <w:r>
        <w:rPr>
          <w:rFonts w:ascii="Times New Roman" w:hAnsi="Times New Roman" w:cs="Times New Roman"/>
        </w:rPr>
        <w:t xml:space="preserve"> </w:t>
      </w:r>
      <w:r w:rsidRPr="0041412C">
        <w:rPr>
          <w:rFonts w:ascii="Times New Roman" w:hAnsi="Times New Roman" w:cs="Times New Roman"/>
        </w:rPr>
        <w:t>допомогу</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пенсію,</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державна</w:t>
      </w:r>
      <w:r>
        <w:rPr>
          <w:rFonts w:ascii="Times New Roman" w:hAnsi="Times New Roman" w:cs="Times New Roman"/>
        </w:rPr>
        <w:t xml:space="preserve"> </w:t>
      </w:r>
      <w:r w:rsidRPr="0041412C">
        <w:rPr>
          <w:rFonts w:ascii="Times New Roman" w:hAnsi="Times New Roman" w:cs="Times New Roman"/>
        </w:rPr>
        <w:t>соціальна</w:t>
      </w:r>
      <w:r>
        <w:rPr>
          <w:rFonts w:ascii="Times New Roman" w:hAnsi="Times New Roman" w:cs="Times New Roman"/>
        </w:rPr>
        <w:t xml:space="preserve"> </w:t>
      </w:r>
      <w:r w:rsidRPr="0041412C">
        <w:rPr>
          <w:rFonts w:ascii="Times New Roman" w:hAnsi="Times New Roman" w:cs="Times New Roman"/>
        </w:rPr>
        <w:t>допомога</w:t>
      </w:r>
      <w:r>
        <w:rPr>
          <w:rFonts w:ascii="Times New Roman" w:hAnsi="Times New Roman" w:cs="Times New Roman"/>
        </w:rPr>
        <w:t xml:space="preserve"> </w:t>
      </w:r>
      <w:r w:rsidRPr="0041412C">
        <w:rPr>
          <w:rFonts w:ascii="Times New Roman" w:hAnsi="Times New Roman" w:cs="Times New Roman"/>
        </w:rPr>
        <w:t>або</w:t>
      </w:r>
      <w:r>
        <w:rPr>
          <w:rFonts w:ascii="Times New Roman" w:hAnsi="Times New Roman" w:cs="Times New Roman"/>
        </w:rPr>
        <w:t xml:space="preserve"> </w:t>
      </w:r>
      <w:r w:rsidRPr="0041412C">
        <w:rPr>
          <w:rFonts w:ascii="Times New Roman" w:hAnsi="Times New Roman" w:cs="Times New Roman"/>
        </w:rPr>
        <w:t>пенсія</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їх</w:t>
      </w:r>
      <w:r>
        <w:rPr>
          <w:rFonts w:ascii="Times New Roman" w:hAnsi="Times New Roman" w:cs="Times New Roman"/>
        </w:rPr>
        <w:t xml:space="preserve"> </w:t>
      </w:r>
      <w:r w:rsidRPr="0041412C">
        <w:rPr>
          <w:rFonts w:ascii="Times New Roman" w:hAnsi="Times New Roman" w:cs="Times New Roman"/>
        </w:rPr>
        <w:t>вибором.</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Перелік</w:t>
      </w:r>
      <w:r>
        <w:rPr>
          <w:rFonts w:ascii="Times New Roman" w:hAnsi="Times New Roman" w:cs="Times New Roman"/>
        </w:rPr>
        <w:t xml:space="preserve"> </w:t>
      </w:r>
      <w:r w:rsidRPr="0041412C">
        <w:rPr>
          <w:rFonts w:ascii="Times New Roman" w:hAnsi="Times New Roman" w:cs="Times New Roman"/>
        </w:rPr>
        <w:t>медичних</w:t>
      </w:r>
      <w:r>
        <w:rPr>
          <w:rFonts w:ascii="Times New Roman" w:hAnsi="Times New Roman" w:cs="Times New Roman"/>
        </w:rPr>
        <w:t xml:space="preserve"> </w:t>
      </w:r>
      <w:r w:rsidRPr="0041412C">
        <w:rPr>
          <w:rFonts w:ascii="Times New Roman" w:hAnsi="Times New Roman" w:cs="Times New Roman"/>
        </w:rPr>
        <w:t>показань,</w:t>
      </w:r>
      <w:r>
        <w:rPr>
          <w:rFonts w:ascii="Times New Roman" w:hAnsi="Times New Roman" w:cs="Times New Roman"/>
        </w:rPr>
        <w:t xml:space="preserve"> </w:t>
      </w:r>
      <w:r w:rsidRPr="0041412C">
        <w:rPr>
          <w:rFonts w:ascii="Times New Roman" w:hAnsi="Times New Roman" w:cs="Times New Roman"/>
        </w:rPr>
        <w:t>що</w:t>
      </w:r>
      <w:r>
        <w:rPr>
          <w:rFonts w:ascii="Times New Roman" w:hAnsi="Times New Roman" w:cs="Times New Roman"/>
        </w:rPr>
        <w:t xml:space="preserve"> </w:t>
      </w:r>
      <w:r w:rsidRPr="0041412C">
        <w:rPr>
          <w:rFonts w:ascii="Times New Roman" w:hAnsi="Times New Roman" w:cs="Times New Roman"/>
        </w:rPr>
        <w:t>дають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одержання</w:t>
      </w:r>
      <w:r>
        <w:rPr>
          <w:rFonts w:ascii="Times New Roman" w:hAnsi="Times New Roman" w:cs="Times New Roman"/>
        </w:rPr>
        <w:t xml:space="preserve"> </w:t>
      </w:r>
      <w:r w:rsidRPr="0041412C">
        <w:rPr>
          <w:rFonts w:ascii="Times New Roman" w:hAnsi="Times New Roman" w:cs="Times New Roman"/>
        </w:rPr>
        <w:t>державної</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допомоги</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дітей-інвалідів</w:t>
      </w:r>
      <w:r>
        <w:rPr>
          <w:rFonts w:ascii="Times New Roman" w:hAnsi="Times New Roman" w:cs="Times New Roman"/>
        </w:rPr>
        <w:t xml:space="preserve"> </w:t>
      </w:r>
      <w:r w:rsidRPr="0041412C">
        <w:rPr>
          <w:rFonts w:ascii="Times New Roman" w:hAnsi="Times New Roman" w:cs="Times New Roman"/>
        </w:rPr>
        <w:t>віком</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18</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визначається</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порядку,</w:t>
      </w:r>
      <w:r>
        <w:rPr>
          <w:rFonts w:ascii="Times New Roman" w:hAnsi="Times New Roman" w:cs="Times New Roman"/>
        </w:rPr>
        <w:t xml:space="preserve"> </w:t>
      </w:r>
      <w:r w:rsidRPr="0041412C">
        <w:rPr>
          <w:rFonts w:ascii="Times New Roman" w:hAnsi="Times New Roman" w:cs="Times New Roman"/>
        </w:rPr>
        <w:t>встановленому</w:t>
      </w:r>
      <w:r>
        <w:rPr>
          <w:rFonts w:ascii="Times New Roman" w:hAnsi="Times New Roman" w:cs="Times New Roman"/>
        </w:rPr>
        <w:t xml:space="preserve"> </w:t>
      </w:r>
      <w:r w:rsidRPr="0041412C">
        <w:rPr>
          <w:rFonts w:ascii="Times New Roman" w:hAnsi="Times New Roman" w:cs="Times New Roman"/>
        </w:rPr>
        <w:t>Кабінетом</w:t>
      </w:r>
      <w:r>
        <w:rPr>
          <w:rFonts w:ascii="Times New Roman" w:hAnsi="Times New Roman" w:cs="Times New Roman"/>
        </w:rPr>
        <w:t xml:space="preserve"> </w:t>
      </w:r>
      <w:r w:rsidRPr="0041412C">
        <w:rPr>
          <w:rFonts w:ascii="Times New Roman" w:hAnsi="Times New Roman" w:cs="Times New Roman"/>
        </w:rPr>
        <w:t>Міністрів</w:t>
      </w:r>
      <w:r>
        <w:rPr>
          <w:rFonts w:ascii="Times New Roman" w:hAnsi="Times New Roman" w:cs="Times New Roman"/>
        </w:rPr>
        <w:t xml:space="preserve"> </w:t>
      </w:r>
      <w:r w:rsidRPr="0041412C">
        <w:rPr>
          <w:rFonts w:ascii="Times New Roman" w:hAnsi="Times New Roman" w:cs="Times New Roman"/>
        </w:rPr>
        <w:t>України.</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2</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державну</w:t>
      </w:r>
      <w:r>
        <w:rPr>
          <w:rFonts w:ascii="Times New Roman" w:hAnsi="Times New Roman" w:cs="Times New Roman"/>
        </w:rPr>
        <w:t xml:space="preserve"> </w:t>
      </w:r>
      <w:r w:rsidRPr="0041412C">
        <w:rPr>
          <w:rFonts w:ascii="Times New Roman" w:hAnsi="Times New Roman" w:cs="Times New Roman"/>
        </w:rPr>
        <w:t>соціальну</w:t>
      </w:r>
      <w:r>
        <w:rPr>
          <w:rFonts w:ascii="Times New Roman" w:hAnsi="Times New Roman" w:cs="Times New Roman"/>
        </w:rPr>
        <w:t xml:space="preserve"> </w:t>
      </w:r>
      <w:r w:rsidRPr="0041412C">
        <w:rPr>
          <w:rFonts w:ascii="Times New Roman" w:hAnsi="Times New Roman" w:cs="Times New Roman"/>
        </w:rPr>
        <w:t>допомогу</w:t>
      </w:r>
      <w:r>
        <w:rPr>
          <w:rFonts w:ascii="Times New Roman" w:hAnsi="Times New Roman" w:cs="Times New Roman"/>
        </w:rPr>
        <w:t xml:space="preserve"> </w:t>
      </w: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дітям-інвалідам»</w:t>
      </w:r>
      <w:r>
        <w:rPr>
          <w:rFonts w:ascii="Times New Roman" w:hAnsi="Times New Roman" w:cs="Times New Roman"/>
        </w:rPr>
        <w:t xml:space="preserve"> </w:t>
      </w:r>
      <w:r w:rsidRPr="0041412C">
        <w:rPr>
          <w:rFonts w:ascii="Times New Roman" w:hAnsi="Times New Roman" w:cs="Times New Roman"/>
        </w:rPr>
        <w:t>із</w:t>
      </w:r>
      <w:r>
        <w:rPr>
          <w:rFonts w:ascii="Times New Roman" w:hAnsi="Times New Roman" w:cs="Times New Roman"/>
        </w:rPr>
        <w:t xml:space="preserve"> </w:t>
      </w:r>
      <w:r w:rsidRPr="0041412C">
        <w:rPr>
          <w:rFonts w:ascii="Times New Roman" w:hAnsi="Times New Roman" w:cs="Times New Roman"/>
        </w:rPr>
        <w:t>змінами,</w:t>
      </w:r>
      <w:r>
        <w:rPr>
          <w:rFonts w:ascii="Times New Roman" w:hAnsi="Times New Roman" w:cs="Times New Roman"/>
        </w:rPr>
        <w:t xml:space="preserve"> </w:t>
      </w:r>
      <w:r w:rsidRPr="0041412C">
        <w:rPr>
          <w:rFonts w:ascii="Times New Roman" w:hAnsi="Times New Roman" w:cs="Times New Roman"/>
        </w:rPr>
        <w:t>внесеними</w:t>
      </w:r>
      <w:r>
        <w:rPr>
          <w:rFonts w:ascii="Times New Roman" w:hAnsi="Times New Roman" w:cs="Times New Roman"/>
        </w:rPr>
        <w:t xml:space="preserve"> </w:t>
      </w:r>
      <w:r w:rsidRPr="0041412C">
        <w:rPr>
          <w:rFonts w:ascii="Times New Roman" w:hAnsi="Times New Roman" w:cs="Times New Roman"/>
        </w:rPr>
        <w:t>згідно</w:t>
      </w:r>
      <w:r>
        <w:rPr>
          <w:rFonts w:ascii="Times New Roman" w:hAnsi="Times New Roman" w:cs="Times New Roman"/>
        </w:rPr>
        <w:t xml:space="preserve"> </w:t>
      </w:r>
      <w:r w:rsidRPr="0041412C">
        <w:rPr>
          <w:rFonts w:ascii="Times New Roman" w:hAnsi="Times New Roman" w:cs="Times New Roman"/>
        </w:rPr>
        <w:t>із</w:t>
      </w:r>
      <w:r>
        <w:rPr>
          <w:rFonts w:ascii="Times New Roman" w:hAnsi="Times New Roman" w:cs="Times New Roman"/>
        </w:rPr>
        <w:t xml:space="preserve"> </w:t>
      </w:r>
      <w:r w:rsidRPr="0041412C">
        <w:rPr>
          <w:rFonts w:ascii="Times New Roman" w:hAnsi="Times New Roman" w:cs="Times New Roman"/>
        </w:rPr>
        <w:t>Законом</w:t>
      </w:r>
      <w:r>
        <w:rPr>
          <w:rFonts w:ascii="Times New Roman" w:hAnsi="Times New Roman" w:cs="Times New Roman"/>
        </w:rPr>
        <w:t xml:space="preserve"> </w:t>
      </w:r>
      <w:r w:rsidRPr="0041412C">
        <w:rPr>
          <w:rFonts w:ascii="Times New Roman" w:hAnsi="Times New Roman" w:cs="Times New Roman"/>
        </w:rPr>
        <w:t>№2457-ІУ</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03.03.2005</w:t>
      </w:r>
      <w:r>
        <w:rPr>
          <w:rFonts w:ascii="Times New Roman" w:hAnsi="Times New Roman" w:cs="Times New Roman"/>
        </w:rPr>
        <w:t xml:space="preserve"> </w:t>
      </w:r>
      <w:r w:rsidRPr="0041412C">
        <w:rPr>
          <w:rFonts w:ascii="Times New Roman" w:hAnsi="Times New Roman" w:cs="Times New Roman"/>
        </w:rPr>
        <w:t>державна</w:t>
      </w:r>
      <w:r>
        <w:rPr>
          <w:rFonts w:ascii="Times New Roman" w:hAnsi="Times New Roman" w:cs="Times New Roman"/>
        </w:rPr>
        <w:t xml:space="preserve"> </w:t>
      </w:r>
      <w:r w:rsidRPr="0041412C">
        <w:rPr>
          <w:rFonts w:ascii="Times New Roman" w:hAnsi="Times New Roman" w:cs="Times New Roman"/>
        </w:rPr>
        <w:t>соціальна</w:t>
      </w:r>
      <w:r>
        <w:rPr>
          <w:rFonts w:ascii="Times New Roman" w:hAnsi="Times New Roman" w:cs="Times New Roman"/>
        </w:rPr>
        <w:t xml:space="preserve"> </w:t>
      </w:r>
      <w:r w:rsidRPr="0041412C">
        <w:rPr>
          <w:rFonts w:ascii="Times New Roman" w:hAnsi="Times New Roman" w:cs="Times New Roman"/>
        </w:rPr>
        <w:t>допомога</w:t>
      </w:r>
      <w:r>
        <w:rPr>
          <w:rFonts w:ascii="Times New Roman" w:hAnsi="Times New Roman" w:cs="Times New Roman"/>
        </w:rPr>
        <w:t xml:space="preserve"> </w:t>
      </w:r>
      <w:r w:rsidRPr="0041412C">
        <w:rPr>
          <w:rFonts w:ascii="Times New Roman" w:hAnsi="Times New Roman" w:cs="Times New Roman"/>
        </w:rPr>
        <w:t>призначається</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таких</w:t>
      </w:r>
      <w:r>
        <w:rPr>
          <w:rFonts w:ascii="Times New Roman" w:hAnsi="Times New Roman" w:cs="Times New Roman"/>
        </w:rPr>
        <w:t xml:space="preserve"> </w:t>
      </w:r>
      <w:r w:rsidRPr="0041412C">
        <w:rPr>
          <w:rFonts w:ascii="Times New Roman" w:hAnsi="Times New Roman" w:cs="Times New Roman"/>
        </w:rPr>
        <w:t>розмірах:</w:t>
      </w:r>
    </w:p>
    <w:p w:rsidR="00B816CC" w:rsidRPr="0041412C" w:rsidRDefault="00B816CC" w:rsidP="00B816CC">
      <w:pPr>
        <w:pStyle w:val="FR2"/>
        <w:numPr>
          <w:ilvl w:val="0"/>
          <w:numId w:val="21"/>
        </w:numPr>
        <w:tabs>
          <w:tab w:val="left" w:pos="567"/>
        </w:tabs>
        <w:spacing w:line="360" w:lineRule="auto"/>
        <w:ind w:left="0" w:firstLine="0"/>
        <w:rPr>
          <w:rFonts w:ascii="Times New Roman" w:hAnsi="Times New Roman" w:cs="Times New Roman"/>
        </w:rPr>
      </w:pP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100</w:t>
      </w:r>
      <w:r>
        <w:rPr>
          <w:rFonts w:ascii="Times New Roman" w:hAnsi="Times New Roman" w:cs="Times New Roman"/>
        </w:rPr>
        <w:t xml:space="preserve"> </w:t>
      </w:r>
      <w:r w:rsidRPr="0041412C">
        <w:rPr>
          <w:rFonts w:ascii="Times New Roman" w:hAnsi="Times New Roman" w:cs="Times New Roman"/>
        </w:rPr>
        <w:t>відсотків</w:t>
      </w:r>
      <w:r>
        <w:rPr>
          <w:rFonts w:ascii="Times New Roman" w:hAnsi="Times New Roman" w:cs="Times New Roman"/>
        </w:rPr>
        <w:t xml:space="preserve"> </w:t>
      </w:r>
      <w:r w:rsidRPr="0041412C">
        <w:rPr>
          <w:rFonts w:ascii="Times New Roman" w:hAnsi="Times New Roman" w:cs="Times New Roman"/>
        </w:rPr>
        <w:t>прожиткового</w:t>
      </w:r>
      <w:r>
        <w:rPr>
          <w:rFonts w:ascii="Times New Roman" w:hAnsi="Times New Roman" w:cs="Times New Roman"/>
        </w:rPr>
        <w:t xml:space="preserve"> </w:t>
      </w:r>
      <w:r w:rsidRPr="0041412C">
        <w:rPr>
          <w:rFonts w:ascii="Times New Roman" w:hAnsi="Times New Roman" w:cs="Times New Roman"/>
        </w:rPr>
        <w:t>мінімуму</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осіб,</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втратили</w:t>
      </w:r>
      <w:r>
        <w:rPr>
          <w:rFonts w:ascii="Times New Roman" w:hAnsi="Times New Roman" w:cs="Times New Roman"/>
        </w:rPr>
        <w:t xml:space="preserve"> </w:t>
      </w:r>
      <w:r w:rsidRPr="0041412C">
        <w:rPr>
          <w:rFonts w:ascii="Times New Roman" w:hAnsi="Times New Roman" w:cs="Times New Roman"/>
        </w:rPr>
        <w:t>працездатність;</w:t>
      </w:r>
    </w:p>
    <w:p w:rsidR="00B816CC" w:rsidRPr="0041412C" w:rsidRDefault="00B816CC" w:rsidP="00B816CC">
      <w:pPr>
        <w:pStyle w:val="FR2"/>
        <w:numPr>
          <w:ilvl w:val="0"/>
          <w:numId w:val="21"/>
        </w:numPr>
        <w:tabs>
          <w:tab w:val="left" w:pos="567"/>
        </w:tabs>
        <w:spacing w:line="360" w:lineRule="auto"/>
        <w:ind w:left="0" w:firstLine="0"/>
        <w:rPr>
          <w:rFonts w:ascii="Times New Roman" w:hAnsi="Times New Roman" w:cs="Times New Roman"/>
        </w:rPr>
      </w:pP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II</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80</w:t>
      </w:r>
      <w:r>
        <w:rPr>
          <w:rFonts w:ascii="Times New Roman" w:hAnsi="Times New Roman" w:cs="Times New Roman"/>
        </w:rPr>
        <w:t xml:space="preserve"> </w:t>
      </w:r>
      <w:r w:rsidRPr="0041412C">
        <w:rPr>
          <w:rFonts w:ascii="Times New Roman" w:hAnsi="Times New Roman" w:cs="Times New Roman"/>
        </w:rPr>
        <w:t>відсотків</w:t>
      </w:r>
      <w:r>
        <w:rPr>
          <w:rFonts w:ascii="Times New Roman" w:hAnsi="Times New Roman" w:cs="Times New Roman"/>
        </w:rPr>
        <w:t xml:space="preserve"> </w:t>
      </w:r>
      <w:r w:rsidRPr="0041412C">
        <w:rPr>
          <w:rFonts w:ascii="Times New Roman" w:hAnsi="Times New Roman" w:cs="Times New Roman"/>
        </w:rPr>
        <w:t>прожиткового</w:t>
      </w:r>
      <w:r>
        <w:rPr>
          <w:rFonts w:ascii="Times New Roman" w:hAnsi="Times New Roman" w:cs="Times New Roman"/>
        </w:rPr>
        <w:t xml:space="preserve"> </w:t>
      </w:r>
      <w:r w:rsidRPr="0041412C">
        <w:rPr>
          <w:rFonts w:ascii="Times New Roman" w:hAnsi="Times New Roman" w:cs="Times New Roman"/>
        </w:rPr>
        <w:t>мінімуму</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осіб,</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втратили</w:t>
      </w:r>
      <w:r>
        <w:rPr>
          <w:rFonts w:ascii="Times New Roman" w:hAnsi="Times New Roman" w:cs="Times New Roman"/>
        </w:rPr>
        <w:t xml:space="preserve"> </w:t>
      </w:r>
      <w:r w:rsidRPr="0041412C">
        <w:rPr>
          <w:rFonts w:ascii="Times New Roman" w:hAnsi="Times New Roman" w:cs="Times New Roman"/>
        </w:rPr>
        <w:t>працездатність;</w:t>
      </w:r>
    </w:p>
    <w:p w:rsidR="00B816CC" w:rsidRPr="0041412C" w:rsidRDefault="00B816CC" w:rsidP="00B816CC">
      <w:pPr>
        <w:pStyle w:val="FR2"/>
        <w:numPr>
          <w:ilvl w:val="0"/>
          <w:numId w:val="21"/>
        </w:numPr>
        <w:tabs>
          <w:tab w:val="left" w:pos="567"/>
        </w:tabs>
        <w:spacing w:line="360" w:lineRule="auto"/>
        <w:ind w:left="0" w:firstLine="0"/>
        <w:rPr>
          <w:rFonts w:ascii="Times New Roman" w:hAnsi="Times New Roman" w:cs="Times New Roman"/>
        </w:rPr>
      </w:pP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дитинства</w:t>
      </w:r>
      <w:r>
        <w:rPr>
          <w:rFonts w:ascii="Times New Roman" w:hAnsi="Times New Roman" w:cs="Times New Roman"/>
        </w:rPr>
        <w:t xml:space="preserve"> </w:t>
      </w:r>
      <w:r w:rsidRPr="0041412C">
        <w:rPr>
          <w:rFonts w:ascii="Times New Roman" w:hAnsi="Times New Roman" w:cs="Times New Roman"/>
        </w:rPr>
        <w:t>III</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60</w:t>
      </w:r>
      <w:r>
        <w:rPr>
          <w:rFonts w:ascii="Times New Roman" w:hAnsi="Times New Roman" w:cs="Times New Roman"/>
        </w:rPr>
        <w:t xml:space="preserve"> </w:t>
      </w:r>
      <w:r w:rsidRPr="0041412C">
        <w:rPr>
          <w:rFonts w:ascii="Times New Roman" w:hAnsi="Times New Roman" w:cs="Times New Roman"/>
        </w:rPr>
        <w:t>відсотків</w:t>
      </w:r>
      <w:r>
        <w:rPr>
          <w:rFonts w:ascii="Times New Roman" w:hAnsi="Times New Roman" w:cs="Times New Roman"/>
        </w:rPr>
        <w:t xml:space="preserve"> </w:t>
      </w:r>
      <w:r w:rsidRPr="0041412C">
        <w:rPr>
          <w:rFonts w:ascii="Times New Roman" w:hAnsi="Times New Roman" w:cs="Times New Roman"/>
        </w:rPr>
        <w:t>прожиткового</w:t>
      </w:r>
      <w:r>
        <w:rPr>
          <w:rFonts w:ascii="Times New Roman" w:hAnsi="Times New Roman" w:cs="Times New Roman"/>
        </w:rPr>
        <w:t xml:space="preserve"> </w:t>
      </w:r>
      <w:r w:rsidRPr="0041412C">
        <w:rPr>
          <w:rFonts w:ascii="Times New Roman" w:hAnsi="Times New Roman" w:cs="Times New Roman"/>
        </w:rPr>
        <w:t>мінімуму</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осіб,</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втратили</w:t>
      </w:r>
      <w:r>
        <w:rPr>
          <w:rFonts w:ascii="Times New Roman" w:hAnsi="Times New Roman" w:cs="Times New Roman"/>
        </w:rPr>
        <w:t xml:space="preserve"> </w:t>
      </w:r>
      <w:r w:rsidRPr="0041412C">
        <w:rPr>
          <w:rFonts w:ascii="Times New Roman" w:hAnsi="Times New Roman" w:cs="Times New Roman"/>
        </w:rPr>
        <w:t>працездатність;</w:t>
      </w:r>
    </w:p>
    <w:p w:rsidR="00B816CC" w:rsidRPr="0041412C" w:rsidRDefault="00B816CC" w:rsidP="00B816CC">
      <w:pPr>
        <w:pStyle w:val="FR2"/>
        <w:numPr>
          <w:ilvl w:val="0"/>
          <w:numId w:val="21"/>
        </w:numPr>
        <w:tabs>
          <w:tab w:val="left" w:pos="567"/>
        </w:tabs>
        <w:spacing w:line="360" w:lineRule="auto"/>
        <w:ind w:left="0" w:firstLine="0"/>
        <w:rPr>
          <w:rFonts w:ascii="Times New Roman" w:hAnsi="Times New Roman" w:cs="Times New Roman"/>
        </w:rPr>
      </w:pP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дітей-інвалідів</w:t>
      </w:r>
      <w:r>
        <w:rPr>
          <w:rFonts w:ascii="Times New Roman" w:hAnsi="Times New Roman" w:cs="Times New Roman"/>
        </w:rPr>
        <w:t xml:space="preserve"> </w:t>
      </w:r>
      <w:r w:rsidRPr="0041412C">
        <w:rPr>
          <w:rFonts w:ascii="Times New Roman" w:hAnsi="Times New Roman" w:cs="Times New Roman"/>
        </w:rPr>
        <w:t>віком</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18</w:t>
      </w:r>
      <w:r>
        <w:rPr>
          <w:rFonts w:ascii="Times New Roman" w:hAnsi="Times New Roman" w:cs="Times New Roman"/>
        </w:rPr>
        <w:t xml:space="preserve"> </w:t>
      </w:r>
      <w:r w:rsidRPr="0041412C">
        <w:rPr>
          <w:rFonts w:ascii="Times New Roman" w:hAnsi="Times New Roman" w:cs="Times New Roman"/>
        </w:rPr>
        <w:t>років</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70</w:t>
      </w:r>
      <w:r>
        <w:rPr>
          <w:rFonts w:ascii="Times New Roman" w:hAnsi="Times New Roman" w:cs="Times New Roman"/>
        </w:rPr>
        <w:t xml:space="preserve"> </w:t>
      </w:r>
      <w:r w:rsidRPr="0041412C">
        <w:rPr>
          <w:rFonts w:ascii="Times New Roman" w:hAnsi="Times New Roman" w:cs="Times New Roman"/>
        </w:rPr>
        <w:t>відсотків</w:t>
      </w:r>
      <w:r>
        <w:rPr>
          <w:rFonts w:ascii="Times New Roman" w:hAnsi="Times New Roman" w:cs="Times New Roman"/>
        </w:rPr>
        <w:t xml:space="preserve"> </w:t>
      </w:r>
      <w:r w:rsidRPr="0041412C">
        <w:rPr>
          <w:rFonts w:ascii="Times New Roman" w:hAnsi="Times New Roman" w:cs="Times New Roman"/>
        </w:rPr>
        <w:t>прожиткового</w:t>
      </w:r>
      <w:r>
        <w:rPr>
          <w:rFonts w:ascii="Times New Roman" w:hAnsi="Times New Roman" w:cs="Times New Roman"/>
        </w:rPr>
        <w:t xml:space="preserve"> </w:t>
      </w:r>
      <w:r w:rsidRPr="0041412C">
        <w:rPr>
          <w:rFonts w:ascii="Times New Roman" w:hAnsi="Times New Roman" w:cs="Times New Roman"/>
        </w:rPr>
        <w:t>мінімуму</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осіб,</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втратили</w:t>
      </w:r>
      <w:r>
        <w:rPr>
          <w:rFonts w:ascii="Times New Roman" w:hAnsi="Times New Roman" w:cs="Times New Roman"/>
        </w:rPr>
        <w:t xml:space="preserve"> </w:t>
      </w:r>
      <w:r w:rsidRPr="0041412C">
        <w:rPr>
          <w:rFonts w:ascii="Times New Roman" w:hAnsi="Times New Roman" w:cs="Times New Roman"/>
        </w:rPr>
        <w:t>працездатність.</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Пільги</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транспорт.</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постанови</w:t>
      </w:r>
      <w:r>
        <w:rPr>
          <w:rFonts w:ascii="Times New Roman" w:hAnsi="Times New Roman" w:cs="Times New Roman"/>
        </w:rPr>
        <w:t xml:space="preserve"> </w:t>
      </w:r>
      <w:r w:rsidRPr="0041412C">
        <w:rPr>
          <w:rFonts w:ascii="Times New Roman" w:hAnsi="Times New Roman" w:cs="Times New Roman"/>
        </w:rPr>
        <w:t>Кабінету</w:t>
      </w:r>
      <w:r>
        <w:rPr>
          <w:rFonts w:ascii="Times New Roman" w:hAnsi="Times New Roman" w:cs="Times New Roman"/>
        </w:rPr>
        <w:t xml:space="preserve"> </w:t>
      </w:r>
      <w:r w:rsidRPr="0041412C">
        <w:rPr>
          <w:rFonts w:ascii="Times New Roman" w:hAnsi="Times New Roman" w:cs="Times New Roman"/>
        </w:rPr>
        <w:t>Міністрів</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№555</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16</w:t>
      </w:r>
      <w:r>
        <w:rPr>
          <w:rFonts w:ascii="Times New Roman" w:hAnsi="Times New Roman" w:cs="Times New Roman"/>
        </w:rPr>
        <w:t xml:space="preserve"> </w:t>
      </w:r>
      <w:r w:rsidRPr="0041412C">
        <w:rPr>
          <w:rFonts w:ascii="Times New Roman" w:hAnsi="Times New Roman" w:cs="Times New Roman"/>
        </w:rPr>
        <w:t>серпня</w:t>
      </w:r>
      <w:r>
        <w:rPr>
          <w:rFonts w:ascii="Times New Roman" w:hAnsi="Times New Roman" w:cs="Times New Roman"/>
        </w:rPr>
        <w:t xml:space="preserve"> </w:t>
      </w:r>
      <w:r w:rsidRPr="0041412C">
        <w:rPr>
          <w:rFonts w:ascii="Times New Roman" w:hAnsi="Times New Roman" w:cs="Times New Roman"/>
        </w:rPr>
        <w:t>1994</w:t>
      </w:r>
      <w:r>
        <w:rPr>
          <w:rFonts w:ascii="Times New Roman" w:hAnsi="Times New Roman" w:cs="Times New Roman"/>
        </w:rPr>
        <w:t xml:space="preserve"> </w:t>
      </w:r>
      <w:r w:rsidRPr="0041412C">
        <w:rPr>
          <w:rFonts w:ascii="Times New Roman" w:hAnsi="Times New Roman" w:cs="Times New Roman"/>
        </w:rPr>
        <w:t>р.</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було</w:t>
      </w:r>
      <w:r>
        <w:rPr>
          <w:rFonts w:ascii="Times New Roman" w:hAnsi="Times New Roman" w:cs="Times New Roman"/>
        </w:rPr>
        <w:t xml:space="preserve"> </w:t>
      </w:r>
      <w:r w:rsidRPr="0041412C">
        <w:rPr>
          <w:rFonts w:ascii="Times New Roman" w:hAnsi="Times New Roman" w:cs="Times New Roman"/>
        </w:rPr>
        <w:t>введено</w:t>
      </w:r>
      <w:r>
        <w:rPr>
          <w:rFonts w:ascii="Times New Roman" w:hAnsi="Times New Roman" w:cs="Times New Roman"/>
        </w:rPr>
        <w:t xml:space="preserve"> </w:t>
      </w:r>
      <w:r w:rsidRPr="0041412C">
        <w:rPr>
          <w:rFonts w:ascii="Times New Roman" w:hAnsi="Times New Roman" w:cs="Times New Roman"/>
        </w:rPr>
        <w:t>безплатний</w:t>
      </w:r>
      <w:r>
        <w:rPr>
          <w:rFonts w:ascii="Times New Roman" w:hAnsi="Times New Roman" w:cs="Times New Roman"/>
        </w:rPr>
        <w:t xml:space="preserve"> </w:t>
      </w:r>
      <w:r w:rsidRPr="0041412C">
        <w:rPr>
          <w:rFonts w:ascii="Times New Roman" w:hAnsi="Times New Roman" w:cs="Times New Roman"/>
        </w:rPr>
        <w:t>проїзд</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міському</w:t>
      </w:r>
      <w:r>
        <w:rPr>
          <w:rFonts w:ascii="Times New Roman" w:hAnsi="Times New Roman" w:cs="Times New Roman"/>
        </w:rPr>
        <w:t xml:space="preserve"> </w:t>
      </w:r>
      <w:r w:rsidRPr="0041412C">
        <w:rPr>
          <w:rFonts w:ascii="Times New Roman" w:hAnsi="Times New Roman" w:cs="Times New Roman"/>
        </w:rPr>
        <w:t>пасажирському</w:t>
      </w:r>
      <w:r>
        <w:rPr>
          <w:rFonts w:ascii="Times New Roman" w:hAnsi="Times New Roman" w:cs="Times New Roman"/>
        </w:rPr>
        <w:t xml:space="preserve"> </w:t>
      </w:r>
      <w:r w:rsidRPr="0041412C">
        <w:rPr>
          <w:rFonts w:ascii="Times New Roman" w:hAnsi="Times New Roman" w:cs="Times New Roman"/>
        </w:rPr>
        <w:t>транспорті</w:t>
      </w:r>
      <w:r>
        <w:rPr>
          <w:rFonts w:ascii="Times New Roman" w:hAnsi="Times New Roman" w:cs="Times New Roman"/>
        </w:rPr>
        <w:t xml:space="preserve"> </w:t>
      </w:r>
      <w:r w:rsidRPr="0041412C">
        <w:rPr>
          <w:rFonts w:ascii="Times New Roman" w:hAnsi="Times New Roman" w:cs="Times New Roman"/>
        </w:rPr>
        <w:t>загального</w:t>
      </w:r>
      <w:r>
        <w:rPr>
          <w:rFonts w:ascii="Times New Roman" w:hAnsi="Times New Roman" w:cs="Times New Roman"/>
        </w:rPr>
        <w:t xml:space="preserve"> </w:t>
      </w:r>
      <w:r w:rsidRPr="0041412C">
        <w:rPr>
          <w:rFonts w:ascii="Times New Roman" w:hAnsi="Times New Roman" w:cs="Times New Roman"/>
        </w:rPr>
        <w:t>користування</w:t>
      </w:r>
      <w:r>
        <w:rPr>
          <w:rFonts w:ascii="Times New Roman" w:hAnsi="Times New Roman" w:cs="Times New Roman"/>
        </w:rPr>
        <w:t xml:space="preserve"> </w:t>
      </w:r>
      <w:r w:rsidRPr="0041412C">
        <w:rPr>
          <w:rFonts w:ascii="Times New Roman" w:hAnsi="Times New Roman" w:cs="Times New Roman"/>
        </w:rPr>
        <w:t>(крім</w:t>
      </w:r>
      <w:r>
        <w:rPr>
          <w:rFonts w:ascii="Times New Roman" w:hAnsi="Times New Roman" w:cs="Times New Roman"/>
        </w:rPr>
        <w:t xml:space="preserve"> </w:t>
      </w:r>
      <w:r w:rsidRPr="0041412C">
        <w:rPr>
          <w:rFonts w:ascii="Times New Roman" w:hAnsi="Times New Roman" w:cs="Times New Roman"/>
        </w:rPr>
        <w:t>таксі)</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приміських</w:t>
      </w:r>
      <w:r>
        <w:rPr>
          <w:rFonts w:ascii="Times New Roman" w:hAnsi="Times New Roman" w:cs="Times New Roman"/>
        </w:rPr>
        <w:t xml:space="preserve"> </w:t>
      </w:r>
      <w:r w:rsidRPr="0041412C">
        <w:rPr>
          <w:rFonts w:ascii="Times New Roman" w:hAnsi="Times New Roman" w:cs="Times New Roman"/>
        </w:rPr>
        <w:t>маршрутах.</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38-1</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основи</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захищеності</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Україні"</w:t>
      </w:r>
      <w:r>
        <w:rPr>
          <w:rFonts w:ascii="Times New Roman" w:hAnsi="Times New Roman" w:cs="Times New Roman"/>
        </w:rPr>
        <w:t xml:space="preserve"> </w:t>
      </w:r>
      <w:r w:rsidRPr="0041412C">
        <w:rPr>
          <w:rFonts w:ascii="Times New Roman" w:hAnsi="Times New Roman" w:cs="Times New Roman"/>
        </w:rPr>
        <w:t>(стаття</w:t>
      </w:r>
      <w:r>
        <w:rPr>
          <w:rFonts w:ascii="Times New Roman" w:hAnsi="Times New Roman" w:cs="Times New Roman"/>
        </w:rPr>
        <w:t xml:space="preserve"> </w:t>
      </w:r>
      <w:r w:rsidRPr="0041412C">
        <w:rPr>
          <w:rFonts w:ascii="Times New Roman" w:hAnsi="Times New Roman" w:cs="Times New Roman"/>
        </w:rPr>
        <w:t>з'явилася</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законі</w:t>
      </w:r>
      <w:r>
        <w:rPr>
          <w:rFonts w:ascii="Times New Roman" w:hAnsi="Times New Roman" w:cs="Times New Roman"/>
        </w:rPr>
        <w:t xml:space="preserve"> </w:t>
      </w:r>
      <w:r w:rsidRPr="0041412C">
        <w:rPr>
          <w:rFonts w:ascii="Times New Roman" w:hAnsi="Times New Roman" w:cs="Times New Roman"/>
        </w:rPr>
        <w:t>15</w:t>
      </w:r>
      <w:r>
        <w:rPr>
          <w:rFonts w:ascii="Times New Roman" w:hAnsi="Times New Roman" w:cs="Times New Roman"/>
        </w:rPr>
        <w:t xml:space="preserve"> </w:t>
      </w:r>
      <w:r w:rsidRPr="0041412C">
        <w:rPr>
          <w:rFonts w:ascii="Times New Roman" w:hAnsi="Times New Roman" w:cs="Times New Roman"/>
        </w:rPr>
        <w:t>червня</w:t>
      </w:r>
      <w:r>
        <w:rPr>
          <w:rFonts w:ascii="Times New Roman" w:hAnsi="Times New Roman" w:cs="Times New Roman"/>
        </w:rPr>
        <w:t xml:space="preserve"> </w:t>
      </w:r>
      <w:r w:rsidRPr="0041412C">
        <w:rPr>
          <w:rFonts w:ascii="Times New Roman" w:hAnsi="Times New Roman" w:cs="Times New Roman"/>
        </w:rPr>
        <w:t>2004</w:t>
      </w:r>
      <w:r>
        <w:rPr>
          <w:rFonts w:ascii="Times New Roman" w:hAnsi="Times New Roman" w:cs="Times New Roman"/>
        </w:rPr>
        <w:t xml:space="preserve"> </w:t>
      </w:r>
      <w:r w:rsidRPr="0041412C">
        <w:rPr>
          <w:rFonts w:ascii="Times New Roman" w:hAnsi="Times New Roman" w:cs="Times New Roman"/>
        </w:rPr>
        <w:t>р.)</w:t>
      </w:r>
      <w:r>
        <w:rPr>
          <w:rFonts w:ascii="Times New Roman" w:hAnsi="Times New Roman" w:cs="Times New Roman"/>
        </w:rPr>
        <w:t xml:space="preserve"> </w:t>
      </w:r>
      <w:r w:rsidRPr="0041412C">
        <w:rPr>
          <w:rFonts w:ascii="Times New Roman" w:hAnsi="Times New Roman" w:cs="Times New Roman"/>
        </w:rPr>
        <w:t>інваліди</w:t>
      </w:r>
      <w:r>
        <w:rPr>
          <w:rFonts w:ascii="Times New Roman" w:hAnsi="Times New Roman" w:cs="Times New Roman"/>
        </w:rPr>
        <w:t xml:space="preserve"> </w:t>
      </w:r>
      <w:r w:rsidRPr="0041412C">
        <w:rPr>
          <w:rFonts w:ascii="Times New Roman" w:hAnsi="Times New Roman" w:cs="Times New Roman"/>
        </w:rPr>
        <w:t>першої</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другої</w:t>
      </w:r>
      <w:r>
        <w:rPr>
          <w:rFonts w:ascii="Times New Roman" w:hAnsi="Times New Roman" w:cs="Times New Roman"/>
        </w:rPr>
        <w:t xml:space="preserve"> </w:t>
      </w:r>
      <w:r w:rsidRPr="0041412C">
        <w:rPr>
          <w:rFonts w:ascii="Times New Roman" w:hAnsi="Times New Roman" w:cs="Times New Roman"/>
        </w:rPr>
        <w:t>груп</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зору,</w:t>
      </w:r>
      <w:r>
        <w:rPr>
          <w:rFonts w:ascii="Times New Roman" w:hAnsi="Times New Roman" w:cs="Times New Roman"/>
        </w:rPr>
        <w:t xml:space="preserve"> </w:t>
      </w:r>
      <w:r w:rsidRPr="0041412C">
        <w:rPr>
          <w:rFonts w:ascii="Times New Roman" w:hAnsi="Times New Roman" w:cs="Times New Roman"/>
        </w:rPr>
        <w:t>діти-інваліди</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особи,</w:t>
      </w:r>
      <w:r>
        <w:rPr>
          <w:rFonts w:ascii="Times New Roman" w:hAnsi="Times New Roman" w:cs="Times New Roman"/>
        </w:rPr>
        <w:t xml:space="preserve"> </w:t>
      </w:r>
      <w:r w:rsidRPr="0041412C">
        <w:rPr>
          <w:rFonts w:ascii="Times New Roman" w:hAnsi="Times New Roman" w:cs="Times New Roman"/>
        </w:rPr>
        <w:t>які</w:t>
      </w:r>
      <w:r>
        <w:rPr>
          <w:rFonts w:ascii="Times New Roman" w:hAnsi="Times New Roman" w:cs="Times New Roman"/>
        </w:rPr>
        <w:t xml:space="preserve"> </w:t>
      </w:r>
      <w:r w:rsidRPr="0041412C">
        <w:rPr>
          <w:rFonts w:ascii="Times New Roman" w:hAnsi="Times New Roman" w:cs="Times New Roman"/>
        </w:rPr>
        <w:t>супроводжують</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першої</w:t>
      </w:r>
      <w:r>
        <w:rPr>
          <w:rFonts w:ascii="Times New Roman" w:hAnsi="Times New Roman" w:cs="Times New Roman"/>
        </w:rPr>
        <w:t xml:space="preserve"> </w:t>
      </w:r>
      <w:r w:rsidRPr="0041412C">
        <w:rPr>
          <w:rFonts w:ascii="Times New Roman" w:hAnsi="Times New Roman" w:cs="Times New Roman"/>
        </w:rPr>
        <w:t>групи</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зору</w:t>
      </w:r>
      <w:r>
        <w:rPr>
          <w:rFonts w:ascii="Times New Roman" w:hAnsi="Times New Roman" w:cs="Times New Roman"/>
        </w:rPr>
        <w:t xml:space="preserve"> </w:t>
      </w:r>
      <w:r w:rsidRPr="0041412C">
        <w:rPr>
          <w:rFonts w:ascii="Times New Roman" w:hAnsi="Times New Roman" w:cs="Times New Roman"/>
        </w:rPr>
        <w:t>або</w:t>
      </w:r>
      <w:r>
        <w:rPr>
          <w:rFonts w:ascii="Times New Roman" w:hAnsi="Times New Roman" w:cs="Times New Roman"/>
        </w:rPr>
        <w:t xml:space="preserve"> </w:t>
      </w:r>
      <w:r w:rsidRPr="0041412C">
        <w:rPr>
          <w:rFonts w:ascii="Times New Roman" w:hAnsi="Times New Roman" w:cs="Times New Roman"/>
        </w:rPr>
        <w:t>дітей-інвалідів</w:t>
      </w:r>
      <w:r>
        <w:rPr>
          <w:rFonts w:ascii="Times New Roman" w:hAnsi="Times New Roman" w:cs="Times New Roman"/>
        </w:rPr>
        <w:t xml:space="preserve"> </w:t>
      </w:r>
      <w:r w:rsidRPr="0041412C">
        <w:rPr>
          <w:rFonts w:ascii="Times New Roman" w:hAnsi="Times New Roman" w:cs="Times New Roman"/>
        </w:rPr>
        <w:t>(не</w:t>
      </w:r>
      <w:r>
        <w:rPr>
          <w:rFonts w:ascii="Times New Roman" w:hAnsi="Times New Roman" w:cs="Times New Roman"/>
        </w:rPr>
        <w:t xml:space="preserve"> </w:t>
      </w:r>
      <w:r w:rsidRPr="0041412C">
        <w:rPr>
          <w:rFonts w:ascii="Times New Roman" w:hAnsi="Times New Roman" w:cs="Times New Roman"/>
        </w:rPr>
        <w:t>більше</w:t>
      </w:r>
      <w:r>
        <w:rPr>
          <w:rFonts w:ascii="Times New Roman" w:hAnsi="Times New Roman" w:cs="Times New Roman"/>
        </w:rPr>
        <w:t xml:space="preserve"> </w:t>
      </w:r>
      <w:r w:rsidRPr="0041412C">
        <w:rPr>
          <w:rFonts w:ascii="Times New Roman" w:hAnsi="Times New Roman" w:cs="Times New Roman"/>
        </w:rPr>
        <w:t>одного</w:t>
      </w:r>
      <w:r>
        <w:rPr>
          <w:rFonts w:ascii="Times New Roman" w:hAnsi="Times New Roman" w:cs="Times New Roman"/>
        </w:rPr>
        <w:t xml:space="preserve"> </w:t>
      </w:r>
      <w:r w:rsidRPr="0041412C">
        <w:rPr>
          <w:rFonts w:ascii="Times New Roman" w:hAnsi="Times New Roman" w:cs="Times New Roman"/>
        </w:rPr>
        <w:t>супроводжуючого)</w:t>
      </w:r>
      <w:r>
        <w:rPr>
          <w:rFonts w:ascii="Times New Roman" w:hAnsi="Times New Roman" w:cs="Times New Roman"/>
        </w:rPr>
        <w:t xml:space="preserve"> </w:t>
      </w:r>
      <w:r w:rsidRPr="0041412C">
        <w:rPr>
          <w:rFonts w:ascii="Times New Roman" w:hAnsi="Times New Roman" w:cs="Times New Roman"/>
        </w:rPr>
        <w:t>при</w:t>
      </w:r>
      <w:r>
        <w:rPr>
          <w:rFonts w:ascii="Times New Roman" w:hAnsi="Times New Roman" w:cs="Times New Roman"/>
        </w:rPr>
        <w:t xml:space="preserve"> </w:t>
      </w:r>
      <w:r w:rsidRPr="0041412C">
        <w:rPr>
          <w:rFonts w:ascii="Times New Roman" w:hAnsi="Times New Roman" w:cs="Times New Roman"/>
        </w:rPr>
        <w:t>транспортному</w:t>
      </w:r>
      <w:r>
        <w:rPr>
          <w:rFonts w:ascii="Times New Roman" w:hAnsi="Times New Roman" w:cs="Times New Roman"/>
        </w:rPr>
        <w:t xml:space="preserve"> </w:t>
      </w:r>
      <w:r w:rsidRPr="0041412C">
        <w:rPr>
          <w:rFonts w:ascii="Times New Roman" w:hAnsi="Times New Roman" w:cs="Times New Roman"/>
        </w:rPr>
        <w:t>обслуговувані</w:t>
      </w:r>
      <w:r>
        <w:rPr>
          <w:rFonts w:ascii="Times New Roman" w:hAnsi="Times New Roman" w:cs="Times New Roman"/>
        </w:rPr>
        <w:t xml:space="preserve"> </w:t>
      </w:r>
      <w:r w:rsidRPr="0041412C">
        <w:rPr>
          <w:rFonts w:ascii="Times New Roman" w:hAnsi="Times New Roman" w:cs="Times New Roman"/>
        </w:rPr>
        <w:t>користуються</w:t>
      </w:r>
      <w:r>
        <w:rPr>
          <w:rFonts w:ascii="Times New Roman" w:hAnsi="Times New Roman" w:cs="Times New Roman"/>
        </w:rPr>
        <w:t xml:space="preserve"> </w:t>
      </w:r>
      <w:r w:rsidRPr="0041412C">
        <w:rPr>
          <w:rFonts w:ascii="Times New Roman" w:hAnsi="Times New Roman" w:cs="Times New Roman"/>
        </w:rPr>
        <w:t>такими</w:t>
      </w:r>
      <w:r>
        <w:rPr>
          <w:rFonts w:ascii="Times New Roman" w:hAnsi="Times New Roman" w:cs="Times New Roman"/>
        </w:rPr>
        <w:t xml:space="preserve"> </w:t>
      </w:r>
      <w:r w:rsidRPr="0041412C">
        <w:rPr>
          <w:rFonts w:ascii="Times New Roman" w:hAnsi="Times New Roman" w:cs="Times New Roman"/>
        </w:rPr>
        <w:t>пільгами:</w:t>
      </w:r>
    </w:p>
    <w:tbl>
      <w:tblPr>
        <w:tblW w:w="0" w:type="auto"/>
        <w:tblInd w:w="40" w:type="dxa"/>
        <w:tblLayout w:type="fixed"/>
        <w:tblCellMar>
          <w:left w:w="40" w:type="dxa"/>
          <w:right w:w="40" w:type="dxa"/>
        </w:tblCellMar>
        <w:tblLook w:val="0000"/>
      </w:tblPr>
      <w:tblGrid>
        <w:gridCol w:w="600"/>
        <w:gridCol w:w="3760"/>
        <w:gridCol w:w="4380"/>
      </w:tblGrid>
      <w:tr w:rsidR="00B816CC" w:rsidRPr="0041412C" w:rsidTr="008231A9">
        <w:trPr>
          <w:trHeight w:hRule="exact" w:val="371"/>
        </w:trPr>
        <w:tc>
          <w:tcPr>
            <w:tcW w:w="600" w:type="dxa"/>
            <w:tcBorders>
              <w:top w:val="single" w:sz="4" w:space="0" w:color="auto"/>
              <w:left w:val="single" w:sz="4" w:space="0" w:color="auto"/>
              <w:bottom w:val="single" w:sz="6" w:space="0" w:color="auto"/>
              <w:right w:val="nil"/>
            </w:tcBorders>
          </w:tcPr>
          <w:p w:rsidR="00B816CC" w:rsidRPr="0041412C" w:rsidRDefault="00B816CC" w:rsidP="008231A9">
            <w:pPr>
              <w:spacing w:line="360" w:lineRule="auto"/>
              <w:ind w:firstLine="709"/>
              <w:jc w:val="both"/>
              <w:rPr>
                <w:sz w:val="28"/>
                <w:szCs w:val="28"/>
                <w:lang w:val="uk-UA"/>
              </w:rPr>
            </w:pPr>
          </w:p>
          <w:p w:rsidR="00B816CC" w:rsidRPr="0041412C" w:rsidRDefault="00B816CC" w:rsidP="008231A9">
            <w:pPr>
              <w:spacing w:line="360" w:lineRule="auto"/>
              <w:ind w:firstLine="709"/>
              <w:jc w:val="both"/>
              <w:rPr>
                <w:sz w:val="28"/>
                <w:szCs w:val="28"/>
                <w:lang w:val="uk-UA"/>
              </w:rPr>
            </w:pPr>
          </w:p>
        </w:tc>
        <w:tc>
          <w:tcPr>
            <w:tcW w:w="3760" w:type="dxa"/>
            <w:tcBorders>
              <w:top w:val="single" w:sz="4" w:space="0" w:color="auto"/>
              <w:left w:val="nil"/>
              <w:bottom w:val="single" w:sz="6" w:space="0" w:color="auto"/>
              <w:right w:val="single" w:sz="4" w:space="0" w:color="auto"/>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вид</w:t>
            </w:r>
            <w:r>
              <w:rPr>
                <w:sz w:val="28"/>
                <w:szCs w:val="28"/>
                <w:lang w:val="uk-UA"/>
              </w:rPr>
              <w:t xml:space="preserve"> </w:t>
            </w:r>
            <w:r w:rsidRPr="0041412C">
              <w:rPr>
                <w:sz w:val="28"/>
                <w:szCs w:val="28"/>
                <w:lang w:val="uk-UA"/>
              </w:rPr>
              <w:t>транспорту</w:t>
            </w:r>
          </w:p>
          <w:p w:rsidR="00B816CC" w:rsidRPr="0041412C" w:rsidRDefault="00B816CC" w:rsidP="008231A9">
            <w:pPr>
              <w:spacing w:line="360" w:lineRule="auto"/>
              <w:ind w:firstLine="709"/>
              <w:jc w:val="both"/>
              <w:rPr>
                <w:sz w:val="28"/>
                <w:szCs w:val="28"/>
                <w:lang w:val="uk-UA"/>
              </w:rPr>
            </w:pPr>
          </w:p>
        </w:tc>
        <w:tc>
          <w:tcPr>
            <w:tcW w:w="4380" w:type="dxa"/>
            <w:tcBorders>
              <w:top w:val="single" w:sz="6" w:space="0" w:color="auto"/>
              <w:left w:val="single" w:sz="4" w:space="0" w:color="auto"/>
              <w:bottom w:val="single" w:sz="6" w:space="0" w:color="auto"/>
              <w:right w:val="single" w:sz="6" w:space="0" w:color="auto"/>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Пільга</w:t>
            </w:r>
          </w:p>
          <w:p w:rsidR="00B816CC" w:rsidRPr="0041412C" w:rsidRDefault="00B816CC" w:rsidP="008231A9">
            <w:pPr>
              <w:spacing w:line="360" w:lineRule="auto"/>
              <w:ind w:firstLine="709"/>
              <w:jc w:val="both"/>
              <w:rPr>
                <w:sz w:val="28"/>
                <w:szCs w:val="28"/>
                <w:lang w:val="uk-UA"/>
              </w:rPr>
            </w:pPr>
          </w:p>
        </w:tc>
      </w:tr>
      <w:tr w:rsidR="00B816CC" w:rsidRPr="0041412C" w:rsidTr="008231A9">
        <w:trPr>
          <w:trHeight w:hRule="exact" w:val="354"/>
        </w:trPr>
        <w:tc>
          <w:tcPr>
            <w:tcW w:w="600" w:type="dxa"/>
            <w:tcBorders>
              <w:top w:val="single" w:sz="6" w:space="0" w:color="auto"/>
              <w:left w:val="single" w:sz="4" w:space="0" w:color="auto"/>
              <w:bottom w:val="single" w:sz="6" w:space="0" w:color="auto"/>
              <w:right w:val="nil"/>
            </w:tcBorders>
          </w:tcPr>
          <w:p w:rsidR="00B816CC" w:rsidRPr="0041412C" w:rsidRDefault="00B816CC" w:rsidP="008231A9">
            <w:pPr>
              <w:spacing w:line="360" w:lineRule="auto"/>
              <w:ind w:firstLine="709"/>
              <w:jc w:val="both"/>
              <w:rPr>
                <w:sz w:val="28"/>
                <w:szCs w:val="28"/>
                <w:lang w:val="uk-UA"/>
              </w:rPr>
            </w:pPr>
          </w:p>
          <w:p w:rsidR="00B816CC" w:rsidRPr="0041412C" w:rsidRDefault="00B816CC" w:rsidP="008231A9">
            <w:pPr>
              <w:spacing w:line="360" w:lineRule="auto"/>
              <w:ind w:firstLine="709"/>
              <w:jc w:val="both"/>
              <w:rPr>
                <w:sz w:val="28"/>
                <w:szCs w:val="28"/>
                <w:lang w:val="uk-UA"/>
              </w:rPr>
            </w:pPr>
          </w:p>
        </w:tc>
        <w:tc>
          <w:tcPr>
            <w:tcW w:w="3760" w:type="dxa"/>
            <w:tcBorders>
              <w:top w:val="single" w:sz="6" w:space="0" w:color="auto"/>
              <w:left w:val="nil"/>
              <w:bottom w:val="single" w:sz="6" w:space="0" w:color="auto"/>
              <w:right w:val="single" w:sz="4" w:space="0" w:color="auto"/>
            </w:tcBorders>
          </w:tcPr>
          <w:p w:rsidR="00B816CC" w:rsidRPr="0041412C" w:rsidRDefault="00B816CC" w:rsidP="008231A9">
            <w:pPr>
              <w:spacing w:line="360" w:lineRule="auto"/>
              <w:ind w:firstLine="709"/>
              <w:rPr>
                <w:sz w:val="28"/>
                <w:szCs w:val="28"/>
                <w:lang w:val="uk-UA"/>
              </w:rPr>
            </w:pPr>
            <w:r w:rsidRPr="0041412C">
              <w:rPr>
                <w:sz w:val="28"/>
                <w:szCs w:val="28"/>
                <w:lang w:val="uk-UA"/>
              </w:rPr>
              <w:t>Повітряний</w:t>
            </w:r>
          </w:p>
          <w:p w:rsidR="00B816CC" w:rsidRPr="0041412C" w:rsidRDefault="00B816CC" w:rsidP="008231A9">
            <w:pPr>
              <w:spacing w:line="360" w:lineRule="auto"/>
              <w:ind w:firstLine="709"/>
              <w:rPr>
                <w:sz w:val="28"/>
                <w:szCs w:val="28"/>
                <w:lang w:val="uk-UA"/>
              </w:rPr>
            </w:pPr>
          </w:p>
        </w:tc>
        <w:tc>
          <w:tcPr>
            <w:tcW w:w="4380" w:type="dxa"/>
            <w:tcBorders>
              <w:top w:val="single" w:sz="6" w:space="0" w:color="auto"/>
              <w:left w:val="single" w:sz="4" w:space="0" w:color="auto"/>
              <w:bottom w:val="single" w:sz="6" w:space="0" w:color="auto"/>
              <w:right w:val="single" w:sz="6" w:space="0" w:color="auto"/>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50%</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1</w:t>
            </w:r>
            <w:r>
              <w:rPr>
                <w:sz w:val="28"/>
                <w:szCs w:val="28"/>
                <w:lang w:val="uk-UA"/>
              </w:rPr>
              <w:t xml:space="preserve"> </w:t>
            </w:r>
            <w:r w:rsidRPr="0041412C">
              <w:rPr>
                <w:sz w:val="28"/>
                <w:szCs w:val="28"/>
                <w:lang w:val="uk-UA"/>
              </w:rPr>
              <w:t>жовтня</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15</w:t>
            </w:r>
            <w:r>
              <w:rPr>
                <w:sz w:val="28"/>
                <w:szCs w:val="28"/>
                <w:lang w:val="uk-UA"/>
              </w:rPr>
              <w:t xml:space="preserve"> </w:t>
            </w:r>
            <w:r w:rsidRPr="0041412C">
              <w:rPr>
                <w:sz w:val="28"/>
                <w:szCs w:val="28"/>
                <w:lang w:val="uk-UA"/>
              </w:rPr>
              <w:t>травня</w:t>
            </w:r>
          </w:p>
          <w:p w:rsidR="00B816CC" w:rsidRPr="0041412C" w:rsidRDefault="00B816CC" w:rsidP="008231A9">
            <w:pPr>
              <w:spacing w:line="360" w:lineRule="auto"/>
              <w:ind w:firstLine="709"/>
              <w:jc w:val="both"/>
              <w:rPr>
                <w:sz w:val="28"/>
                <w:szCs w:val="28"/>
                <w:lang w:val="uk-UA"/>
              </w:rPr>
            </w:pPr>
          </w:p>
        </w:tc>
      </w:tr>
      <w:tr w:rsidR="00B816CC" w:rsidRPr="0041412C" w:rsidTr="008231A9">
        <w:trPr>
          <w:trHeight w:hRule="exact" w:val="364"/>
        </w:trPr>
        <w:tc>
          <w:tcPr>
            <w:tcW w:w="600" w:type="dxa"/>
            <w:tcBorders>
              <w:top w:val="single" w:sz="6" w:space="0" w:color="auto"/>
              <w:left w:val="single" w:sz="4" w:space="0" w:color="auto"/>
              <w:bottom w:val="single" w:sz="6" w:space="0" w:color="auto"/>
              <w:right w:val="nil"/>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w:t>
            </w:r>
          </w:p>
          <w:p w:rsidR="00B816CC" w:rsidRPr="0041412C" w:rsidRDefault="00B816CC" w:rsidP="008231A9">
            <w:pPr>
              <w:spacing w:line="360" w:lineRule="auto"/>
              <w:ind w:firstLine="709"/>
              <w:jc w:val="both"/>
              <w:rPr>
                <w:sz w:val="28"/>
                <w:szCs w:val="28"/>
                <w:lang w:val="uk-UA"/>
              </w:rPr>
            </w:pPr>
          </w:p>
        </w:tc>
        <w:tc>
          <w:tcPr>
            <w:tcW w:w="3760" w:type="dxa"/>
            <w:tcBorders>
              <w:top w:val="single" w:sz="6" w:space="0" w:color="auto"/>
              <w:left w:val="nil"/>
              <w:bottom w:val="single" w:sz="6" w:space="0" w:color="auto"/>
              <w:right w:val="single" w:sz="4" w:space="0" w:color="auto"/>
            </w:tcBorders>
          </w:tcPr>
          <w:p w:rsidR="00B816CC" w:rsidRPr="0041412C" w:rsidRDefault="00B816CC" w:rsidP="008231A9">
            <w:pPr>
              <w:spacing w:line="360" w:lineRule="auto"/>
              <w:ind w:firstLine="709"/>
              <w:rPr>
                <w:sz w:val="28"/>
                <w:szCs w:val="28"/>
                <w:lang w:val="uk-UA"/>
              </w:rPr>
            </w:pPr>
            <w:r w:rsidRPr="0041412C">
              <w:rPr>
                <w:sz w:val="28"/>
                <w:szCs w:val="28"/>
                <w:lang w:val="uk-UA"/>
              </w:rPr>
              <w:t>Залізничний</w:t>
            </w:r>
          </w:p>
          <w:p w:rsidR="00B816CC" w:rsidRPr="0041412C" w:rsidRDefault="00B816CC" w:rsidP="008231A9">
            <w:pPr>
              <w:spacing w:line="360" w:lineRule="auto"/>
              <w:ind w:firstLine="709"/>
              <w:rPr>
                <w:sz w:val="28"/>
                <w:szCs w:val="28"/>
                <w:lang w:val="uk-UA"/>
              </w:rPr>
            </w:pPr>
          </w:p>
        </w:tc>
        <w:tc>
          <w:tcPr>
            <w:tcW w:w="4380" w:type="dxa"/>
            <w:tcBorders>
              <w:top w:val="single" w:sz="6" w:space="0" w:color="auto"/>
              <w:left w:val="single" w:sz="4" w:space="0" w:color="auto"/>
              <w:bottom w:val="single" w:sz="6" w:space="0" w:color="auto"/>
              <w:right w:val="single" w:sz="6" w:space="0" w:color="auto"/>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50%</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1</w:t>
            </w:r>
            <w:r>
              <w:rPr>
                <w:sz w:val="28"/>
                <w:szCs w:val="28"/>
                <w:lang w:val="uk-UA"/>
              </w:rPr>
              <w:t xml:space="preserve"> </w:t>
            </w:r>
            <w:r w:rsidRPr="0041412C">
              <w:rPr>
                <w:sz w:val="28"/>
                <w:szCs w:val="28"/>
                <w:lang w:val="uk-UA"/>
              </w:rPr>
              <w:t>жовтня</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15</w:t>
            </w:r>
            <w:r>
              <w:rPr>
                <w:sz w:val="28"/>
                <w:szCs w:val="28"/>
                <w:lang w:val="uk-UA"/>
              </w:rPr>
              <w:t xml:space="preserve"> </w:t>
            </w:r>
            <w:r w:rsidRPr="0041412C">
              <w:rPr>
                <w:sz w:val="28"/>
                <w:szCs w:val="28"/>
                <w:lang w:val="uk-UA"/>
              </w:rPr>
              <w:t>травня</w:t>
            </w:r>
          </w:p>
          <w:p w:rsidR="00B816CC" w:rsidRPr="0041412C" w:rsidRDefault="00B816CC" w:rsidP="008231A9">
            <w:pPr>
              <w:spacing w:line="360" w:lineRule="auto"/>
              <w:ind w:firstLine="709"/>
              <w:jc w:val="both"/>
              <w:rPr>
                <w:sz w:val="28"/>
                <w:szCs w:val="28"/>
                <w:lang w:val="uk-UA"/>
              </w:rPr>
            </w:pPr>
          </w:p>
        </w:tc>
      </w:tr>
      <w:tr w:rsidR="00B816CC" w:rsidRPr="0041412C" w:rsidTr="008231A9">
        <w:trPr>
          <w:trHeight w:hRule="exact" w:val="360"/>
        </w:trPr>
        <w:tc>
          <w:tcPr>
            <w:tcW w:w="600" w:type="dxa"/>
            <w:tcBorders>
              <w:top w:val="single" w:sz="6" w:space="0" w:color="auto"/>
              <w:left w:val="single" w:sz="4" w:space="0" w:color="auto"/>
              <w:bottom w:val="single" w:sz="6" w:space="0" w:color="auto"/>
              <w:right w:val="nil"/>
            </w:tcBorders>
          </w:tcPr>
          <w:p w:rsidR="00B816CC" w:rsidRPr="0041412C" w:rsidRDefault="00B816CC" w:rsidP="008231A9">
            <w:pPr>
              <w:spacing w:line="360" w:lineRule="auto"/>
              <w:ind w:firstLine="709"/>
              <w:jc w:val="both"/>
              <w:rPr>
                <w:sz w:val="28"/>
                <w:szCs w:val="28"/>
                <w:lang w:val="uk-UA"/>
              </w:rPr>
            </w:pPr>
          </w:p>
          <w:p w:rsidR="00B816CC" w:rsidRPr="0041412C" w:rsidRDefault="00B816CC" w:rsidP="008231A9">
            <w:pPr>
              <w:spacing w:line="360" w:lineRule="auto"/>
              <w:ind w:firstLine="709"/>
              <w:jc w:val="both"/>
              <w:rPr>
                <w:sz w:val="28"/>
                <w:szCs w:val="28"/>
                <w:lang w:val="uk-UA"/>
              </w:rPr>
            </w:pPr>
          </w:p>
        </w:tc>
        <w:tc>
          <w:tcPr>
            <w:tcW w:w="3760" w:type="dxa"/>
            <w:tcBorders>
              <w:top w:val="single" w:sz="6" w:space="0" w:color="auto"/>
              <w:left w:val="nil"/>
              <w:bottom w:val="single" w:sz="6" w:space="0" w:color="auto"/>
              <w:right w:val="single" w:sz="4" w:space="0" w:color="auto"/>
            </w:tcBorders>
          </w:tcPr>
          <w:p w:rsidR="00B816CC" w:rsidRPr="0041412C" w:rsidRDefault="00B816CC" w:rsidP="008231A9">
            <w:pPr>
              <w:spacing w:line="360" w:lineRule="auto"/>
              <w:ind w:firstLine="709"/>
              <w:rPr>
                <w:sz w:val="28"/>
                <w:szCs w:val="28"/>
                <w:lang w:val="uk-UA"/>
              </w:rPr>
            </w:pPr>
            <w:r w:rsidRPr="0041412C">
              <w:rPr>
                <w:sz w:val="28"/>
                <w:szCs w:val="28"/>
                <w:lang w:val="uk-UA"/>
              </w:rPr>
              <w:t>Річковий</w:t>
            </w:r>
          </w:p>
          <w:p w:rsidR="00B816CC" w:rsidRPr="0041412C" w:rsidRDefault="00B816CC" w:rsidP="008231A9">
            <w:pPr>
              <w:spacing w:line="360" w:lineRule="auto"/>
              <w:ind w:firstLine="709"/>
              <w:rPr>
                <w:sz w:val="28"/>
                <w:szCs w:val="28"/>
                <w:lang w:val="uk-UA"/>
              </w:rPr>
            </w:pPr>
          </w:p>
        </w:tc>
        <w:tc>
          <w:tcPr>
            <w:tcW w:w="4380" w:type="dxa"/>
            <w:tcBorders>
              <w:top w:val="single" w:sz="6" w:space="0" w:color="auto"/>
              <w:left w:val="single" w:sz="4" w:space="0" w:color="auto"/>
              <w:bottom w:val="single" w:sz="6" w:space="0" w:color="auto"/>
              <w:right w:val="single" w:sz="6" w:space="0" w:color="auto"/>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50%</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1</w:t>
            </w:r>
            <w:r>
              <w:rPr>
                <w:sz w:val="28"/>
                <w:szCs w:val="28"/>
                <w:lang w:val="uk-UA"/>
              </w:rPr>
              <w:t xml:space="preserve"> </w:t>
            </w:r>
            <w:r w:rsidRPr="0041412C">
              <w:rPr>
                <w:sz w:val="28"/>
                <w:szCs w:val="28"/>
                <w:lang w:val="uk-UA"/>
              </w:rPr>
              <w:t>жовтня</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15</w:t>
            </w:r>
            <w:r>
              <w:rPr>
                <w:sz w:val="28"/>
                <w:szCs w:val="28"/>
                <w:lang w:val="uk-UA"/>
              </w:rPr>
              <w:t xml:space="preserve"> </w:t>
            </w:r>
            <w:r w:rsidRPr="0041412C">
              <w:rPr>
                <w:sz w:val="28"/>
                <w:szCs w:val="28"/>
                <w:lang w:val="uk-UA"/>
              </w:rPr>
              <w:t>травня</w:t>
            </w:r>
          </w:p>
          <w:p w:rsidR="00B816CC" w:rsidRPr="0041412C" w:rsidRDefault="00B816CC" w:rsidP="008231A9">
            <w:pPr>
              <w:spacing w:line="360" w:lineRule="auto"/>
              <w:ind w:firstLine="709"/>
              <w:jc w:val="both"/>
              <w:rPr>
                <w:sz w:val="28"/>
                <w:szCs w:val="28"/>
                <w:lang w:val="uk-UA"/>
              </w:rPr>
            </w:pPr>
          </w:p>
        </w:tc>
      </w:tr>
      <w:tr w:rsidR="00B816CC" w:rsidRPr="0041412C" w:rsidTr="008231A9">
        <w:trPr>
          <w:trHeight w:hRule="exact" w:val="342"/>
        </w:trPr>
        <w:tc>
          <w:tcPr>
            <w:tcW w:w="600" w:type="dxa"/>
            <w:tcBorders>
              <w:top w:val="single" w:sz="6" w:space="0" w:color="auto"/>
              <w:left w:val="single" w:sz="4" w:space="0" w:color="auto"/>
              <w:bottom w:val="single" w:sz="6" w:space="0" w:color="auto"/>
              <w:right w:val="nil"/>
            </w:tcBorders>
          </w:tcPr>
          <w:p w:rsidR="00B816CC" w:rsidRPr="0041412C" w:rsidRDefault="00B816CC" w:rsidP="008231A9">
            <w:pPr>
              <w:spacing w:line="360" w:lineRule="auto"/>
              <w:ind w:firstLine="709"/>
              <w:jc w:val="both"/>
              <w:rPr>
                <w:sz w:val="28"/>
                <w:szCs w:val="28"/>
                <w:lang w:val="uk-UA"/>
              </w:rPr>
            </w:pPr>
          </w:p>
          <w:p w:rsidR="00B816CC" w:rsidRPr="0041412C" w:rsidRDefault="00B816CC" w:rsidP="008231A9">
            <w:pPr>
              <w:spacing w:line="360" w:lineRule="auto"/>
              <w:ind w:firstLine="709"/>
              <w:jc w:val="both"/>
              <w:rPr>
                <w:sz w:val="28"/>
                <w:szCs w:val="28"/>
                <w:lang w:val="uk-UA"/>
              </w:rPr>
            </w:pPr>
          </w:p>
        </w:tc>
        <w:tc>
          <w:tcPr>
            <w:tcW w:w="3760" w:type="dxa"/>
            <w:tcBorders>
              <w:top w:val="single" w:sz="6" w:space="0" w:color="auto"/>
              <w:left w:val="nil"/>
              <w:bottom w:val="single" w:sz="6" w:space="0" w:color="auto"/>
              <w:right w:val="single" w:sz="4" w:space="0" w:color="auto"/>
            </w:tcBorders>
          </w:tcPr>
          <w:p w:rsidR="00B816CC" w:rsidRPr="0041412C" w:rsidRDefault="00B816CC" w:rsidP="008231A9">
            <w:pPr>
              <w:spacing w:line="360" w:lineRule="auto"/>
              <w:ind w:firstLine="709"/>
              <w:rPr>
                <w:sz w:val="28"/>
                <w:szCs w:val="28"/>
                <w:lang w:val="uk-UA"/>
              </w:rPr>
            </w:pPr>
            <w:r w:rsidRPr="0041412C">
              <w:rPr>
                <w:sz w:val="28"/>
                <w:szCs w:val="28"/>
                <w:lang w:val="uk-UA"/>
              </w:rPr>
              <w:t>Автомобільний</w:t>
            </w:r>
          </w:p>
          <w:p w:rsidR="00B816CC" w:rsidRPr="0041412C" w:rsidRDefault="00B816CC" w:rsidP="008231A9">
            <w:pPr>
              <w:spacing w:line="360" w:lineRule="auto"/>
              <w:ind w:firstLine="709"/>
              <w:rPr>
                <w:sz w:val="28"/>
                <w:szCs w:val="28"/>
                <w:lang w:val="uk-UA"/>
              </w:rPr>
            </w:pPr>
          </w:p>
        </w:tc>
        <w:tc>
          <w:tcPr>
            <w:tcW w:w="4380" w:type="dxa"/>
            <w:tcBorders>
              <w:top w:val="single" w:sz="6" w:space="0" w:color="auto"/>
              <w:left w:val="single" w:sz="4" w:space="0" w:color="auto"/>
              <w:bottom w:val="single" w:sz="6" w:space="0" w:color="auto"/>
              <w:right w:val="single" w:sz="6" w:space="0" w:color="auto"/>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50%</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1</w:t>
            </w:r>
            <w:r>
              <w:rPr>
                <w:sz w:val="28"/>
                <w:szCs w:val="28"/>
                <w:lang w:val="uk-UA"/>
              </w:rPr>
              <w:t xml:space="preserve"> </w:t>
            </w:r>
            <w:r w:rsidRPr="0041412C">
              <w:rPr>
                <w:sz w:val="28"/>
                <w:szCs w:val="28"/>
                <w:lang w:val="uk-UA"/>
              </w:rPr>
              <w:t>жовтня</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15</w:t>
            </w:r>
            <w:r>
              <w:rPr>
                <w:sz w:val="28"/>
                <w:szCs w:val="28"/>
                <w:lang w:val="uk-UA"/>
              </w:rPr>
              <w:t xml:space="preserve"> </w:t>
            </w:r>
            <w:r w:rsidRPr="0041412C">
              <w:rPr>
                <w:sz w:val="28"/>
                <w:szCs w:val="28"/>
                <w:lang w:val="uk-UA"/>
              </w:rPr>
              <w:t>травня</w:t>
            </w:r>
          </w:p>
          <w:p w:rsidR="00B816CC" w:rsidRPr="0041412C" w:rsidRDefault="00B816CC" w:rsidP="008231A9">
            <w:pPr>
              <w:spacing w:line="360" w:lineRule="auto"/>
              <w:ind w:firstLine="709"/>
              <w:jc w:val="both"/>
              <w:rPr>
                <w:sz w:val="28"/>
                <w:szCs w:val="28"/>
                <w:lang w:val="uk-UA"/>
              </w:rPr>
            </w:pPr>
          </w:p>
        </w:tc>
      </w:tr>
      <w:tr w:rsidR="00B816CC" w:rsidRPr="0041412C" w:rsidTr="008231A9">
        <w:trPr>
          <w:trHeight w:hRule="exact" w:val="352"/>
        </w:trPr>
        <w:tc>
          <w:tcPr>
            <w:tcW w:w="600" w:type="dxa"/>
            <w:tcBorders>
              <w:top w:val="single" w:sz="6" w:space="0" w:color="auto"/>
              <w:left w:val="single" w:sz="4" w:space="0" w:color="auto"/>
              <w:bottom w:val="single" w:sz="6" w:space="0" w:color="auto"/>
              <w:right w:val="nil"/>
            </w:tcBorders>
          </w:tcPr>
          <w:p w:rsidR="00B816CC" w:rsidRPr="0041412C" w:rsidRDefault="00B816CC" w:rsidP="008231A9">
            <w:pPr>
              <w:spacing w:line="360" w:lineRule="auto"/>
              <w:ind w:firstLine="709"/>
              <w:jc w:val="both"/>
              <w:rPr>
                <w:sz w:val="28"/>
                <w:szCs w:val="28"/>
                <w:lang w:val="uk-UA"/>
              </w:rPr>
            </w:pPr>
          </w:p>
          <w:p w:rsidR="00B816CC" w:rsidRPr="0041412C" w:rsidRDefault="00B816CC" w:rsidP="008231A9">
            <w:pPr>
              <w:spacing w:line="360" w:lineRule="auto"/>
              <w:ind w:firstLine="709"/>
              <w:jc w:val="both"/>
              <w:rPr>
                <w:sz w:val="28"/>
                <w:szCs w:val="28"/>
                <w:lang w:val="uk-UA"/>
              </w:rPr>
            </w:pPr>
          </w:p>
        </w:tc>
        <w:tc>
          <w:tcPr>
            <w:tcW w:w="3760" w:type="dxa"/>
            <w:tcBorders>
              <w:top w:val="single" w:sz="6" w:space="0" w:color="auto"/>
              <w:left w:val="nil"/>
              <w:bottom w:val="single" w:sz="6" w:space="0" w:color="auto"/>
              <w:right w:val="single" w:sz="4" w:space="0" w:color="auto"/>
            </w:tcBorders>
          </w:tcPr>
          <w:p w:rsidR="00B816CC" w:rsidRPr="0041412C" w:rsidRDefault="00B816CC" w:rsidP="008231A9">
            <w:pPr>
              <w:spacing w:line="360" w:lineRule="auto"/>
              <w:ind w:firstLine="709"/>
              <w:rPr>
                <w:sz w:val="28"/>
                <w:szCs w:val="28"/>
                <w:lang w:val="uk-UA"/>
              </w:rPr>
            </w:pPr>
            <w:r w:rsidRPr="0041412C">
              <w:rPr>
                <w:sz w:val="28"/>
                <w:szCs w:val="28"/>
                <w:lang w:val="uk-UA"/>
              </w:rPr>
              <w:t>Приміський</w:t>
            </w:r>
          </w:p>
          <w:p w:rsidR="00B816CC" w:rsidRPr="0041412C" w:rsidRDefault="00B816CC" w:rsidP="008231A9">
            <w:pPr>
              <w:spacing w:line="360" w:lineRule="auto"/>
              <w:ind w:firstLine="709"/>
              <w:rPr>
                <w:sz w:val="28"/>
                <w:szCs w:val="28"/>
                <w:lang w:val="uk-UA"/>
              </w:rPr>
            </w:pPr>
          </w:p>
        </w:tc>
        <w:tc>
          <w:tcPr>
            <w:tcW w:w="4380" w:type="dxa"/>
            <w:tcBorders>
              <w:top w:val="single" w:sz="6" w:space="0" w:color="auto"/>
              <w:left w:val="single" w:sz="4" w:space="0" w:color="auto"/>
              <w:bottom w:val="single" w:sz="6" w:space="0" w:color="auto"/>
              <w:right w:val="single" w:sz="6" w:space="0" w:color="auto"/>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БЕЗКОШТОВНО</w:t>
            </w:r>
          </w:p>
          <w:p w:rsidR="00B816CC" w:rsidRPr="0041412C" w:rsidRDefault="00B816CC" w:rsidP="008231A9">
            <w:pPr>
              <w:spacing w:line="360" w:lineRule="auto"/>
              <w:ind w:firstLine="709"/>
              <w:jc w:val="both"/>
              <w:rPr>
                <w:sz w:val="28"/>
                <w:szCs w:val="28"/>
                <w:lang w:val="uk-UA"/>
              </w:rPr>
            </w:pPr>
          </w:p>
        </w:tc>
      </w:tr>
      <w:tr w:rsidR="00B816CC" w:rsidRPr="0041412C" w:rsidTr="008231A9">
        <w:trPr>
          <w:trHeight w:hRule="exact" w:val="336"/>
        </w:trPr>
        <w:tc>
          <w:tcPr>
            <w:tcW w:w="600" w:type="dxa"/>
            <w:tcBorders>
              <w:top w:val="single" w:sz="6" w:space="0" w:color="auto"/>
              <w:left w:val="single" w:sz="4" w:space="0" w:color="auto"/>
              <w:bottom w:val="single" w:sz="4" w:space="0" w:color="auto"/>
              <w:right w:val="nil"/>
            </w:tcBorders>
          </w:tcPr>
          <w:p w:rsidR="00B816CC" w:rsidRPr="0041412C" w:rsidRDefault="00B816CC" w:rsidP="008231A9">
            <w:pPr>
              <w:spacing w:line="360" w:lineRule="auto"/>
              <w:ind w:firstLine="709"/>
              <w:jc w:val="both"/>
              <w:rPr>
                <w:sz w:val="28"/>
                <w:szCs w:val="28"/>
                <w:lang w:val="uk-UA"/>
              </w:rPr>
            </w:pPr>
          </w:p>
          <w:p w:rsidR="00B816CC" w:rsidRPr="0041412C" w:rsidRDefault="00B816CC" w:rsidP="008231A9">
            <w:pPr>
              <w:spacing w:line="360" w:lineRule="auto"/>
              <w:ind w:firstLine="709"/>
              <w:jc w:val="both"/>
              <w:rPr>
                <w:sz w:val="28"/>
                <w:szCs w:val="28"/>
                <w:lang w:val="uk-UA"/>
              </w:rPr>
            </w:pPr>
          </w:p>
        </w:tc>
        <w:tc>
          <w:tcPr>
            <w:tcW w:w="3760" w:type="dxa"/>
            <w:tcBorders>
              <w:top w:val="single" w:sz="6" w:space="0" w:color="auto"/>
              <w:left w:val="nil"/>
              <w:bottom w:val="single" w:sz="4" w:space="0" w:color="auto"/>
              <w:right w:val="single" w:sz="4" w:space="0" w:color="auto"/>
            </w:tcBorders>
          </w:tcPr>
          <w:p w:rsidR="00B816CC" w:rsidRPr="0041412C" w:rsidRDefault="00B816CC" w:rsidP="008231A9">
            <w:pPr>
              <w:pStyle w:val="33"/>
              <w:spacing w:before="0" w:line="360" w:lineRule="auto"/>
              <w:ind w:firstLine="709"/>
              <w:rPr>
                <w:szCs w:val="28"/>
                <w:lang w:val="uk-UA"/>
              </w:rPr>
            </w:pPr>
            <w:r w:rsidRPr="0041412C">
              <w:rPr>
                <w:szCs w:val="28"/>
                <w:lang w:val="uk-UA"/>
              </w:rPr>
              <w:t>Міський</w:t>
            </w:r>
            <w:r>
              <w:rPr>
                <w:szCs w:val="28"/>
                <w:lang w:val="uk-UA"/>
              </w:rPr>
              <w:t xml:space="preserve"> </w:t>
            </w:r>
            <w:r w:rsidRPr="0041412C">
              <w:rPr>
                <w:szCs w:val="28"/>
                <w:lang w:val="uk-UA"/>
              </w:rPr>
              <w:t>(всі</w:t>
            </w:r>
            <w:r>
              <w:rPr>
                <w:szCs w:val="28"/>
                <w:lang w:val="uk-UA"/>
              </w:rPr>
              <w:t xml:space="preserve"> </w:t>
            </w:r>
            <w:r w:rsidRPr="0041412C">
              <w:rPr>
                <w:szCs w:val="28"/>
                <w:lang w:val="uk-UA"/>
              </w:rPr>
              <w:t>види</w:t>
            </w:r>
            <w:r>
              <w:rPr>
                <w:szCs w:val="28"/>
                <w:lang w:val="uk-UA"/>
              </w:rPr>
              <w:t xml:space="preserve"> </w:t>
            </w:r>
            <w:r w:rsidRPr="0041412C">
              <w:rPr>
                <w:szCs w:val="28"/>
                <w:lang w:val="uk-UA"/>
              </w:rPr>
              <w:t>і</w:t>
            </w:r>
            <w:r>
              <w:rPr>
                <w:szCs w:val="28"/>
                <w:lang w:val="uk-UA"/>
              </w:rPr>
              <w:t xml:space="preserve"> </w:t>
            </w:r>
            <w:r w:rsidRPr="0041412C">
              <w:rPr>
                <w:szCs w:val="28"/>
                <w:lang w:val="uk-UA"/>
              </w:rPr>
              <w:t>метро)</w:t>
            </w:r>
          </w:p>
          <w:p w:rsidR="00B816CC" w:rsidRPr="0041412C" w:rsidRDefault="00B816CC" w:rsidP="008231A9">
            <w:pPr>
              <w:spacing w:line="360" w:lineRule="auto"/>
              <w:ind w:firstLine="709"/>
              <w:rPr>
                <w:sz w:val="28"/>
                <w:szCs w:val="28"/>
                <w:lang w:val="uk-UA"/>
              </w:rPr>
            </w:pPr>
          </w:p>
        </w:tc>
        <w:tc>
          <w:tcPr>
            <w:tcW w:w="4380" w:type="dxa"/>
            <w:tcBorders>
              <w:top w:val="single" w:sz="6" w:space="0" w:color="auto"/>
              <w:left w:val="single" w:sz="4" w:space="0" w:color="auto"/>
              <w:bottom w:val="single" w:sz="6" w:space="0" w:color="auto"/>
              <w:right w:val="single" w:sz="6" w:space="0" w:color="auto"/>
            </w:tcBorders>
          </w:tcPr>
          <w:p w:rsidR="00B816CC" w:rsidRPr="0041412C" w:rsidRDefault="00B816CC" w:rsidP="008231A9">
            <w:pPr>
              <w:spacing w:line="360" w:lineRule="auto"/>
              <w:ind w:firstLine="709"/>
              <w:jc w:val="both"/>
              <w:rPr>
                <w:sz w:val="28"/>
                <w:szCs w:val="28"/>
                <w:lang w:val="uk-UA"/>
              </w:rPr>
            </w:pPr>
            <w:r w:rsidRPr="0041412C">
              <w:rPr>
                <w:sz w:val="28"/>
                <w:szCs w:val="28"/>
                <w:lang w:val="uk-UA"/>
              </w:rPr>
              <w:t>БЕЗКОШТОВНО</w:t>
            </w:r>
          </w:p>
        </w:tc>
      </w:tr>
    </w:tbl>
    <w:p w:rsidR="00B816CC" w:rsidRPr="0041412C" w:rsidRDefault="00B816CC" w:rsidP="00B816CC">
      <w:pPr>
        <w:pStyle w:val="FR2"/>
        <w:spacing w:line="360" w:lineRule="auto"/>
        <w:ind w:firstLine="709"/>
        <w:jc w:val="center"/>
        <w:rPr>
          <w:rFonts w:ascii="Times New Roman" w:hAnsi="Times New Roman" w:cs="Times New Roman"/>
        </w:rPr>
      </w:pPr>
    </w:p>
    <w:p w:rsidR="00B816CC" w:rsidRPr="0041412C" w:rsidRDefault="00B816CC" w:rsidP="00B816CC">
      <w:pPr>
        <w:pStyle w:val="FR2"/>
        <w:spacing w:line="360" w:lineRule="auto"/>
        <w:ind w:firstLine="708"/>
        <w:rPr>
          <w:rFonts w:ascii="Times New Roman" w:hAnsi="Times New Roman" w:cs="Times New Roman"/>
        </w:rPr>
      </w:pPr>
      <w:r w:rsidRPr="0041412C">
        <w:rPr>
          <w:rFonts w:ascii="Times New Roman" w:hAnsi="Times New Roman" w:cs="Times New Roman"/>
        </w:rPr>
        <w:t>Зручності</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при</w:t>
      </w:r>
      <w:r>
        <w:rPr>
          <w:rFonts w:ascii="Times New Roman" w:hAnsi="Times New Roman" w:cs="Times New Roman"/>
        </w:rPr>
        <w:t xml:space="preserve"> </w:t>
      </w:r>
      <w:r w:rsidRPr="0041412C">
        <w:rPr>
          <w:rFonts w:ascii="Times New Roman" w:hAnsi="Times New Roman" w:cs="Times New Roman"/>
        </w:rPr>
        <w:t>користуванні</w:t>
      </w:r>
      <w:r>
        <w:rPr>
          <w:rFonts w:ascii="Times New Roman" w:hAnsi="Times New Roman" w:cs="Times New Roman"/>
        </w:rPr>
        <w:t xml:space="preserve"> </w:t>
      </w:r>
      <w:r w:rsidRPr="0041412C">
        <w:rPr>
          <w:rFonts w:ascii="Times New Roman" w:hAnsi="Times New Roman" w:cs="Times New Roman"/>
        </w:rPr>
        <w:t>транспортом.</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37</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автомобільний</w:t>
      </w:r>
      <w:r>
        <w:rPr>
          <w:rFonts w:ascii="Times New Roman" w:hAnsi="Times New Roman" w:cs="Times New Roman"/>
        </w:rPr>
        <w:t xml:space="preserve"> </w:t>
      </w:r>
      <w:r w:rsidRPr="0041412C">
        <w:rPr>
          <w:rFonts w:ascii="Times New Roman" w:hAnsi="Times New Roman" w:cs="Times New Roman"/>
        </w:rPr>
        <w:t>транспорт»</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пункту</w:t>
      </w:r>
      <w:r>
        <w:rPr>
          <w:rFonts w:ascii="Times New Roman" w:hAnsi="Times New Roman" w:cs="Times New Roman"/>
        </w:rPr>
        <w:t xml:space="preserve"> </w:t>
      </w:r>
      <w:r w:rsidRPr="0041412C">
        <w:rPr>
          <w:rFonts w:ascii="Times New Roman" w:hAnsi="Times New Roman" w:cs="Times New Roman"/>
        </w:rPr>
        <w:t>28</w:t>
      </w:r>
      <w:r>
        <w:rPr>
          <w:rFonts w:ascii="Times New Roman" w:hAnsi="Times New Roman" w:cs="Times New Roman"/>
        </w:rPr>
        <w:t xml:space="preserve"> </w:t>
      </w:r>
      <w:r w:rsidRPr="0041412C">
        <w:rPr>
          <w:rFonts w:ascii="Times New Roman" w:hAnsi="Times New Roman" w:cs="Times New Roman"/>
        </w:rPr>
        <w:t>Правил</w:t>
      </w:r>
      <w:r>
        <w:rPr>
          <w:rFonts w:ascii="Times New Roman" w:hAnsi="Times New Roman" w:cs="Times New Roman"/>
        </w:rPr>
        <w:t xml:space="preserve"> </w:t>
      </w:r>
      <w:r w:rsidRPr="0041412C">
        <w:rPr>
          <w:rFonts w:ascii="Times New Roman" w:hAnsi="Times New Roman" w:cs="Times New Roman"/>
        </w:rPr>
        <w:t>надання</w:t>
      </w:r>
      <w:r>
        <w:rPr>
          <w:rFonts w:ascii="Times New Roman" w:hAnsi="Times New Roman" w:cs="Times New Roman"/>
        </w:rPr>
        <w:t xml:space="preserve"> </w:t>
      </w:r>
      <w:r w:rsidRPr="0041412C">
        <w:rPr>
          <w:rFonts w:ascii="Times New Roman" w:hAnsi="Times New Roman" w:cs="Times New Roman"/>
        </w:rPr>
        <w:t>послуг</w:t>
      </w:r>
      <w:r>
        <w:rPr>
          <w:rFonts w:ascii="Times New Roman" w:hAnsi="Times New Roman" w:cs="Times New Roman"/>
        </w:rPr>
        <w:t xml:space="preserve"> </w:t>
      </w:r>
      <w:r w:rsidRPr="0041412C">
        <w:rPr>
          <w:rFonts w:ascii="Times New Roman" w:hAnsi="Times New Roman" w:cs="Times New Roman"/>
        </w:rPr>
        <w:t>пасажирського</w:t>
      </w:r>
      <w:r>
        <w:rPr>
          <w:rFonts w:ascii="Times New Roman" w:hAnsi="Times New Roman" w:cs="Times New Roman"/>
        </w:rPr>
        <w:t xml:space="preserve"> </w:t>
      </w:r>
      <w:r w:rsidRPr="0041412C">
        <w:rPr>
          <w:rFonts w:ascii="Times New Roman" w:hAnsi="Times New Roman" w:cs="Times New Roman"/>
        </w:rPr>
        <w:t>автомобільного</w:t>
      </w:r>
      <w:r>
        <w:rPr>
          <w:rFonts w:ascii="Times New Roman" w:hAnsi="Times New Roman" w:cs="Times New Roman"/>
        </w:rPr>
        <w:t xml:space="preserve"> </w:t>
      </w:r>
      <w:r w:rsidRPr="0041412C">
        <w:rPr>
          <w:rFonts w:ascii="Times New Roman" w:hAnsi="Times New Roman" w:cs="Times New Roman"/>
        </w:rPr>
        <w:t>транспорту</w:t>
      </w:r>
      <w:r>
        <w:rPr>
          <w:rFonts w:ascii="Times New Roman" w:hAnsi="Times New Roman" w:cs="Times New Roman"/>
        </w:rPr>
        <w:t xml:space="preserve"> </w:t>
      </w:r>
      <w:r w:rsidRPr="0041412C">
        <w:rPr>
          <w:rFonts w:ascii="Times New Roman" w:hAnsi="Times New Roman" w:cs="Times New Roman"/>
        </w:rPr>
        <w:t>інваліди</w:t>
      </w:r>
      <w:r>
        <w:rPr>
          <w:rFonts w:ascii="Times New Roman" w:hAnsi="Times New Roman" w:cs="Times New Roman"/>
        </w:rPr>
        <w:t xml:space="preserve"> </w:t>
      </w:r>
      <w:r w:rsidRPr="0041412C">
        <w:rPr>
          <w:rFonts w:ascii="Times New Roman" w:hAnsi="Times New Roman" w:cs="Times New Roman"/>
        </w:rPr>
        <w:t>мають</w:t>
      </w:r>
      <w:r>
        <w:rPr>
          <w:rFonts w:ascii="Times New Roman" w:hAnsi="Times New Roman" w:cs="Times New Roman"/>
        </w:rPr>
        <w:t xml:space="preserve"> </w:t>
      </w:r>
      <w:r w:rsidRPr="0041412C">
        <w:rPr>
          <w:rFonts w:ascii="Times New Roman" w:hAnsi="Times New Roman" w:cs="Times New Roman"/>
        </w:rPr>
        <w:t>право</w:t>
      </w:r>
      <w:r>
        <w:rPr>
          <w:rFonts w:ascii="Times New Roman" w:hAnsi="Times New Roman" w:cs="Times New Roman"/>
        </w:rPr>
        <w:t xml:space="preserve"> </w:t>
      </w:r>
      <w:r w:rsidRPr="0041412C">
        <w:rPr>
          <w:rFonts w:ascii="Times New Roman" w:hAnsi="Times New Roman" w:cs="Times New Roman"/>
        </w:rPr>
        <w:t>позачергового</w:t>
      </w:r>
      <w:r>
        <w:rPr>
          <w:rFonts w:ascii="Times New Roman" w:hAnsi="Times New Roman" w:cs="Times New Roman"/>
        </w:rPr>
        <w:t xml:space="preserve"> </w:t>
      </w:r>
      <w:r w:rsidRPr="0041412C">
        <w:rPr>
          <w:rFonts w:ascii="Times New Roman" w:hAnsi="Times New Roman" w:cs="Times New Roman"/>
        </w:rPr>
        <w:t>входу</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автобус</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місце</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сидіння,</w:t>
      </w:r>
      <w:r>
        <w:rPr>
          <w:rFonts w:ascii="Times New Roman" w:hAnsi="Times New Roman" w:cs="Times New Roman"/>
        </w:rPr>
        <w:t xml:space="preserve"> </w:t>
      </w:r>
      <w:r w:rsidRPr="0041412C">
        <w:rPr>
          <w:rFonts w:ascii="Times New Roman" w:hAnsi="Times New Roman" w:cs="Times New Roman"/>
        </w:rPr>
        <w:t>яке</w:t>
      </w:r>
      <w:r>
        <w:rPr>
          <w:rFonts w:ascii="Times New Roman" w:hAnsi="Times New Roman" w:cs="Times New Roman"/>
        </w:rPr>
        <w:t xml:space="preserve"> </w:t>
      </w:r>
      <w:r w:rsidRPr="0041412C">
        <w:rPr>
          <w:rFonts w:ascii="Times New Roman" w:hAnsi="Times New Roman" w:cs="Times New Roman"/>
        </w:rPr>
        <w:t>їм</w:t>
      </w:r>
      <w:r>
        <w:rPr>
          <w:rFonts w:ascii="Times New Roman" w:hAnsi="Times New Roman" w:cs="Times New Roman"/>
        </w:rPr>
        <w:t xml:space="preserve"> </w:t>
      </w:r>
      <w:r w:rsidRPr="0041412C">
        <w:rPr>
          <w:rFonts w:ascii="Times New Roman" w:hAnsi="Times New Roman" w:cs="Times New Roman"/>
        </w:rPr>
        <w:t>відводиться</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передній</w:t>
      </w:r>
      <w:r>
        <w:rPr>
          <w:rFonts w:ascii="Times New Roman" w:hAnsi="Times New Roman" w:cs="Times New Roman"/>
        </w:rPr>
        <w:t xml:space="preserve"> </w:t>
      </w:r>
      <w:r w:rsidRPr="0041412C">
        <w:rPr>
          <w:rFonts w:ascii="Times New Roman" w:hAnsi="Times New Roman" w:cs="Times New Roman"/>
        </w:rPr>
        <w:t>частині</w:t>
      </w:r>
      <w:r>
        <w:rPr>
          <w:rFonts w:ascii="Times New Roman" w:hAnsi="Times New Roman" w:cs="Times New Roman"/>
        </w:rPr>
        <w:t xml:space="preserve"> </w:t>
      </w:r>
      <w:r w:rsidRPr="0041412C">
        <w:rPr>
          <w:rFonts w:ascii="Times New Roman" w:hAnsi="Times New Roman" w:cs="Times New Roman"/>
        </w:rPr>
        <w:t>салону</w:t>
      </w:r>
      <w:r>
        <w:rPr>
          <w:rFonts w:ascii="Times New Roman" w:hAnsi="Times New Roman" w:cs="Times New Roman"/>
        </w:rPr>
        <w:t xml:space="preserve"> </w:t>
      </w:r>
      <w:r w:rsidRPr="0041412C">
        <w:rPr>
          <w:rFonts w:ascii="Times New Roman" w:hAnsi="Times New Roman" w:cs="Times New Roman"/>
        </w:rPr>
        <w:t>автобуса.</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Види</w:t>
      </w:r>
      <w:r>
        <w:rPr>
          <w:rFonts w:ascii="Times New Roman" w:hAnsi="Times New Roman" w:cs="Times New Roman"/>
        </w:rPr>
        <w:t xml:space="preserve"> </w:t>
      </w:r>
      <w:r w:rsidRPr="0041412C">
        <w:rPr>
          <w:rFonts w:ascii="Times New Roman" w:hAnsi="Times New Roman" w:cs="Times New Roman"/>
        </w:rPr>
        <w:t>матеріального,</w:t>
      </w:r>
      <w:r>
        <w:rPr>
          <w:rFonts w:ascii="Times New Roman" w:hAnsi="Times New Roman" w:cs="Times New Roman"/>
        </w:rPr>
        <w:t xml:space="preserve"> </w:t>
      </w:r>
      <w:r w:rsidRPr="0041412C">
        <w:rPr>
          <w:rFonts w:ascii="Times New Roman" w:hAnsi="Times New Roman" w:cs="Times New Roman"/>
        </w:rPr>
        <w:t>соціально-побутового</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медичного</w:t>
      </w:r>
      <w:r>
        <w:rPr>
          <w:rFonts w:ascii="Times New Roman" w:hAnsi="Times New Roman" w:cs="Times New Roman"/>
        </w:rPr>
        <w:t xml:space="preserve"> </w:t>
      </w:r>
      <w:r w:rsidRPr="0041412C">
        <w:rPr>
          <w:rFonts w:ascii="Times New Roman" w:hAnsi="Times New Roman" w:cs="Times New Roman"/>
        </w:rPr>
        <w:t>забезпечення</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36</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основи</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захищеності</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Україні"</w:t>
      </w:r>
      <w:r>
        <w:rPr>
          <w:rFonts w:ascii="Times New Roman" w:hAnsi="Times New Roman" w:cs="Times New Roman"/>
        </w:rPr>
        <w:t xml:space="preserve"> </w:t>
      </w:r>
      <w:r w:rsidRPr="0041412C">
        <w:rPr>
          <w:rFonts w:ascii="Times New Roman" w:hAnsi="Times New Roman" w:cs="Times New Roman"/>
        </w:rPr>
        <w:t>матеріальне,</w:t>
      </w:r>
      <w:r>
        <w:rPr>
          <w:rFonts w:ascii="Times New Roman" w:hAnsi="Times New Roman" w:cs="Times New Roman"/>
        </w:rPr>
        <w:t xml:space="preserve"> </w:t>
      </w:r>
      <w:r w:rsidRPr="0041412C">
        <w:rPr>
          <w:rFonts w:ascii="Times New Roman" w:hAnsi="Times New Roman" w:cs="Times New Roman"/>
        </w:rPr>
        <w:t>соціально-побутове</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медичне</w:t>
      </w:r>
      <w:r>
        <w:rPr>
          <w:rFonts w:ascii="Times New Roman" w:hAnsi="Times New Roman" w:cs="Times New Roman"/>
        </w:rPr>
        <w:t xml:space="preserve"> </w:t>
      </w:r>
      <w:r w:rsidRPr="0041412C">
        <w:rPr>
          <w:rFonts w:ascii="Times New Roman" w:hAnsi="Times New Roman" w:cs="Times New Roman"/>
        </w:rPr>
        <w:t>забезпечення</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здійснюється</w:t>
      </w:r>
      <w:r>
        <w:rPr>
          <w:rFonts w:ascii="Times New Roman" w:hAnsi="Times New Roman" w:cs="Times New Roman"/>
        </w:rPr>
        <w:t xml:space="preserve"> </w:t>
      </w:r>
      <w:r w:rsidRPr="0041412C">
        <w:rPr>
          <w:rFonts w:ascii="Times New Roman" w:hAnsi="Times New Roman" w:cs="Times New Roman"/>
        </w:rPr>
        <w:t>у</w:t>
      </w:r>
      <w:r>
        <w:rPr>
          <w:rFonts w:ascii="Times New Roman" w:hAnsi="Times New Roman" w:cs="Times New Roman"/>
        </w:rPr>
        <w:t xml:space="preserve"> </w:t>
      </w:r>
      <w:r w:rsidRPr="0041412C">
        <w:rPr>
          <w:rFonts w:ascii="Times New Roman" w:hAnsi="Times New Roman" w:cs="Times New Roman"/>
        </w:rPr>
        <w:t>вигляді</w:t>
      </w:r>
      <w:r>
        <w:rPr>
          <w:rFonts w:ascii="Times New Roman" w:hAnsi="Times New Roman" w:cs="Times New Roman"/>
        </w:rPr>
        <w:t xml:space="preserve"> </w:t>
      </w:r>
      <w:r w:rsidRPr="0041412C">
        <w:rPr>
          <w:rFonts w:ascii="Times New Roman" w:hAnsi="Times New Roman" w:cs="Times New Roman"/>
        </w:rPr>
        <w:t>грошових</w:t>
      </w:r>
      <w:r>
        <w:rPr>
          <w:rFonts w:ascii="Times New Roman" w:hAnsi="Times New Roman" w:cs="Times New Roman"/>
        </w:rPr>
        <w:t xml:space="preserve"> </w:t>
      </w:r>
      <w:r w:rsidRPr="0041412C">
        <w:rPr>
          <w:rFonts w:ascii="Times New Roman" w:hAnsi="Times New Roman" w:cs="Times New Roman"/>
        </w:rPr>
        <w:t>виплат</w:t>
      </w:r>
      <w:r>
        <w:rPr>
          <w:rFonts w:ascii="Times New Roman" w:hAnsi="Times New Roman" w:cs="Times New Roman"/>
        </w:rPr>
        <w:t xml:space="preserve"> </w:t>
      </w:r>
      <w:r w:rsidRPr="0041412C">
        <w:rPr>
          <w:rFonts w:ascii="Times New Roman" w:hAnsi="Times New Roman" w:cs="Times New Roman"/>
        </w:rPr>
        <w:t>(пенсій,</w:t>
      </w:r>
      <w:r>
        <w:rPr>
          <w:rFonts w:ascii="Times New Roman" w:hAnsi="Times New Roman" w:cs="Times New Roman"/>
        </w:rPr>
        <w:t xml:space="preserve"> </w:t>
      </w:r>
      <w:r w:rsidRPr="0041412C">
        <w:rPr>
          <w:rFonts w:ascii="Times New Roman" w:hAnsi="Times New Roman" w:cs="Times New Roman"/>
        </w:rPr>
        <w:t>допомог,</w:t>
      </w:r>
      <w:r>
        <w:rPr>
          <w:rFonts w:ascii="Times New Roman" w:hAnsi="Times New Roman" w:cs="Times New Roman"/>
        </w:rPr>
        <w:t xml:space="preserve"> </w:t>
      </w:r>
      <w:r w:rsidRPr="0041412C">
        <w:rPr>
          <w:rFonts w:ascii="Times New Roman" w:hAnsi="Times New Roman" w:cs="Times New Roman"/>
        </w:rPr>
        <w:t>одноразових</w:t>
      </w:r>
      <w:r>
        <w:rPr>
          <w:rFonts w:ascii="Times New Roman" w:hAnsi="Times New Roman" w:cs="Times New Roman"/>
        </w:rPr>
        <w:t xml:space="preserve"> </w:t>
      </w:r>
      <w:r w:rsidRPr="0041412C">
        <w:rPr>
          <w:rFonts w:ascii="Times New Roman" w:hAnsi="Times New Roman" w:cs="Times New Roman"/>
        </w:rPr>
        <w:t>виплат),</w:t>
      </w:r>
      <w:r>
        <w:rPr>
          <w:rFonts w:ascii="Times New Roman" w:hAnsi="Times New Roman" w:cs="Times New Roman"/>
        </w:rPr>
        <w:t xml:space="preserve"> </w:t>
      </w:r>
      <w:r w:rsidRPr="0041412C">
        <w:rPr>
          <w:rFonts w:ascii="Times New Roman" w:hAnsi="Times New Roman" w:cs="Times New Roman"/>
        </w:rPr>
        <w:t>забезпечення</w:t>
      </w:r>
      <w:r>
        <w:rPr>
          <w:rFonts w:ascii="Times New Roman" w:hAnsi="Times New Roman" w:cs="Times New Roman"/>
        </w:rPr>
        <w:t xml:space="preserve"> </w:t>
      </w:r>
      <w:r w:rsidRPr="0041412C">
        <w:rPr>
          <w:rFonts w:ascii="Times New Roman" w:hAnsi="Times New Roman" w:cs="Times New Roman"/>
        </w:rPr>
        <w:t>медикаментами,</w:t>
      </w:r>
      <w:r>
        <w:rPr>
          <w:rFonts w:ascii="Times New Roman" w:hAnsi="Times New Roman" w:cs="Times New Roman"/>
        </w:rPr>
        <w:t xml:space="preserve"> </w:t>
      </w:r>
      <w:r w:rsidRPr="0041412C">
        <w:rPr>
          <w:rFonts w:ascii="Times New Roman" w:hAnsi="Times New Roman" w:cs="Times New Roman"/>
        </w:rPr>
        <w:t>технічними</w:t>
      </w:r>
      <w:r>
        <w:rPr>
          <w:rFonts w:ascii="Times New Roman" w:hAnsi="Times New Roman" w:cs="Times New Roman"/>
        </w:rPr>
        <w:t xml:space="preserve"> </w:t>
      </w:r>
      <w:r w:rsidRPr="0041412C">
        <w:rPr>
          <w:rFonts w:ascii="Times New Roman" w:hAnsi="Times New Roman" w:cs="Times New Roman"/>
        </w:rPr>
        <w:t>й</w:t>
      </w:r>
      <w:r>
        <w:rPr>
          <w:rFonts w:ascii="Times New Roman" w:hAnsi="Times New Roman" w:cs="Times New Roman"/>
        </w:rPr>
        <w:t xml:space="preserve"> </w:t>
      </w:r>
      <w:r w:rsidRPr="0041412C">
        <w:rPr>
          <w:rFonts w:ascii="Times New Roman" w:hAnsi="Times New Roman" w:cs="Times New Roman"/>
        </w:rPr>
        <w:t>іншими</w:t>
      </w:r>
      <w:r>
        <w:rPr>
          <w:rFonts w:ascii="Times New Roman" w:hAnsi="Times New Roman" w:cs="Times New Roman"/>
        </w:rPr>
        <w:t xml:space="preserve"> </w:t>
      </w:r>
      <w:r w:rsidRPr="0041412C">
        <w:rPr>
          <w:rFonts w:ascii="Times New Roman" w:hAnsi="Times New Roman" w:cs="Times New Roman"/>
        </w:rPr>
        <w:t>засобами,</w:t>
      </w:r>
      <w:r>
        <w:rPr>
          <w:rFonts w:ascii="Times New Roman" w:hAnsi="Times New Roman" w:cs="Times New Roman"/>
        </w:rPr>
        <w:t xml:space="preserve"> </w:t>
      </w:r>
      <w:r w:rsidRPr="0041412C">
        <w:rPr>
          <w:rFonts w:ascii="Times New Roman" w:hAnsi="Times New Roman" w:cs="Times New Roman"/>
        </w:rPr>
        <w:t>включаючи</w:t>
      </w:r>
      <w:r>
        <w:rPr>
          <w:rFonts w:ascii="Times New Roman" w:hAnsi="Times New Roman" w:cs="Times New Roman"/>
        </w:rPr>
        <w:t xml:space="preserve"> </w:t>
      </w:r>
      <w:r w:rsidRPr="0041412C">
        <w:rPr>
          <w:rFonts w:ascii="Times New Roman" w:hAnsi="Times New Roman" w:cs="Times New Roman"/>
        </w:rPr>
        <w:t>друковані</w:t>
      </w:r>
      <w:r>
        <w:rPr>
          <w:rFonts w:ascii="Times New Roman" w:hAnsi="Times New Roman" w:cs="Times New Roman"/>
        </w:rPr>
        <w:t xml:space="preserve"> </w:t>
      </w:r>
      <w:r w:rsidRPr="0041412C">
        <w:rPr>
          <w:rFonts w:ascii="Times New Roman" w:hAnsi="Times New Roman" w:cs="Times New Roman"/>
        </w:rPr>
        <w:t>видання</w:t>
      </w:r>
      <w:r>
        <w:rPr>
          <w:rFonts w:ascii="Times New Roman" w:hAnsi="Times New Roman" w:cs="Times New Roman"/>
        </w:rPr>
        <w:t xml:space="preserve"> </w:t>
      </w:r>
      <w:r w:rsidRPr="0041412C">
        <w:rPr>
          <w:rFonts w:ascii="Times New Roman" w:hAnsi="Times New Roman" w:cs="Times New Roman"/>
        </w:rPr>
        <w:t>із</w:t>
      </w:r>
      <w:r>
        <w:rPr>
          <w:rFonts w:ascii="Times New Roman" w:hAnsi="Times New Roman" w:cs="Times New Roman"/>
        </w:rPr>
        <w:t xml:space="preserve"> </w:t>
      </w:r>
      <w:r w:rsidRPr="0041412C">
        <w:rPr>
          <w:rFonts w:ascii="Times New Roman" w:hAnsi="Times New Roman" w:cs="Times New Roman"/>
        </w:rPr>
        <w:t>спеціальним</w:t>
      </w:r>
      <w:r>
        <w:rPr>
          <w:rFonts w:ascii="Times New Roman" w:hAnsi="Times New Roman" w:cs="Times New Roman"/>
        </w:rPr>
        <w:t xml:space="preserve"> </w:t>
      </w:r>
      <w:r w:rsidRPr="0041412C">
        <w:rPr>
          <w:rFonts w:ascii="Times New Roman" w:hAnsi="Times New Roman" w:cs="Times New Roman"/>
        </w:rPr>
        <w:t>шрифтом,</w:t>
      </w:r>
      <w:r>
        <w:rPr>
          <w:rFonts w:ascii="Times New Roman" w:hAnsi="Times New Roman" w:cs="Times New Roman"/>
        </w:rPr>
        <w:t xml:space="preserve"> </w:t>
      </w:r>
      <w:r w:rsidRPr="0041412C">
        <w:rPr>
          <w:rFonts w:ascii="Times New Roman" w:hAnsi="Times New Roman" w:cs="Times New Roman"/>
        </w:rPr>
        <w:t>звукопідсилюючу</w:t>
      </w:r>
      <w:r>
        <w:rPr>
          <w:rFonts w:ascii="Times New Roman" w:hAnsi="Times New Roman" w:cs="Times New Roman"/>
        </w:rPr>
        <w:t xml:space="preserve"> </w:t>
      </w:r>
      <w:r w:rsidRPr="0041412C">
        <w:rPr>
          <w:rFonts w:ascii="Times New Roman" w:hAnsi="Times New Roman" w:cs="Times New Roman"/>
        </w:rPr>
        <w:t>апаратуру</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аналізатори,</w:t>
      </w:r>
      <w:r>
        <w:rPr>
          <w:rFonts w:ascii="Times New Roman" w:hAnsi="Times New Roman" w:cs="Times New Roman"/>
        </w:rPr>
        <w:t xml:space="preserve"> </w:t>
      </w:r>
      <w:r w:rsidRPr="0041412C">
        <w:rPr>
          <w:rFonts w:ascii="Times New Roman" w:hAnsi="Times New Roman" w:cs="Times New Roman"/>
        </w:rPr>
        <w:t>а</w:t>
      </w:r>
      <w:r>
        <w:rPr>
          <w:rFonts w:ascii="Times New Roman" w:hAnsi="Times New Roman" w:cs="Times New Roman"/>
        </w:rPr>
        <w:t xml:space="preserve"> </w:t>
      </w:r>
      <w:r w:rsidRPr="0041412C">
        <w:rPr>
          <w:rFonts w:ascii="Times New Roman" w:hAnsi="Times New Roman" w:cs="Times New Roman"/>
        </w:rPr>
        <w:t>також</w:t>
      </w:r>
      <w:r>
        <w:rPr>
          <w:rFonts w:ascii="Times New Roman" w:hAnsi="Times New Roman" w:cs="Times New Roman"/>
        </w:rPr>
        <w:t xml:space="preserve"> </w:t>
      </w:r>
      <w:r w:rsidRPr="0041412C">
        <w:rPr>
          <w:rFonts w:ascii="Times New Roman" w:hAnsi="Times New Roman" w:cs="Times New Roman"/>
        </w:rPr>
        <w:t>шляхом</w:t>
      </w:r>
      <w:r>
        <w:rPr>
          <w:rFonts w:ascii="Times New Roman" w:hAnsi="Times New Roman" w:cs="Times New Roman"/>
        </w:rPr>
        <w:t xml:space="preserve"> </w:t>
      </w:r>
      <w:r w:rsidRPr="0041412C">
        <w:rPr>
          <w:rFonts w:ascii="Times New Roman" w:hAnsi="Times New Roman" w:cs="Times New Roman"/>
        </w:rPr>
        <w:t>надання</w:t>
      </w:r>
      <w:r>
        <w:rPr>
          <w:rFonts w:ascii="Times New Roman" w:hAnsi="Times New Roman" w:cs="Times New Roman"/>
        </w:rPr>
        <w:t xml:space="preserve"> </w:t>
      </w:r>
      <w:r w:rsidRPr="0041412C">
        <w:rPr>
          <w:rFonts w:ascii="Times New Roman" w:hAnsi="Times New Roman" w:cs="Times New Roman"/>
        </w:rPr>
        <w:t>послуг</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медичній,</w:t>
      </w:r>
      <w:r>
        <w:rPr>
          <w:rFonts w:ascii="Times New Roman" w:hAnsi="Times New Roman" w:cs="Times New Roman"/>
        </w:rPr>
        <w:t xml:space="preserve"> </w:t>
      </w:r>
      <w:r w:rsidRPr="0041412C">
        <w:rPr>
          <w:rFonts w:ascii="Times New Roman" w:hAnsi="Times New Roman" w:cs="Times New Roman"/>
        </w:rPr>
        <w:t>соціальній,</w:t>
      </w:r>
      <w:r>
        <w:rPr>
          <w:rFonts w:ascii="Times New Roman" w:hAnsi="Times New Roman" w:cs="Times New Roman"/>
        </w:rPr>
        <w:t xml:space="preserve"> </w:t>
      </w:r>
      <w:r w:rsidRPr="0041412C">
        <w:rPr>
          <w:rFonts w:ascii="Times New Roman" w:hAnsi="Times New Roman" w:cs="Times New Roman"/>
        </w:rPr>
        <w:t>трудовій</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професійній</w:t>
      </w:r>
      <w:r>
        <w:rPr>
          <w:rFonts w:ascii="Times New Roman" w:hAnsi="Times New Roman" w:cs="Times New Roman"/>
        </w:rPr>
        <w:t xml:space="preserve"> </w:t>
      </w:r>
      <w:r w:rsidRPr="0041412C">
        <w:rPr>
          <w:rFonts w:ascii="Times New Roman" w:hAnsi="Times New Roman" w:cs="Times New Roman"/>
        </w:rPr>
        <w:t>реабілітації,</w:t>
      </w:r>
      <w:r>
        <w:rPr>
          <w:rFonts w:ascii="Times New Roman" w:hAnsi="Times New Roman" w:cs="Times New Roman"/>
        </w:rPr>
        <w:t xml:space="preserve"> </w:t>
      </w:r>
      <w:r w:rsidRPr="0041412C">
        <w:rPr>
          <w:rFonts w:ascii="Times New Roman" w:hAnsi="Times New Roman" w:cs="Times New Roman"/>
        </w:rPr>
        <w:t>побутовому</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торговельному</w:t>
      </w:r>
      <w:r>
        <w:rPr>
          <w:rFonts w:ascii="Times New Roman" w:hAnsi="Times New Roman" w:cs="Times New Roman"/>
        </w:rPr>
        <w:t xml:space="preserve"> обслуговуванню</w:t>
      </w:r>
      <w:r w:rsidRPr="00E17ABE">
        <w:t xml:space="preserve"> </w:t>
      </w:r>
      <w:r w:rsidRPr="00E17ABE">
        <w:rPr>
          <w:rFonts w:ascii="Times New Roman" w:hAnsi="Times New Roman" w:cs="Times New Roman"/>
        </w:rPr>
        <w:t>[</w:t>
      </w:r>
      <w:r>
        <w:rPr>
          <w:rFonts w:ascii="Times New Roman" w:hAnsi="Times New Roman" w:cs="Times New Roman"/>
          <w:color w:val="000000"/>
        </w:rPr>
        <w:t>14</w:t>
      </w:r>
      <w:r w:rsidRPr="00E17ABE">
        <w:rPr>
          <w:rFonts w:ascii="Times New Roman" w:hAnsi="Times New Roman" w:cs="Times New Roman"/>
          <w:color w:val="000000"/>
        </w:rPr>
        <w:t>].</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На</w:t>
      </w:r>
      <w:r>
        <w:rPr>
          <w:rFonts w:ascii="Times New Roman" w:hAnsi="Times New Roman" w:cs="Times New Roman"/>
        </w:rPr>
        <w:t xml:space="preserve"> </w:t>
      </w:r>
      <w:r w:rsidRPr="0041412C">
        <w:rPr>
          <w:rFonts w:ascii="Times New Roman" w:hAnsi="Times New Roman" w:cs="Times New Roman"/>
        </w:rPr>
        <w:t>виконання</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36</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основи</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захищеності</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Україні"</w:t>
      </w:r>
      <w:r>
        <w:rPr>
          <w:rFonts w:ascii="Times New Roman" w:hAnsi="Times New Roman" w:cs="Times New Roman"/>
        </w:rPr>
        <w:t xml:space="preserve"> </w:t>
      </w:r>
      <w:r w:rsidRPr="0041412C">
        <w:rPr>
          <w:rFonts w:ascii="Times New Roman" w:hAnsi="Times New Roman" w:cs="Times New Roman"/>
        </w:rPr>
        <w:t>Міністерством</w:t>
      </w:r>
      <w:r>
        <w:rPr>
          <w:rFonts w:ascii="Times New Roman" w:hAnsi="Times New Roman" w:cs="Times New Roman"/>
        </w:rPr>
        <w:t xml:space="preserve"> </w:t>
      </w:r>
      <w:r w:rsidRPr="0041412C">
        <w:rPr>
          <w:rFonts w:ascii="Times New Roman" w:hAnsi="Times New Roman" w:cs="Times New Roman"/>
        </w:rPr>
        <w:t>праці</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політики</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було</w:t>
      </w:r>
      <w:r>
        <w:rPr>
          <w:rFonts w:ascii="Times New Roman" w:hAnsi="Times New Roman" w:cs="Times New Roman"/>
        </w:rPr>
        <w:t xml:space="preserve"> </w:t>
      </w:r>
      <w:r w:rsidRPr="0041412C">
        <w:rPr>
          <w:rFonts w:ascii="Times New Roman" w:hAnsi="Times New Roman" w:cs="Times New Roman"/>
        </w:rPr>
        <w:t>видано</w:t>
      </w:r>
      <w:r>
        <w:rPr>
          <w:rFonts w:ascii="Times New Roman" w:hAnsi="Times New Roman" w:cs="Times New Roman"/>
        </w:rPr>
        <w:t xml:space="preserve"> </w:t>
      </w:r>
      <w:r w:rsidRPr="0041412C">
        <w:rPr>
          <w:rFonts w:ascii="Times New Roman" w:hAnsi="Times New Roman" w:cs="Times New Roman"/>
        </w:rPr>
        <w:t>Наказ</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331</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08.12.2003</w:t>
      </w:r>
      <w:r>
        <w:rPr>
          <w:rFonts w:ascii="Times New Roman" w:hAnsi="Times New Roman" w:cs="Times New Roman"/>
        </w:rPr>
        <w:t xml:space="preserve"> </w:t>
      </w:r>
      <w:r w:rsidRPr="0041412C">
        <w:rPr>
          <w:rFonts w:ascii="Times New Roman" w:hAnsi="Times New Roman" w:cs="Times New Roman"/>
        </w:rPr>
        <w:t>р.</w:t>
      </w:r>
      <w:r>
        <w:rPr>
          <w:rFonts w:ascii="Times New Roman" w:hAnsi="Times New Roman" w:cs="Times New Roman"/>
        </w:rPr>
        <w:t xml:space="preserve"> </w:t>
      </w:r>
      <w:r w:rsidRPr="0041412C">
        <w:rPr>
          <w:rFonts w:ascii="Times New Roman" w:hAnsi="Times New Roman" w:cs="Times New Roman"/>
        </w:rPr>
        <w:t>(із</w:t>
      </w:r>
      <w:r>
        <w:rPr>
          <w:rFonts w:ascii="Times New Roman" w:hAnsi="Times New Roman" w:cs="Times New Roman"/>
        </w:rPr>
        <w:t xml:space="preserve"> </w:t>
      </w:r>
      <w:r w:rsidRPr="0041412C">
        <w:rPr>
          <w:rFonts w:ascii="Times New Roman" w:hAnsi="Times New Roman" w:cs="Times New Roman"/>
        </w:rPr>
        <w:t>змінами,</w:t>
      </w:r>
      <w:r>
        <w:rPr>
          <w:rFonts w:ascii="Times New Roman" w:hAnsi="Times New Roman" w:cs="Times New Roman"/>
        </w:rPr>
        <w:t xml:space="preserve"> </w:t>
      </w:r>
      <w:r w:rsidRPr="0041412C">
        <w:rPr>
          <w:rFonts w:ascii="Times New Roman" w:hAnsi="Times New Roman" w:cs="Times New Roman"/>
        </w:rPr>
        <w:t>внесеними</w:t>
      </w:r>
      <w:r>
        <w:rPr>
          <w:rFonts w:ascii="Times New Roman" w:hAnsi="Times New Roman" w:cs="Times New Roman"/>
        </w:rPr>
        <w:t xml:space="preserve"> </w:t>
      </w:r>
      <w:r w:rsidRPr="0041412C">
        <w:rPr>
          <w:rFonts w:ascii="Times New Roman" w:hAnsi="Times New Roman" w:cs="Times New Roman"/>
        </w:rPr>
        <w:t>згідно</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Наказом</w:t>
      </w:r>
      <w:r>
        <w:rPr>
          <w:rFonts w:ascii="Times New Roman" w:hAnsi="Times New Roman" w:cs="Times New Roman"/>
        </w:rPr>
        <w:t xml:space="preserve"> </w:t>
      </w:r>
      <w:r w:rsidRPr="0041412C">
        <w:rPr>
          <w:rFonts w:ascii="Times New Roman" w:hAnsi="Times New Roman" w:cs="Times New Roman"/>
        </w:rPr>
        <w:t>Міністерства</w:t>
      </w:r>
      <w:r>
        <w:rPr>
          <w:rFonts w:ascii="Times New Roman" w:hAnsi="Times New Roman" w:cs="Times New Roman"/>
        </w:rPr>
        <w:t xml:space="preserve"> </w:t>
      </w:r>
      <w:r w:rsidRPr="0041412C">
        <w:rPr>
          <w:rFonts w:ascii="Times New Roman" w:hAnsi="Times New Roman" w:cs="Times New Roman"/>
        </w:rPr>
        <w:t>праці</w:t>
      </w:r>
      <w:r>
        <w:rPr>
          <w:rFonts w:ascii="Times New Roman" w:hAnsi="Times New Roman" w:cs="Times New Roman"/>
        </w:rPr>
        <w:t xml:space="preserve"> </w:t>
      </w:r>
      <w:r w:rsidRPr="0041412C">
        <w:rPr>
          <w:rFonts w:ascii="Times New Roman" w:hAnsi="Times New Roman" w:cs="Times New Roman"/>
        </w:rPr>
        <w:t>та</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політики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11</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21.01.2005)</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затвердження</w:t>
      </w:r>
      <w:r>
        <w:rPr>
          <w:rFonts w:ascii="Times New Roman" w:hAnsi="Times New Roman" w:cs="Times New Roman"/>
        </w:rPr>
        <w:t xml:space="preserve"> </w:t>
      </w:r>
      <w:r w:rsidRPr="0041412C">
        <w:rPr>
          <w:rFonts w:ascii="Times New Roman" w:hAnsi="Times New Roman" w:cs="Times New Roman"/>
        </w:rPr>
        <w:t>Інструкції</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порядок</w:t>
      </w:r>
      <w:r>
        <w:rPr>
          <w:rFonts w:ascii="Times New Roman" w:hAnsi="Times New Roman" w:cs="Times New Roman"/>
        </w:rPr>
        <w:t xml:space="preserve"> </w:t>
      </w:r>
      <w:r w:rsidRPr="0041412C">
        <w:rPr>
          <w:rFonts w:ascii="Times New Roman" w:hAnsi="Times New Roman" w:cs="Times New Roman"/>
        </w:rPr>
        <w:t>забезпечення</w:t>
      </w:r>
      <w:r>
        <w:rPr>
          <w:rFonts w:ascii="Times New Roman" w:hAnsi="Times New Roman" w:cs="Times New Roman"/>
        </w:rPr>
        <w:t xml:space="preserve"> </w:t>
      </w:r>
      <w:r w:rsidRPr="0041412C">
        <w:rPr>
          <w:rFonts w:ascii="Times New Roman" w:hAnsi="Times New Roman" w:cs="Times New Roman"/>
        </w:rPr>
        <w:t>населення</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технічними</w:t>
      </w:r>
      <w:r>
        <w:rPr>
          <w:rFonts w:ascii="Times New Roman" w:hAnsi="Times New Roman" w:cs="Times New Roman"/>
        </w:rPr>
        <w:t xml:space="preserve"> </w:t>
      </w:r>
      <w:r w:rsidRPr="0041412C">
        <w:rPr>
          <w:rFonts w:ascii="Times New Roman" w:hAnsi="Times New Roman" w:cs="Times New Roman"/>
        </w:rPr>
        <w:t>засобами</w:t>
      </w:r>
      <w:r>
        <w:rPr>
          <w:rFonts w:ascii="Times New Roman" w:hAnsi="Times New Roman" w:cs="Times New Roman"/>
        </w:rPr>
        <w:t xml:space="preserve"> </w:t>
      </w:r>
      <w:r w:rsidRPr="0041412C">
        <w:rPr>
          <w:rFonts w:ascii="Times New Roman" w:hAnsi="Times New Roman" w:cs="Times New Roman"/>
        </w:rPr>
        <w:t>реабілітації».</w:t>
      </w:r>
      <w:r>
        <w:rPr>
          <w:rFonts w:ascii="Times New Roman" w:hAnsi="Times New Roman" w:cs="Times New Roman"/>
        </w:rPr>
        <w:t xml:space="preserve"> </w:t>
      </w:r>
      <w:r w:rsidRPr="0041412C">
        <w:rPr>
          <w:rFonts w:ascii="Times New Roman" w:hAnsi="Times New Roman" w:cs="Times New Roman"/>
        </w:rPr>
        <w:t>Інструкція</w:t>
      </w:r>
      <w:r>
        <w:rPr>
          <w:rFonts w:ascii="Times New Roman" w:hAnsi="Times New Roman" w:cs="Times New Roman"/>
        </w:rPr>
        <w:t xml:space="preserve"> </w:t>
      </w:r>
      <w:r w:rsidRPr="0041412C">
        <w:rPr>
          <w:rFonts w:ascii="Times New Roman" w:hAnsi="Times New Roman" w:cs="Times New Roman"/>
        </w:rPr>
        <w:t>визначає</w:t>
      </w:r>
      <w:r>
        <w:rPr>
          <w:rFonts w:ascii="Times New Roman" w:hAnsi="Times New Roman" w:cs="Times New Roman"/>
        </w:rPr>
        <w:t xml:space="preserve"> </w:t>
      </w:r>
      <w:r w:rsidRPr="0041412C">
        <w:rPr>
          <w:rFonts w:ascii="Times New Roman" w:hAnsi="Times New Roman" w:cs="Times New Roman"/>
        </w:rPr>
        <w:t>порядок</w:t>
      </w:r>
      <w:r>
        <w:rPr>
          <w:rFonts w:ascii="Times New Roman" w:hAnsi="Times New Roman" w:cs="Times New Roman"/>
        </w:rPr>
        <w:t xml:space="preserve"> </w:t>
      </w:r>
      <w:r w:rsidRPr="0041412C">
        <w:rPr>
          <w:rFonts w:ascii="Times New Roman" w:hAnsi="Times New Roman" w:cs="Times New Roman"/>
        </w:rPr>
        <w:t>забезпечення</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зору</w:t>
      </w:r>
      <w:r>
        <w:rPr>
          <w:rFonts w:ascii="Times New Roman" w:hAnsi="Times New Roman" w:cs="Times New Roman"/>
        </w:rPr>
        <w:t xml:space="preserve"> </w:t>
      </w:r>
      <w:r w:rsidRPr="0041412C">
        <w:rPr>
          <w:rFonts w:ascii="Times New Roman" w:hAnsi="Times New Roman" w:cs="Times New Roman"/>
        </w:rPr>
        <w:t>протезами</w:t>
      </w:r>
      <w:r>
        <w:rPr>
          <w:rFonts w:ascii="Times New Roman" w:hAnsi="Times New Roman" w:cs="Times New Roman"/>
        </w:rPr>
        <w:t xml:space="preserve"> </w:t>
      </w:r>
      <w:r w:rsidRPr="0041412C">
        <w:rPr>
          <w:rFonts w:ascii="Times New Roman" w:hAnsi="Times New Roman" w:cs="Times New Roman"/>
        </w:rPr>
        <w:t>очей.</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Визначення</w:t>
      </w:r>
      <w:r>
        <w:rPr>
          <w:rFonts w:ascii="Times New Roman" w:hAnsi="Times New Roman" w:cs="Times New Roman"/>
        </w:rPr>
        <w:t xml:space="preserve"> </w:t>
      </w:r>
      <w:r w:rsidRPr="0041412C">
        <w:rPr>
          <w:rFonts w:ascii="Times New Roman" w:hAnsi="Times New Roman" w:cs="Times New Roman"/>
        </w:rPr>
        <w:t>видів</w:t>
      </w:r>
      <w:r>
        <w:rPr>
          <w:rFonts w:ascii="Times New Roman" w:hAnsi="Times New Roman" w:cs="Times New Roman"/>
        </w:rPr>
        <w:t xml:space="preserve"> </w:t>
      </w:r>
      <w:r w:rsidRPr="0041412C">
        <w:rPr>
          <w:rFonts w:ascii="Times New Roman" w:hAnsi="Times New Roman" w:cs="Times New Roman"/>
        </w:rPr>
        <w:t>необхідної</w:t>
      </w:r>
      <w:r>
        <w:rPr>
          <w:rFonts w:ascii="Times New Roman" w:hAnsi="Times New Roman" w:cs="Times New Roman"/>
        </w:rPr>
        <w:t xml:space="preserve"> </w:t>
      </w:r>
      <w:r w:rsidRPr="0041412C">
        <w:rPr>
          <w:rFonts w:ascii="Times New Roman" w:hAnsi="Times New Roman" w:cs="Times New Roman"/>
        </w:rPr>
        <w:t>допомоги</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кошти</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рахунок</w:t>
      </w:r>
      <w:r>
        <w:rPr>
          <w:rFonts w:ascii="Times New Roman" w:hAnsi="Times New Roman" w:cs="Times New Roman"/>
        </w:rPr>
        <w:t xml:space="preserve"> </w:t>
      </w:r>
      <w:r w:rsidRPr="0041412C">
        <w:rPr>
          <w:rFonts w:ascii="Times New Roman" w:hAnsi="Times New Roman" w:cs="Times New Roman"/>
        </w:rPr>
        <w:t>яких</w:t>
      </w:r>
      <w:r>
        <w:rPr>
          <w:rFonts w:ascii="Times New Roman" w:hAnsi="Times New Roman" w:cs="Times New Roman"/>
        </w:rPr>
        <w:t xml:space="preserve"> </w:t>
      </w:r>
      <w:r w:rsidRPr="0041412C">
        <w:rPr>
          <w:rFonts w:ascii="Times New Roman" w:hAnsi="Times New Roman" w:cs="Times New Roman"/>
        </w:rPr>
        <w:t>вона</w:t>
      </w:r>
      <w:r>
        <w:rPr>
          <w:rFonts w:ascii="Times New Roman" w:hAnsi="Times New Roman" w:cs="Times New Roman"/>
        </w:rPr>
        <w:t xml:space="preserve"> </w:t>
      </w:r>
      <w:r w:rsidRPr="0041412C">
        <w:rPr>
          <w:rFonts w:ascii="Times New Roman" w:hAnsi="Times New Roman" w:cs="Times New Roman"/>
        </w:rPr>
        <w:t>надається.</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статті</w:t>
      </w:r>
      <w:r>
        <w:rPr>
          <w:rFonts w:ascii="Times New Roman" w:hAnsi="Times New Roman" w:cs="Times New Roman"/>
        </w:rPr>
        <w:t xml:space="preserve"> </w:t>
      </w:r>
      <w:r w:rsidRPr="0041412C">
        <w:rPr>
          <w:rFonts w:ascii="Times New Roman" w:hAnsi="Times New Roman" w:cs="Times New Roman"/>
        </w:rPr>
        <w:t>37</w:t>
      </w:r>
      <w:r>
        <w:rPr>
          <w:rFonts w:ascii="Times New Roman" w:hAnsi="Times New Roman" w:cs="Times New Roman"/>
        </w:rPr>
        <w:t xml:space="preserve"> </w:t>
      </w:r>
      <w:r w:rsidRPr="0041412C">
        <w:rPr>
          <w:rFonts w:ascii="Times New Roman" w:hAnsi="Times New Roman" w:cs="Times New Roman"/>
        </w:rPr>
        <w:t>Закону</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"Про</w:t>
      </w:r>
      <w:r>
        <w:rPr>
          <w:rFonts w:ascii="Times New Roman" w:hAnsi="Times New Roman" w:cs="Times New Roman"/>
        </w:rPr>
        <w:t xml:space="preserve"> </w:t>
      </w:r>
      <w:r w:rsidRPr="0041412C">
        <w:rPr>
          <w:rFonts w:ascii="Times New Roman" w:hAnsi="Times New Roman" w:cs="Times New Roman"/>
        </w:rPr>
        <w:t>основи</w:t>
      </w:r>
      <w:r>
        <w:rPr>
          <w:rFonts w:ascii="Times New Roman" w:hAnsi="Times New Roman" w:cs="Times New Roman"/>
        </w:rPr>
        <w:t xml:space="preserve"> </w:t>
      </w:r>
      <w:r w:rsidRPr="0041412C">
        <w:rPr>
          <w:rFonts w:ascii="Times New Roman" w:hAnsi="Times New Roman" w:cs="Times New Roman"/>
        </w:rPr>
        <w:t>соціальної</w:t>
      </w:r>
      <w:r>
        <w:rPr>
          <w:rFonts w:ascii="Times New Roman" w:hAnsi="Times New Roman" w:cs="Times New Roman"/>
        </w:rPr>
        <w:t xml:space="preserve"> </w:t>
      </w:r>
      <w:r w:rsidRPr="0041412C">
        <w:rPr>
          <w:rFonts w:ascii="Times New Roman" w:hAnsi="Times New Roman" w:cs="Times New Roman"/>
        </w:rPr>
        <w:t>захищеності</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Україні"</w:t>
      </w:r>
      <w:r>
        <w:rPr>
          <w:rFonts w:ascii="Times New Roman" w:hAnsi="Times New Roman" w:cs="Times New Roman"/>
        </w:rPr>
        <w:t xml:space="preserve"> </w:t>
      </w:r>
      <w:r w:rsidRPr="0041412C">
        <w:rPr>
          <w:rFonts w:ascii="Times New Roman" w:hAnsi="Times New Roman" w:cs="Times New Roman"/>
        </w:rPr>
        <w:t>види</w:t>
      </w:r>
      <w:r>
        <w:rPr>
          <w:rFonts w:ascii="Times New Roman" w:hAnsi="Times New Roman" w:cs="Times New Roman"/>
        </w:rPr>
        <w:t xml:space="preserve"> </w:t>
      </w:r>
      <w:r w:rsidRPr="0041412C">
        <w:rPr>
          <w:rFonts w:ascii="Times New Roman" w:hAnsi="Times New Roman" w:cs="Times New Roman"/>
        </w:rPr>
        <w:t>необхідної</w:t>
      </w:r>
      <w:r>
        <w:rPr>
          <w:rFonts w:ascii="Times New Roman" w:hAnsi="Times New Roman" w:cs="Times New Roman"/>
        </w:rPr>
        <w:t xml:space="preserve"> </w:t>
      </w:r>
      <w:r w:rsidRPr="0041412C">
        <w:rPr>
          <w:rFonts w:ascii="Times New Roman" w:hAnsi="Times New Roman" w:cs="Times New Roman"/>
        </w:rPr>
        <w:t>матеріальної,</w:t>
      </w:r>
      <w:r>
        <w:rPr>
          <w:rFonts w:ascii="Times New Roman" w:hAnsi="Times New Roman" w:cs="Times New Roman"/>
        </w:rPr>
        <w:t xml:space="preserve"> </w:t>
      </w:r>
      <w:r w:rsidRPr="0041412C">
        <w:rPr>
          <w:rFonts w:ascii="Times New Roman" w:hAnsi="Times New Roman" w:cs="Times New Roman"/>
        </w:rPr>
        <w:t>соціально-</w:t>
      </w:r>
      <w:r w:rsidRPr="0041412C">
        <w:rPr>
          <w:rFonts w:ascii="Times New Roman" w:hAnsi="Times New Roman" w:cs="Times New Roman"/>
        </w:rPr>
        <w:lastRenderedPageBreak/>
        <w:t>побутової</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медичної</w:t>
      </w:r>
      <w:r>
        <w:rPr>
          <w:rFonts w:ascii="Times New Roman" w:hAnsi="Times New Roman" w:cs="Times New Roman"/>
        </w:rPr>
        <w:t xml:space="preserve"> </w:t>
      </w:r>
      <w:r w:rsidRPr="0041412C">
        <w:rPr>
          <w:rFonts w:ascii="Times New Roman" w:hAnsi="Times New Roman" w:cs="Times New Roman"/>
        </w:rPr>
        <w:t>допомоги</w:t>
      </w:r>
      <w:r>
        <w:rPr>
          <w:rFonts w:ascii="Times New Roman" w:hAnsi="Times New Roman" w:cs="Times New Roman"/>
        </w:rPr>
        <w:t xml:space="preserve"> </w:t>
      </w:r>
      <w:r w:rsidRPr="0041412C">
        <w:rPr>
          <w:rFonts w:ascii="Times New Roman" w:hAnsi="Times New Roman" w:cs="Times New Roman"/>
        </w:rPr>
        <w:t>інвалідам</w:t>
      </w:r>
      <w:r>
        <w:rPr>
          <w:rFonts w:ascii="Times New Roman" w:hAnsi="Times New Roman" w:cs="Times New Roman"/>
        </w:rPr>
        <w:t xml:space="preserve"> </w:t>
      </w:r>
      <w:r w:rsidRPr="0041412C">
        <w:rPr>
          <w:rFonts w:ascii="Times New Roman" w:hAnsi="Times New Roman" w:cs="Times New Roman"/>
        </w:rPr>
        <w:t>визначаються</w:t>
      </w:r>
      <w:r>
        <w:rPr>
          <w:rFonts w:ascii="Times New Roman" w:hAnsi="Times New Roman" w:cs="Times New Roman"/>
        </w:rPr>
        <w:t xml:space="preserve"> </w:t>
      </w:r>
      <w:r w:rsidRPr="0041412C">
        <w:rPr>
          <w:rFonts w:ascii="Times New Roman" w:hAnsi="Times New Roman" w:cs="Times New Roman"/>
        </w:rPr>
        <w:t>органами</w:t>
      </w:r>
      <w:r>
        <w:rPr>
          <w:rFonts w:ascii="Times New Roman" w:hAnsi="Times New Roman" w:cs="Times New Roman"/>
        </w:rPr>
        <w:t xml:space="preserve"> </w:t>
      </w:r>
      <w:r w:rsidRPr="0041412C">
        <w:rPr>
          <w:rFonts w:ascii="Times New Roman" w:hAnsi="Times New Roman" w:cs="Times New Roman"/>
        </w:rPr>
        <w:t>медико-соціальної</w:t>
      </w:r>
      <w:r>
        <w:rPr>
          <w:rFonts w:ascii="Times New Roman" w:hAnsi="Times New Roman" w:cs="Times New Roman"/>
        </w:rPr>
        <w:t xml:space="preserve"> </w:t>
      </w:r>
      <w:r w:rsidRPr="0041412C">
        <w:rPr>
          <w:rFonts w:ascii="Times New Roman" w:hAnsi="Times New Roman" w:cs="Times New Roman"/>
        </w:rPr>
        <w:t>експертизи</w:t>
      </w:r>
      <w:r>
        <w:rPr>
          <w:rFonts w:ascii="Times New Roman" w:hAnsi="Times New Roman" w:cs="Times New Roman"/>
        </w:rPr>
        <w:t xml:space="preserve"> </w:t>
      </w:r>
      <w:r w:rsidRPr="0041412C">
        <w:rPr>
          <w:rFonts w:ascii="Times New Roman" w:hAnsi="Times New Roman" w:cs="Times New Roman"/>
        </w:rPr>
        <w:t>в</w:t>
      </w:r>
      <w:r>
        <w:rPr>
          <w:rFonts w:ascii="Times New Roman" w:hAnsi="Times New Roman" w:cs="Times New Roman"/>
        </w:rPr>
        <w:t xml:space="preserve"> </w:t>
      </w:r>
      <w:r w:rsidRPr="0041412C">
        <w:rPr>
          <w:rFonts w:ascii="Times New Roman" w:hAnsi="Times New Roman" w:cs="Times New Roman"/>
        </w:rPr>
        <w:t>індивідуальній</w:t>
      </w:r>
      <w:r>
        <w:rPr>
          <w:rFonts w:ascii="Times New Roman" w:hAnsi="Times New Roman" w:cs="Times New Roman"/>
        </w:rPr>
        <w:t xml:space="preserve"> </w:t>
      </w:r>
      <w:r w:rsidRPr="0041412C">
        <w:rPr>
          <w:rFonts w:ascii="Times New Roman" w:hAnsi="Times New Roman" w:cs="Times New Roman"/>
        </w:rPr>
        <w:t>програмі</w:t>
      </w:r>
      <w:r>
        <w:rPr>
          <w:rFonts w:ascii="Times New Roman" w:hAnsi="Times New Roman" w:cs="Times New Roman"/>
        </w:rPr>
        <w:t xml:space="preserve"> </w:t>
      </w:r>
      <w:r w:rsidRPr="0041412C">
        <w:rPr>
          <w:rFonts w:ascii="Times New Roman" w:hAnsi="Times New Roman" w:cs="Times New Roman"/>
        </w:rPr>
        <w:t>реабілітації.</w:t>
      </w:r>
      <w:r>
        <w:rPr>
          <w:rFonts w:ascii="Times New Roman" w:hAnsi="Times New Roman" w:cs="Times New Roman"/>
        </w:rPr>
        <w:t xml:space="preserve"> </w:t>
      </w:r>
      <w:r w:rsidRPr="0041412C">
        <w:rPr>
          <w:rFonts w:ascii="Times New Roman" w:hAnsi="Times New Roman" w:cs="Times New Roman"/>
        </w:rPr>
        <w:t>Допомога</w:t>
      </w:r>
      <w:r>
        <w:rPr>
          <w:rFonts w:ascii="Times New Roman" w:hAnsi="Times New Roman" w:cs="Times New Roman"/>
        </w:rPr>
        <w:t xml:space="preserve"> </w:t>
      </w:r>
      <w:r w:rsidRPr="0041412C">
        <w:rPr>
          <w:rFonts w:ascii="Times New Roman" w:hAnsi="Times New Roman" w:cs="Times New Roman"/>
        </w:rPr>
        <w:t>подається</w:t>
      </w:r>
      <w:r>
        <w:rPr>
          <w:rFonts w:ascii="Times New Roman" w:hAnsi="Times New Roman" w:cs="Times New Roman"/>
        </w:rPr>
        <w:t xml:space="preserve"> </w:t>
      </w:r>
      <w:r w:rsidRPr="0041412C">
        <w:rPr>
          <w:rFonts w:ascii="Times New Roman" w:hAnsi="Times New Roman" w:cs="Times New Roman"/>
        </w:rPr>
        <w:t>за</w:t>
      </w:r>
      <w:r>
        <w:rPr>
          <w:rFonts w:ascii="Times New Roman" w:hAnsi="Times New Roman" w:cs="Times New Roman"/>
        </w:rPr>
        <w:t xml:space="preserve"> </w:t>
      </w:r>
      <w:r w:rsidRPr="0041412C">
        <w:rPr>
          <w:rFonts w:ascii="Times New Roman" w:hAnsi="Times New Roman" w:cs="Times New Roman"/>
        </w:rPr>
        <w:t>рахунок</w:t>
      </w:r>
      <w:r>
        <w:rPr>
          <w:rFonts w:ascii="Times New Roman" w:hAnsi="Times New Roman" w:cs="Times New Roman"/>
        </w:rPr>
        <w:t xml:space="preserve"> </w:t>
      </w:r>
      <w:r w:rsidRPr="0041412C">
        <w:rPr>
          <w:rFonts w:ascii="Times New Roman" w:hAnsi="Times New Roman" w:cs="Times New Roman"/>
        </w:rPr>
        <w:t>коштів</w:t>
      </w:r>
      <w:r>
        <w:rPr>
          <w:rFonts w:ascii="Times New Roman" w:hAnsi="Times New Roman" w:cs="Times New Roman"/>
        </w:rPr>
        <w:t xml:space="preserve"> </w:t>
      </w:r>
      <w:r w:rsidRPr="0041412C">
        <w:rPr>
          <w:rFonts w:ascii="Times New Roman" w:hAnsi="Times New Roman" w:cs="Times New Roman"/>
        </w:rPr>
        <w:t>фонду</w:t>
      </w:r>
      <w:r>
        <w:rPr>
          <w:rFonts w:ascii="Times New Roman" w:hAnsi="Times New Roman" w:cs="Times New Roman"/>
        </w:rPr>
        <w:t xml:space="preserve"> </w:t>
      </w:r>
      <w:r w:rsidRPr="0041412C">
        <w:rPr>
          <w:rFonts w:ascii="Times New Roman" w:hAnsi="Times New Roman" w:cs="Times New Roman"/>
        </w:rPr>
        <w:t>соціального</w:t>
      </w:r>
      <w:r>
        <w:rPr>
          <w:rFonts w:ascii="Times New Roman" w:hAnsi="Times New Roman" w:cs="Times New Roman"/>
        </w:rPr>
        <w:t xml:space="preserve"> </w:t>
      </w:r>
      <w:r w:rsidRPr="0041412C">
        <w:rPr>
          <w:rFonts w:ascii="Times New Roman" w:hAnsi="Times New Roman" w:cs="Times New Roman"/>
        </w:rPr>
        <w:t>захисту</w:t>
      </w:r>
      <w:r>
        <w:rPr>
          <w:rFonts w:ascii="Times New Roman" w:hAnsi="Times New Roman" w:cs="Times New Roman"/>
        </w:rPr>
        <w:t xml:space="preserve"> </w:t>
      </w:r>
      <w:r w:rsidRPr="0041412C">
        <w:rPr>
          <w:rFonts w:ascii="Times New Roman" w:hAnsi="Times New Roman" w:cs="Times New Roman"/>
        </w:rPr>
        <w:t>інвалідів.</w:t>
      </w:r>
    </w:p>
    <w:p w:rsidR="00B816CC" w:rsidRPr="0041412C" w:rsidRDefault="00B816CC" w:rsidP="00B816CC">
      <w:pPr>
        <w:pStyle w:val="FR2"/>
        <w:spacing w:line="360" w:lineRule="auto"/>
        <w:ind w:firstLine="709"/>
        <w:rPr>
          <w:rFonts w:ascii="Times New Roman" w:hAnsi="Times New Roman" w:cs="Times New Roman"/>
        </w:rPr>
      </w:pPr>
      <w:r w:rsidRPr="0041412C">
        <w:rPr>
          <w:rFonts w:ascii="Times New Roman" w:hAnsi="Times New Roman" w:cs="Times New Roman"/>
        </w:rPr>
        <w:t>Засоби</w:t>
      </w:r>
      <w:r>
        <w:rPr>
          <w:rFonts w:ascii="Times New Roman" w:hAnsi="Times New Roman" w:cs="Times New Roman"/>
        </w:rPr>
        <w:t xml:space="preserve"> </w:t>
      </w:r>
      <w:r w:rsidRPr="0041412C">
        <w:rPr>
          <w:rFonts w:ascii="Times New Roman" w:hAnsi="Times New Roman" w:cs="Times New Roman"/>
        </w:rPr>
        <w:t>реабілітації</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зору.</w:t>
      </w:r>
      <w:r>
        <w:rPr>
          <w:rFonts w:ascii="Times New Roman" w:hAnsi="Times New Roman" w:cs="Times New Roman"/>
        </w:rPr>
        <w:t xml:space="preserve"> </w:t>
      </w:r>
      <w:r w:rsidRPr="0041412C">
        <w:rPr>
          <w:rFonts w:ascii="Times New Roman" w:hAnsi="Times New Roman" w:cs="Times New Roman"/>
        </w:rPr>
        <w:t>Відповідно</w:t>
      </w:r>
      <w:r>
        <w:rPr>
          <w:rFonts w:ascii="Times New Roman" w:hAnsi="Times New Roman" w:cs="Times New Roman"/>
        </w:rPr>
        <w:t xml:space="preserve"> </w:t>
      </w:r>
      <w:r w:rsidRPr="0041412C">
        <w:rPr>
          <w:rFonts w:ascii="Times New Roman" w:hAnsi="Times New Roman" w:cs="Times New Roman"/>
        </w:rPr>
        <w:t>до</w:t>
      </w:r>
      <w:r>
        <w:rPr>
          <w:rFonts w:ascii="Times New Roman" w:hAnsi="Times New Roman" w:cs="Times New Roman"/>
        </w:rPr>
        <w:t xml:space="preserve"> </w:t>
      </w:r>
      <w:r w:rsidRPr="0041412C">
        <w:rPr>
          <w:rFonts w:ascii="Times New Roman" w:hAnsi="Times New Roman" w:cs="Times New Roman"/>
        </w:rPr>
        <w:t>Постанови</w:t>
      </w:r>
      <w:r>
        <w:rPr>
          <w:rFonts w:ascii="Times New Roman" w:hAnsi="Times New Roman" w:cs="Times New Roman"/>
        </w:rPr>
        <w:t xml:space="preserve"> </w:t>
      </w:r>
      <w:r w:rsidRPr="0041412C">
        <w:rPr>
          <w:rFonts w:ascii="Times New Roman" w:hAnsi="Times New Roman" w:cs="Times New Roman"/>
        </w:rPr>
        <w:t>Кабінету</w:t>
      </w:r>
      <w:r>
        <w:rPr>
          <w:rFonts w:ascii="Times New Roman" w:hAnsi="Times New Roman" w:cs="Times New Roman"/>
        </w:rPr>
        <w:t xml:space="preserve"> </w:t>
      </w:r>
      <w:r w:rsidRPr="0041412C">
        <w:rPr>
          <w:rFonts w:ascii="Times New Roman" w:hAnsi="Times New Roman" w:cs="Times New Roman"/>
        </w:rPr>
        <w:t>Міністрів</w:t>
      </w:r>
      <w:r>
        <w:rPr>
          <w:rFonts w:ascii="Times New Roman" w:hAnsi="Times New Roman" w:cs="Times New Roman"/>
        </w:rPr>
        <w:t xml:space="preserve"> </w:t>
      </w:r>
      <w:r w:rsidRPr="0041412C">
        <w:rPr>
          <w:rFonts w:ascii="Times New Roman" w:hAnsi="Times New Roman" w:cs="Times New Roman"/>
        </w:rPr>
        <w:t>України</w:t>
      </w:r>
      <w:r>
        <w:rPr>
          <w:rFonts w:ascii="Times New Roman" w:hAnsi="Times New Roman" w:cs="Times New Roman"/>
        </w:rPr>
        <w:t xml:space="preserve"> </w:t>
      </w:r>
      <w:r w:rsidRPr="0041412C">
        <w:rPr>
          <w:rFonts w:ascii="Times New Roman" w:hAnsi="Times New Roman" w:cs="Times New Roman"/>
        </w:rPr>
        <w:t>№</w:t>
      </w:r>
      <w:r>
        <w:rPr>
          <w:rFonts w:ascii="Times New Roman" w:hAnsi="Times New Roman" w:cs="Times New Roman"/>
        </w:rPr>
        <w:t xml:space="preserve"> </w:t>
      </w:r>
      <w:r w:rsidRPr="0041412C">
        <w:rPr>
          <w:rFonts w:ascii="Times New Roman" w:hAnsi="Times New Roman" w:cs="Times New Roman"/>
        </w:rPr>
        <w:t>983</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7</w:t>
      </w:r>
      <w:r>
        <w:rPr>
          <w:rFonts w:ascii="Times New Roman" w:hAnsi="Times New Roman" w:cs="Times New Roman"/>
        </w:rPr>
        <w:t xml:space="preserve"> </w:t>
      </w:r>
      <w:r w:rsidRPr="0041412C">
        <w:rPr>
          <w:rFonts w:ascii="Times New Roman" w:hAnsi="Times New Roman" w:cs="Times New Roman"/>
        </w:rPr>
        <w:t>червня</w:t>
      </w:r>
      <w:r>
        <w:rPr>
          <w:rFonts w:ascii="Times New Roman" w:hAnsi="Times New Roman" w:cs="Times New Roman"/>
        </w:rPr>
        <w:t xml:space="preserve"> </w:t>
      </w:r>
      <w:r w:rsidRPr="0041412C">
        <w:rPr>
          <w:rFonts w:ascii="Times New Roman" w:hAnsi="Times New Roman" w:cs="Times New Roman"/>
        </w:rPr>
        <w:t>1999</w:t>
      </w:r>
      <w:r>
        <w:rPr>
          <w:rFonts w:ascii="Times New Roman" w:hAnsi="Times New Roman" w:cs="Times New Roman"/>
        </w:rPr>
        <w:t xml:space="preserve"> </w:t>
      </w:r>
      <w:r w:rsidRPr="0041412C">
        <w:rPr>
          <w:rFonts w:ascii="Times New Roman" w:hAnsi="Times New Roman" w:cs="Times New Roman"/>
        </w:rPr>
        <w:t>р.</w:t>
      </w:r>
      <w:r>
        <w:rPr>
          <w:rFonts w:ascii="Times New Roman" w:hAnsi="Times New Roman" w:cs="Times New Roman"/>
        </w:rPr>
        <w:t xml:space="preserve"> </w:t>
      </w:r>
      <w:r w:rsidRPr="0041412C">
        <w:rPr>
          <w:rFonts w:ascii="Times New Roman" w:hAnsi="Times New Roman" w:cs="Times New Roman"/>
        </w:rPr>
        <w:t>(Із</w:t>
      </w:r>
      <w:r>
        <w:rPr>
          <w:rFonts w:ascii="Times New Roman" w:hAnsi="Times New Roman" w:cs="Times New Roman"/>
        </w:rPr>
        <w:t xml:space="preserve"> </w:t>
      </w:r>
      <w:r w:rsidRPr="0041412C">
        <w:rPr>
          <w:rFonts w:ascii="Times New Roman" w:hAnsi="Times New Roman" w:cs="Times New Roman"/>
        </w:rPr>
        <w:t>змінами,</w:t>
      </w:r>
      <w:r>
        <w:rPr>
          <w:rFonts w:ascii="Times New Roman" w:hAnsi="Times New Roman" w:cs="Times New Roman"/>
        </w:rPr>
        <w:t xml:space="preserve"> </w:t>
      </w:r>
      <w:r w:rsidRPr="0041412C">
        <w:rPr>
          <w:rFonts w:ascii="Times New Roman" w:hAnsi="Times New Roman" w:cs="Times New Roman"/>
        </w:rPr>
        <w:t>внесеними</w:t>
      </w:r>
      <w:r>
        <w:rPr>
          <w:rFonts w:ascii="Times New Roman" w:hAnsi="Times New Roman" w:cs="Times New Roman"/>
        </w:rPr>
        <w:t xml:space="preserve"> </w:t>
      </w:r>
      <w:r w:rsidRPr="0041412C">
        <w:rPr>
          <w:rFonts w:ascii="Times New Roman" w:hAnsi="Times New Roman" w:cs="Times New Roman"/>
        </w:rPr>
        <w:t>згідно</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Постановами</w:t>
      </w:r>
      <w:r>
        <w:rPr>
          <w:rFonts w:ascii="Times New Roman" w:hAnsi="Times New Roman" w:cs="Times New Roman"/>
        </w:rPr>
        <w:t xml:space="preserve"> </w:t>
      </w:r>
      <w:r w:rsidRPr="0041412C">
        <w:rPr>
          <w:rFonts w:ascii="Times New Roman" w:hAnsi="Times New Roman" w:cs="Times New Roman"/>
        </w:rPr>
        <w:t>КМ</w:t>
      </w:r>
      <w:r>
        <w:rPr>
          <w:rFonts w:ascii="Times New Roman" w:hAnsi="Times New Roman" w:cs="Times New Roman"/>
        </w:rPr>
        <w:t xml:space="preserve"> </w:t>
      </w:r>
      <w:r w:rsidRPr="0041412C">
        <w:rPr>
          <w:rFonts w:ascii="Times New Roman" w:hAnsi="Times New Roman" w:cs="Times New Roman"/>
        </w:rPr>
        <w:t>№1918</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28.12.2000,</w:t>
      </w:r>
      <w:r>
        <w:rPr>
          <w:rFonts w:ascii="Times New Roman" w:hAnsi="Times New Roman" w:cs="Times New Roman"/>
        </w:rPr>
        <w:t xml:space="preserve"> </w:t>
      </w:r>
      <w:r w:rsidRPr="0041412C">
        <w:rPr>
          <w:rFonts w:ascii="Times New Roman" w:hAnsi="Times New Roman" w:cs="Times New Roman"/>
        </w:rPr>
        <w:t>№1433</w:t>
      </w:r>
      <w:r>
        <w:rPr>
          <w:rFonts w:ascii="Times New Roman" w:hAnsi="Times New Roman" w:cs="Times New Roman"/>
        </w:rPr>
        <w:t xml:space="preserve"> </w:t>
      </w:r>
      <w:r w:rsidRPr="0041412C">
        <w:rPr>
          <w:rFonts w:ascii="Times New Roman" w:hAnsi="Times New Roman" w:cs="Times New Roman"/>
        </w:rPr>
        <w:t>від</w:t>
      </w:r>
      <w:r>
        <w:rPr>
          <w:rFonts w:ascii="Times New Roman" w:hAnsi="Times New Roman" w:cs="Times New Roman"/>
        </w:rPr>
        <w:t xml:space="preserve"> </w:t>
      </w:r>
      <w:r w:rsidRPr="0041412C">
        <w:rPr>
          <w:rFonts w:ascii="Times New Roman" w:hAnsi="Times New Roman" w:cs="Times New Roman"/>
        </w:rPr>
        <w:t>26.09.2002)</w:t>
      </w:r>
      <w:r>
        <w:rPr>
          <w:rFonts w:ascii="Times New Roman" w:hAnsi="Times New Roman" w:cs="Times New Roman"/>
        </w:rPr>
        <w:t xml:space="preserve"> </w:t>
      </w:r>
      <w:r w:rsidRPr="0041412C">
        <w:rPr>
          <w:rFonts w:ascii="Times New Roman" w:hAnsi="Times New Roman" w:cs="Times New Roman"/>
        </w:rPr>
        <w:t>засобами</w:t>
      </w:r>
      <w:r>
        <w:rPr>
          <w:rFonts w:ascii="Times New Roman" w:hAnsi="Times New Roman" w:cs="Times New Roman"/>
        </w:rPr>
        <w:t xml:space="preserve"> </w:t>
      </w:r>
      <w:r w:rsidRPr="0041412C">
        <w:rPr>
          <w:rFonts w:ascii="Times New Roman" w:hAnsi="Times New Roman" w:cs="Times New Roman"/>
        </w:rPr>
        <w:t>реабілітації</w:t>
      </w:r>
      <w:r>
        <w:rPr>
          <w:rFonts w:ascii="Times New Roman" w:hAnsi="Times New Roman" w:cs="Times New Roman"/>
        </w:rPr>
        <w:t xml:space="preserve"> </w:t>
      </w:r>
      <w:r w:rsidRPr="0041412C">
        <w:rPr>
          <w:rFonts w:ascii="Times New Roman" w:hAnsi="Times New Roman" w:cs="Times New Roman"/>
        </w:rPr>
        <w:t>інвалідів</w:t>
      </w:r>
      <w:r>
        <w:rPr>
          <w:rFonts w:ascii="Times New Roman" w:hAnsi="Times New Roman" w:cs="Times New Roman"/>
        </w:rPr>
        <w:t xml:space="preserve"> </w:t>
      </w:r>
      <w:r w:rsidRPr="0041412C">
        <w:rPr>
          <w:rFonts w:ascii="Times New Roman" w:hAnsi="Times New Roman" w:cs="Times New Roman"/>
        </w:rPr>
        <w:t>по</w:t>
      </w:r>
      <w:r>
        <w:rPr>
          <w:rFonts w:ascii="Times New Roman" w:hAnsi="Times New Roman" w:cs="Times New Roman"/>
        </w:rPr>
        <w:t xml:space="preserve"> </w:t>
      </w:r>
      <w:r w:rsidRPr="0041412C">
        <w:rPr>
          <w:rFonts w:ascii="Times New Roman" w:hAnsi="Times New Roman" w:cs="Times New Roman"/>
        </w:rPr>
        <w:t>зору</w:t>
      </w:r>
      <w:r>
        <w:rPr>
          <w:rFonts w:ascii="Times New Roman" w:hAnsi="Times New Roman" w:cs="Times New Roman"/>
        </w:rPr>
        <w:t xml:space="preserve"> </w:t>
      </w:r>
      <w:r w:rsidRPr="0041412C">
        <w:rPr>
          <w:rFonts w:ascii="Times New Roman" w:hAnsi="Times New Roman" w:cs="Times New Roman"/>
        </w:rPr>
        <w:t>визнано:</w:t>
      </w:r>
      <w:r>
        <w:rPr>
          <w:rFonts w:ascii="Times New Roman" w:hAnsi="Times New Roman" w:cs="Times New Roman"/>
        </w:rPr>
        <w:t xml:space="preserve"> </w:t>
      </w:r>
      <w:r w:rsidRPr="0041412C">
        <w:rPr>
          <w:rFonts w:ascii="Times New Roman" w:hAnsi="Times New Roman" w:cs="Times New Roman"/>
        </w:rPr>
        <w:t>спеціальні</w:t>
      </w:r>
      <w:r>
        <w:rPr>
          <w:rFonts w:ascii="Times New Roman" w:hAnsi="Times New Roman" w:cs="Times New Roman"/>
        </w:rPr>
        <w:t xml:space="preserve"> </w:t>
      </w:r>
      <w:r w:rsidRPr="0041412C">
        <w:rPr>
          <w:rFonts w:ascii="Times New Roman" w:hAnsi="Times New Roman" w:cs="Times New Roman"/>
        </w:rPr>
        <w:t>магнітофони,</w:t>
      </w:r>
      <w:r>
        <w:rPr>
          <w:rFonts w:ascii="Times New Roman" w:hAnsi="Times New Roman" w:cs="Times New Roman"/>
        </w:rPr>
        <w:t xml:space="preserve"> </w:t>
      </w:r>
      <w:r w:rsidRPr="0041412C">
        <w:rPr>
          <w:rFonts w:ascii="Times New Roman" w:hAnsi="Times New Roman" w:cs="Times New Roman"/>
        </w:rPr>
        <w:t>годинники,</w:t>
      </w:r>
      <w:r>
        <w:rPr>
          <w:rFonts w:ascii="Times New Roman" w:hAnsi="Times New Roman" w:cs="Times New Roman"/>
        </w:rPr>
        <w:t xml:space="preserve"> </w:t>
      </w:r>
      <w:r w:rsidRPr="0041412C">
        <w:rPr>
          <w:rFonts w:ascii="Times New Roman" w:hAnsi="Times New Roman" w:cs="Times New Roman"/>
        </w:rPr>
        <w:t>палиці,</w:t>
      </w:r>
      <w:r>
        <w:rPr>
          <w:rFonts w:ascii="Times New Roman" w:hAnsi="Times New Roman" w:cs="Times New Roman"/>
        </w:rPr>
        <w:t xml:space="preserve"> </w:t>
      </w:r>
      <w:r w:rsidRPr="0041412C">
        <w:rPr>
          <w:rFonts w:ascii="Times New Roman" w:hAnsi="Times New Roman" w:cs="Times New Roman"/>
        </w:rPr>
        <w:t>літературу</w:t>
      </w:r>
      <w:r>
        <w:rPr>
          <w:rFonts w:ascii="Times New Roman" w:hAnsi="Times New Roman" w:cs="Times New Roman"/>
        </w:rPr>
        <w:t xml:space="preserve"> </w:t>
      </w:r>
      <w:r w:rsidRPr="0041412C">
        <w:rPr>
          <w:rFonts w:ascii="Times New Roman" w:hAnsi="Times New Roman" w:cs="Times New Roman"/>
        </w:rPr>
        <w:t>із</w:t>
      </w:r>
      <w:r>
        <w:rPr>
          <w:rFonts w:ascii="Times New Roman" w:hAnsi="Times New Roman" w:cs="Times New Roman"/>
        </w:rPr>
        <w:t xml:space="preserve"> </w:t>
      </w:r>
      <w:r w:rsidRPr="0041412C">
        <w:rPr>
          <w:rFonts w:ascii="Times New Roman" w:hAnsi="Times New Roman" w:cs="Times New Roman"/>
        </w:rPr>
        <w:t>шрифтом</w:t>
      </w:r>
      <w:r>
        <w:rPr>
          <w:rFonts w:ascii="Times New Roman" w:hAnsi="Times New Roman" w:cs="Times New Roman"/>
        </w:rPr>
        <w:t xml:space="preserve"> </w:t>
      </w:r>
      <w:r w:rsidRPr="0041412C">
        <w:rPr>
          <w:rFonts w:ascii="Times New Roman" w:hAnsi="Times New Roman" w:cs="Times New Roman"/>
        </w:rPr>
        <w:t>Брайля,</w:t>
      </w:r>
      <w:r>
        <w:rPr>
          <w:rFonts w:ascii="Times New Roman" w:hAnsi="Times New Roman" w:cs="Times New Roman"/>
        </w:rPr>
        <w:t xml:space="preserve"> </w:t>
      </w:r>
      <w:r w:rsidRPr="0041412C">
        <w:rPr>
          <w:rFonts w:ascii="Times New Roman" w:hAnsi="Times New Roman" w:cs="Times New Roman"/>
        </w:rPr>
        <w:t>електронні</w:t>
      </w:r>
      <w:r>
        <w:rPr>
          <w:rFonts w:ascii="Times New Roman" w:hAnsi="Times New Roman" w:cs="Times New Roman"/>
        </w:rPr>
        <w:t xml:space="preserve"> </w:t>
      </w:r>
      <w:r w:rsidRPr="0041412C">
        <w:rPr>
          <w:rFonts w:ascii="Times New Roman" w:hAnsi="Times New Roman" w:cs="Times New Roman"/>
        </w:rPr>
        <w:t>брайлівські</w:t>
      </w:r>
      <w:r>
        <w:rPr>
          <w:rFonts w:ascii="Times New Roman" w:hAnsi="Times New Roman" w:cs="Times New Roman"/>
        </w:rPr>
        <w:t xml:space="preserve"> </w:t>
      </w:r>
      <w:r w:rsidRPr="0041412C">
        <w:rPr>
          <w:rFonts w:ascii="Times New Roman" w:hAnsi="Times New Roman" w:cs="Times New Roman"/>
        </w:rPr>
        <w:t>дисплеї,</w:t>
      </w:r>
      <w:r>
        <w:rPr>
          <w:rFonts w:ascii="Times New Roman" w:hAnsi="Times New Roman" w:cs="Times New Roman"/>
        </w:rPr>
        <w:t xml:space="preserve"> </w:t>
      </w:r>
      <w:r w:rsidRPr="0041412C">
        <w:rPr>
          <w:rFonts w:ascii="Times New Roman" w:hAnsi="Times New Roman" w:cs="Times New Roman"/>
        </w:rPr>
        <w:t>електронні</w:t>
      </w:r>
      <w:r>
        <w:rPr>
          <w:rFonts w:ascii="Times New Roman" w:hAnsi="Times New Roman" w:cs="Times New Roman"/>
        </w:rPr>
        <w:t xml:space="preserve"> </w:t>
      </w:r>
      <w:r w:rsidRPr="0041412C">
        <w:rPr>
          <w:rFonts w:ascii="Times New Roman" w:hAnsi="Times New Roman" w:cs="Times New Roman"/>
        </w:rPr>
        <w:t>записні</w:t>
      </w:r>
      <w:r>
        <w:rPr>
          <w:rFonts w:ascii="Times New Roman" w:hAnsi="Times New Roman" w:cs="Times New Roman"/>
        </w:rPr>
        <w:t xml:space="preserve"> </w:t>
      </w:r>
      <w:r w:rsidRPr="0041412C">
        <w:rPr>
          <w:rFonts w:ascii="Times New Roman" w:hAnsi="Times New Roman" w:cs="Times New Roman"/>
        </w:rPr>
        <w:t>книжки</w:t>
      </w:r>
      <w:r>
        <w:rPr>
          <w:rFonts w:ascii="Times New Roman" w:hAnsi="Times New Roman" w:cs="Times New Roman"/>
        </w:rPr>
        <w:t xml:space="preserve"> </w:t>
      </w:r>
      <w:r w:rsidRPr="0041412C">
        <w:rPr>
          <w:rFonts w:ascii="Times New Roman" w:hAnsi="Times New Roman" w:cs="Times New Roman"/>
        </w:rPr>
        <w:t>з</w:t>
      </w:r>
      <w:r>
        <w:rPr>
          <w:rFonts w:ascii="Times New Roman" w:hAnsi="Times New Roman" w:cs="Times New Roman"/>
        </w:rPr>
        <w:t xml:space="preserve"> </w:t>
      </w:r>
      <w:r w:rsidRPr="0041412C">
        <w:rPr>
          <w:rFonts w:ascii="Times New Roman" w:hAnsi="Times New Roman" w:cs="Times New Roman"/>
        </w:rPr>
        <w:t>брайлівським</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мовним</w:t>
      </w:r>
      <w:r>
        <w:rPr>
          <w:rFonts w:ascii="Times New Roman" w:hAnsi="Times New Roman" w:cs="Times New Roman"/>
        </w:rPr>
        <w:t xml:space="preserve"> </w:t>
      </w:r>
      <w:r w:rsidRPr="0041412C">
        <w:rPr>
          <w:rFonts w:ascii="Times New Roman" w:hAnsi="Times New Roman" w:cs="Times New Roman"/>
        </w:rPr>
        <w:t>виводом,</w:t>
      </w:r>
      <w:r>
        <w:rPr>
          <w:rFonts w:ascii="Times New Roman" w:hAnsi="Times New Roman" w:cs="Times New Roman"/>
        </w:rPr>
        <w:t xml:space="preserve"> </w:t>
      </w:r>
      <w:r w:rsidRPr="0041412C">
        <w:rPr>
          <w:rFonts w:ascii="Times New Roman" w:hAnsi="Times New Roman" w:cs="Times New Roman"/>
        </w:rPr>
        <w:t>брайлівські</w:t>
      </w:r>
      <w:r>
        <w:rPr>
          <w:rFonts w:ascii="Times New Roman" w:hAnsi="Times New Roman" w:cs="Times New Roman"/>
        </w:rPr>
        <w:t xml:space="preserve"> </w:t>
      </w:r>
      <w:r w:rsidRPr="0041412C">
        <w:rPr>
          <w:rFonts w:ascii="Times New Roman" w:hAnsi="Times New Roman" w:cs="Times New Roman"/>
        </w:rPr>
        <w:t>принтери,</w:t>
      </w:r>
      <w:r>
        <w:rPr>
          <w:rFonts w:ascii="Times New Roman" w:hAnsi="Times New Roman" w:cs="Times New Roman"/>
        </w:rPr>
        <w:t xml:space="preserve"> </w:t>
      </w:r>
      <w:r w:rsidRPr="0041412C">
        <w:rPr>
          <w:rFonts w:ascii="Times New Roman" w:hAnsi="Times New Roman" w:cs="Times New Roman"/>
        </w:rPr>
        <w:t>телевізійні</w:t>
      </w:r>
      <w:r>
        <w:rPr>
          <w:rFonts w:ascii="Times New Roman" w:hAnsi="Times New Roman" w:cs="Times New Roman"/>
        </w:rPr>
        <w:t xml:space="preserve"> </w:t>
      </w:r>
      <w:r w:rsidRPr="0041412C">
        <w:rPr>
          <w:rFonts w:ascii="Times New Roman" w:hAnsi="Times New Roman" w:cs="Times New Roman"/>
        </w:rPr>
        <w:t>збільшувальні</w:t>
      </w:r>
      <w:r>
        <w:rPr>
          <w:rFonts w:ascii="Times New Roman" w:hAnsi="Times New Roman" w:cs="Times New Roman"/>
        </w:rPr>
        <w:t xml:space="preserve"> </w:t>
      </w:r>
      <w:r w:rsidRPr="0041412C">
        <w:rPr>
          <w:rFonts w:ascii="Times New Roman" w:hAnsi="Times New Roman" w:cs="Times New Roman"/>
        </w:rPr>
        <w:t>прилади,</w:t>
      </w:r>
      <w:r>
        <w:rPr>
          <w:rFonts w:ascii="Times New Roman" w:hAnsi="Times New Roman" w:cs="Times New Roman"/>
        </w:rPr>
        <w:t xml:space="preserve"> </w:t>
      </w:r>
      <w:r w:rsidRPr="0041412C">
        <w:rPr>
          <w:rFonts w:ascii="Times New Roman" w:hAnsi="Times New Roman" w:cs="Times New Roman"/>
        </w:rPr>
        <w:t>брайлівські</w:t>
      </w:r>
      <w:r>
        <w:rPr>
          <w:rFonts w:ascii="Times New Roman" w:hAnsi="Times New Roman" w:cs="Times New Roman"/>
        </w:rPr>
        <w:t xml:space="preserve"> </w:t>
      </w:r>
      <w:r w:rsidRPr="0041412C">
        <w:rPr>
          <w:rFonts w:ascii="Times New Roman" w:hAnsi="Times New Roman" w:cs="Times New Roman"/>
        </w:rPr>
        <w:t>механічні</w:t>
      </w:r>
      <w:r>
        <w:rPr>
          <w:rFonts w:ascii="Times New Roman" w:hAnsi="Times New Roman" w:cs="Times New Roman"/>
        </w:rPr>
        <w:t xml:space="preserve"> </w:t>
      </w:r>
      <w:r w:rsidRPr="0041412C">
        <w:rPr>
          <w:rFonts w:ascii="Times New Roman" w:hAnsi="Times New Roman" w:cs="Times New Roman"/>
        </w:rPr>
        <w:t>друкарські</w:t>
      </w:r>
      <w:r>
        <w:rPr>
          <w:rFonts w:ascii="Times New Roman" w:hAnsi="Times New Roman" w:cs="Times New Roman"/>
        </w:rPr>
        <w:t xml:space="preserve"> </w:t>
      </w:r>
      <w:r w:rsidRPr="0041412C">
        <w:rPr>
          <w:rFonts w:ascii="Times New Roman" w:hAnsi="Times New Roman" w:cs="Times New Roman"/>
        </w:rPr>
        <w:t>машинки,</w:t>
      </w:r>
      <w:r>
        <w:rPr>
          <w:rFonts w:ascii="Times New Roman" w:hAnsi="Times New Roman" w:cs="Times New Roman"/>
        </w:rPr>
        <w:t xml:space="preserve"> </w:t>
      </w:r>
      <w:r w:rsidRPr="0041412C">
        <w:rPr>
          <w:rFonts w:ascii="Times New Roman" w:hAnsi="Times New Roman" w:cs="Times New Roman"/>
        </w:rPr>
        <w:t>комплекси</w:t>
      </w:r>
      <w:r>
        <w:rPr>
          <w:rFonts w:ascii="Times New Roman" w:hAnsi="Times New Roman" w:cs="Times New Roman"/>
        </w:rPr>
        <w:t xml:space="preserve"> </w:t>
      </w:r>
      <w:r w:rsidRPr="0041412C">
        <w:rPr>
          <w:rFonts w:ascii="Times New Roman" w:hAnsi="Times New Roman" w:cs="Times New Roman"/>
        </w:rPr>
        <w:t>цифрового</w:t>
      </w:r>
      <w:r>
        <w:rPr>
          <w:rFonts w:ascii="Times New Roman" w:hAnsi="Times New Roman" w:cs="Times New Roman"/>
        </w:rPr>
        <w:t xml:space="preserve"> </w:t>
      </w:r>
      <w:r w:rsidRPr="0041412C">
        <w:rPr>
          <w:rFonts w:ascii="Times New Roman" w:hAnsi="Times New Roman" w:cs="Times New Roman"/>
        </w:rPr>
        <w:t>запису</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тиражування</w:t>
      </w:r>
      <w:r>
        <w:rPr>
          <w:rFonts w:ascii="Times New Roman" w:hAnsi="Times New Roman" w:cs="Times New Roman"/>
        </w:rPr>
        <w:t xml:space="preserve"> </w:t>
      </w:r>
      <w:r w:rsidRPr="0041412C">
        <w:rPr>
          <w:rFonts w:ascii="Times New Roman" w:hAnsi="Times New Roman" w:cs="Times New Roman"/>
        </w:rPr>
        <w:t>касетних</w:t>
      </w:r>
      <w:r>
        <w:rPr>
          <w:rFonts w:ascii="Times New Roman" w:hAnsi="Times New Roman" w:cs="Times New Roman"/>
        </w:rPr>
        <w:t xml:space="preserve"> </w:t>
      </w:r>
      <w:r w:rsidRPr="0041412C">
        <w:rPr>
          <w:rFonts w:ascii="Times New Roman" w:hAnsi="Times New Roman" w:cs="Times New Roman"/>
        </w:rPr>
        <w:t>(озвучених)</w:t>
      </w:r>
      <w:r>
        <w:rPr>
          <w:rFonts w:ascii="Times New Roman" w:hAnsi="Times New Roman" w:cs="Times New Roman"/>
        </w:rPr>
        <w:t xml:space="preserve"> </w:t>
      </w:r>
      <w:r w:rsidRPr="0041412C">
        <w:rPr>
          <w:rFonts w:ascii="Times New Roman" w:hAnsi="Times New Roman" w:cs="Times New Roman"/>
        </w:rPr>
        <w:t>книг,</w:t>
      </w:r>
      <w:r>
        <w:rPr>
          <w:rFonts w:ascii="Times New Roman" w:hAnsi="Times New Roman" w:cs="Times New Roman"/>
        </w:rPr>
        <w:t xml:space="preserve"> </w:t>
      </w:r>
      <w:r w:rsidRPr="0041412C">
        <w:rPr>
          <w:rFonts w:ascii="Times New Roman" w:hAnsi="Times New Roman" w:cs="Times New Roman"/>
        </w:rPr>
        <w:t>комплекси</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друкування</w:t>
      </w:r>
      <w:r>
        <w:rPr>
          <w:rFonts w:ascii="Times New Roman" w:hAnsi="Times New Roman" w:cs="Times New Roman"/>
        </w:rPr>
        <w:t xml:space="preserve"> </w:t>
      </w:r>
      <w:r w:rsidRPr="0041412C">
        <w:rPr>
          <w:rFonts w:ascii="Times New Roman" w:hAnsi="Times New Roman" w:cs="Times New Roman"/>
        </w:rPr>
        <w:t>продукції</w:t>
      </w:r>
      <w:r>
        <w:rPr>
          <w:rFonts w:ascii="Times New Roman" w:hAnsi="Times New Roman" w:cs="Times New Roman"/>
        </w:rPr>
        <w:t xml:space="preserve"> </w:t>
      </w:r>
      <w:r w:rsidRPr="0041412C">
        <w:rPr>
          <w:rFonts w:ascii="Times New Roman" w:hAnsi="Times New Roman" w:cs="Times New Roman"/>
        </w:rPr>
        <w:t>шрифтом</w:t>
      </w:r>
      <w:r>
        <w:rPr>
          <w:rFonts w:ascii="Times New Roman" w:hAnsi="Times New Roman" w:cs="Times New Roman"/>
        </w:rPr>
        <w:t xml:space="preserve"> </w:t>
      </w:r>
      <w:r w:rsidRPr="0041412C">
        <w:rPr>
          <w:rFonts w:ascii="Times New Roman" w:hAnsi="Times New Roman" w:cs="Times New Roman"/>
        </w:rPr>
        <w:t>Брайля,</w:t>
      </w:r>
      <w:r>
        <w:rPr>
          <w:rFonts w:ascii="Times New Roman" w:hAnsi="Times New Roman" w:cs="Times New Roman"/>
        </w:rPr>
        <w:t xml:space="preserve"> </w:t>
      </w:r>
      <w:r w:rsidRPr="0041412C">
        <w:rPr>
          <w:rFonts w:ascii="Times New Roman" w:hAnsi="Times New Roman" w:cs="Times New Roman"/>
        </w:rPr>
        <w:t>комплекси</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друкування</w:t>
      </w:r>
      <w:r>
        <w:rPr>
          <w:rFonts w:ascii="Times New Roman" w:hAnsi="Times New Roman" w:cs="Times New Roman"/>
        </w:rPr>
        <w:t xml:space="preserve"> </w:t>
      </w:r>
      <w:r w:rsidRPr="0041412C">
        <w:rPr>
          <w:rFonts w:ascii="Times New Roman" w:hAnsi="Times New Roman" w:cs="Times New Roman"/>
        </w:rPr>
        <w:t>продукції</w:t>
      </w:r>
      <w:r>
        <w:rPr>
          <w:rFonts w:ascii="Times New Roman" w:hAnsi="Times New Roman" w:cs="Times New Roman"/>
        </w:rPr>
        <w:t xml:space="preserve"> </w:t>
      </w:r>
      <w:r w:rsidRPr="0041412C">
        <w:rPr>
          <w:rFonts w:ascii="Times New Roman" w:hAnsi="Times New Roman" w:cs="Times New Roman"/>
        </w:rPr>
        <w:t>укрупненим</w:t>
      </w:r>
      <w:r>
        <w:rPr>
          <w:rFonts w:ascii="Times New Roman" w:hAnsi="Times New Roman" w:cs="Times New Roman"/>
        </w:rPr>
        <w:t xml:space="preserve"> </w:t>
      </w:r>
      <w:r w:rsidRPr="0041412C">
        <w:rPr>
          <w:rFonts w:ascii="Times New Roman" w:hAnsi="Times New Roman" w:cs="Times New Roman"/>
        </w:rPr>
        <w:t>шрифтом,</w:t>
      </w:r>
      <w:r>
        <w:rPr>
          <w:rFonts w:ascii="Times New Roman" w:hAnsi="Times New Roman" w:cs="Times New Roman"/>
        </w:rPr>
        <w:t xml:space="preserve"> </w:t>
      </w:r>
      <w:r w:rsidRPr="0041412C">
        <w:rPr>
          <w:rFonts w:ascii="Times New Roman" w:hAnsi="Times New Roman" w:cs="Times New Roman"/>
        </w:rPr>
        <w:t>комплекси</w:t>
      </w:r>
      <w:r>
        <w:rPr>
          <w:rFonts w:ascii="Times New Roman" w:hAnsi="Times New Roman" w:cs="Times New Roman"/>
        </w:rPr>
        <w:t xml:space="preserve"> </w:t>
      </w:r>
      <w:r w:rsidRPr="0041412C">
        <w:rPr>
          <w:rFonts w:ascii="Times New Roman" w:hAnsi="Times New Roman" w:cs="Times New Roman"/>
        </w:rPr>
        <w:t>для</w:t>
      </w:r>
      <w:r>
        <w:rPr>
          <w:rFonts w:ascii="Times New Roman" w:hAnsi="Times New Roman" w:cs="Times New Roman"/>
        </w:rPr>
        <w:t xml:space="preserve"> </w:t>
      </w:r>
      <w:r w:rsidRPr="0041412C">
        <w:rPr>
          <w:rFonts w:ascii="Times New Roman" w:hAnsi="Times New Roman" w:cs="Times New Roman"/>
        </w:rPr>
        <w:t>друкування</w:t>
      </w:r>
      <w:r>
        <w:rPr>
          <w:rFonts w:ascii="Times New Roman" w:hAnsi="Times New Roman" w:cs="Times New Roman"/>
        </w:rPr>
        <w:t xml:space="preserve"> </w:t>
      </w:r>
      <w:r w:rsidRPr="0041412C">
        <w:rPr>
          <w:rFonts w:ascii="Times New Roman" w:hAnsi="Times New Roman" w:cs="Times New Roman"/>
        </w:rPr>
        <w:t>продукції</w:t>
      </w:r>
      <w:r>
        <w:rPr>
          <w:rFonts w:ascii="Times New Roman" w:hAnsi="Times New Roman" w:cs="Times New Roman"/>
        </w:rPr>
        <w:t xml:space="preserve"> </w:t>
      </w:r>
      <w:r w:rsidRPr="0041412C">
        <w:rPr>
          <w:rFonts w:ascii="Times New Roman" w:hAnsi="Times New Roman" w:cs="Times New Roman"/>
        </w:rPr>
        <w:t>рельєфно-графічним</w:t>
      </w:r>
      <w:r>
        <w:rPr>
          <w:rFonts w:ascii="Times New Roman" w:hAnsi="Times New Roman" w:cs="Times New Roman"/>
        </w:rPr>
        <w:t xml:space="preserve"> </w:t>
      </w:r>
      <w:r w:rsidRPr="0041412C">
        <w:rPr>
          <w:rFonts w:ascii="Times New Roman" w:hAnsi="Times New Roman" w:cs="Times New Roman"/>
        </w:rPr>
        <w:t>способом,</w:t>
      </w:r>
      <w:r>
        <w:rPr>
          <w:rFonts w:ascii="Times New Roman" w:hAnsi="Times New Roman" w:cs="Times New Roman"/>
        </w:rPr>
        <w:t xml:space="preserve"> </w:t>
      </w:r>
      <w:r w:rsidRPr="0041412C">
        <w:rPr>
          <w:rFonts w:ascii="Times New Roman" w:hAnsi="Times New Roman" w:cs="Times New Roman"/>
        </w:rPr>
        <w:t>комп'ютерні</w:t>
      </w:r>
      <w:r>
        <w:rPr>
          <w:rFonts w:ascii="Times New Roman" w:hAnsi="Times New Roman" w:cs="Times New Roman"/>
        </w:rPr>
        <w:t xml:space="preserve"> </w:t>
      </w:r>
      <w:r w:rsidRPr="0041412C">
        <w:rPr>
          <w:rFonts w:ascii="Times New Roman" w:hAnsi="Times New Roman" w:cs="Times New Roman"/>
        </w:rPr>
        <w:t>тифлокомплекси,</w:t>
      </w:r>
      <w:r>
        <w:rPr>
          <w:rFonts w:ascii="Times New Roman" w:hAnsi="Times New Roman" w:cs="Times New Roman"/>
        </w:rPr>
        <w:t xml:space="preserve"> </w:t>
      </w:r>
      <w:r w:rsidRPr="0041412C">
        <w:rPr>
          <w:rFonts w:ascii="Times New Roman" w:hAnsi="Times New Roman" w:cs="Times New Roman"/>
        </w:rPr>
        <w:t>комп'ютери</w:t>
      </w:r>
      <w:r>
        <w:rPr>
          <w:rFonts w:ascii="Times New Roman" w:hAnsi="Times New Roman" w:cs="Times New Roman"/>
        </w:rPr>
        <w:t xml:space="preserve"> </w:t>
      </w:r>
      <w:r w:rsidRPr="0041412C">
        <w:rPr>
          <w:rFonts w:ascii="Times New Roman" w:hAnsi="Times New Roman" w:cs="Times New Roman"/>
        </w:rPr>
        <w:t>і</w:t>
      </w:r>
      <w:r>
        <w:rPr>
          <w:rFonts w:ascii="Times New Roman" w:hAnsi="Times New Roman" w:cs="Times New Roman"/>
        </w:rPr>
        <w:t xml:space="preserve"> </w:t>
      </w:r>
      <w:r w:rsidRPr="0041412C">
        <w:rPr>
          <w:rFonts w:ascii="Times New Roman" w:hAnsi="Times New Roman" w:cs="Times New Roman"/>
        </w:rPr>
        <w:t>адаптивне</w:t>
      </w:r>
      <w:r>
        <w:rPr>
          <w:rFonts w:ascii="Times New Roman" w:hAnsi="Times New Roman" w:cs="Times New Roman"/>
        </w:rPr>
        <w:t xml:space="preserve"> </w:t>
      </w:r>
      <w:r w:rsidRPr="0041412C">
        <w:rPr>
          <w:rFonts w:ascii="Times New Roman" w:hAnsi="Times New Roman" w:cs="Times New Roman"/>
        </w:rPr>
        <w:t>програмне</w:t>
      </w:r>
      <w:r>
        <w:rPr>
          <w:rFonts w:ascii="Times New Roman" w:hAnsi="Times New Roman" w:cs="Times New Roman"/>
        </w:rPr>
        <w:t xml:space="preserve"> </w:t>
      </w:r>
      <w:r w:rsidRPr="0041412C">
        <w:rPr>
          <w:rFonts w:ascii="Times New Roman" w:hAnsi="Times New Roman" w:cs="Times New Roman"/>
        </w:rPr>
        <w:t>забезпечення.</w:t>
      </w:r>
    </w:p>
    <w:p w:rsidR="00B816CC" w:rsidRPr="0041412C" w:rsidRDefault="00B816CC" w:rsidP="00B816CC">
      <w:pPr>
        <w:pStyle w:val="23"/>
        <w:spacing w:line="360" w:lineRule="auto"/>
        <w:ind w:right="0" w:firstLine="709"/>
        <w:jc w:val="both"/>
        <w:rPr>
          <w:szCs w:val="28"/>
          <w:u w:val="none"/>
          <w:lang w:val="uk-UA"/>
        </w:rPr>
      </w:pPr>
      <w:r w:rsidRPr="0041412C">
        <w:rPr>
          <w:szCs w:val="28"/>
          <w:u w:val="none"/>
          <w:lang w:val="uk-UA"/>
        </w:rPr>
        <w:t>Грошові</w:t>
      </w:r>
      <w:r>
        <w:rPr>
          <w:szCs w:val="28"/>
          <w:u w:val="none"/>
          <w:lang w:val="uk-UA"/>
        </w:rPr>
        <w:t xml:space="preserve"> </w:t>
      </w:r>
      <w:r w:rsidRPr="0041412C">
        <w:rPr>
          <w:szCs w:val="28"/>
          <w:u w:val="none"/>
          <w:lang w:val="uk-UA"/>
        </w:rPr>
        <w:t>компенсації</w:t>
      </w:r>
      <w:r>
        <w:rPr>
          <w:szCs w:val="28"/>
          <w:u w:val="none"/>
          <w:lang w:val="uk-UA"/>
        </w:rPr>
        <w:t xml:space="preserve"> </w:t>
      </w:r>
      <w:r w:rsidRPr="0041412C">
        <w:rPr>
          <w:szCs w:val="28"/>
          <w:u w:val="none"/>
          <w:lang w:val="uk-UA"/>
        </w:rPr>
        <w:t>інвалідам</w:t>
      </w:r>
      <w:r>
        <w:rPr>
          <w:szCs w:val="28"/>
          <w:u w:val="none"/>
          <w:lang w:val="uk-UA"/>
        </w:rPr>
        <w:t xml:space="preserve"> </w:t>
      </w:r>
      <w:r w:rsidRPr="0041412C">
        <w:rPr>
          <w:szCs w:val="28"/>
          <w:u w:val="none"/>
          <w:lang w:val="uk-UA"/>
        </w:rPr>
        <w:t>при</w:t>
      </w:r>
      <w:r>
        <w:rPr>
          <w:szCs w:val="28"/>
          <w:u w:val="none"/>
          <w:lang w:val="uk-UA"/>
        </w:rPr>
        <w:t xml:space="preserve"> </w:t>
      </w:r>
      <w:r w:rsidRPr="0041412C">
        <w:rPr>
          <w:szCs w:val="28"/>
          <w:u w:val="none"/>
          <w:lang w:val="uk-UA"/>
        </w:rPr>
        <w:t>самостійному</w:t>
      </w:r>
      <w:r>
        <w:rPr>
          <w:szCs w:val="28"/>
          <w:u w:val="none"/>
          <w:lang w:val="uk-UA"/>
        </w:rPr>
        <w:t xml:space="preserve"> </w:t>
      </w:r>
      <w:r w:rsidRPr="0041412C">
        <w:rPr>
          <w:szCs w:val="28"/>
          <w:u w:val="none"/>
          <w:lang w:val="uk-UA"/>
        </w:rPr>
        <w:t>придбані</w:t>
      </w:r>
      <w:r>
        <w:rPr>
          <w:szCs w:val="28"/>
          <w:u w:val="none"/>
          <w:lang w:val="uk-UA"/>
        </w:rPr>
        <w:t xml:space="preserve"> </w:t>
      </w:r>
      <w:r w:rsidRPr="0041412C">
        <w:rPr>
          <w:szCs w:val="28"/>
          <w:u w:val="none"/>
          <w:lang w:val="uk-UA"/>
        </w:rPr>
        <w:t>засобу</w:t>
      </w:r>
      <w:r>
        <w:rPr>
          <w:szCs w:val="28"/>
          <w:u w:val="none"/>
          <w:lang w:val="uk-UA"/>
        </w:rPr>
        <w:t xml:space="preserve"> </w:t>
      </w:r>
      <w:r w:rsidRPr="0041412C">
        <w:rPr>
          <w:szCs w:val="28"/>
          <w:u w:val="none"/>
          <w:lang w:val="uk-UA"/>
        </w:rPr>
        <w:t>реабілітації</w:t>
      </w:r>
      <w:r>
        <w:rPr>
          <w:szCs w:val="28"/>
          <w:u w:val="none"/>
          <w:lang w:val="uk-UA"/>
        </w:rPr>
        <w:t xml:space="preserve"> </w:t>
      </w:r>
      <w:r w:rsidRPr="0041412C">
        <w:rPr>
          <w:szCs w:val="28"/>
          <w:u w:val="none"/>
          <w:lang w:val="uk-UA"/>
        </w:rPr>
        <w:t>або</w:t>
      </w:r>
      <w:r>
        <w:rPr>
          <w:szCs w:val="28"/>
          <w:u w:val="none"/>
          <w:lang w:val="uk-UA"/>
        </w:rPr>
        <w:t xml:space="preserve"> </w:t>
      </w:r>
      <w:r w:rsidRPr="0041412C">
        <w:rPr>
          <w:szCs w:val="28"/>
          <w:u w:val="none"/>
          <w:lang w:val="uk-UA"/>
        </w:rPr>
        <w:t>оплаті</w:t>
      </w:r>
      <w:r>
        <w:rPr>
          <w:szCs w:val="28"/>
          <w:u w:val="none"/>
          <w:lang w:val="uk-UA"/>
        </w:rPr>
        <w:t xml:space="preserve"> </w:t>
      </w:r>
      <w:r w:rsidRPr="0041412C">
        <w:rPr>
          <w:szCs w:val="28"/>
          <w:u w:val="none"/>
          <w:lang w:val="uk-UA"/>
        </w:rPr>
        <w:t>реабілітаційної</w:t>
      </w:r>
      <w:r>
        <w:rPr>
          <w:szCs w:val="28"/>
          <w:u w:val="none"/>
          <w:lang w:val="uk-UA"/>
        </w:rPr>
        <w:t xml:space="preserve"> </w:t>
      </w:r>
      <w:r w:rsidRPr="0041412C">
        <w:rPr>
          <w:szCs w:val="28"/>
          <w:u w:val="none"/>
          <w:lang w:val="uk-UA"/>
        </w:rPr>
        <w:t>послуги</w:t>
      </w:r>
      <w:r>
        <w:rPr>
          <w:szCs w:val="28"/>
          <w:u w:val="none"/>
          <w:lang w:val="uk-UA"/>
        </w:rPr>
        <w:t xml:space="preserve">. </w:t>
      </w:r>
      <w:r w:rsidRPr="0041412C">
        <w:rPr>
          <w:szCs w:val="28"/>
          <w:u w:val="none"/>
          <w:lang w:val="uk-UA"/>
        </w:rPr>
        <w:t>Відповідно</w:t>
      </w:r>
      <w:r>
        <w:rPr>
          <w:szCs w:val="28"/>
          <w:u w:val="none"/>
          <w:lang w:val="uk-UA"/>
        </w:rPr>
        <w:t xml:space="preserve"> </w:t>
      </w:r>
      <w:r w:rsidRPr="0041412C">
        <w:rPr>
          <w:szCs w:val="28"/>
          <w:u w:val="none"/>
          <w:lang w:val="uk-UA"/>
        </w:rPr>
        <w:t>до</w:t>
      </w:r>
      <w:r>
        <w:rPr>
          <w:szCs w:val="28"/>
          <w:u w:val="none"/>
          <w:lang w:val="uk-UA"/>
        </w:rPr>
        <w:t xml:space="preserve"> </w:t>
      </w:r>
      <w:r w:rsidRPr="0041412C">
        <w:rPr>
          <w:szCs w:val="28"/>
          <w:u w:val="none"/>
          <w:lang w:val="uk-UA"/>
        </w:rPr>
        <w:t>статті</w:t>
      </w:r>
      <w:r>
        <w:rPr>
          <w:szCs w:val="28"/>
          <w:u w:val="none"/>
          <w:lang w:val="uk-UA"/>
        </w:rPr>
        <w:t xml:space="preserve"> </w:t>
      </w:r>
      <w:r w:rsidRPr="0041412C">
        <w:rPr>
          <w:szCs w:val="28"/>
          <w:u w:val="none"/>
          <w:lang w:val="uk-UA"/>
        </w:rPr>
        <w:t>27</w:t>
      </w:r>
      <w:r>
        <w:rPr>
          <w:szCs w:val="28"/>
          <w:u w:val="none"/>
          <w:lang w:val="uk-UA"/>
        </w:rPr>
        <w:t xml:space="preserve"> </w:t>
      </w:r>
      <w:r w:rsidRPr="0041412C">
        <w:rPr>
          <w:szCs w:val="28"/>
          <w:u w:val="none"/>
          <w:lang w:val="uk-UA"/>
        </w:rPr>
        <w:t>Закону</w:t>
      </w:r>
      <w:r>
        <w:rPr>
          <w:szCs w:val="28"/>
          <w:u w:val="none"/>
          <w:lang w:val="uk-UA"/>
        </w:rPr>
        <w:t xml:space="preserve"> </w:t>
      </w:r>
      <w:r w:rsidRPr="0041412C">
        <w:rPr>
          <w:szCs w:val="28"/>
          <w:u w:val="none"/>
          <w:lang w:val="uk-UA"/>
        </w:rPr>
        <w:t>України</w:t>
      </w:r>
      <w:r>
        <w:rPr>
          <w:szCs w:val="28"/>
          <w:u w:val="none"/>
          <w:lang w:val="uk-UA"/>
        </w:rPr>
        <w:t xml:space="preserve"> </w:t>
      </w:r>
      <w:r w:rsidRPr="0041412C">
        <w:rPr>
          <w:szCs w:val="28"/>
          <w:u w:val="none"/>
          <w:lang w:val="uk-UA"/>
        </w:rPr>
        <w:t>«Про</w:t>
      </w:r>
      <w:r>
        <w:rPr>
          <w:szCs w:val="28"/>
          <w:u w:val="none"/>
          <w:lang w:val="uk-UA"/>
        </w:rPr>
        <w:t xml:space="preserve"> </w:t>
      </w:r>
      <w:r w:rsidRPr="0041412C">
        <w:rPr>
          <w:szCs w:val="28"/>
          <w:u w:val="none"/>
          <w:lang w:val="uk-UA"/>
        </w:rPr>
        <w:t>реабілітацію</w:t>
      </w:r>
      <w:r>
        <w:rPr>
          <w:szCs w:val="28"/>
          <w:u w:val="none"/>
          <w:lang w:val="uk-UA"/>
        </w:rPr>
        <w:t xml:space="preserve"> </w:t>
      </w:r>
      <w:r w:rsidRPr="0041412C">
        <w:rPr>
          <w:szCs w:val="28"/>
          <w:u w:val="none"/>
          <w:lang w:val="uk-UA"/>
        </w:rPr>
        <w:t>інвалідів</w:t>
      </w:r>
      <w:r>
        <w:rPr>
          <w:szCs w:val="28"/>
          <w:u w:val="none"/>
          <w:lang w:val="uk-UA"/>
        </w:rPr>
        <w:t xml:space="preserve"> </w:t>
      </w:r>
      <w:r w:rsidRPr="0041412C">
        <w:rPr>
          <w:szCs w:val="28"/>
          <w:u w:val="none"/>
          <w:lang w:val="uk-UA"/>
        </w:rPr>
        <w:t>в</w:t>
      </w:r>
      <w:r>
        <w:rPr>
          <w:szCs w:val="28"/>
          <w:u w:val="none"/>
          <w:lang w:val="uk-UA"/>
        </w:rPr>
        <w:t xml:space="preserve"> </w:t>
      </w:r>
      <w:r w:rsidRPr="0041412C">
        <w:rPr>
          <w:szCs w:val="28"/>
          <w:u w:val="none"/>
          <w:lang w:val="uk-UA"/>
        </w:rPr>
        <w:t>Україні»</w:t>
      </w:r>
      <w:r>
        <w:rPr>
          <w:szCs w:val="28"/>
          <w:u w:val="none"/>
          <w:lang w:val="uk-UA"/>
        </w:rPr>
        <w:t xml:space="preserve"> </w:t>
      </w:r>
      <w:r w:rsidRPr="0041412C">
        <w:rPr>
          <w:szCs w:val="28"/>
          <w:u w:val="none"/>
          <w:lang w:val="uk-UA"/>
        </w:rPr>
        <w:t>грошові</w:t>
      </w:r>
      <w:r>
        <w:rPr>
          <w:szCs w:val="28"/>
          <w:u w:val="none"/>
          <w:lang w:val="uk-UA"/>
        </w:rPr>
        <w:t xml:space="preserve"> </w:t>
      </w:r>
      <w:r w:rsidRPr="0041412C">
        <w:rPr>
          <w:szCs w:val="28"/>
          <w:u w:val="none"/>
          <w:lang w:val="uk-UA"/>
        </w:rPr>
        <w:t>компенсації</w:t>
      </w:r>
      <w:r>
        <w:rPr>
          <w:szCs w:val="28"/>
          <w:u w:val="none"/>
          <w:lang w:val="uk-UA"/>
        </w:rPr>
        <w:t xml:space="preserve"> </w:t>
      </w:r>
      <w:r w:rsidRPr="0041412C">
        <w:rPr>
          <w:szCs w:val="28"/>
          <w:u w:val="none"/>
          <w:lang w:val="uk-UA"/>
        </w:rPr>
        <w:t>інвалідам,</w:t>
      </w:r>
      <w:r>
        <w:rPr>
          <w:szCs w:val="28"/>
          <w:u w:val="none"/>
          <w:lang w:val="uk-UA"/>
        </w:rPr>
        <w:t xml:space="preserve"> </w:t>
      </w:r>
      <w:r w:rsidRPr="0041412C">
        <w:rPr>
          <w:szCs w:val="28"/>
          <w:u w:val="none"/>
          <w:lang w:val="uk-UA"/>
        </w:rPr>
        <w:t>на</w:t>
      </w:r>
      <w:r>
        <w:rPr>
          <w:szCs w:val="28"/>
          <w:u w:val="none"/>
          <w:lang w:val="uk-UA"/>
        </w:rPr>
        <w:t xml:space="preserve"> </w:t>
      </w:r>
      <w:r w:rsidRPr="0041412C">
        <w:rPr>
          <w:szCs w:val="28"/>
          <w:u w:val="none"/>
          <w:lang w:val="uk-UA"/>
        </w:rPr>
        <w:t>дітей-інвалідів</w:t>
      </w:r>
      <w:r>
        <w:rPr>
          <w:szCs w:val="28"/>
          <w:u w:val="none"/>
          <w:lang w:val="uk-UA"/>
        </w:rPr>
        <w:t xml:space="preserve"> </w:t>
      </w:r>
      <w:r w:rsidRPr="0041412C">
        <w:rPr>
          <w:szCs w:val="28"/>
          <w:u w:val="none"/>
          <w:lang w:val="uk-UA"/>
        </w:rPr>
        <w:t>при</w:t>
      </w:r>
      <w:r>
        <w:rPr>
          <w:szCs w:val="28"/>
          <w:u w:val="none"/>
          <w:lang w:val="uk-UA"/>
        </w:rPr>
        <w:t xml:space="preserve"> </w:t>
      </w:r>
      <w:r w:rsidRPr="0041412C">
        <w:rPr>
          <w:szCs w:val="28"/>
          <w:u w:val="none"/>
          <w:lang w:val="uk-UA"/>
        </w:rPr>
        <w:t>реалізації</w:t>
      </w:r>
      <w:r>
        <w:rPr>
          <w:szCs w:val="28"/>
          <w:u w:val="none"/>
          <w:lang w:val="uk-UA"/>
        </w:rPr>
        <w:t xml:space="preserve"> </w:t>
      </w:r>
      <w:r w:rsidRPr="0041412C">
        <w:rPr>
          <w:szCs w:val="28"/>
          <w:u w:val="none"/>
          <w:lang w:val="uk-UA"/>
        </w:rPr>
        <w:t>індивідуальних</w:t>
      </w:r>
      <w:r>
        <w:rPr>
          <w:szCs w:val="28"/>
          <w:u w:val="none"/>
          <w:lang w:val="uk-UA"/>
        </w:rPr>
        <w:t xml:space="preserve"> </w:t>
      </w:r>
      <w:r w:rsidRPr="0041412C">
        <w:rPr>
          <w:szCs w:val="28"/>
          <w:u w:val="none"/>
          <w:lang w:val="uk-UA"/>
        </w:rPr>
        <w:t>програм</w:t>
      </w:r>
      <w:r>
        <w:rPr>
          <w:szCs w:val="28"/>
          <w:u w:val="none"/>
          <w:lang w:val="uk-UA"/>
        </w:rPr>
        <w:t xml:space="preserve"> </w:t>
      </w:r>
      <w:r w:rsidRPr="0041412C">
        <w:rPr>
          <w:szCs w:val="28"/>
          <w:u w:val="none"/>
          <w:lang w:val="uk-UA"/>
        </w:rPr>
        <w:t>реабілітації</w:t>
      </w:r>
      <w:r>
        <w:rPr>
          <w:szCs w:val="28"/>
          <w:u w:val="none"/>
          <w:lang w:val="uk-UA"/>
        </w:rPr>
        <w:t xml:space="preserve"> </w:t>
      </w:r>
      <w:r w:rsidRPr="0041412C">
        <w:rPr>
          <w:szCs w:val="28"/>
          <w:u w:val="none"/>
          <w:lang w:val="uk-UA"/>
        </w:rPr>
        <w:t>інвалідів</w:t>
      </w:r>
      <w:r>
        <w:rPr>
          <w:szCs w:val="28"/>
          <w:u w:val="none"/>
          <w:lang w:val="uk-UA"/>
        </w:rPr>
        <w:t xml:space="preserve"> </w:t>
      </w:r>
      <w:r w:rsidRPr="0041412C">
        <w:rPr>
          <w:szCs w:val="28"/>
          <w:u w:val="none"/>
          <w:lang w:val="uk-UA"/>
        </w:rPr>
        <w:t>виплачуються</w:t>
      </w:r>
      <w:r>
        <w:rPr>
          <w:szCs w:val="28"/>
          <w:u w:val="none"/>
          <w:lang w:val="uk-UA"/>
        </w:rPr>
        <w:t xml:space="preserve"> </w:t>
      </w:r>
      <w:r w:rsidRPr="0041412C">
        <w:rPr>
          <w:szCs w:val="28"/>
          <w:u w:val="none"/>
          <w:lang w:val="uk-UA"/>
        </w:rPr>
        <w:t>у</w:t>
      </w:r>
      <w:r>
        <w:rPr>
          <w:szCs w:val="28"/>
          <w:u w:val="none"/>
          <w:lang w:val="uk-UA"/>
        </w:rPr>
        <w:t xml:space="preserve"> </w:t>
      </w:r>
      <w:r w:rsidRPr="0041412C">
        <w:rPr>
          <w:szCs w:val="28"/>
          <w:u w:val="none"/>
          <w:lang w:val="uk-UA"/>
        </w:rPr>
        <w:t>випадках,</w:t>
      </w:r>
      <w:r>
        <w:rPr>
          <w:szCs w:val="28"/>
          <w:u w:val="none"/>
          <w:lang w:val="uk-UA"/>
        </w:rPr>
        <w:t xml:space="preserve"> </w:t>
      </w:r>
      <w:r w:rsidRPr="0041412C">
        <w:rPr>
          <w:szCs w:val="28"/>
          <w:u w:val="none"/>
          <w:lang w:val="uk-UA"/>
        </w:rPr>
        <w:t>коли</w:t>
      </w:r>
      <w:r>
        <w:rPr>
          <w:szCs w:val="28"/>
          <w:u w:val="none"/>
          <w:lang w:val="uk-UA"/>
        </w:rPr>
        <w:t xml:space="preserve"> </w:t>
      </w:r>
      <w:r w:rsidRPr="0041412C">
        <w:rPr>
          <w:szCs w:val="28"/>
          <w:u w:val="none"/>
          <w:lang w:val="uk-UA"/>
        </w:rPr>
        <w:t>передбачений</w:t>
      </w:r>
      <w:r>
        <w:rPr>
          <w:szCs w:val="28"/>
          <w:u w:val="none"/>
          <w:lang w:val="uk-UA"/>
        </w:rPr>
        <w:t xml:space="preserve"> </w:t>
      </w:r>
      <w:r w:rsidRPr="0041412C">
        <w:rPr>
          <w:szCs w:val="28"/>
          <w:u w:val="none"/>
          <w:lang w:val="uk-UA"/>
        </w:rPr>
        <w:t>індивідуальною</w:t>
      </w:r>
      <w:r>
        <w:rPr>
          <w:szCs w:val="28"/>
          <w:u w:val="none"/>
          <w:lang w:val="uk-UA"/>
        </w:rPr>
        <w:t xml:space="preserve"> </w:t>
      </w:r>
      <w:r w:rsidRPr="0041412C">
        <w:rPr>
          <w:szCs w:val="28"/>
          <w:u w:val="none"/>
          <w:lang w:val="uk-UA"/>
        </w:rPr>
        <w:t>програмою</w:t>
      </w:r>
      <w:r>
        <w:rPr>
          <w:szCs w:val="28"/>
          <w:u w:val="none"/>
          <w:lang w:val="uk-UA"/>
        </w:rPr>
        <w:t xml:space="preserve"> </w:t>
      </w:r>
      <w:r w:rsidRPr="0041412C">
        <w:rPr>
          <w:szCs w:val="28"/>
          <w:u w:val="none"/>
          <w:lang w:val="uk-UA"/>
        </w:rPr>
        <w:t>реабілітації</w:t>
      </w:r>
      <w:r>
        <w:rPr>
          <w:szCs w:val="28"/>
          <w:u w:val="none"/>
          <w:lang w:val="uk-UA"/>
        </w:rPr>
        <w:t xml:space="preserve"> </w:t>
      </w:r>
      <w:r w:rsidRPr="0041412C">
        <w:rPr>
          <w:szCs w:val="28"/>
          <w:u w:val="none"/>
          <w:lang w:val="uk-UA"/>
        </w:rPr>
        <w:t>інваліда</w:t>
      </w:r>
      <w:r>
        <w:rPr>
          <w:szCs w:val="28"/>
          <w:u w:val="none"/>
          <w:lang w:val="uk-UA"/>
        </w:rPr>
        <w:t xml:space="preserve"> </w:t>
      </w:r>
      <w:r w:rsidRPr="0041412C">
        <w:rPr>
          <w:szCs w:val="28"/>
          <w:u w:val="none"/>
          <w:lang w:val="uk-UA"/>
        </w:rPr>
        <w:t>і</w:t>
      </w:r>
      <w:r>
        <w:rPr>
          <w:szCs w:val="28"/>
          <w:u w:val="none"/>
          <w:lang w:val="uk-UA"/>
        </w:rPr>
        <w:t xml:space="preserve"> </w:t>
      </w:r>
      <w:r w:rsidRPr="0041412C">
        <w:rPr>
          <w:szCs w:val="28"/>
          <w:u w:val="none"/>
          <w:lang w:val="uk-UA"/>
        </w:rPr>
        <w:t>Державною</w:t>
      </w:r>
      <w:r>
        <w:rPr>
          <w:szCs w:val="28"/>
          <w:u w:val="none"/>
          <w:lang w:val="uk-UA"/>
        </w:rPr>
        <w:t xml:space="preserve"> </w:t>
      </w:r>
      <w:r w:rsidRPr="0041412C">
        <w:rPr>
          <w:szCs w:val="28"/>
          <w:u w:val="none"/>
          <w:lang w:val="uk-UA"/>
        </w:rPr>
        <w:t>типовою</w:t>
      </w:r>
      <w:r>
        <w:rPr>
          <w:szCs w:val="28"/>
          <w:u w:val="none"/>
          <w:lang w:val="uk-UA"/>
        </w:rPr>
        <w:t xml:space="preserve"> </w:t>
      </w:r>
      <w:r w:rsidRPr="0041412C">
        <w:rPr>
          <w:szCs w:val="28"/>
          <w:u w:val="none"/>
          <w:lang w:val="uk-UA"/>
        </w:rPr>
        <w:t>програмою</w:t>
      </w:r>
      <w:r>
        <w:rPr>
          <w:szCs w:val="28"/>
          <w:u w:val="none"/>
          <w:lang w:val="uk-UA"/>
        </w:rPr>
        <w:t xml:space="preserve"> </w:t>
      </w:r>
      <w:r w:rsidRPr="0041412C">
        <w:rPr>
          <w:szCs w:val="28"/>
          <w:u w:val="none"/>
          <w:lang w:val="uk-UA"/>
        </w:rPr>
        <w:t>реабілітації</w:t>
      </w:r>
      <w:r>
        <w:rPr>
          <w:szCs w:val="28"/>
          <w:u w:val="none"/>
          <w:lang w:val="uk-UA"/>
        </w:rPr>
        <w:t xml:space="preserve"> </w:t>
      </w:r>
      <w:r w:rsidRPr="0041412C">
        <w:rPr>
          <w:szCs w:val="28"/>
          <w:u w:val="none"/>
          <w:lang w:val="uk-UA"/>
        </w:rPr>
        <w:t>інвалідів</w:t>
      </w:r>
      <w:r>
        <w:rPr>
          <w:szCs w:val="28"/>
          <w:u w:val="none"/>
          <w:lang w:val="uk-UA"/>
        </w:rPr>
        <w:t xml:space="preserve"> </w:t>
      </w:r>
      <w:r w:rsidRPr="0041412C">
        <w:rPr>
          <w:szCs w:val="28"/>
          <w:u w:val="none"/>
          <w:lang w:val="uk-UA"/>
        </w:rPr>
        <w:t>засіб</w:t>
      </w:r>
      <w:r>
        <w:rPr>
          <w:szCs w:val="28"/>
          <w:u w:val="none"/>
          <w:lang w:val="uk-UA"/>
        </w:rPr>
        <w:t xml:space="preserve"> </w:t>
      </w:r>
      <w:r w:rsidRPr="0041412C">
        <w:rPr>
          <w:szCs w:val="28"/>
          <w:u w:val="none"/>
          <w:lang w:val="uk-UA"/>
        </w:rPr>
        <w:t>або</w:t>
      </w:r>
      <w:r>
        <w:rPr>
          <w:szCs w:val="28"/>
          <w:u w:val="none"/>
          <w:lang w:val="uk-UA"/>
        </w:rPr>
        <w:t xml:space="preserve"> </w:t>
      </w:r>
      <w:r w:rsidRPr="0041412C">
        <w:rPr>
          <w:szCs w:val="28"/>
          <w:u w:val="none"/>
          <w:lang w:val="uk-UA"/>
        </w:rPr>
        <w:t>послуга</w:t>
      </w:r>
      <w:r>
        <w:rPr>
          <w:szCs w:val="28"/>
          <w:u w:val="none"/>
          <w:lang w:val="uk-UA"/>
        </w:rPr>
        <w:t xml:space="preserve"> </w:t>
      </w:r>
      <w:r w:rsidRPr="0041412C">
        <w:rPr>
          <w:szCs w:val="28"/>
          <w:u w:val="none"/>
          <w:lang w:val="uk-UA"/>
        </w:rPr>
        <w:t>реабілітації,</w:t>
      </w:r>
      <w:r>
        <w:rPr>
          <w:szCs w:val="28"/>
          <w:u w:val="none"/>
          <w:lang w:val="uk-UA"/>
        </w:rPr>
        <w:t xml:space="preserve"> </w:t>
      </w:r>
      <w:r w:rsidRPr="0041412C">
        <w:rPr>
          <w:szCs w:val="28"/>
          <w:u w:val="none"/>
          <w:lang w:val="uk-UA"/>
        </w:rPr>
        <w:t>які</w:t>
      </w:r>
      <w:r>
        <w:rPr>
          <w:szCs w:val="28"/>
          <w:u w:val="none"/>
          <w:lang w:val="uk-UA"/>
        </w:rPr>
        <w:t xml:space="preserve"> </w:t>
      </w:r>
      <w:r w:rsidRPr="0041412C">
        <w:rPr>
          <w:szCs w:val="28"/>
          <w:u w:val="none"/>
          <w:lang w:val="uk-UA"/>
        </w:rPr>
        <w:t>повинні</w:t>
      </w:r>
      <w:r>
        <w:rPr>
          <w:szCs w:val="28"/>
          <w:u w:val="none"/>
          <w:lang w:val="uk-UA"/>
        </w:rPr>
        <w:t xml:space="preserve"> </w:t>
      </w:r>
      <w:r w:rsidRPr="0041412C">
        <w:rPr>
          <w:szCs w:val="28"/>
          <w:u w:val="none"/>
          <w:lang w:val="uk-UA"/>
        </w:rPr>
        <w:t>бути</w:t>
      </w:r>
      <w:r>
        <w:rPr>
          <w:szCs w:val="28"/>
          <w:u w:val="none"/>
          <w:lang w:val="uk-UA"/>
        </w:rPr>
        <w:t xml:space="preserve"> </w:t>
      </w:r>
      <w:r w:rsidRPr="0041412C">
        <w:rPr>
          <w:szCs w:val="28"/>
          <w:u w:val="none"/>
          <w:lang w:val="uk-UA"/>
        </w:rPr>
        <w:t>надані</w:t>
      </w:r>
      <w:r>
        <w:rPr>
          <w:szCs w:val="28"/>
          <w:u w:val="none"/>
          <w:lang w:val="uk-UA"/>
        </w:rPr>
        <w:t xml:space="preserve"> </w:t>
      </w:r>
      <w:r w:rsidRPr="0041412C">
        <w:rPr>
          <w:szCs w:val="28"/>
          <w:u w:val="none"/>
          <w:lang w:val="uk-UA"/>
        </w:rPr>
        <w:t>інваліду,</w:t>
      </w:r>
      <w:r>
        <w:rPr>
          <w:szCs w:val="28"/>
          <w:u w:val="none"/>
          <w:lang w:val="uk-UA"/>
        </w:rPr>
        <w:t xml:space="preserve"> </w:t>
      </w:r>
      <w:r w:rsidRPr="0041412C">
        <w:rPr>
          <w:szCs w:val="28"/>
          <w:u w:val="none"/>
          <w:lang w:val="uk-UA"/>
        </w:rPr>
        <w:t>дитині-інваліду</w:t>
      </w:r>
      <w:r>
        <w:rPr>
          <w:szCs w:val="28"/>
          <w:u w:val="none"/>
          <w:lang w:val="uk-UA"/>
        </w:rPr>
        <w:t xml:space="preserve"> </w:t>
      </w:r>
      <w:r w:rsidRPr="0041412C">
        <w:rPr>
          <w:szCs w:val="28"/>
          <w:u w:val="none"/>
          <w:lang w:val="uk-UA"/>
        </w:rPr>
        <w:t>безоплатно,</w:t>
      </w:r>
      <w:r>
        <w:rPr>
          <w:szCs w:val="28"/>
          <w:u w:val="none"/>
          <w:lang w:val="uk-UA"/>
        </w:rPr>
        <w:t xml:space="preserve"> </w:t>
      </w:r>
      <w:r w:rsidRPr="0041412C">
        <w:rPr>
          <w:szCs w:val="28"/>
          <w:u w:val="none"/>
          <w:lang w:val="uk-UA"/>
        </w:rPr>
        <w:t>не</w:t>
      </w:r>
      <w:r>
        <w:rPr>
          <w:szCs w:val="28"/>
          <w:u w:val="none"/>
          <w:lang w:val="uk-UA"/>
        </w:rPr>
        <w:t xml:space="preserve"> </w:t>
      </w:r>
      <w:r w:rsidRPr="0041412C">
        <w:rPr>
          <w:szCs w:val="28"/>
          <w:u w:val="none"/>
          <w:lang w:val="uk-UA"/>
        </w:rPr>
        <w:t>можуть</w:t>
      </w:r>
      <w:r>
        <w:rPr>
          <w:szCs w:val="28"/>
          <w:u w:val="none"/>
          <w:lang w:val="uk-UA"/>
        </w:rPr>
        <w:t xml:space="preserve"> </w:t>
      </w:r>
      <w:r w:rsidRPr="0041412C">
        <w:rPr>
          <w:szCs w:val="28"/>
          <w:u w:val="none"/>
          <w:lang w:val="uk-UA"/>
        </w:rPr>
        <w:t>бути</w:t>
      </w:r>
      <w:r>
        <w:rPr>
          <w:szCs w:val="28"/>
          <w:u w:val="none"/>
          <w:lang w:val="uk-UA"/>
        </w:rPr>
        <w:t xml:space="preserve"> </w:t>
      </w:r>
      <w:r w:rsidRPr="0041412C">
        <w:rPr>
          <w:szCs w:val="28"/>
          <w:u w:val="none"/>
          <w:lang w:val="uk-UA"/>
        </w:rPr>
        <w:t>надані</w:t>
      </w:r>
      <w:r>
        <w:rPr>
          <w:szCs w:val="28"/>
          <w:u w:val="none"/>
          <w:lang w:val="uk-UA"/>
        </w:rPr>
        <w:t xml:space="preserve"> </w:t>
      </w:r>
      <w:r w:rsidRPr="0041412C">
        <w:rPr>
          <w:szCs w:val="28"/>
          <w:u w:val="none"/>
          <w:lang w:val="uk-UA"/>
        </w:rPr>
        <w:t>чи</w:t>
      </w:r>
      <w:r>
        <w:rPr>
          <w:szCs w:val="28"/>
          <w:u w:val="none"/>
          <w:lang w:val="uk-UA"/>
        </w:rPr>
        <w:t xml:space="preserve"> </w:t>
      </w:r>
      <w:r w:rsidRPr="0041412C">
        <w:rPr>
          <w:szCs w:val="28"/>
          <w:u w:val="none"/>
          <w:lang w:val="uk-UA"/>
        </w:rPr>
        <w:t>якщо</w:t>
      </w:r>
      <w:r>
        <w:rPr>
          <w:szCs w:val="28"/>
          <w:u w:val="none"/>
          <w:lang w:val="uk-UA"/>
        </w:rPr>
        <w:t xml:space="preserve"> </w:t>
      </w:r>
      <w:r w:rsidRPr="0041412C">
        <w:rPr>
          <w:szCs w:val="28"/>
          <w:u w:val="none"/>
          <w:lang w:val="uk-UA"/>
        </w:rPr>
        <w:t>інвалід</w:t>
      </w:r>
      <w:r>
        <w:rPr>
          <w:szCs w:val="28"/>
          <w:u w:val="none"/>
          <w:lang w:val="uk-UA"/>
        </w:rPr>
        <w:t xml:space="preserve"> </w:t>
      </w:r>
      <w:r w:rsidRPr="0041412C">
        <w:rPr>
          <w:szCs w:val="28"/>
          <w:u w:val="none"/>
          <w:lang w:val="uk-UA"/>
        </w:rPr>
        <w:t>(законний</w:t>
      </w:r>
      <w:r>
        <w:rPr>
          <w:szCs w:val="28"/>
          <w:u w:val="none"/>
          <w:lang w:val="uk-UA"/>
        </w:rPr>
        <w:t xml:space="preserve"> </w:t>
      </w:r>
      <w:r w:rsidRPr="0041412C">
        <w:rPr>
          <w:szCs w:val="28"/>
          <w:u w:val="none"/>
          <w:lang w:val="uk-UA"/>
        </w:rPr>
        <w:t>представник</w:t>
      </w:r>
      <w:r>
        <w:rPr>
          <w:szCs w:val="28"/>
          <w:u w:val="none"/>
          <w:lang w:val="uk-UA"/>
        </w:rPr>
        <w:t xml:space="preserve"> </w:t>
      </w:r>
      <w:r w:rsidRPr="0041412C">
        <w:rPr>
          <w:szCs w:val="28"/>
          <w:u w:val="none"/>
          <w:lang w:val="uk-UA"/>
        </w:rPr>
        <w:t>дитини-інваліда)</w:t>
      </w:r>
      <w:r>
        <w:rPr>
          <w:szCs w:val="28"/>
          <w:u w:val="none"/>
          <w:lang w:val="uk-UA"/>
        </w:rPr>
        <w:t xml:space="preserve"> </w:t>
      </w:r>
      <w:r w:rsidRPr="0041412C">
        <w:rPr>
          <w:szCs w:val="28"/>
          <w:u w:val="none"/>
          <w:lang w:val="uk-UA"/>
        </w:rPr>
        <w:t>придбав</w:t>
      </w:r>
      <w:r>
        <w:rPr>
          <w:szCs w:val="28"/>
          <w:u w:val="none"/>
          <w:lang w:val="uk-UA"/>
        </w:rPr>
        <w:t xml:space="preserve"> </w:t>
      </w:r>
      <w:r w:rsidRPr="0041412C">
        <w:rPr>
          <w:szCs w:val="28"/>
          <w:u w:val="none"/>
          <w:lang w:val="uk-UA"/>
        </w:rPr>
        <w:t>відповідний</w:t>
      </w:r>
      <w:r>
        <w:rPr>
          <w:szCs w:val="28"/>
          <w:u w:val="none"/>
          <w:lang w:val="uk-UA"/>
        </w:rPr>
        <w:t xml:space="preserve"> </w:t>
      </w:r>
      <w:r w:rsidRPr="0041412C">
        <w:rPr>
          <w:szCs w:val="28"/>
          <w:u w:val="none"/>
          <w:lang w:val="uk-UA"/>
        </w:rPr>
        <w:t>засіб</w:t>
      </w:r>
      <w:r>
        <w:rPr>
          <w:szCs w:val="28"/>
          <w:u w:val="none"/>
          <w:lang w:val="uk-UA"/>
        </w:rPr>
        <w:t xml:space="preserve"> </w:t>
      </w:r>
      <w:r w:rsidRPr="0041412C">
        <w:rPr>
          <w:szCs w:val="28"/>
          <w:u w:val="none"/>
          <w:lang w:val="uk-UA"/>
        </w:rPr>
        <w:t>або</w:t>
      </w:r>
      <w:r>
        <w:rPr>
          <w:szCs w:val="28"/>
          <w:u w:val="none"/>
          <w:lang w:val="uk-UA"/>
        </w:rPr>
        <w:t xml:space="preserve"> </w:t>
      </w:r>
      <w:r w:rsidRPr="0041412C">
        <w:rPr>
          <w:szCs w:val="28"/>
          <w:u w:val="none"/>
          <w:lang w:val="uk-UA"/>
        </w:rPr>
        <w:t>оплатив</w:t>
      </w:r>
      <w:r>
        <w:rPr>
          <w:szCs w:val="28"/>
          <w:u w:val="none"/>
          <w:lang w:val="uk-UA"/>
        </w:rPr>
        <w:t xml:space="preserve"> </w:t>
      </w:r>
      <w:r w:rsidRPr="0041412C">
        <w:rPr>
          <w:szCs w:val="28"/>
          <w:u w:val="none"/>
          <w:lang w:val="uk-UA"/>
        </w:rPr>
        <w:t>послугу</w:t>
      </w:r>
      <w:r>
        <w:rPr>
          <w:szCs w:val="28"/>
          <w:u w:val="none"/>
          <w:lang w:val="uk-UA"/>
        </w:rPr>
        <w:t xml:space="preserve"> </w:t>
      </w:r>
      <w:r w:rsidRPr="0041412C">
        <w:rPr>
          <w:szCs w:val="28"/>
          <w:u w:val="none"/>
          <w:lang w:val="uk-UA"/>
        </w:rPr>
        <w:t>за</w:t>
      </w:r>
      <w:r>
        <w:rPr>
          <w:szCs w:val="28"/>
          <w:u w:val="none"/>
          <w:lang w:val="uk-UA"/>
        </w:rPr>
        <w:t xml:space="preserve"> </w:t>
      </w:r>
      <w:r w:rsidRPr="0041412C">
        <w:rPr>
          <w:szCs w:val="28"/>
          <w:u w:val="none"/>
          <w:lang w:val="uk-UA"/>
        </w:rPr>
        <w:t>власний</w:t>
      </w:r>
      <w:r>
        <w:rPr>
          <w:szCs w:val="28"/>
          <w:u w:val="none"/>
          <w:lang w:val="uk-UA"/>
        </w:rPr>
        <w:t xml:space="preserve"> </w:t>
      </w:r>
      <w:r w:rsidRPr="0041412C">
        <w:rPr>
          <w:szCs w:val="28"/>
          <w:u w:val="none"/>
          <w:lang w:val="uk-UA"/>
        </w:rPr>
        <w:t>рахунок</w:t>
      </w:r>
      <w:r w:rsidRPr="00E17ABE">
        <w:rPr>
          <w:szCs w:val="28"/>
          <w:u w:val="none"/>
          <w:lang w:val="uk-UA"/>
        </w:rPr>
        <w:t xml:space="preserve"> [</w:t>
      </w:r>
      <w:r>
        <w:rPr>
          <w:color w:val="000000"/>
          <w:szCs w:val="28"/>
          <w:u w:val="none"/>
          <w:lang w:val="uk-UA"/>
        </w:rPr>
        <w:t>12</w:t>
      </w:r>
      <w:r w:rsidRPr="00E17ABE">
        <w:rPr>
          <w:color w:val="000000"/>
          <w:szCs w:val="28"/>
          <w:u w:val="none"/>
          <w:lang w:val="uk-UA"/>
        </w:rPr>
        <w:t>].</w:t>
      </w:r>
    </w:p>
    <w:p w:rsidR="00B816CC" w:rsidRPr="0041412C" w:rsidRDefault="00B816CC" w:rsidP="00B816CC">
      <w:pPr>
        <w:pStyle w:val="21"/>
        <w:rPr>
          <w:szCs w:val="28"/>
        </w:rPr>
      </w:pPr>
      <w:r w:rsidRPr="0041412C">
        <w:rPr>
          <w:szCs w:val="28"/>
        </w:rPr>
        <w:t>Зазначені</w:t>
      </w:r>
      <w:r>
        <w:rPr>
          <w:szCs w:val="28"/>
        </w:rPr>
        <w:t xml:space="preserve"> </w:t>
      </w:r>
      <w:r w:rsidRPr="0041412C">
        <w:rPr>
          <w:szCs w:val="28"/>
        </w:rPr>
        <w:t>грошові</w:t>
      </w:r>
      <w:r>
        <w:rPr>
          <w:szCs w:val="28"/>
        </w:rPr>
        <w:t xml:space="preserve"> </w:t>
      </w:r>
      <w:r w:rsidRPr="0041412C">
        <w:rPr>
          <w:szCs w:val="28"/>
        </w:rPr>
        <w:t>компенсації</w:t>
      </w:r>
      <w:r>
        <w:rPr>
          <w:szCs w:val="28"/>
        </w:rPr>
        <w:t xml:space="preserve"> </w:t>
      </w:r>
      <w:r w:rsidRPr="0041412C">
        <w:rPr>
          <w:szCs w:val="28"/>
        </w:rPr>
        <w:t>призначають</w:t>
      </w:r>
      <w:r>
        <w:rPr>
          <w:szCs w:val="28"/>
        </w:rPr>
        <w:t xml:space="preserve"> </w:t>
      </w:r>
      <w:r w:rsidRPr="0041412C">
        <w:rPr>
          <w:szCs w:val="28"/>
        </w:rPr>
        <w:t>і</w:t>
      </w:r>
      <w:r>
        <w:rPr>
          <w:szCs w:val="28"/>
        </w:rPr>
        <w:t xml:space="preserve"> </w:t>
      </w:r>
      <w:r w:rsidRPr="0041412C">
        <w:rPr>
          <w:szCs w:val="28"/>
        </w:rPr>
        <w:t>виплачують</w:t>
      </w:r>
      <w:r>
        <w:rPr>
          <w:szCs w:val="28"/>
        </w:rPr>
        <w:t xml:space="preserve"> </w:t>
      </w:r>
      <w:r w:rsidRPr="0041412C">
        <w:rPr>
          <w:szCs w:val="28"/>
        </w:rPr>
        <w:t>органи</w:t>
      </w:r>
      <w:r>
        <w:rPr>
          <w:szCs w:val="28"/>
        </w:rPr>
        <w:t xml:space="preserve"> </w:t>
      </w:r>
      <w:r w:rsidRPr="0041412C">
        <w:rPr>
          <w:szCs w:val="28"/>
        </w:rPr>
        <w:t>праці</w:t>
      </w:r>
      <w:r>
        <w:rPr>
          <w:szCs w:val="28"/>
        </w:rPr>
        <w:t xml:space="preserve"> </w:t>
      </w:r>
      <w:r w:rsidRPr="0041412C">
        <w:rPr>
          <w:szCs w:val="28"/>
        </w:rPr>
        <w:t>та</w:t>
      </w:r>
      <w:r>
        <w:rPr>
          <w:szCs w:val="28"/>
        </w:rPr>
        <w:t xml:space="preserve"> </w:t>
      </w:r>
      <w:r w:rsidRPr="0041412C">
        <w:rPr>
          <w:szCs w:val="28"/>
        </w:rPr>
        <w:t>соціального</w:t>
      </w:r>
      <w:r>
        <w:rPr>
          <w:szCs w:val="28"/>
        </w:rPr>
        <w:t xml:space="preserve"> </w:t>
      </w:r>
      <w:r w:rsidRPr="0041412C">
        <w:rPr>
          <w:szCs w:val="28"/>
        </w:rPr>
        <w:t>захисту</w:t>
      </w:r>
      <w:r>
        <w:rPr>
          <w:szCs w:val="28"/>
        </w:rPr>
        <w:t xml:space="preserve"> </w:t>
      </w:r>
      <w:r w:rsidRPr="0041412C">
        <w:rPr>
          <w:szCs w:val="28"/>
        </w:rPr>
        <w:t>населення</w:t>
      </w:r>
      <w:r>
        <w:rPr>
          <w:szCs w:val="28"/>
        </w:rPr>
        <w:t xml:space="preserve"> </w:t>
      </w:r>
      <w:r w:rsidRPr="0041412C">
        <w:rPr>
          <w:szCs w:val="28"/>
        </w:rPr>
        <w:t>з</w:t>
      </w:r>
      <w:r>
        <w:rPr>
          <w:szCs w:val="28"/>
        </w:rPr>
        <w:t xml:space="preserve"> </w:t>
      </w:r>
      <w:r w:rsidRPr="0041412C">
        <w:rPr>
          <w:szCs w:val="28"/>
        </w:rPr>
        <w:t>урахуванням</w:t>
      </w:r>
      <w:r>
        <w:rPr>
          <w:szCs w:val="28"/>
        </w:rPr>
        <w:t xml:space="preserve"> </w:t>
      </w:r>
      <w:r w:rsidRPr="0041412C">
        <w:rPr>
          <w:szCs w:val="28"/>
        </w:rPr>
        <w:t>дотримання</w:t>
      </w:r>
      <w:r>
        <w:rPr>
          <w:szCs w:val="28"/>
        </w:rPr>
        <w:t xml:space="preserve"> </w:t>
      </w:r>
      <w:r w:rsidRPr="0041412C">
        <w:rPr>
          <w:szCs w:val="28"/>
        </w:rPr>
        <w:t>інвалідом</w:t>
      </w:r>
      <w:r>
        <w:rPr>
          <w:szCs w:val="28"/>
        </w:rPr>
        <w:t xml:space="preserve"> </w:t>
      </w:r>
      <w:r w:rsidRPr="0041412C">
        <w:rPr>
          <w:szCs w:val="28"/>
        </w:rPr>
        <w:t>індивідуальної</w:t>
      </w:r>
      <w:r>
        <w:rPr>
          <w:szCs w:val="28"/>
        </w:rPr>
        <w:t xml:space="preserve"> </w:t>
      </w:r>
      <w:r w:rsidRPr="0041412C">
        <w:rPr>
          <w:szCs w:val="28"/>
        </w:rPr>
        <w:t>програми</w:t>
      </w:r>
      <w:r>
        <w:rPr>
          <w:szCs w:val="28"/>
        </w:rPr>
        <w:t xml:space="preserve"> </w:t>
      </w:r>
      <w:r w:rsidRPr="0041412C">
        <w:rPr>
          <w:szCs w:val="28"/>
        </w:rPr>
        <w:t>реабілітації</w:t>
      </w:r>
      <w:r>
        <w:rPr>
          <w:szCs w:val="28"/>
        </w:rPr>
        <w:t xml:space="preserve"> </w:t>
      </w:r>
      <w:r w:rsidRPr="0041412C">
        <w:rPr>
          <w:szCs w:val="28"/>
        </w:rPr>
        <w:t>інваліда.</w:t>
      </w:r>
    </w:p>
    <w:p w:rsidR="00B816CC" w:rsidRDefault="00B816CC" w:rsidP="00B816CC">
      <w:pPr>
        <w:spacing w:line="360" w:lineRule="auto"/>
        <w:ind w:firstLine="709"/>
        <w:jc w:val="both"/>
        <w:rPr>
          <w:sz w:val="28"/>
          <w:szCs w:val="28"/>
          <w:lang w:val="uk-UA"/>
        </w:rPr>
      </w:pPr>
      <w:r w:rsidRPr="0041412C">
        <w:rPr>
          <w:sz w:val="28"/>
          <w:szCs w:val="28"/>
          <w:lang w:val="uk-UA"/>
        </w:rPr>
        <w:lastRenderedPageBreak/>
        <w:t>Розміри</w:t>
      </w:r>
      <w:r>
        <w:rPr>
          <w:sz w:val="28"/>
          <w:szCs w:val="28"/>
          <w:lang w:val="uk-UA"/>
        </w:rPr>
        <w:t xml:space="preserve"> </w:t>
      </w:r>
      <w:r w:rsidRPr="0041412C">
        <w:rPr>
          <w:sz w:val="28"/>
          <w:szCs w:val="28"/>
          <w:lang w:val="uk-UA"/>
        </w:rPr>
        <w:t>грошових</w:t>
      </w:r>
      <w:r>
        <w:rPr>
          <w:sz w:val="28"/>
          <w:szCs w:val="28"/>
          <w:lang w:val="uk-UA"/>
        </w:rPr>
        <w:t xml:space="preserve"> </w:t>
      </w:r>
      <w:r w:rsidRPr="0041412C">
        <w:rPr>
          <w:sz w:val="28"/>
          <w:szCs w:val="28"/>
          <w:lang w:val="uk-UA"/>
        </w:rPr>
        <w:t>компенсацій</w:t>
      </w:r>
      <w:r>
        <w:rPr>
          <w:sz w:val="28"/>
          <w:szCs w:val="28"/>
          <w:lang w:val="uk-UA"/>
        </w:rPr>
        <w:t xml:space="preserve"> </w:t>
      </w:r>
      <w:r w:rsidRPr="0041412C">
        <w:rPr>
          <w:sz w:val="28"/>
          <w:szCs w:val="28"/>
          <w:lang w:val="uk-UA"/>
        </w:rPr>
        <w:t>інвалідам,</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дітей-інвалідів</w:t>
      </w:r>
      <w:r>
        <w:rPr>
          <w:sz w:val="28"/>
          <w:szCs w:val="28"/>
          <w:lang w:val="uk-UA"/>
        </w:rPr>
        <w:t xml:space="preserve"> </w:t>
      </w:r>
      <w:r w:rsidRPr="0041412C">
        <w:rPr>
          <w:sz w:val="28"/>
          <w:szCs w:val="28"/>
          <w:lang w:val="uk-UA"/>
        </w:rPr>
        <w:t>визначаються</w:t>
      </w:r>
      <w:r>
        <w:rPr>
          <w:sz w:val="28"/>
          <w:szCs w:val="28"/>
          <w:lang w:val="uk-UA"/>
        </w:rPr>
        <w:t xml:space="preserve"> </w:t>
      </w:r>
      <w:r w:rsidRPr="0041412C">
        <w:rPr>
          <w:sz w:val="28"/>
          <w:szCs w:val="28"/>
          <w:lang w:val="uk-UA"/>
        </w:rPr>
        <w:t>відповідно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вартості</w:t>
      </w:r>
      <w:r>
        <w:rPr>
          <w:sz w:val="28"/>
          <w:szCs w:val="28"/>
          <w:lang w:val="uk-UA"/>
        </w:rPr>
        <w:t xml:space="preserve"> </w:t>
      </w:r>
      <w:r w:rsidRPr="0041412C">
        <w:rPr>
          <w:sz w:val="28"/>
          <w:szCs w:val="28"/>
          <w:lang w:val="uk-UA"/>
        </w:rPr>
        <w:t>технічних</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інших</w:t>
      </w:r>
      <w:r>
        <w:rPr>
          <w:sz w:val="28"/>
          <w:szCs w:val="28"/>
          <w:lang w:val="uk-UA"/>
        </w:rPr>
        <w:t xml:space="preserve"> </w:t>
      </w:r>
      <w:r w:rsidRPr="0041412C">
        <w:rPr>
          <w:sz w:val="28"/>
          <w:szCs w:val="28"/>
          <w:lang w:val="uk-UA"/>
        </w:rPr>
        <w:t>засобів</w:t>
      </w:r>
      <w:r>
        <w:rPr>
          <w:sz w:val="28"/>
          <w:szCs w:val="28"/>
          <w:lang w:val="uk-UA"/>
        </w:rPr>
        <w:t xml:space="preserve"> </w:t>
      </w:r>
      <w:r w:rsidRPr="0041412C">
        <w:rPr>
          <w:sz w:val="28"/>
          <w:szCs w:val="28"/>
          <w:lang w:val="uk-UA"/>
        </w:rPr>
        <w:t>та/або</w:t>
      </w:r>
      <w:r>
        <w:rPr>
          <w:sz w:val="28"/>
          <w:szCs w:val="28"/>
          <w:lang w:val="uk-UA"/>
        </w:rPr>
        <w:t xml:space="preserve"> </w:t>
      </w:r>
      <w:r w:rsidRPr="0041412C">
        <w:rPr>
          <w:sz w:val="28"/>
          <w:szCs w:val="28"/>
          <w:lang w:val="uk-UA"/>
        </w:rPr>
        <w:t>послуг</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виробів</w:t>
      </w:r>
      <w:r>
        <w:rPr>
          <w:sz w:val="28"/>
          <w:szCs w:val="28"/>
          <w:lang w:val="uk-UA"/>
        </w:rPr>
        <w:t xml:space="preserve"> </w:t>
      </w:r>
      <w:r w:rsidRPr="0041412C">
        <w:rPr>
          <w:sz w:val="28"/>
          <w:szCs w:val="28"/>
          <w:lang w:val="uk-UA"/>
        </w:rPr>
        <w:t>медичного</w:t>
      </w:r>
      <w:r>
        <w:rPr>
          <w:sz w:val="28"/>
          <w:szCs w:val="28"/>
          <w:lang w:val="uk-UA"/>
        </w:rPr>
        <w:t xml:space="preserve"> </w:t>
      </w:r>
      <w:r w:rsidRPr="0041412C">
        <w:rPr>
          <w:sz w:val="28"/>
          <w:szCs w:val="28"/>
          <w:lang w:val="uk-UA"/>
        </w:rPr>
        <w:t>призначення,</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повинні</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надані</w:t>
      </w:r>
      <w:r>
        <w:rPr>
          <w:sz w:val="28"/>
          <w:szCs w:val="28"/>
          <w:lang w:val="uk-UA"/>
        </w:rPr>
        <w:t xml:space="preserve"> </w:t>
      </w:r>
      <w:r w:rsidRPr="0041412C">
        <w:rPr>
          <w:sz w:val="28"/>
          <w:szCs w:val="28"/>
          <w:lang w:val="uk-UA"/>
        </w:rPr>
        <w:t>інваліду,</w:t>
      </w:r>
      <w:r>
        <w:rPr>
          <w:sz w:val="28"/>
          <w:szCs w:val="28"/>
          <w:lang w:val="uk-UA"/>
        </w:rPr>
        <w:t xml:space="preserve"> </w:t>
      </w:r>
      <w:r w:rsidRPr="0041412C">
        <w:rPr>
          <w:sz w:val="28"/>
          <w:szCs w:val="28"/>
          <w:lang w:val="uk-UA"/>
        </w:rPr>
        <w:t>дитині-інваліду</w:t>
      </w:r>
      <w:r>
        <w:rPr>
          <w:sz w:val="28"/>
          <w:szCs w:val="28"/>
          <w:lang w:val="uk-UA"/>
        </w:rPr>
        <w:t xml:space="preserve"> </w:t>
      </w:r>
      <w:r w:rsidRPr="0041412C">
        <w:rPr>
          <w:sz w:val="28"/>
          <w:szCs w:val="28"/>
          <w:lang w:val="uk-UA"/>
        </w:rPr>
        <w:t>безоплатно</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пільгових</w:t>
      </w:r>
      <w:r>
        <w:rPr>
          <w:sz w:val="28"/>
          <w:szCs w:val="28"/>
          <w:lang w:val="uk-UA"/>
        </w:rPr>
        <w:t xml:space="preserve"> </w:t>
      </w:r>
      <w:r w:rsidRPr="0041412C">
        <w:rPr>
          <w:sz w:val="28"/>
          <w:szCs w:val="28"/>
          <w:lang w:val="uk-UA"/>
        </w:rPr>
        <w:t>умовах</w:t>
      </w:r>
      <w:r>
        <w:rPr>
          <w:sz w:val="28"/>
          <w:szCs w:val="28"/>
          <w:lang w:val="uk-UA"/>
        </w:rPr>
        <w:t xml:space="preserve"> </w:t>
      </w:r>
      <w:r w:rsidRPr="0041412C">
        <w:rPr>
          <w:sz w:val="28"/>
          <w:szCs w:val="28"/>
          <w:lang w:val="uk-UA"/>
        </w:rPr>
        <w:t>згідно</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Державною</w:t>
      </w:r>
      <w:r>
        <w:rPr>
          <w:sz w:val="28"/>
          <w:szCs w:val="28"/>
          <w:lang w:val="uk-UA"/>
        </w:rPr>
        <w:t xml:space="preserve"> </w:t>
      </w:r>
      <w:r w:rsidRPr="0041412C">
        <w:rPr>
          <w:sz w:val="28"/>
          <w:szCs w:val="28"/>
          <w:lang w:val="uk-UA"/>
        </w:rPr>
        <w:t>типовою</w:t>
      </w:r>
      <w:r>
        <w:rPr>
          <w:sz w:val="28"/>
          <w:szCs w:val="28"/>
          <w:lang w:val="uk-UA"/>
        </w:rPr>
        <w:t xml:space="preserve"> </w:t>
      </w:r>
      <w:r w:rsidRPr="0041412C">
        <w:rPr>
          <w:sz w:val="28"/>
          <w:szCs w:val="28"/>
          <w:lang w:val="uk-UA"/>
        </w:rPr>
        <w:t>програмою</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інвалідів.</w:t>
      </w:r>
    </w:p>
    <w:p w:rsidR="00B816CC" w:rsidRPr="00175C1E" w:rsidRDefault="00B816CC" w:rsidP="00B816CC">
      <w:pPr>
        <w:spacing w:line="360" w:lineRule="auto"/>
        <w:ind w:firstLine="709"/>
        <w:jc w:val="both"/>
        <w:rPr>
          <w:sz w:val="28"/>
          <w:szCs w:val="28"/>
          <w:lang w:val="uk-UA"/>
        </w:rPr>
      </w:pPr>
      <w:r w:rsidRPr="0041412C">
        <w:rPr>
          <w:sz w:val="28"/>
          <w:szCs w:val="28"/>
          <w:lang w:val="uk-UA"/>
        </w:rPr>
        <w:t>Пільгове</w:t>
      </w:r>
      <w:r>
        <w:rPr>
          <w:sz w:val="28"/>
          <w:szCs w:val="28"/>
          <w:lang w:val="uk-UA"/>
        </w:rPr>
        <w:t xml:space="preserve"> </w:t>
      </w:r>
      <w:r w:rsidRPr="0041412C">
        <w:rPr>
          <w:sz w:val="28"/>
          <w:szCs w:val="28"/>
          <w:lang w:val="uk-UA"/>
        </w:rPr>
        <w:t>користування</w:t>
      </w:r>
      <w:r>
        <w:rPr>
          <w:sz w:val="28"/>
          <w:szCs w:val="28"/>
          <w:lang w:val="uk-UA"/>
        </w:rPr>
        <w:t xml:space="preserve"> </w:t>
      </w:r>
      <w:r w:rsidRPr="0041412C">
        <w:rPr>
          <w:sz w:val="28"/>
          <w:szCs w:val="28"/>
          <w:lang w:val="uk-UA"/>
        </w:rPr>
        <w:t>радіотрансляційною</w:t>
      </w:r>
      <w:r>
        <w:rPr>
          <w:sz w:val="28"/>
          <w:szCs w:val="28"/>
          <w:lang w:val="uk-UA"/>
        </w:rPr>
        <w:t xml:space="preserve"> </w:t>
      </w:r>
      <w:r w:rsidRPr="0041412C">
        <w:rPr>
          <w:sz w:val="28"/>
          <w:szCs w:val="28"/>
          <w:lang w:val="uk-UA"/>
        </w:rPr>
        <w:t>точкою</w:t>
      </w:r>
      <w:r>
        <w:rPr>
          <w:sz w:val="28"/>
          <w:szCs w:val="28"/>
          <w:lang w:val="uk-UA"/>
        </w:rPr>
        <w:t xml:space="preserve">. </w:t>
      </w:r>
      <w:r w:rsidRPr="00175C1E">
        <w:rPr>
          <w:sz w:val="28"/>
          <w:szCs w:val="28"/>
          <w:lang w:val="uk-UA"/>
        </w:rPr>
        <w:t>Відповідно</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статті</w:t>
      </w:r>
      <w:r>
        <w:rPr>
          <w:sz w:val="28"/>
          <w:szCs w:val="28"/>
          <w:lang w:val="uk-UA"/>
        </w:rPr>
        <w:t xml:space="preserve"> </w:t>
      </w:r>
      <w:r w:rsidRPr="00175C1E">
        <w:rPr>
          <w:sz w:val="28"/>
          <w:szCs w:val="28"/>
          <w:lang w:val="uk-UA"/>
        </w:rPr>
        <w:t>35</w:t>
      </w:r>
      <w:r>
        <w:rPr>
          <w:sz w:val="28"/>
          <w:szCs w:val="28"/>
          <w:lang w:val="uk-UA"/>
        </w:rPr>
        <w:t xml:space="preserve"> </w:t>
      </w:r>
      <w:r w:rsidRPr="00175C1E">
        <w:rPr>
          <w:sz w:val="28"/>
          <w:szCs w:val="28"/>
          <w:lang w:val="uk-UA"/>
        </w:rPr>
        <w:t>Закону</w:t>
      </w:r>
      <w:r>
        <w:rPr>
          <w:sz w:val="28"/>
          <w:szCs w:val="28"/>
          <w:lang w:val="uk-UA"/>
        </w:rPr>
        <w:t xml:space="preserve"> </w:t>
      </w:r>
      <w:r w:rsidRPr="00175C1E">
        <w:rPr>
          <w:sz w:val="28"/>
          <w:szCs w:val="28"/>
          <w:lang w:val="uk-UA"/>
        </w:rPr>
        <w:t>України</w:t>
      </w:r>
      <w:r>
        <w:rPr>
          <w:sz w:val="28"/>
          <w:szCs w:val="28"/>
          <w:lang w:val="uk-UA"/>
        </w:rPr>
        <w:t xml:space="preserve"> </w:t>
      </w:r>
      <w:r w:rsidRPr="00175C1E">
        <w:rPr>
          <w:sz w:val="28"/>
          <w:szCs w:val="28"/>
          <w:lang w:val="uk-UA"/>
        </w:rPr>
        <w:t>"Про</w:t>
      </w:r>
      <w:r>
        <w:rPr>
          <w:sz w:val="28"/>
          <w:szCs w:val="28"/>
          <w:lang w:val="uk-UA"/>
        </w:rPr>
        <w:t xml:space="preserve"> </w:t>
      </w:r>
      <w:r w:rsidRPr="00175C1E">
        <w:rPr>
          <w:sz w:val="28"/>
          <w:szCs w:val="28"/>
          <w:lang w:val="uk-UA"/>
        </w:rPr>
        <w:t>основи</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захищеності</w:t>
      </w:r>
      <w:r>
        <w:rPr>
          <w:sz w:val="28"/>
          <w:szCs w:val="28"/>
          <w:lang w:val="uk-UA"/>
        </w:rPr>
        <w:t xml:space="preserve"> </w:t>
      </w:r>
      <w:r w:rsidRPr="00175C1E">
        <w:rPr>
          <w:sz w:val="28"/>
          <w:szCs w:val="28"/>
          <w:lang w:val="uk-UA"/>
        </w:rPr>
        <w:t>інвалідів</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Україні"</w:t>
      </w:r>
      <w:r>
        <w:rPr>
          <w:sz w:val="28"/>
          <w:szCs w:val="28"/>
          <w:lang w:val="uk-UA"/>
        </w:rPr>
        <w:t xml:space="preserve"> </w:t>
      </w:r>
      <w:r w:rsidRPr="00175C1E">
        <w:rPr>
          <w:sz w:val="28"/>
          <w:szCs w:val="28"/>
          <w:lang w:val="uk-UA"/>
        </w:rPr>
        <w:t>інвалідам</w:t>
      </w:r>
      <w:r>
        <w:rPr>
          <w:sz w:val="28"/>
          <w:szCs w:val="28"/>
          <w:lang w:val="uk-UA"/>
        </w:rPr>
        <w:t xml:space="preserve"> </w:t>
      </w:r>
      <w:r w:rsidRPr="00175C1E">
        <w:rPr>
          <w:sz w:val="28"/>
          <w:szCs w:val="28"/>
          <w:lang w:val="uk-UA"/>
        </w:rPr>
        <w:t>першої,</w:t>
      </w:r>
      <w:r>
        <w:rPr>
          <w:sz w:val="28"/>
          <w:szCs w:val="28"/>
          <w:lang w:val="uk-UA"/>
        </w:rPr>
        <w:t xml:space="preserve"> </w:t>
      </w:r>
      <w:r w:rsidRPr="00175C1E">
        <w:rPr>
          <w:sz w:val="28"/>
          <w:szCs w:val="28"/>
          <w:lang w:val="uk-UA"/>
        </w:rPr>
        <w:t>другої</w:t>
      </w:r>
      <w:r>
        <w:rPr>
          <w:sz w:val="28"/>
          <w:szCs w:val="28"/>
          <w:lang w:val="uk-UA"/>
        </w:rPr>
        <w:t xml:space="preserve"> </w:t>
      </w:r>
      <w:r w:rsidRPr="00175C1E">
        <w:rPr>
          <w:sz w:val="28"/>
          <w:szCs w:val="28"/>
          <w:lang w:val="uk-UA"/>
        </w:rPr>
        <w:t>груп</w:t>
      </w:r>
      <w:r>
        <w:rPr>
          <w:sz w:val="28"/>
          <w:szCs w:val="28"/>
          <w:lang w:val="uk-UA"/>
        </w:rPr>
        <w:t xml:space="preserve"> </w:t>
      </w:r>
      <w:r w:rsidRPr="00175C1E">
        <w:rPr>
          <w:sz w:val="28"/>
          <w:szCs w:val="28"/>
          <w:lang w:val="uk-UA"/>
        </w:rPr>
        <w:t>по</w:t>
      </w:r>
      <w:r>
        <w:rPr>
          <w:sz w:val="28"/>
          <w:szCs w:val="28"/>
          <w:lang w:val="uk-UA"/>
        </w:rPr>
        <w:t xml:space="preserve"> </w:t>
      </w:r>
      <w:r w:rsidRPr="00175C1E">
        <w:rPr>
          <w:sz w:val="28"/>
          <w:szCs w:val="28"/>
          <w:lang w:val="uk-UA"/>
        </w:rPr>
        <w:t>зору</w:t>
      </w:r>
      <w:r>
        <w:rPr>
          <w:sz w:val="28"/>
          <w:szCs w:val="28"/>
          <w:lang w:val="uk-UA"/>
        </w:rPr>
        <w:t xml:space="preserve"> </w:t>
      </w:r>
      <w:r w:rsidRPr="00175C1E">
        <w:rPr>
          <w:sz w:val="28"/>
          <w:szCs w:val="28"/>
          <w:lang w:val="uk-UA"/>
        </w:rPr>
        <w:t>надається</w:t>
      </w:r>
      <w:r>
        <w:rPr>
          <w:sz w:val="28"/>
          <w:szCs w:val="28"/>
          <w:lang w:val="uk-UA"/>
        </w:rPr>
        <w:t xml:space="preserve"> </w:t>
      </w:r>
      <w:r w:rsidRPr="00175C1E">
        <w:rPr>
          <w:sz w:val="28"/>
          <w:szCs w:val="28"/>
          <w:lang w:val="uk-UA"/>
        </w:rPr>
        <w:t>право</w:t>
      </w:r>
      <w:r>
        <w:rPr>
          <w:sz w:val="28"/>
          <w:szCs w:val="28"/>
          <w:lang w:val="uk-UA"/>
        </w:rPr>
        <w:t xml:space="preserve"> </w:t>
      </w:r>
      <w:r w:rsidRPr="00175C1E">
        <w:rPr>
          <w:sz w:val="28"/>
          <w:szCs w:val="28"/>
          <w:lang w:val="uk-UA"/>
        </w:rPr>
        <w:t>безплатного</w:t>
      </w:r>
      <w:r>
        <w:rPr>
          <w:sz w:val="28"/>
          <w:szCs w:val="28"/>
          <w:lang w:val="uk-UA"/>
        </w:rPr>
        <w:t xml:space="preserve"> </w:t>
      </w:r>
      <w:r w:rsidRPr="00175C1E">
        <w:rPr>
          <w:sz w:val="28"/>
          <w:szCs w:val="28"/>
          <w:lang w:val="uk-UA"/>
        </w:rPr>
        <w:t>користування</w:t>
      </w:r>
      <w:r>
        <w:rPr>
          <w:sz w:val="28"/>
          <w:szCs w:val="28"/>
          <w:lang w:val="uk-UA"/>
        </w:rPr>
        <w:t xml:space="preserve"> </w:t>
      </w:r>
      <w:r w:rsidRPr="00175C1E">
        <w:rPr>
          <w:sz w:val="28"/>
          <w:szCs w:val="28"/>
          <w:lang w:val="uk-UA"/>
        </w:rPr>
        <w:t>радіотрансляційною</w:t>
      </w:r>
      <w:r>
        <w:rPr>
          <w:sz w:val="28"/>
          <w:szCs w:val="28"/>
          <w:lang w:val="uk-UA"/>
        </w:rPr>
        <w:t xml:space="preserve"> </w:t>
      </w:r>
      <w:r w:rsidRPr="00175C1E">
        <w:rPr>
          <w:sz w:val="28"/>
          <w:szCs w:val="28"/>
          <w:lang w:val="uk-UA"/>
        </w:rPr>
        <w:t>точкою.</w:t>
      </w:r>
    </w:p>
    <w:p w:rsidR="00B816CC" w:rsidRPr="00175C1E" w:rsidRDefault="00B816CC" w:rsidP="00B816CC">
      <w:pPr>
        <w:spacing w:line="360" w:lineRule="auto"/>
        <w:ind w:firstLine="709"/>
        <w:jc w:val="both"/>
        <w:rPr>
          <w:sz w:val="28"/>
          <w:szCs w:val="28"/>
          <w:lang w:val="uk-UA"/>
        </w:rPr>
      </w:pPr>
      <w:r w:rsidRPr="00175C1E">
        <w:rPr>
          <w:sz w:val="28"/>
          <w:szCs w:val="28"/>
          <w:lang w:val="uk-UA"/>
        </w:rPr>
        <w:t>Забезпечення</w:t>
      </w:r>
      <w:r>
        <w:rPr>
          <w:sz w:val="28"/>
          <w:szCs w:val="28"/>
          <w:lang w:val="uk-UA"/>
        </w:rPr>
        <w:t xml:space="preserve"> </w:t>
      </w:r>
      <w:r w:rsidRPr="00175C1E">
        <w:rPr>
          <w:sz w:val="28"/>
          <w:szCs w:val="28"/>
          <w:lang w:val="uk-UA"/>
        </w:rPr>
        <w:t>інвалідів</w:t>
      </w:r>
      <w:r>
        <w:rPr>
          <w:sz w:val="28"/>
          <w:szCs w:val="28"/>
          <w:lang w:val="uk-UA"/>
        </w:rPr>
        <w:t xml:space="preserve"> </w:t>
      </w:r>
      <w:r w:rsidRPr="00175C1E">
        <w:rPr>
          <w:sz w:val="28"/>
          <w:szCs w:val="28"/>
          <w:lang w:val="uk-UA"/>
        </w:rPr>
        <w:t>спеціальною</w:t>
      </w:r>
      <w:r>
        <w:rPr>
          <w:sz w:val="28"/>
          <w:szCs w:val="28"/>
          <w:lang w:val="uk-UA"/>
        </w:rPr>
        <w:t xml:space="preserve"> </w:t>
      </w:r>
      <w:r w:rsidRPr="00175C1E">
        <w:rPr>
          <w:sz w:val="28"/>
          <w:szCs w:val="28"/>
          <w:lang w:val="uk-UA"/>
        </w:rPr>
        <w:t>літературою,</w:t>
      </w:r>
      <w:r>
        <w:rPr>
          <w:sz w:val="28"/>
          <w:szCs w:val="28"/>
          <w:lang w:val="uk-UA"/>
        </w:rPr>
        <w:t xml:space="preserve"> </w:t>
      </w:r>
      <w:r w:rsidRPr="00175C1E">
        <w:rPr>
          <w:sz w:val="28"/>
          <w:szCs w:val="28"/>
          <w:lang w:val="uk-UA"/>
        </w:rPr>
        <w:t>звуковою</w:t>
      </w:r>
      <w:r>
        <w:rPr>
          <w:sz w:val="28"/>
          <w:szCs w:val="28"/>
          <w:lang w:val="uk-UA"/>
        </w:rPr>
        <w:t xml:space="preserve"> </w:t>
      </w:r>
      <w:r w:rsidRPr="00175C1E">
        <w:rPr>
          <w:sz w:val="28"/>
          <w:szCs w:val="28"/>
          <w:lang w:val="uk-UA"/>
        </w:rPr>
        <w:t>продукцією</w:t>
      </w:r>
      <w:r>
        <w:rPr>
          <w:sz w:val="28"/>
          <w:szCs w:val="28"/>
          <w:lang w:val="uk-UA"/>
        </w:rPr>
        <w:t>.</w:t>
      </w:r>
    </w:p>
    <w:p w:rsidR="00B816CC" w:rsidRPr="0041412C" w:rsidRDefault="00B816CC" w:rsidP="00B816CC">
      <w:pPr>
        <w:spacing w:line="360" w:lineRule="auto"/>
        <w:ind w:firstLine="709"/>
        <w:jc w:val="both"/>
        <w:rPr>
          <w:sz w:val="28"/>
          <w:szCs w:val="28"/>
          <w:lang w:val="uk-UA"/>
        </w:rPr>
      </w:pPr>
      <w:r w:rsidRPr="00175C1E">
        <w:rPr>
          <w:sz w:val="28"/>
          <w:szCs w:val="28"/>
          <w:lang w:val="uk-UA"/>
        </w:rPr>
        <w:t>Відповідно</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статті</w:t>
      </w:r>
      <w:r>
        <w:rPr>
          <w:sz w:val="28"/>
          <w:szCs w:val="28"/>
          <w:lang w:val="uk-UA"/>
        </w:rPr>
        <w:t xml:space="preserve"> </w:t>
      </w:r>
      <w:r w:rsidRPr="00175C1E">
        <w:rPr>
          <w:sz w:val="28"/>
          <w:szCs w:val="28"/>
          <w:lang w:val="uk-UA"/>
        </w:rPr>
        <w:t>35</w:t>
      </w:r>
      <w:r>
        <w:rPr>
          <w:sz w:val="28"/>
          <w:szCs w:val="28"/>
          <w:lang w:val="uk-UA"/>
        </w:rPr>
        <w:t xml:space="preserve"> </w:t>
      </w:r>
      <w:r w:rsidRPr="00175C1E">
        <w:rPr>
          <w:sz w:val="28"/>
          <w:szCs w:val="28"/>
          <w:lang w:val="uk-UA"/>
        </w:rPr>
        <w:t>Закону</w:t>
      </w:r>
      <w:r>
        <w:rPr>
          <w:sz w:val="28"/>
          <w:szCs w:val="28"/>
          <w:lang w:val="uk-UA"/>
        </w:rPr>
        <w:t xml:space="preserve"> </w:t>
      </w:r>
      <w:r w:rsidRPr="00175C1E">
        <w:rPr>
          <w:sz w:val="28"/>
          <w:szCs w:val="28"/>
          <w:lang w:val="uk-UA"/>
        </w:rPr>
        <w:t>України</w:t>
      </w:r>
      <w:r>
        <w:rPr>
          <w:sz w:val="28"/>
          <w:szCs w:val="28"/>
          <w:lang w:val="uk-UA"/>
        </w:rPr>
        <w:t xml:space="preserve"> </w:t>
      </w:r>
      <w:r w:rsidRPr="00175C1E">
        <w:rPr>
          <w:sz w:val="28"/>
          <w:szCs w:val="28"/>
          <w:lang w:val="uk-UA"/>
        </w:rPr>
        <w:t>"Про</w:t>
      </w:r>
      <w:r>
        <w:rPr>
          <w:sz w:val="28"/>
          <w:szCs w:val="28"/>
          <w:lang w:val="uk-UA"/>
        </w:rPr>
        <w:t xml:space="preserve"> </w:t>
      </w:r>
      <w:r w:rsidRPr="00175C1E">
        <w:rPr>
          <w:sz w:val="28"/>
          <w:szCs w:val="28"/>
          <w:lang w:val="uk-UA"/>
        </w:rPr>
        <w:t>основи</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захищеності</w:t>
      </w:r>
      <w:r>
        <w:rPr>
          <w:sz w:val="28"/>
          <w:szCs w:val="28"/>
          <w:lang w:val="uk-UA"/>
        </w:rPr>
        <w:t xml:space="preserve"> </w:t>
      </w:r>
      <w:r w:rsidRPr="00175C1E">
        <w:rPr>
          <w:sz w:val="28"/>
          <w:szCs w:val="28"/>
          <w:lang w:val="uk-UA"/>
        </w:rPr>
        <w:t>інвалідів</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Україні"</w:t>
      </w:r>
      <w:r>
        <w:rPr>
          <w:sz w:val="28"/>
          <w:szCs w:val="28"/>
          <w:lang w:val="uk-UA"/>
        </w:rPr>
        <w:t xml:space="preserve"> </w:t>
      </w:r>
      <w:r w:rsidRPr="00175C1E">
        <w:rPr>
          <w:sz w:val="28"/>
          <w:szCs w:val="28"/>
          <w:lang w:val="uk-UA"/>
        </w:rPr>
        <w:t>держава</w:t>
      </w:r>
      <w:r>
        <w:rPr>
          <w:sz w:val="28"/>
          <w:szCs w:val="28"/>
          <w:lang w:val="uk-UA"/>
        </w:rPr>
        <w:t xml:space="preserve"> </w:t>
      </w:r>
      <w:r w:rsidRPr="00175C1E">
        <w:rPr>
          <w:sz w:val="28"/>
          <w:szCs w:val="28"/>
          <w:lang w:val="uk-UA"/>
        </w:rPr>
        <w:t>здійснює</w:t>
      </w:r>
      <w:r>
        <w:rPr>
          <w:sz w:val="28"/>
          <w:szCs w:val="28"/>
          <w:lang w:val="uk-UA"/>
        </w:rPr>
        <w:t xml:space="preserve"> </w:t>
      </w:r>
      <w:r w:rsidRPr="00175C1E">
        <w:rPr>
          <w:sz w:val="28"/>
          <w:szCs w:val="28"/>
          <w:lang w:val="uk-UA"/>
        </w:rPr>
        <w:t>підтримку</w:t>
      </w:r>
      <w:r>
        <w:rPr>
          <w:sz w:val="28"/>
          <w:szCs w:val="28"/>
          <w:lang w:val="uk-UA"/>
        </w:rPr>
        <w:t xml:space="preserve"> </w:t>
      </w:r>
      <w:r w:rsidRPr="00175C1E">
        <w:rPr>
          <w:sz w:val="28"/>
          <w:szCs w:val="28"/>
          <w:lang w:val="uk-UA"/>
        </w:rPr>
        <w:t>засобів</w:t>
      </w:r>
      <w:r>
        <w:rPr>
          <w:sz w:val="28"/>
          <w:szCs w:val="28"/>
          <w:lang w:val="uk-UA"/>
        </w:rPr>
        <w:t xml:space="preserve"> </w:t>
      </w:r>
      <w:r w:rsidRPr="00175C1E">
        <w:rPr>
          <w:sz w:val="28"/>
          <w:szCs w:val="28"/>
          <w:lang w:val="uk-UA"/>
        </w:rPr>
        <w:t>масової</w:t>
      </w:r>
      <w:r>
        <w:rPr>
          <w:sz w:val="28"/>
          <w:szCs w:val="28"/>
          <w:lang w:val="uk-UA"/>
        </w:rPr>
        <w:t xml:space="preserve"> </w:t>
      </w:r>
      <w:r w:rsidRPr="0041412C">
        <w:rPr>
          <w:sz w:val="28"/>
          <w:szCs w:val="28"/>
          <w:lang w:val="uk-UA"/>
        </w:rPr>
        <w:t>інформації,</w:t>
      </w:r>
      <w:r>
        <w:rPr>
          <w:sz w:val="28"/>
          <w:szCs w:val="28"/>
          <w:lang w:val="uk-UA"/>
        </w:rPr>
        <w:t xml:space="preserve"> </w:t>
      </w:r>
      <w:r w:rsidRPr="0041412C">
        <w:rPr>
          <w:sz w:val="28"/>
          <w:szCs w:val="28"/>
          <w:lang w:val="uk-UA"/>
        </w:rPr>
        <w:t>видавництв,</w:t>
      </w:r>
      <w:r>
        <w:rPr>
          <w:sz w:val="28"/>
          <w:szCs w:val="28"/>
          <w:lang w:val="uk-UA"/>
        </w:rPr>
        <w:t xml:space="preserve"> </w:t>
      </w:r>
      <w:r w:rsidRPr="0041412C">
        <w:rPr>
          <w:sz w:val="28"/>
          <w:szCs w:val="28"/>
          <w:lang w:val="uk-UA"/>
        </w:rPr>
        <w:t>підприємств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організацій,</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випускають</w:t>
      </w:r>
      <w:r>
        <w:rPr>
          <w:sz w:val="28"/>
          <w:szCs w:val="28"/>
          <w:lang w:val="uk-UA"/>
        </w:rPr>
        <w:t xml:space="preserve"> </w:t>
      </w:r>
      <w:r w:rsidRPr="0041412C">
        <w:rPr>
          <w:sz w:val="28"/>
          <w:szCs w:val="28"/>
          <w:lang w:val="uk-UA"/>
        </w:rPr>
        <w:t>спеціальну</w:t>
      </w:r>
      <w:r>
        <w:rPr>
          <w:sz w:val="28"/>
          <w:szCs w:val="28"/>
          <w:lang w:val="uk-UA"/>
        </w:rPr>
        <w:t xml:space="preserve"> </w:t>
      </w:r>
      <w:r w:rsidRPr="0041412C">
        <w:rPr>
          <w:sz w:val="28"/>
          <w:szCs w:val="28"/>
          <w:lang w:val="uk-UA"/>
        </w:rPr>
        <w:t>літературу,</w:t>
      </w:r>
      <w:r>
        <w:rPr>
          <w:sz w:val="28"/>
          <w:szCs w:val="28"/>
          <w:lang w:val="uk-UA"/>
        </w:rPr>
        <w:t xml:space="preserve"> </w:t>
      </w:r>
      <w:r w:rsidRPr="0041412C">
        <w:rPr>
          <w:sz w:val="28"/>
          <w:szCs w:val="28"/>
          <w:lang w:val="uk-UA"/>
        </w:rPr>
        <w:t>звуковою</w:t>
      </w:r>
      <w:r>
        <w:rPr>
          <w:sz w:val="28"/>
          <w:szCs w:val="28"/>
          <w:lang w:val="uk-UA"/>
        </w:rPr>
        <w:t xml:space="preserve"> </w:t>
      </w:r>
      <w:r w:rsidRPr="0041412C">
        <w:rPr>
          <w:sz w:val="28"/>
          <w:szCs w:val="28"/>
          <w:lang w:val="uk-UA"/>
        </w:rPr>
        <w:t>продукцію</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інвалідів.</w:t>
      </w:r>
    </w:p>
    <w:p w:rsidR="00B816CC" w:rsidRPr="00175C1E" w:rsidRDefault="00B816CC" w:rsidP="00B816CC">
      <w:pPr>
        <w:pStyle w:val="8"/>
        <w:spacing w:before="0" w:line="360" w:lineRule="auto"/>
        <w:ind w:firstLine="709"/>
        <w:jc w:val="both"/>
        <w:rPr>
          <w:sz w:val="32"/>
          <w:szCs w:val="28"/>
          <w:u w:val="none"/>
          <w:lang w:val="uk-UA"/>
        </w:rPr>
      </w:pPr>
      <w:r>
        <w:rPr>
          <w:sz w:val="28"/>
          <w:szCs w:val="28"/>
          <w:u w:val="none"/>
          <w:lang w:val="uk-UA"/>
        </w:rPr>
        <w:t>П</w:t>
      </w:r>
      <w:r w:rsidRPr="0041412C">
        <w:rPr>
          <w:sz w:val="28"/>
          <w:szCs w:val="28"/>
          <w:u w:val="none"/>
          <w:lang w:val="uk-UA"/>
        </w:rPr>
        <w:t>оліпшення</w:t>
      </w:r>
      <w:r>
        <w:rPr>
          <w:sz w:val="28"/>
          <w:szCs w:val="28"/>
          <w:u w:val="none"/>
          <w:lang w:val="uk-UA"/>
        </w:rPr>
        <w:t xml:space="preserve"> </w:t>
      </w:r>
      <w:r w:rsidRPr="0041412C">
        <w:rPr>
          <w:sz w:val="28"/>
          <w:szCs w:val="28"/>
          <w:u w:val="none"/>
          <w:lang w:val="uk-UA"/>
        </w:rPr>
        <w:t>житлових</w:t>
      </w:r>
      <w:r>
        <w:rPr>
          <w:sz w:val="28"/>
          <w:szCs w:val="28"/>
          <w:u w:val="none"/>
          <w:lang w:val="uk-UA"/>
        </w:rPr>
        <w:t xml:space="preserve"> </w:t>
      </w:r>
      <w:r w:rsidRPr="0041412C">
        <w:rPr>
          <w:sz w:val="28"/>
          <w:szCs w:val="28"/>
          <w:u w:val="none"/>
          <w:lang w:val="uk-UA"/>
        </w:rPr>
        <w:t>умов</w:t>
      </w:r>
      <w:r>
        <w:rPr>
          <w:sz w:val="28"/>
          <w:szCs w:val="28"/>
          <w:u w:val="none"/>
          <w:lang w:val="uk-UA"/>
        </w:rPr>
        <w:t xml:space="preserve">. </w:t>
      </w:r>
      <w:r w:rsidRPr="00175C1E">
        <w:rPr>
          <w:sz w:val="28"/>
          <w:szCs w:val="28"/>
          <w:u w:val="none"/>
          <w:lang w:val="uk-UA"/>
        </w:rPr>
        <w:t>Відповідно</w:t>
      </w:r>
      <w:r>
        <w:rPr>
          <w:sz w:val="28"/>
          <w:szCs w:val="28"/>
          <w:u w:val="none"/>
          <w:lang w:val="uk-UA"/>
        </w:rPr>
        <w:t xml:space="preserve"> </w:t>
      </w:r>
      <w:r w:rsidRPr="00175C1E">
        <w:rPr>
          <w:sz w:val="28"/>
          <w:szCs w:val="28"/>
          <w:u w:val="none"/>
          <w:lang w:val="uk-UA"/>
        </w:rPr>
        <w:t>до</w:t>
      </w:r>
      <w:r>
        <w:rPr>
          <w:sz w:val="28"/>
          <w:szCs w:val="28"/>
          <w:u w:val="none"/>
          <w:lang w:val="uk-UA"/>
        </w:rPr>
        <w:t xml:space="preserve"> </w:t>
      </w:r>
      <w:r w:rsidRPr="00175C1E">
        <w:rPr>
          <w:sz w:val="28"/>
          <w:szCs w:val="28"/>
          <w:u w:val="none"/>
          <w:lang w:val="uk-UA"/>
        </w:rPr>
        <w:t>статті</w:t>
      </w:r>
      <w:r>
        <w:rPr>
          <w:sz w:val="28"/>
          <w:szCs w:val="28"/>
          <w:u w:val="none"/>
          <w:lang w:val="uk-UA"/>
        </w:rPr>
        <w:t xml:space="preserve"> </w:t>
      </w:r>
      <w:r w:rsidRPr="00175C1E">
        <w:rPr>
          <w:sz w:val="28"/>
          <w:szCs w:val="28"/>
          <w:u w:val="none"/>
          <w:lang w:val="uk-UA"/>
        </w:rPr>
        <w:t>29</w:t>
      </w:r>
      <w:r>
        <w:rPr>
          <w:sz w:val="28"/>
          <w:szCs w:val="28"/>
          <w:u w:val="none"/>
          <w:lang w:val="uk-UA"/>
        </w:rPr>
        <w:t xml:space="preserve"> </w:t>
      </w:r>
      <w:r w:rsidRPr="00175C1E">
        <w:rPr>
          <w:sz w:val="28"/>
          <w:szCs w:val="28"/>
          <w:u w:val="none"/>
          <w:lang w:val="uk-UA"/>
        </w:rPr>
        <w:t>Закону</w:t>
      </w:r>
      <w:r>
        <w:rPr>
          <w:sz w:val="28"/>
          <w:szCs w:val="28"/>
          <w:u w:val="none"/>
          <w:lang w:val="uk-UA"/>
        </w:rPr>
        <w:t xml:space="preserve"> </w:t>
      </w:r>
      <w:r w:rsidRPr="00175C1E">
        <w:rPr>
          <w:sz w:val="28"/>
          <w:szCs w:val="28"/>
          <w:u w:val="none"/>
          <w:lang w:val="uk-UA"/>
        </w:rPr>
        <w:t>України</w:t>
      </w:r>
      <w:r>
        <w:rPr>
          <w:sz w:val="28"/>
          <w:szCs w:val="28"/>
          <w:u w:val="none"/>
          <w:lang w:val="uk-UA"/>
        </w:rPr>
        <w:t xml:space="preserve"> </w:t>
      </w:r>
      <w:r w:rsidRPr="00175C1E">
        <w:rPr>
          <w:sz w:val="28"/>
          <w:szCs w:val="28"/>
          <w:u w:val="none"/>
          <w:lang w:val="uk-UA"/>
        </w:rPr>
        <w:t>"Про</w:t>
      </w:r>
      <w:r>
        <w:rPr>
          <w:sz w:val="28"/>
          <w:szCs w:val="28"/>
          <w:u w:val="none"/>
          <w:lang w:val="uk-UA"/>
        </w:rPr>
        <w:t xml:space="preserve"> </w:t>
      </w:r>
      <w:r w:rsidRPr="00175C1E">
        <w:rPr>
          <w:sz w:val="28"/>
          <w:szCs w:val="28"/>
          <w:u w:val="none"/>
          <w:lang w:val="uk-UA"/>
        </w:rPr>
        <w:t>основи</w:t>
      </w:r>
      <w:r>
        <w:rPr>
          <w:sz w:val="28"/>
          <w:szCs w:val="28"/>
          <w:u w:val="none"/>
          <w:lang w:val="uk-UA"/>
        </w:rPr>
        <w:t xml:space="preserve"> </w:t>
      </w:r>
      <w:r w:rsidRPr="00175C1E">
        <w:rPr>
          <w:sz w:val="28"/>
          <w:szCs w:val="28"/>
          <w:u w:val="none"/>
          <w:lang w:val="uk-UA"/>
        </w:rPr>
        <w:t>соціальної</w:t>
      </w:r>
      <w:r>
        <w:rPr>
          <w:sz w:val="28"/>
          <w:szCs w:val="28"/>
          <w:u w:val="none"/>
          <w:lang w:val="uk-UA"/>
        </w:rPr>
        <w:t xml:space="preserve"> </w:t>
      </w:r>
      <w:r w:rsidRPr="00175C1E">
        <w:rPr>
          <w:sz w:val="28"/>
          <w:szCs w:val="28"/>
          <w:u w:val="none"/>
          <w:lang w:val="uk-UA"/>
        </w:rPr>
        <w:t>захищеності</w:t>
      </w:r>
      <w:r>
        <w:rPr>
          <w:sz w:val="28"/>
          <w:szCs w:val="28"/>
          <w:u w:val="none"/>
          <w:lang w:val="uk-UA"/>
        </w:rPr>
        <w:t xml:space="preserve"> </w:t>
      </w:r>
      <w:r w:rsidRPr="00175C1E">
        <w:rPr>
          <w:sz w:val="28"/>
          <w:szCs w:val="28"/>
          <w:u w:val="none"/>
          <w:lang w:val="uk-UA"/>
        </w:rPr>
        <w:t>інвалідів</w:t>
      </w:r>
      <w:r>
        <w:rPr>
          <w:sz w:val="28"/>
          <w:szCs w:val="28"/>
          <w:u w:val="none"/>
          <w:lang w:val="uk-UA"/>
        </w:rPr>
        <w:t xml:space="preserve"> </w:t>
      </w:r>
      <w:r w:rsidRPr="00175C1E">
        <w:rPr>
          <w:sz w:val="28"/>
          <w:szCs w:val="28"/>
          <w:u w:val="none"/>
          <w:lang w:val="uk-UA"/>
        </w:rPr>
        <w:t>в</w:t>
      </w:r>
      <w:r>
        <w:rPr>
          <w:sz w:val="28"/>
          <w:szCs w:val="28"/>
          <w:u w:val="none"/>
          <w:lang w:val="uk-UA"/>
        </w:rPr>
        <w:t xml:space="preserve"> </w:t>
      </w:r>
      <w:r w:rsidRPr="00175C1E">
        <w:rPr>
          <w:sz w:val="28"/>
          <w:szCs w:val="28"/>
          <w:u w:val="none"/>
          <w:lang w:val="uk-UA"/>
        </w:rPr>
        <w:t>Україні"</w:t>
      </w:r>
      <w:r>
        <w:rPr>
          <w:sz w:val="28"/>
          <w:szCs w:val="28"/>
          <w:u w:val="none"/>
          <w:lang w:val="uk-UA"/>
        </w:rPr>
        <w:t xml:space="preserve"> </w:t>
      </w:r>
      <w:r w:rsidRPr="00175C1E">
        <w:rPr>
          <w:sz w:val="28"/>
          <w:szCs w:val="28"/>
          <w:u w:val="none"/>
          <w:lang w:val="uk-UA"/>
        </w:rPr>
        <w:t>інваліди</w:t>
      </w:r>
      <w:r>
        <w:rPr>
          <w:sz w:val="28"/>
          <w:szCs w:val="28"/>
          <w:u w:val="none"/>
          <w:lang w:val="uk-UA"/>
        </w:rPr>
        <w:t xml:space="preserve"> </w:t>
      </w:r>
      <w:r w:rsidRPr="00175C1E">
        <w:rPr>
          <w:sz w:val="28"/>
          <w:szCs w:val="28"/>
          <w:u w:val="none"/>
          <w:lang w:val="uk-UA"/>
        </w:rPr>
        <w:t>та</w:t>
      </w:r>
      <w:r>
        <w:rPr>
          <w:sz w:val="28"/>
          <w:szCs w:val="28"/>
          <w:u w:val="none"/>
          <w:lang w:val="uk-UA"/>
        </w:rPr>
        <w:t xml:space="preserve"> </w:t>
      </w:r>
      <w:r w:rsidRPr="00175C1E">
        <w:rPr>
          <w:sz w:val="28"/>
          <w:szCs w:val="28"/>
          <w:u w:val="none"/>
          <w:lang w:val="uk-UA"/>
        </w:rPr>
        <w:t>сім'ї,</w:t>
      </w:r>
      <w:r>
        <w:rPr>
          <w:sz w:val="28"/>
          <w:szCs w:val="28"/>
          <w:u w:val="none"/>
          <w:lang w:val="uk-UA"/>
        </w:rPr>
        <w:t xml:space="preserve"> </w:t>
      </w:r>
      <w:r w:rsidRPr="00175C1E">
        <w:rPr>
          <w:sz w:val="28"/>
          <w:szCs w:val="28"/>
          <w:u w:val="none"/>
          <w:lang w:val="uk-UA"/>
        </w:rPr>
        <w:t>в</w:t>
      </w:r>
      <w:r>
        <w:rPr>
          <w:sz w:val="28"/>
          <w:szCs w:val="28"/>
          <w:u w:val="none"/>
          <w:lang w:val="uk-UA"/>
        </w:rPr>
        <w:t xml:space="preserve"> </w:t>
      </w:r>
      <w:r w:rsidRPr="00175C1E">
        <w:rPr>
          <w:sz w:val="28"/>
          <w:szCs w:val="28"/>
          <w:u w:val="none"/>
          <w:lang w:val="uk-UA"/>
        </w:rPr>
        <w:t>яких</w:t>
      </w:r>
      <w:r>
        <w:rPr>
          <w:sz w:val="28"/>
          <w:szCs w:val="28"/>
          <w:u w:val="none"/>
          <w:lang w:val="uk-UA"/>
        </w:rPr>
        <w:t xml:space="preserve"> </w:t>
      </w:r>
      <w:r w:rsidRPr="00175C1E">
        <w:rPr>
          <w:sz w:val="28"/>
          <w:szCs w:val="28"/>
          <w:u w:val="none"/>
          <w:lang w:val="uk-UA"/>
        </w:rPr>
        <w:t>є</w:t>
      </w:r>
      <w:r>
        <w:rPr>
          <w:sz w:val="28"/>
          <w:szCs w:val="28"/>
          <w:u w:val="none"/>
          <w:lang w:val="uk-UA"/>
        </w:rPr>
        <w:t xml:space="preserve"> </w:t>
      </w:r>
      <w:r w:rsidRPr="00175C1E">
        <w:rPr>
          <w:sz w:val="28"/>
          <w:szCs w:val="28"/>
          <w:u w:val="none"/>
          <w:lang w:val="uk-UA"/>
        </w:rPr>
        <w:t>діти-інваліди,</w:t>
      </w:r>
      <w:r>
        <w:rPr>
          <w:sz w:val="28"/>
          <w:szCs w:val="28"/>
          <w:u w:val="none"/>
          <w:lang w:val="uk-UA"/>
        </w:rPr>
        <w:t xml:space="preserve"> </w:t>
      </w:r>
      <w:r w:rsidRPr="00175C1E">
        <w:rPr>
          <w:sz w:val="28"/>
          <w:szCs w:val="28"/>
          <w:u w:val="none"/>
          <w:lang w:val="uk-UA"/>
        </w:rPr>
        <w:t>мають</w:t>
      </w:r>
      <w:r>
        <w:rPr>
          <w:sz w:val="28"/>
          <w:szCs w:val="28"/>
          <w:u w:val="none"/>
          <w:lang w:val="uk-UA"/>
        </w:rPr>
        <w:t xml:space="preserve"> </w:t>
      </w:r>
      <w:r w:rsidRPr="00175C1E">
        <w:rPr>
          <w:sz w:val="28"/>
          <w:szCs w:val="28"/>
          <w:u w:val="none"/>
          <w:lang w:val="uk-UA"/>
        </w:rPr>
        <w:t>переважне</w:t>
      </w:r>
      <w:r>
        <w:rPr>
          <w:sz w:val="28"/>
          <w:szCs w:val="28"/>
          <w:u w:val="none"/>
          <w:lang w:val="uk-UA"/>
        </w:rPr>
        <w:t xml:space="preserve"> </w:t>
      </w:r>
      <w:r w:rsidRPr="00175C1E">
        <w:rPr>
          <w:sz w:val="28"/>
          <w:szCs w:val="28"/>
          <w:u w:val="none"/>
          <w:lang w:val="uk-UA"/>
        </w:rPr>
        <w:t>право</w:t>
      </w:r>
      <w:r>
        <w:rPr>
          <w:sz w:val="28"/>
          <w:szCs w:val="28"/>
          <w:u w:val="none"/>
          <w:lang w:val="uk-UA"/>
        </w:rPr>
        <w:t xml:space="preserve"> </w:t>
      </w:r>
      <w:r w:rsidRPr="00175C1E">
        <w:rPr>
          <w:sz w:val="28"/>
          <w:szCs w:val="28"/>
          <w:u w:val="none"/>
          <w:lang w:val="uk-UA"/>
        </w:rPr>
        <w:t>на</w:t>
      </w:r>
      <w:r>
        <w:rPr>
          <w:sz w:val="28"/>
          <w:szCs w:val="28"/>
          <w:u w:val="none"/>
          <w:lang w:val="uk-UA"/>
        </w:rPr>
        <w:t xml:space="preserve"> </w:t>
      </w:r>
      <w:r w:rsidRPr="00175C1E">
        <w:rPr>
          <w:sz w:val="28"/>
          <w:szCs w:val="28"/>
          <w:u w:val="none"/>
          <w:lang w:val="uk-UA"/>
        </w:rPr>
        <w:t>поліпшення</w:t>
      </w:r>
      <w:r>
        <w:rPr>
          <w:sz w:val="28"/>
          <w:szCs w:val="28"/>
          <w:u w:val="none"/>
          <w:lang w:val="uk-UA"/>
        </w:rPr>
        <w:t xml:space="preserve"> </w:t>
      </w:r>
      <w:r w:rsidRPr="00175C1E">
        <w:rPr>
          <w:sz w:val="28"/>
          <w:szCs w:val="28"/>
          <w:u w:val="none"/>
          <w:lang w:val="uk-UA"/>
        </w:rPr>
        <w:t>житлових</w:t>
      </w:r>
      <w:r>
        <w:rPr>
          <w:sz w:val="28"/>
          <w:szCs w:val="28"/>
          <w:u w:val="none"/>
          <w:lang w:val="uk-UA"/>
        </w:rPr>
        <w:t xml:space="preserve"> </w:t>
      </w:r>
      <w:r w:rsidRPr="00175C1E">
        <w:rPr>
          <w:sz w:val="28"/>
          <w:szCs w:val="28"/>
          <w:u w:val="none"/>
          <w:lang w:val="uk-UA"/>
        </w:rPr>
        <w:t>умов</w:t>
      </w:r>
      <w:r>
        <w:rPr>
          <w:sz w:val="28"/>
          <w:szCs w:val="28"/>
          <w:u w:val="none"/>
          <w:lang w:val="uk-UA"/>
        </w:rPr>
        <w:t xml:space="preserve"> </w:t>
      </w:r>
      <w:r w:rsidRPr="00175C1E">
        <w:rPr>
          <w:sz w:val="28"/>
          <w:szCs w:val="28"/>
          <w:u w:val="none"/>
          <w:lang w:val="uk-UA"/>
        </w:rPr>
        <w:t>в</w:t>
      </w:r>
      <w:r>
        <w:rPr>
          <w:sz w:val="28"/>
          <w:szCs w:val="28"/>
          <w:u w:val="none"/>
          <w:lang w:val="uk-UA"/>
        </w:rPr>
        <w:t xml:space="preserve"> </w:t>
      </w:r>
      <w:r w:rsidRPr="00175C1E">
        <w:rPr>
          <w:sz w:val="28"/>
          <w:szCs w:val="28"/>
          <w:u w:val="none"/>
          <w:lang w:val="uk-UA"/>
        </w:rPr>
        <w:t>порядку,</w:t>
      </w:r>
      <w:r>
        <w:rPr>
          <w:sz w:val="28"/>
          <w:szCs w:val="28"/>
          <w:u w:val="none"/>
          <w:lang w:val="uk-UA"/>
        </w:rPr>
        <w:t xml:space="preserve"> </w:t>
      </w:r>
      <w:r w:rsidRPr="00175C1E">
        <w:rPr>
          <w:sz w:val="28"/>
          <w:szCs w:val="28"/>
          <w:u w:val="none"/>
          <w:lang w:val="uk-UA"/>
        </w:rPr>
        <w:t>передбаченому</w:t>
      </w:r>
      <w:r>
        <w:rPr>
          <w:sz w:val="28"/>
          <w:szCs w:val="28"/>
          <w:u w:val="none"/>
          <w:lang w:val="uk-UA"/>
        </w:rPr>
        <w:t xml:space="preserve"> </w:t>
      </w:r>
      <w:r w:rsidRPr="00175C1E">
        <w:rPr>
          <w:sz w:val="28"/>
          <w:szCs w:val="28"/>
          <w:u w:val="none"/>
          <w:lang w:val="uk-UA"/>
        </w:rPr>
        <w:t>чинним</w:t>
      </w:r>
      <w:r>
        <w:rPr>
          <w:sz w:val="28"/>
          <w:szCs w:val="28"/>
          <w:u w:val="none"/>
          <w:lang w:val="uk-UA"/>
        </w:rPr>
        <w:t xml:space="preserve"> </w:t>
      </w:r>
      <w:r w:rsidRPr="00175C1E">
        <w:rPr>
          <w:sz w:val="28"/>
          <w:szCs w:val="28"/>
          <w:u w:val="none"/>
          <w:lang w:val="uk-UA"/>
        </w:rPr>
        <w:t>законодавством.</w:t>
      </w:r>
    </w:p>
    <w:p w:rsidR="00B816CC" w:rsidRPr="0041412C" w:rsidRDefault="00B816CC" w:rsidP="00B816CC">
      <w:pPr>
        <w:pStyle w:val="6"/>
        <w:spacing w:before="0" w:line="360" w:lineRule="auto"/>
        <w:ind w:right="0" w:firstLine="709"/>
        <w:jc w:val="left"/>
        <w:rPr>
          <w:sz w:val="28"/>
          <w:szCs w:val="28"/>
          <w:u w:val="none"/>
          <w:lang w:val="uk-UA"/>
        </w:rPr>
      </w:pPr>
      <w:r w:rsidRPr="0041412C">
        <w:rPr>
          <w:sz w:val="28"/>
          <w:szCs w:val="28"/>
          <w:u w:val="none"/>
          <w:lang w:val="uk-UA"/>
        </w:rPr>
        <w:t>Позачергове</w:t>
      </w:r>
      <w:r>
        <w:rPr>
          <w:sz w:val="28"/>
          <w:szCs w:val="28"/>
          <w:u w:val="none"/>
          <w:lang w:val="uk-UA"/>
        </w:rPr>
        <w:t xml:space="preserve"> </w:t>
      </w:r>
      <w:r w:rsidRPr="0041412C">
        <w:rPr>
          <w:sz w:val="28"/>
          <w:szCs w:val="28"/>
          <w:u w:val="none"/>
          <w:lang w:val="uk-UA"/>
        </w:rPr>
        <w:t>і</w:t>
      </w:r>
      <w:r>
        <w:rPr>
          <w:sz w:val="28"/>
          <w:szCs w:val="28"/>
          <w:u w:val="none"/>
          <w:lang w:val="uk-UA"/>
        </w:rPr>
        <w:t xml:space="preserve"> </w:t>
      </w:r>
      <w:r w:rsidRPr="0041412C">
        <w:rPr>
          <w:sz w:val="28"/>
          <w:szCs w:val="28"/>
          <w:u w:val="none"/>
          <w:lang w:val="uk-UA"/>
        </w:rPr>
        <w:t>пільгове</w:t>
      </w:r>
      <w:r>
        <w:rPr>
          <w:sz w:val="28"/>
          <w:szCs w:val="28"/>
          <w:u w:val="none"/>
          <w:lang w:val="uk-UA"/>
        </w:rPr>
        <w:t xml:space="preserve"> </w:t>
      </w:r>
      <w:r w:rsidRPr="0041412C">
        <w:rPr>
          <w:sz w:val="28"/>
          <w:szCs w:val="28"/>
          <w:u w:val="none"/>
          <w:lang w:val="uk-UA"/>
        </w:rPr>
        <w:t>встановлення</w:t>
      </w:r>
      <w:r>
        <w:rPr>
          <w:sz w:val="28"/>
          <w:szCs w:val="28"/>
          <w:u w:val="none"/>
          <w:lang w:val="uk-UA"/>
        </w:rPr>
        <w:t xml:space="preserve"> </w:t>
      </w:r>
      <w:r w:rsidRPr="0041412C">
        <w:rPr>
          <w:sz w:val="28"/>
          <w:szCs w:val="28"/>
          <w:u w:val="none"/>
          <w:lang w:val="uk-UA"/>
        </w:rPr>
        <w:t>квартирних</w:t>
      </w:r>
      <w:r>
        <w:rPr>
          <w:sz w:val="28"/>
          <w:szCs w:val="28"/>
          <w:u w:val="none"/>
          <w:lang w:val="uk-UA"/>
        </w:rPr>
        <w:t xml:space="preserve"> </w:t>
      </w:r>
      <w:r w:rsidRPr="0041412C">
        <w:rPr>
          <w:sz w:val="28"/>
          <w:szCs w:val="28"/>
          <w:u w:val="none"/>
          <w:lang w:val="uk-UA"/>
        </w:rPr>
        <w:t>телефонів</w:t>
      </w:r>
      <w:r>
        <w:rPr>
          <w:sz w:val="28"/>
          <w:szCs w:val="28"/>
          <w:u w:val="none"/>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Відповідно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статті</w:t>
      </w:r>
      <w:r>
        <w:rPr>
          <w:sz w:val="28"/>
          <w:szCs w:val="28"/>
          <w:lang w:val="uk-UA"/>
        </w:rPr>
        <w:t xml:space="preserve"> </w:t>
      </w:r>
      <w:r w:rsidRPr="0041412C">
        <w:rPr>
          <w:sz w:val="28"/>
          <w:szCs w:val="28"/>
          <w:lang w:val="uk-UA"/>
        </w:rPr>
        <w:t>35</w:t>
      </w:r>
      <w:r>
        <w:rPr>
          <w:sz w:val="28"/>
          <w:szCs w:val="28"/>
          <w:lang w:val="uk-UA"/>
        </w:rPr>
        <w:t xml:space="preserve"> </w:t>
      </w:r>
      <w:r w:rsidRPr="0041412C">
        <w:rPr>
          <w:sz w:val="28"/>
          <w:szCs w:val="28"/>
          <w:lang w:val="uk-UA"/>
        </w:rPr>
        <w:t>Закону</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основи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захищеності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інваліди</w:t>
      </w:r>
      <w:r>
        <w:rPr>
          <w:sz w:val="28"/>
          <w:szCs w:val="28"/>
          <w:lang w:val="uk-UA"/>
        </w:rPr>
        <w:t xml:space="preserve"> </w:t>
      </w:r>
      <w:r w:rsidRPr="0041412C">
        <w:rPr>
          <w:sz w:val="28"/>
          <w:szCs w:val="28"/>
          <w:lang w:val="uk-UA"/>
        </w:rPr>
        <w:t>першої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другої</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право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позачергове</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пільгове</w:t>
      </w:r>
      <w:r>
        <w:rPr>
          <w:sz w:val="28"/>
          <w:szCs w:val="28"/>
          <w:lang w:val="uk-UA"/>
        </w:rPr>
        <w:t xml:space="preserve"> </w:t>
      </w:r>
      <w:r w:rsidRPr="0041412C">
        <w:rPr>
          <w:sz w:val="28"/>
          <w:szCs w:val="28"/>
          <w:lang w:val="uk-UA"/>
        </w:rPr>
        <w:t>встановлення</w:t>
      </w:r>
      <w:r>
        <w:rPr>
          <w:sz w:val="28"/>
          <w:szCs w:val="28"/>
          <w:lang w:val="uk-UA"/>
        </w:rPr>
        <w:t xml:space="preserve"> </w:t>
      </w:r>
      <w:r w:rsidRPr="0041412C">
        <w:rPr>
          <w:sz w:val="28"/>
          <w:szCs w:val="28"/>
          <w:lang w:val="uk-UA"/>
        </w:rPr>
        <w:t>квартирних</w:t>
      </w:r>
      <w:r>
        <w:rPr>
          <w:sz w:val="28"/>
          <w:szCs w:val="28"/>
          <w:lang w:val="uk-UA"/>
        </w:rPr>
        <w:t xml:space="preserve"> </w:t>
      </w:r>
      <w:r w:rsidRPr="0041412C">
        <w:rPr>
          <w:sz w:val="28"/>
          <w:szCs w:val="28"/>
          <w:lang w:val="uk-UA"/>
        </w:rPr>
        <w:t>телефонів</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рахунок</w:t>
      </w:r>
      <w:r>
        <w:rPr>
          <w:sz w:val="28"/>
          <w:szCs w:val="28"/>
          <w:lang w:val="uk-UA"/>
        </w:rPr>
        <w:t xml:space="preserve"> </w:t>
      </w:r>
      <w:r w:rsidRPr="0041412C">
        <w:rPr>
          <w:sz w:val="28"/>
          <w:szCs w:val="28"/>
          <w:lang w:val="uk-UA"/>
        </w:rPr>
        <w:t>коштів</w:t>
      </w:r>
      <w:r>
        <w:rPr>
          <w:sz w:val="28"/>
          <w:szCs w:val="28"/>
          <w:lang w:val="uk-UA"/>
        </w:rPr>
        <w:t xml:space="preserve"> </w:t>
      </w:r>
      <w:r w:rsidRPr="0041412C">
        <w:rPr>
          <w:sz w:val="28"/>
          <w:szCs w:val="28"/>
          <w:lang w:val="uk-UA"/>
        </w:rPr>
        <w:t>Фонду</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захисту</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Порядок</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умови</w:t>
      </w:r>
      <w:r>
        <w:rPr>
          <w:sz w:val="28"/>
          <w:szCs w:val="28"/>
          <w:lang w:val="uk-UA"/>
        </w:rPr>
        <w:t xml:space="preserve"> </w:t>
      </w:r>
      <w:r w:rsidRPr="0041412C">
        <w:rPr>
          <w:sz w:val="28"/>
          <w:szCs w:val="28"/>
          <w:lang w:val="uk-UA"/>
        </w:rPr>
        <w:t>встановлення</w:t>
      </w:r>
      <w:r>
        <w:rPr>
          <w:sz w:val="28"/>
          <w:szCs w:val="28"/>
          <w:lang w:val="uk-UA"/>
        </w:rPr>
        <w:t xml:space="preserve"> </w:t>
      </w:r>
      <w:r w:rsidRPr="0041412C">
        <w:rPr>
          <w:sz w:val="28"/>
          <w:szCs w:val="28"/>
          <w:lang w:val="uk-UA"/>
        </w:rPr>
        <w:t>телефонів</w:t>
      </w:r>
      <w:r>
        <w:rPr>
          <w:sz w:val="28"/>
          <w:szCs w:val="28"/>
          <w:lang w:val="uk-UA"/>
        </w:rPr>
        <w:t xml:space="preserve"> </w:t>
      </w:r>
      <w:r w:rsidRPr="0041412C">
        <w:rPr>
          <w:sz w:val="28"/>
          <w:szCs w:val="28"/>
          <w:lang w:val="uk-UA"/>
        </w:rPr>
        <w:t>інвалідам</w:t>
      </w:r>
      <w:r>
        <w:rPr>
          <w:sz w:val="28"/>
          <w:szCs w:val="28"/>
          <w:lang w:val="uk-UA"/>
        </w:rPr>
        <w:t xml:space="preserve"> </w:t>
      </w:r>
      <w:r w:rsidRPr="0041412C">
        <w:rPr>
          <w:sz w:val="28"/>
          <w:szCs w:val="28"/>
          <w:lang w:val="uk-UA"/>
        </w:rPr>
        <w:t>визначаються</w:t>
      </w:r>
      <w:r>
        <w:rPr>
          <w:sz w:val="28"/>
          <w:szCs w:val="28"/>
          <w:lang w:val="uk-UA"/>
        </w:rPr>
        <w:t xml:space="preserve"> </w:t>
      </w:r>
      <w:r w:rsidRPr="0041412C">
        <w:rPr>
          <w:sz w:val="28"/>
          <w:szCs w:val="28"/>
          <w:lang w:val="uk-UA"/>
        </w:rPr>
        <w:t>Кабінетом</w:t>
      </w:r>
      <w:r>
        <w:rPr>
          <w:sz w:val="28"/>
          <w:szCs w:val="28"/>
          <w:lang w:val="uk-UA"/>
        </w:rPr>
        <w:t xml:space="preserve"> </w:t>
      </w:r>
      <w:r w:rsidRPr="0041412C">
        <w:rPr>
          <w:sz w:val="28"/>
          <w:szCs w:val="28"/>
          <w:lang w:val="uk-UA"/>
        </w:rPr>
        <w:t>Міністрів</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урахуванням</w:t>
      </w:r>
      <w:r>
        <w:rPr>
          <w:sz w:val="28"/>
          <w:szCs w:val="28"/>
          <w:lang w:val="uk-UA"/>
        </w:rPr>
        <w:t xml:space="preserve"> </w:t>
      </w:r>
      <w:r w:rsidRPr="0041412C">
        <w:rPr>
          <w:sz w:val="28"/>
          <w:szCs w:val="28"/>
          <w:lang w:val="uk-UA"/>
        </w:rPr>
        <w:t>пропозицій</w:t>
      </w:r>
      <w:r>
        <w:rPr>
          <w:sz w:val="28"/>
          <w:szCs w:val="28"/>
          <w:lang w:val="uk-UA"/>
        </w:rPr>
        <w:t xml:space="preserve"> </w:t>
      </w:r>
      <w:r w:rsidRPr="0041412C">
        <w:rPr>
          <w:sz w:val="28"/>
          <w:szCs w:val="28"/>
          <w:lang w:val="uk-UA"/>
        </w:rPr>
        <w:t>всеукраїнських</w:t>
      </w:r>
      <w:r>
        <w:rPr>
          <w:sz w:val="28"/>
          <w:szCs w:val="28"/>
          <w:lang w:val="uk-UA"/>
        </w:rPr>
        <w:t xml:space="preserve"> </w:t>
      </w:r>
      <w:r w:rsidRPr="0041412C">
        <w:rPr>
          <w:sz w:val="28"/>
          <w:szCs w:val="28"/>
          <w:lang w:val="uk-UA"/>
        </w:rPr>
        <w:t>громадських</w:t>
      </w:r>
      <w:r>
        <w:rPr>
          <w:sz w:val="28"/>
          <w:szCs w:val="28"/>
          <w:lang w:val="uk-UA"/>
        </w:rPr>
        <w:t xml:space="preserve"> </w:t>
      </w:r>
      <w:r w:rsidRPr="0041412C">
        <w:rPr>
          <w:sz w:val="28"/>
          <w:szCs w:val="28"/>
          <w:lang w:val="uk-UA"/>
        </w:rPr>
        <w:t>організацій</w:t>
      </w:r>
      <w:r>
        <w:rPr>
          <w:sz w:val="28"/>
          <w:szCs w:val="28"/>
          <w:lang w:val="uk-UA"/>
        </w:rPr>
        <w:t xml:space="preserve"> </w:t>
      </w:r>
      <w:r w:rsidRPr="0041412C">
        <w:rPr>
          <w:sz w:val="28"/>
          <w:szCs w:val="28"/>
          <w:lang w:val="uk-UA"/>
        </w:rPr>
        <w:t>інвалідів.</w:t>
      </w:r>
    </w:p>
    <w:p w:rsidR="00B816CC" w:rsidRPr="0041412C" w:rsidRDefault="00B816CC" w:rsidP="00B816CC">
      <w:pPr>
        <w:spacing w:line="360" w:lineRule="auto"/>
        <w:ind w:firstLine="709"/>
        <w:jc w:val="both"/>
        <w:rPr>
          <w:sz w:val="28"/>
          <w:szCs w:val="28"/>
          <w:lang w:val="uk-UA"/>
        </w:rPr>
      </w:pPr>
      <w:r w:rsidRPr="0041412C">
        <w:rPr>
          <w:sz w:val="28"/>
          <w:szCs w:val="28"/>
          <w:lang w:val="uk-UA"/>
        </w:rPr>
        <w:t>Відповідно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пункту</w:t>
      </w:r>
      <w:r>
        <w:rPr>
          <w:sz w:val="28"/>
          <w:szCs w:val="28"/>
          <w:lang w:val="uk-UA"/>
        </w:rPr>
        <w:t xml:space="preserve"> </w:t>
      </w:r>
      <w:r w:rsidRPr="0041412C">
        <w:rPr>
          <w:sz w:val="28"/>
          <w:szCs w:val="28"/>
          <w:lang w:val="uk-UA"/>
        </w:rPr>
        <w:t>20</w:t>
      </w:r>
      <w:r>
        <w:rPr>
          <w:sz w:val="28"/>
          <w:szCs w:val="28"/>
          <w:lang w:val="uk-UA"/>
        </w:rPr>
        <w:t xml:space="preserve"> </w:t>
      </w:r>
      <w:r w:rsidRPr="0041412C">
        <w:rPr>
          <w:sz w:val="28"/>
          <w:szCs w:val="28"/>
          <w:lang w:val="uk-UA"/>
        </w:rPr>
        <w:t>Правил</w:t>
      </w:r>
      <w:r>
        <w:rPr>
          <w:sz w:val="28"/>
          <w:szCs w:val="28"/>
          <w:lang w:val="uk-UA"/>
        </w:rPr>
        <w:t xml:space="preserve"> </w:t>
      </w:r>
      <w:r w:rsidRPr="0041412C">
        <w:rPr>
          <w:sz w:val="28"/>
          <w:szCs w:val="28"/>
          <w:lang w:val="uk-UA"/>
        </w:rPr>
        <w:t>користування</w:t>
      </w:r>
      <w:r>
        <w:rPr>
          <w:sz w:val="28"/>
          <w:szCs w:val="28"/>
          <w:lang w:val="uk-UA"/>
        </w:rPr>
        <w:t xml:space="preserve"> </w:t>
      </w:r>
      <w:r w:rsidRPr="0041412C">
        <w:rPr>
          <w:sz w:val="28"/>
          <w:szCs w:val="28"/>
          <w:lang w:val="uk-UA"/>
        </w:rPr>
        <w:t>місцевим</w:t>
      </w:r>
      <w:r>
        <w:rPr>
          <w:sz w:val="28"/>
          <w:szCs w:val="28"/>
          <w:lang w:val="uk-UA"/>
        </w:rPr>
        <w:t xml:space="preserve"> </w:t>
      </w:r>
      <w:r w:rsidRPr="0041412C">
        <w:rPr>
          <w:sz w:val="28"/>
          <w:szCs w:val="28"/>
          <w:lang w:val="uk-UA"/>
        </w:rPr>
        <w:t>телефонним</w:t>
      </w:r>
      <w:r>
        <w:rPr>
          <w:sz w:val="28"/>
          <w:szCs w:val="28"/>
          <w:lang w:val="uk-UA"/>
        </w:rPr>
        <w:t xml:space="preserve"> </w:t>
      </w:r>
      <w:r w:rsidRPr="0041412C">
        <w:rPr>
          <w:sz w:val="28"/>
          <w:szCs w:val="28"/>
          <w:lang w:val="uk-UA"/>
        </w:rPr>
        <w:t>зв'язком</w:t>
      </w:r>
      <w:r>
        <w:rPr>
          <w:sz w:val="28"/>
          <w:szCs w:val="28"/>
          <w:lang w:val="uk-UA"/>
        </w:rPr>
        <w:t xml:space="preserve"> </w:t>
      </w:r>
      <w:r w:rsidRPr="0041412C">
        <w:rPr>
          <w:sz w:val="28"/>
          <w:szCs w:val="28"/>
          <w:lang w:val="uk-UA"/>
        </w:rPr>
        <w:t>(правила</w:t>
      </w:r>
      <w:r>
        <w:rPr>
          <w:sz w:val="28"/>
          <w:szCs w:val="28"/>
          <w:lang w:val="uk-UA"/>
        </w:rPr>
        <w:t xml:space="preserve"> </w:t>
      </w:r>
      <w:r w:rsidRPr="0041412C">
        <w:rPr>
          <w:sz w:val="28"/>
          <w:szCs w:val="28"/>
          <w:lang w:val="uk-UA"/>
        </w:rPr>
        <w:t>затверджені</w:t>
      </w:r>
      <w:r>
        <w:rPr>
          <w:sz w:val="28"/>
          <w:szCs w:val="28"/>
          <w:lang w:val="uk-UA"/>
        </w:rPr>
        <w:t xml:space="preserve"> </w:t>
      </w:r>
      <w:r w:rsidRPr="0041412C">
        <w:rPr>
          <w:sz w:val="28"/>
          <w:szCs w:val="28"/>
          <w:lang w:val="uk-UA"/>
        </w:rPr>
        <w:t>постановою</w:t>
      </w:r>
      <w:r>
        <w:rPr>
          <w:sz w:val="28"/>
          <w:szCs w:val="28"/>
          <w:lang w:val="uk-UA"/>
        </w:rPr>
        <w:t xml:space="preserve"> </w:t>
      </w:r>
      <w:r w:rsidRPr="0041412C">
        <w:rPr>
          <w:sz w:val="28"/>
          <w:szCs w:val="28"/>
          <w:lang w:val="uk-UA"/>
        </w:rPr>
        <w:t>КМУ</w:t>
      </w:r>
      <w:r>
        <w:rPr>
          <w:sz w:val="28"/>
          <w:szCs w:val="28"/>
          <w:lang w:val="uk-UA"/>
        </w:rPr>
        <w:t xml:space="preserve"> </w:t>
      </w:r>
      <w:r w:rsidRPr="0041412C">
        <w:rPr>
          <w:sz w:val="28"/>
          <w:szCs w:val="28"/>
          <w:lang w:val="uk-UA"/>
        </w:rPr>
        <w:t>№385</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22</w:t>
      </w:r>
      <w:r>
        <w:rPr>
          <w:sz w:val="28"/>
          <w:szCs w:val="28"/>
          <w:lang w:val="uk-UA"/>
        </w:rPr>
        <w:t xml:space="preserve"> </w:t>
      </w:r>
      <w:r w:rsidRPr="0041412C">
        <w:rPr>
          <w:sz w:val="28"/>
          <w:szCs w:val="28"/>
          <w:lang w:val="uk-UA"/>
        </w:rPr>
        <w:t>квітня</w:t>
      </w:r>
      <w:r>
        <w:rPr>
          <w:sz w:val="28"/>
          <w:szCs w:val="28"/>
          <w:lang w:val="uk-UA"/>
        </w:rPr>
        <w:t xml:space="preserve"> </w:t>
      </w:r>
      <w:r w:rsidRPr="0041412C">
        <w:rPr>
          <w:sz w:val="28"/>
          <w:szCs w:val="28"/>
          <w:lang w:val="uk-UA"/>
        </w:rPr>
        <w:t>1997</w:t>
      </w:r>
      <w:r>
        <w:rPr>
          <w:sz w:val="28"/>
          <w:szCs w:val="28"/>
          <w:lang w:val="uk-UA"/>
        </w:rPr>
        <w:t xml:space="preserve"> </w:t>
      </w:r>
      <w:r w:rsidRPr="0041412C">
        <w:rPr>
          <w:sz w:val="28"/>
          <w:szCs w:val="28"/>
          <w:lang w:val="uk-UA"/>
        </w:rPr>
        <w:t>р.)</w:t>
      </w:r>
      <w:r>
        <w:rPr>
          <w:sz w:val="28"/>
          <w:szCs w:val="28"/>
          <w:lang w:val="uk-UA"/>
        </w:rPr>
        <w:t xml:space="preserve"> </w:t>
      </w:r>
      <w:r w:rsidRPr="0041412C">
        <w:rPr>
          <w:sz w:val="28"/>
          <w:szCs w:val="28"/>
          <w:lang w:val="uk-UA"/>
        </w:rPr>
        <w:t>черга</w:t>
      </w:r>
      <w:r>
        <w:rPr>
          <w:sz w:val="28"/>
          <w:szCs w:val="28"/>
          <w:lang w:val="uk-UA"/>
        </w:rPr>
        <w:t xml:space="preserve"> </w:t>
      </w:r>
      <w:r w:rsidRPr="0041412C">
        <w:rPr>
          <w:sz w:val="28"/>
          <w:szCs w:val="28"/>
          <w:lang w:val="uk-UA"/>
        </w:rPr>
        <w:t>громадян,</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пільги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встановлення</w:t>
      </w:r>
      <w:r>
        <w:rPr>
          <w:sz w:val="28"/>
          <w:szCs w:val="28"/>
          <w:lang w:val="uk-UA"/>
        </w:rPr>
        <w:t xml:space="preserve"> </w:t>
      </w:r>
      <w:r w:rsidRPr="0041412C">
        <w:rPr>
          <w:sz w:val="28"/>
          <w:szCs w:val="28"/>
          <w:lang w:val="uk-UA"/>
        </w:rPr>
        <w:t>квартирних</w:t>
      </w:r>
      <w:r>
        <w:rPr>
          <w:sz w:val="28"/>
          <w:szCs w:val="28"/>
          <w:lang w:val="uk-UA"/>
        </w:rPr>
        <w:t xml:space="preserve"> </w:t>
      </w:r>
      <w:r w:rsidRPr="0041412C">
        <w:rPr>
          <w:sz w:val="28"/>
          <w:szCs w:val="28"/>
          <w:lang w:val="uk-UA"/>
        </w:rPr>
        <w:t>телефонів,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lastRenderedPageBreak/>
        <w:t>межах</w:t>
      </w:r>
      <w:r>
        <w:rPr>
          <w:sz w:val="28"/>
          <w:szCs w:val="28"/>
          <w:lang w:val="uk-UA"/>
        </w:rPr>
        <w:t xml:space="preserve"> </w:t>
      </w:r>
      <w:r w:rsidRPr="0041412C">
        <w:rPr>
          <w:sz w:val="28"/>
          <w:szCs w:val="28"/>
          <w:lang w:val="uk-UA"/>
        </w:rPr>
        <w:t>зазначених</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(позачергове,</w:t>
      </w:r>
      <w:r>
        <w:rPr>
          <w:sz w:val="28"/>
          <w:szCs w:val="28"/>
          <w:lang w:val="uk-UA"/>
        </w:rPr>
        <w:t xml:space="preserve"> </w:t>
      </w:r>
      <w:r w:rsidRPr="0041412C">
        <w:rPr>
          <w:sz w:val="28"/>
          <w:szCs w:val="28"/>
          <w:lang w:val="uk-UA"/>
        </w:rPr>
        <w:t>першочергове,</w:t>
      </w:r>
      <w:r>
        <w:rPr>
          <w:sz w:val="28"/>
          <w:szCs w:val="28"/>
          <w:lang w:val="uk-UA"/>
        </w:rPr>
        <w:t xml:space="preserve"> </w:t>
      </w:r>
      <w:r w:rsidRPr="0041412C">
        <w:rPr>
          <w:sz w:val="28"/>
          <w:szCs w:val="28"/>
          <w:lang w:val="uk-UA"/>
        </w:rPr>
        <w:t>переважне</w:t>
      </w:r>
      <w:r>
        <w:rPr>
          <w:sz w:val="28"/>
          <w:szCs w:val="28"/>
          <w:lang w:val="uk-UA"/>
        </w:rPr>
        <w:t xml:space="preserve"> </w:t>
      </w:r>
      <w:r w:rsidRPr="0041412C">
        <w:rPr>
          <w:sz w:val="28"/>
          <w:szCs w:val="28"/>
          <w:lang w:val="uk-UA"/>
        </w:rPr>
        <w:t>право)</w:t>
      </w:r>
      <w:r>
        <w:rPr>
          <w:sz w:val="28"/>
          <w:szCs w:val="28"/>
          <w:lang w:val="uk-UA"/>
        </w:rPr>
        <w:t xml:space="preserve"> </w:t>
      </w:r>
      <w:r w:rsidRPr="0041412C">
        <w:rPr>
          <w:sz w:val="28"/>
          <w:szCs w:val="28"/>
          <w:lang w:val="uk-UA"/>
        </w:rPr>
        <w:t>визначається</w:t>
      </w:r>
      <w:r>
        <w:rPr>
          <w:sz w:val="28"/>
          <w:szCs w:val="28"/>
          <w:lang w:val="uk-UA"/>
        </w:rPr>
        <w:t xml:space="preserve"> </w:t>
      </w:r>
      <w:r w:rsidRPr="0041412C">
        <w:rPr>
          <w:sz w:val="28"/>
          <w:szCs w:val="28"/>
          <w:lang w:val="uk-UA"/>
        </w:rPr>
        <w:t>датою</w:t>
      </w:r>
      <w:r>
        <w:rPr>
          <w:sz w:val="28"/>
          <w:szCs w:val="28"/>
          <w:lang w:val="uk-UA"/>
        </w:rPr>
        <w:t xml:space="preserve"> </w:t>
      </w:r>
      <w:r w:rsidRPr="0041412C">
        <w:rPr>
          <w:sz w:val="28"/>
          <w:szCs w:val="28"/>
          <w:lang w:val="uk-UA"/>
        </w:rPr>
        <w:t>подання</w:t>
      </w:r>
      <w:r>
        <w:rPr>
          <w:sz w:val="28"/>
          <w:szCs w:val="28"/>
          <w:lang w:val="uk-UA"/>
        </w:rPr>
        <w:t xml:space="preserve"> </w:t>
      </w:r>
      <w:r w:rsidRPr="0041412C">
        <w:rPr>
          <w:sz w:val="28"/>
          <w:szCs w:val="28"/>
          <w:lang w:val="uk-UA"/>
        </w:rPr>
        <w:t>документів,</w:t>
      </w:r>
      <w:r>
        <w:rPr>
          <w:sz w:val="28"/>
          <w:szCs w:val="28"/>
          <w:lang w:val="uk-UA"/>
        </w:rPr>
        <w:t xml:space="preserve"> </w:t>
      </w:r>
      <w:r w:rsidRPr="0041412C">
        <w:rPr>
          <w:sz w:val="28"/>
          <w:szCs w:val="28"/>
          <w:lang w:val="uk-UA"/>
        </w:rPr>
        <w:t>якими</w:t>
      </w:r>
      <w:r>
        <w:rPr>
          <w:sz w:val="28"/>
          <w:szCs w:val="28"/>
          <w:lang w:val="uk-UA"/>
        </w:rPr>
        <w:t xml:space="preserve"> </w:t>
      </w:r>
      <w:r w:rsidRPr="0041412C">
        <w:rPr>
          <w:sz w:val="28"/>
          <w:szCs w:val="28"/>
          <w:lang w:val="uk-UA"/>
        </w:rPr>
        <w:t>ці</w:t>
      </w:r>
      <w:r>
        <w:rPr>
          <w:sz w:val="28"/>
          <w:szCs w:val="28"/>
          <w:lang w:val="uk-UA"/>
        </w:rPr>
        <w:t xml:space="preserve"> </w:t>
      </w:r>
      <w:r w:rsidRPr="0041412C">
        <w:rPr>
          <w:sz w:val="28"/>
          <w:szCs w:val="28"/>
          <w:lang w:val="uk-UA"/>
        </w:rPr>
        <w:t>пільги</w:t>
      </w:r>
      <w:r>
        <w:rPr>
          <w:sz w:val="28"/>
          <w:szCs w:val="28"/>
          <w:lang w:val="uk-UA"/>
        </w:rPr>
        <w:t xml:space="preserve"> </w:t>
      </w:r>
      <w:r w:rsidRPr="0041412C">
        <w:rPr>
          <w:sz w:val="28"/>
          <w:szCs w:val="28"/>
          <w:lang w:val="uk-UA"/>
        </w:rPr>
        <w:t>засвідчені.</w:t>
      </w:r>
    </w:p>
    <w:p w:rsidR="00B816CC" w:rsidRPr="0041412C" w:rsidRDefault="00B816CC" w:rsidP="00B816CC">
      <w:pPr>
        <w:spacing w:line="360" w:lineRule="auto"/>
        <w:ind w:firstLine="709"/>
        <w:jc w:val="both"/>
        <w:rPr>
          <w:sz w:val="28"/>
          <w:szCs w:val="28"/>
          <w:lang w:val="uk-UA"/>
        </w:rPr>
      </w:pPr>
      <w:r w:rsidRPr="0041412C">
        <w:rPr>
          <w:sz w:val="28"/>
          <w:szCs w:val="28"/>
          <w:lang w:val="uk-UA"/>
        </w:rPr>
        <w:t>Пільги</w:t>
      </w:r>
      <w:r>
        <w:rPr>
          <w:sz w:val="28"/>
          <w:szCs w:val="28"/>
          <w:lang w:val="uk-UA"/>
        </w:rPr>
        <w:t xml:space="preserve"> </w:t>
      </w:r>
      <w:r w:rsidRPr="0041412C">
        <w:rPr>
          <w:sz w:val="28"/>
          <w:szCs w:val="28"/>
          <w:lang w:val="uk-UA"/>
        </w:rPr>
        <w:t>при</w:t>
      </w:r>
      <w:r>
        <w:rPr>
          <w:sz w:val="28"/>
          <w:szCs w:val="28"/>
          <w:lang w:val="uk-UA"/>
        </w:rPr>
        <w:t xml:space="preserve"> </w:t>
      </w:r>
      <w:r w:rsidRPr="0041412C">
        <w:rPr>
          <w:sz w:val="28"/>
          <w:szCs w:val="28"/>
          <w:lang w:val="uk-UA"/>
        </w:rPr>
        <w:t>використані</w:t>
      </w:r>
      <w:r>
        <w:rPr>
          <w:sz w:val="28"/>
          <w:szCs w:val="28"/>
          <w:lang w:val="uk-UA"/>
        </w:rPr>
        <w:t xml:space="preserve"> </w:t>
      </w:r>
      <w:r w:rsidRPr="0041412C">
        <w:rPr>
          <w:sz w:val="28"/>
          <w:szCs w:val="28"/>
          <w:lang w:val="uk-UA"/>
        </w:rPr>
        <w:t>послуг</w:t>
      </w:r>
      <w:r>
        <w:rPr>
          <w:sz w:val="28"/>
          <w:szCs w:val="28"/>
          <w:lang w:val="uk-UA"/>
        </w:rPr>
        <w:t xml:space="preserve"> </w:t>
      </w:r>
      <w:r w:rsidRPr="0041412C">
        <w:rPr>
          <w:sz w:val="28"/>
          <w:szCs w:val="28"/>
          <w:lang w:val="uk-UA"/>
        </w:rPr>
        <w:t>місцевого</w:t>
      </w:r>
      <w:r>
        <w:rPr>
          <w:sz w:val="28"/>
          <w:szCs w:val="28"/>
          <w:lang w:val="uk-UA"/>
        </w:rPr>
        <w:t xml:space="preserve"> </w:t>
      </w:r>
      <w:r w:rsidRPr="0041412C">
        <w:rPr>
          <w:sz w:val="28"/>
          <w:szCs w:val="28"/>
          <w:lang w:val="uk-UA"/>
        </w:rPr>
        <w:t>телефонного</w:t>
      </w:r>
      <w:r>
        <w:rPr>
          <w:sz w:val="28"/>
          <w:szCs w:val="28"/>
          <w:lang w:val="uk-UA"/>
        </w:rPr>
        <w:t xml:space="preserve"> </w:t>
      </w:r>
      <w:r w:rsidRPr="0041412C">
        <w:rPr>
          <w:sz w:val="28"/>
          <w:szCs w:val="28"/>
          <w:lang w:val="uk-UA"/>
        </w:rPr>
        <w:t>електрозв'язку</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квартирних</w:t>
      </w:r>
      <w:r>
        <w:rPr>
          <w:sz w:val="28"/>
          <w:szCs w:val="28"/>
          <w:lang w:val="uk-UA"/>
        </w:rPr>
        <w:t xml:space="preserve"> </w:t>
      </w:r>
      <w:r w:rsidRPr="0041412C">
        <w:rPr>
          <w:sz w:val="28"/>
          <w:szCs w:val="28"/>
          <w:lang w:val="uk-UA"/>
        </w:rPr>
        <w:t>телефонів</w:t>
      </w:r>
      <w:r>
        <w:rPr>
          <w:sz w:val="28"/>
          <w:szCs w:val="28"/>
          <w:lang w:val="uk-UA"/>
        </w:rPr>
        <w:t xml:space="preserve">. </w:t>
      </w:r>
      <w:r w:rsidRPr="0041412C">
        <w:rPr>
          <w:sz w:val="28"/>
          <w:szCs w:val="28"/>
          <w:lang w:val="uk-UA"/>
        </w:rPr>
        <w:t>Відповідно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статті</w:t>
      </w:r>
      <w:r>
        <w:rPr>
          <w:sz w:val="28"/>
          <w:szCs w:val="28"/>
          <w:lang w:val="uk-UA"/>
        </w:rPr>
        <w:t xml:space="preserve"> </w:t>
      </w:r>
      <w:r w:rsidRPr="0041412C">
        <w:rPr>
          <w:sz w:val="28"/>
          <w:szCs w:val="28"/>
          <w:lang w:val="uk-UA"/>
        </w:rPr>
        <w:t>35</w:t>
      </w:r>
      <w:r>
        <w:rPr>
          <w:sz w:val="28"/>
          <w:szCs w:val="28"/>
          <w:lang w:val="uk-UA"/>
        </w:rPr>
        <w:t xml:space="preserve"> </w:t>
      </w:r>
      <w:r w:rsidRPr="0041412C">
        <w:rPr>
          <w:sz w:val="28"/>
          <w:szCs w:val="28"/>
          <w:lang w:val="uk-UA"/>
        </w:rPr>
        <w:t>Закону</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основи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захищеності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інвалідам</w:t>
      </w:r>
      <w:r>
        <w:rPr>
          <w:sz w:val="28"/>
          <w:szCs w:val="28"/>
          <w:lang w:val="uk-UA"/>
        </w:rPr>
        <w:t xml:space="preserve"> </w:t>
      </w:r>
      <w:r w:rsidRPr="0041412C">
        <w:rPr>
          <w:sz w:val="28"/>
          <w:szCs w:val="28"/>
          <w:lang w:val="uk-UA"/>
        </w:rPr>
        <w:t>першої,</w:t>
      </w:r>
      <w:r>
        <w:rPr>
          <w:sz w:val="28"/>
          <w:szCs w:val="28"/>
          <w:lang w:val="uk-UA"/>
        </w:rPr>
        <w:t xml:space="preserve"> </w:t>
      </w:r>
      <w:r w:rsidRPr="0041412C">
        <w:rPr>
          <w:sz w:val="28"/>
          <w:szCs w:val="28"/>
          <w:lang w:val="uk-UA"/>
        </w:rPr>
        <w:t>другої</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сім'ям,</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складі</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два</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більше</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оплата</w:t>
      </w:r>
      <w:r>
        <w:rPr>
          <w:sz w:val="28"/>
          <w:szCs w:val="28"/>
          <w:lang w:val="uk-UA"/>
        </w:rPr>
        <w:t xml:space="preserve"> </w:t>
      </w:r>
      <w:r w:rsidRPr="0041412C">
        <w:rPr>
          <w:sz w:val="28"/>
          <w:szCs w:val="28"/>
          <w:lang w:val="uk-UA"/>
        </w:rPr>
        <w:t>послуг</w:t>
      </w:r>
      <w:r>
        <w:rPr>
          <w:sz w:val="28"/>
          <w:szCs w:val="28"/>
          <w:lang w:val="uk-UA"/>
        </w:rPr>
        <w:t xml:space="preserve"> </w:t>
      </w:r>
      <w:r w:rsidRPr="0041412C">
        <w:rPr>
          <w:sz w:val="28"/>
          <w:szCs w:val="28"/>
          <w:lang w:val="uk-UA"/>
        </w:rPr>
        <w:t>електрозв'язку</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місцеві</w:t>
      </w:r>
      <w:r>
        <w:rPr>
          <w:sz w:val="28"/>
          <w:szCs w:val="28"/>
          <w:lang w:val="uk-UA"/>
        </w:rPr>
        <w:t xml:space="preserve"> </w:t>
      </w:r>
      <w:r w:rsidRPr="0041412C">
        <w:rPr>
          <w:sz w:val="28"/>
          <w:szCs w:val="28"/>
          <w:lang w:val="uk-UA"/>
        </w:rPr>
        <w:t>телефонні</w:t>
      </w:r>
      <w:r>
        <w:rPr>
          <w:sz w:val="28"/>
          <w:szCs w:val="28"/>
          <w:lang w:val="uk-UA"/>
        </w:rPr>
        <w:t xml:space="preserve"> </w:t>
      </w:r>
      <w:r w:rsidRPr="0041412C">
        <w:rPr>
          <w:sz w:val="28"/>
          <w:szCs w:val="28"/>
          <w:lang w:val="uk-UA"/>
        </w:rPr>
        <w:t>розмови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квартирних</w:t>
      </w:r>
      <w:r>
        <w:rPr>
          <w:sz w:val="28"/>
          <w:szCs w:val="28"/>
          <w:lang w:val="uk-UA"/>
        </w:rPr>
        <w:t xml:space="preserve"> </w:t>
      </w:r>
      <w:r w:rsidRPr="0041412C">
        <w:rPr>
          <w:sz w:val="28"/>
          <w:szCs w:val="28"/>
          <w:lang w:val="uk-UA"/>
        </w:rPr>
        <w:t>телефонів</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почасовим</w:t>
      </w:r>
      <w:r>
        <w:rPr>
          <w:sz w:val="28"/>
          <w:szCs w:val="28"/>
          <w:lang w:val="uk-UA"/>
        </w:rPr>
        <w:t xml:space="preserve"> </w:t>
      </w:r>
      <w:r w:rsidRPr="0041412C">
        <w:rPr>
          <w:sz w:val="28"/>
          <w:szCs w:val="28"/>
          <w:lang w:val="uk-UA"/>
        </w:rPr>
        <w:t>(похвилинним,</w:t>
      </w:r>
      <w:r>
        <w:rPr>
          <w:sz w:val="28"/>
          <w:szCs w:val="28"/>
          <w:lang w:val="uk-UA"/>
        </w:rPr>
        <w:t xml:space="preserve"> </w:t>
      </w:r>
      <w:r w:rsidRPr="0041412C">
        <w:rPr>
          <w:sz w:val="28"/>
          <w:szCs w:val="28"/>
          <w:lang w:val="uk-UA"/>
        </w:rPr>
        <w:t>посекундним)</w:t>
      </w:r>
      <w:r>
        <w:rPr>
          <w:sz w:val="28"/>
          <w:szCs w:val="28"/>
          <w:lang w:val="uk-UA"/>
        </w:rPr>
        <w:t xml:space="preserve"> </w:t>
      </w:r>
      <w:r w:rsidRPr="0041412C">
        <w:rPr>
          <w:sz w:val="28"/>
          <w:szCs w:val="28"/>
          <w:lang w:val="uk-UA"/>
        </w:rPr>
        <w:t>обліком</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тривалості</w:t>
      </w:r>
      <w:r>
        <w:rPr>
          <w:sz w:val="28"/>
          <w:szCs w:val="28"/>
          <w:lang w:val="uk-UA"/>
        </w:rPr>
        <w:t xml:space="preserve"> </w:t>
      </w:r>
      <w:r w:rsidRPr="0041412C">
        <w:rPr>
          <w:sz w:val="28"/>
          <w:szCs w:val="28"/>
          <w:lang w:val="uk-UA"/>
        </w:rPr>
        <w:t>встановлюється</w:t>
      </w:r>
      <w:r>
        <w:rPr>
          <w:sz w:val="28"/>
          <w:szCs w:val="28"/>
          <w:lang w:val="uk-UA"/>
        </w:rPr>
        <w:t xml:space="preserve"> </w:t>
      </w:r>
      <w:r w:rsidRPr="0041412C">
        <w:rPr>
          <w:sz w:val="28"/>
          <w:szCs w:val="28"/>
          <w:lang w:val="uk-UA"/>
        </w:rPr>
        <w:t>тільки</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згодою.</w:t>
      </w:r>
    </w:p>
    <w:p w:rsidR="00B816CC" w:rsidRPr="00175C1E" w:rsidRDefault="00B816CC" w:rsidP="00B816CC">
      <w:pPr>
        <w:pStyle w:val="6"/>
        <w:spacing w:before="0" w:line="360" w:lineRule="auto"/>
        <w:ind w:right="0" w:firstLine="709"/>
        <w:jc w:val="both"/>
        <w:rPr>
          <w:sz w:val="24"/>
          <w:szCs w:val="28"/>
          <w:u w:val="none"/>
          <w:lang w:val="uk-UA"/>
        </w:rPr>
      </w:pPr>
      <w:r w:rsidRPr="0041412C">
        <w:rPr>
          <w:sz w:val="28"/>
          <w:szCs w:val="28"/>
          <w:u w:val="none"/>
          <w:lang w:val="uk-UA"/>
        </w:rPr>
        <w:t>Врахування</w:t>
      </w:r>
      <w:r>
        <w:rPr>
          <w:sz w:val="28"/>
          <w:szCs w:val="28"/>
          <w:u w:val="none"/>
          <w:lang w:val="uk-UA"/>
        </w:rPr>
        <w:t xml:space="preserve"> </w:t>
      </w:r>
      <w:r w:rsidRPr="0041412C">
        <w:rPr>
          <w:sz w:val="28"/>
          <w:szCs w:val="28"/>
          <w:u w:val="none"/>
          <w:lang w:val="uk-UA"/>
        </w:rPr>
        <w:t>можливості</w:t>
      </w:r>
      <w:r>
        <w:rPr>
          <w:sz w:val="28"/>
          <w:szCs w:val="28"/>
          <w:u w:val="none"/>
          <w:lang w:val="uk-UA"/>
        </w:rPr>
        <w:t xml:space="preserve"> </w:t>
      </w:r>
      <w:r w:rsidRPr="0041412C">
        <w:rPr>
          <w:sz w:val="28"/>
          <w:szCs w:val="28"/>
          <w:u w:val="none"/>
          <w:lang w:val="uk-UA"/>
        </w:rPr>
        <w:t>використання</w:t>
      </w:r>
      <w:r>
        <w:rPr>
          <w:sz w:val="28"/>
          <w:szCs w:val="28"/>
          <w:u w:val="none"/>
          <w:lang w:val="uk-UA"/>
        </w:rPr>
        <w:t xml:space="preserve"> </w:t>
      </w:r>
      <w:r w:rsidRPr="0041412C">
        <w:rPr>
          <w:sz w:val="28"/>
          <w:szCs w:val="28"/>
          <w:u w:val="none"/>
          <w:lang w:val="uk-UA"/>
        </w:rPr>
        <w:t>інвалідами</w:t>
      </w:r>
      <w:r>
        <w:rPr>
          <w:sz w:val="28"/>
          <w:szCs w:val="28"/>
          <w:u w:val="none"/>
          <w:lang w:val="uk-UA"/>
        </w:rPr>
        <w:t xml:space="preserve"> </w:t>
      </w:r>
      <w:r w:rsidRPr="0041412C">
        <w:rPr>
          <w:sz w:val="28"/>
          <w:szCs w:val="28"/>
          <w:u w:val="none"/>
          <w:lang w:val="uk-UA"/>
        </w:rPr>
        <w:t>засобів</w:t>
      </w:r>
      <w:r>
        <w:rPr>
          <w:sz w:val="28"/>
          <w:szCs w:val="28"/>
          <w:u w:val="none"/>
          <w:lang w:val="uk-UA"/>
        </w:rPr>
        <w:t xml:space="preserve"> </w:t>
      </w:r>
      <w:r w:rsidRPr="0041412C">
        <w:rPr>
          <w:sz w:val="28"/>
          <w:szCs w:val="28"/>
          <w:u w:val="none"/>
          <w:lang w:val="uk-UA"/>
        </w:rPr>
        <w:t>зв'язку</w:t>
      </w:r>
      <w:r>
        <w:rPr>
          <w:sz w:val="28"/>
          <w:szCs w:val="28"/>
          <w:u w:val="none"/>
          <w:lang w:val="uk-UA"/>
        </w:rPr>
        <w:t xml:space="preserve">. </w:t>
      </w:r>
      <w:r w:rsidRPr="00175C1E">
        <w:rPr>
          <w:sz w:val="28"/>
          <w:szCs w:val="28"/>
          <w:u w:val="none"/>
          <w:lang w:val="uk-UA"/>
        </w:rPr>
        <w:t>Відповідно</w:t>
      </w:r>
      <w:r>
        <w:rPr>
          <w:sz w:val="28"/>
          <w:szCs w:val="28"/>
          <w:u w:val="none"/>
          <w:lang w:val="uk-UA"/>
        </w:rPr>
        <w:t xml:space="preserve"> </w:t>
      </w:r>
      <w:r w:rsidRPr="00175C1E">
        <w:rPr>
          <w:sz w:val="28"/>
          <w:szCs w:val="28"/>
          <w:u w:val="none"/>
          <w:lang w:val="uk-UA"/>
        </w:rPr>
        <w:t>до</w:t>
      </w:r>
      <w:r>
        <w:rPr>
          <w:sz w:val="28"/>
          <w:szCs w:val="28"/>
          <w:u w:val="none"/>
          <w:lang w:val="uk-UA"/>
        </w:rPr>
        <w:t xml:space="preserve"> </w:t>
      </w:r>
      <w:r w:rsidRPr="00175C1E">
        <w:rPr>
          <w:sz w:val="28"/>
          <w:szCs w:val="28"/>
          <w:u w:val="none"/>
          <w:lang w:val="uk-UA"/>
        </w:rPr>
        <w:t>статті</w:t>
      </w:r>
      <w:r>
        <w:rPr>
          <w:sz w:val="28"/>
          <w:szCs w:val="28"/>
          <w:u w:val="none"/>
          <w:lang w:val="uk-UA"/>
        </w:rPr>
        <w:t xml:space="preserve"> </w:t>
      </w:r>
      <w:r w:rsidRPr="00175C1E">
        <w:rPr>
          <w:sz w:val="28"/>
          <w:szCs w:val="28"/>
          <w:u w:val="none"/>
          <w:lang w:val="uk-UA"/>
        </w:rPr>
        <w:t>35</w:t>
      </w:r>
      <w:r>
        <w:rPr>
          <w:sz w:val="28"/>
          <w:szCs w:val="28"/>
          <w:u w:val="none"/>
          <w:lang w:val="uk-UA"/>
        </w:rPr>
        <w:t xml:space="preserve"> </w:t>
      </w:r>
      <w:r w:rsidRPr="00175C1E">
        <w:rPr>
          <w:sz w:val="28"/>
          <w:szCs w:val="28"/>
          <w:u w:val="none"/>
          <w:lang w:val="uk-UA"/>
        </w:rPr>
        <w:t>Закону</w:t>
      </w:r>
      <w:r>
        <w:rPr>
          <w:sz w:val="28"/>
          <w:szCs w:val="28"/>
          <w:u w:val="none"/>
          <w:lang w:val="uk-UA"/>
        </w:rPr>
        <w:t xml:space="preserve"> </w:t>
      </w:r>
      <w:r w:rsidRPr="00175C1E">
        <w:rPr>
          <w:sz w:val="28"/>
          <w:szCs w:val="28"/>
          <w:u w:val="none"/>
          <w:lang w:val="uk-UA"/>
        </w:rPr>
        <w:t>України</w:t>
      </w:r>
      <w:r>
        <w:rPr>
          <w:sz w:val="28"/>
          <w:szCs w:val="28"/>
          <w:u w:val="none"/>
          <w:lang w:val="uk-UA"/>
        </w:rPr>
        <w:t xml:space="preserve"> </w:t>
      </w:r>
      <w:r w:rsidRPr="00175C1E">
        <w:rPr>
          <w:sz w:val="28"/>
          <w:szCs w:val="28"/>
          <w:u w:val="none"/>
          <w:lang w:val="uk-UA"/>
        </w:rPr>
        <w:t>"Про</w:t>
      </w:r>
      <w:r>
        <w:rPr>
          <w:sz w:val="28"/>
          <w:szCs w:val="28"/>
          <w:u w:val="none"/>
          <w:lang w:val="uk-UA"/>
        </w:rPr>
        <w:t xml:space="preserve"> </w:t>
      </w:r>
      <w:r w:rsidRPr="00175C1E">
        <w:rPr>
          <w:sz w:val="28"/>
          <w:szCs w:val="28"/>
          <w:u w:val="none"/>
          <w:lang w:val="uk-UA"/>
        </w:rPr>
        <w:t>основи</w:t>
      </w:r>
      <w:r>
        <w:rPr>
          <w:sz w:val="28"/>
          <w:szCs w:val="28"/>
          <w:u w:val="none"/>
          <w:lang w:val="uk-UA"/>
        </w:rPr>
        <w:t xml:space="preserve"> </w:t>
      </w:r>
      <w:r w:rsidRPr="00175C1E">
        <w:rPr>
          <w:sz w:val="28"/>
          <w:szCs w:val="28"/>
          <w:u w:val="none"/>
          <w:lang w:val="uk-UA"/>
        </w:rPr>
        <w:t>соціальної</w:t>
      </w:r>
      <w:r>
        <w:rPr>
          <w:sz w:val="28"/>
          <w:szCs w:val="28"/>
          <w:u w:val="none"/>
          <w:lang w:val="uk-UA"/>
        </w:rPr>
        <w:t xml:space="preserve"> </w:t>
      </w:r>
      <w:r w:rsidRPr="00175C1E">
        <w:rPr>
          <w:sz w:val="28"/>
          <w:szCs w:val="28"/>
          <w:u w:val="none"/>
          <w:lang w:val="uk-UA"/>
        </w:rPr>
        <w:t>захищеності</w:t>
      </w:r>
      <w:r>
        <w:rPr>
          <w:sz w:val="28"/>
          <w:szCs w:val="28"/>
          <w:u w:val="none"/>
          <w:lang w:val="uk-UA"/>
        </w:rPr>
        <w:t xml:space="preserve"> </w:t>
      </w:r>
      <w:r w:rsidRPr="00175C1E">
        <w:rPr>
          <w:sz w:val="28"/>
          <w:szCs w:val="28"/>
          <w:u w:val="none"/>
          <w:lang w:val="uk-UA"/>
        </w:rPr>
        <w:t>інвалідів</w:t>
      </w:r>
      <w:r>
        <w:rPr>
          <w:sz w:val="28"/>
          <w:szCs w:val="28"/>
          <w:u w:val="none"/>
          <w:lang w:val="uk-UA"/>
        </w:rPr>
        <w:t xml:space="preserve"> </w:t>
      </w:r>
      <w:r w:rsidRPr="00175C1E">
        <w:rPr>
          <w:sz w:val="28"/>
          <w:szCs w:val="28"/>
          <w:u w:val="none"/>
          <w:lang w:val="uk-UA"/>
        </w:rPr>
        <w:t>в</w:t>
      </w:r>
      <w:r>
        <w:rPr>
          <w:sz w:val="28"/>
          <w:szCs w:val="28"/>
          <w:u w:val="none"/>
          <w:lang w:val="uk-UA"/>
        </w:rPr>
        <w:t xml:space="preserve"> </w:t>
      </w:r>
      <w:r w:rsidRPr="00175C1E">
        <w:rPr>
          <w:sz w:val="28"/>
          <w:szCs w:val="28"/>
          <w:u w:val="none"/>
          <w:lang w:val="uk-UA"/>
        </w:rPr>
        <w:t>Україні"</w:t>
      </w:r>
      <w:r>
        <w:rPr>
          <w:sz w:val="28"/>
          <w:szCs w:val="28"/>
          <w:u w:val="none"/>
          <w:lang w:val="uk-UA"/>
        </w:rPr>
        <w:t xml:space="preserve"> </w:t>
      </w:r>
      <w:r w:rsidRPr="00175C1E">
        <w:rPr>
          <w:sz w:val="28"/>
          <w:szCs w:val="28"/>
          <w:u w:val="none"/>
          <w:lang w:val="uk-UA"/>
        </w:rPr>
        <w:t>при</w:t>
      </w:r>
      <w:r>
        <w:rPr>
          <w:sz w:val="28"/>
          <w:szCs w:val="28"/>
          <w:u w:val="none"/>
          <w:lang w:val="uk-UA"/>
        </w:rPr>
        <w:t xml:space="preserve"> </w:t>
      </w:r>
      <w:r w:rsidRPr="00175C1E">
        <w:rPr>
          <w:sz w:val="28"/>
          <w:szCs w:val="28"/>
          <w:u w:val="none"/>
          <w:lang w:val="uk-UA"/>
        </w:rPr>
        <w:t>розробці,</w:t>
      </w:r>
      <w:r>
        <w:rPr>
          <w:sz w:val="28"/>
          <w:szCs w:val="28"/>
          <w:u w:val="none"/>
          <w:lang w:val="uk-UA"/>
        </w:rPr>
        <w:t xml:space="preserve"> </w:t>
      </w:r>
      <w:r w:rsidRPr="00175C1E">
        <w:rPr>
          <w:sz w:val="28"/>
          <w:szCs w:val="28"/>
          <w:u w:val="none"/>
          <w:lang w:val="uk-UA"/>
        </w:rPr>
        <w:t>виробництві</w:t>
      </w:r>
      <w:r>
        <w:rPr>
          <w:sz w:val="28"/>
          <w:szCs w:val="28"/>
          <w:u w:val="none"/>
          <w:lang w:val="uk-UA"/>
        </w:rPr>
        <w:t xml:space="preserve"> </w:t>
      </w:r>
      <w:r w:rsidRPr="00175C1E">
        <w:rPr>
          <w:sz w:val="28"/>
          <w:szCs w:val="28"/>
          <w:u w:val="none"/>
          <w:lang w:val="uk-UA"/>
        </w:rPr>
        <w:t>та</w:t>
      </w:r>
      <w:r>
        <w:rPr>
          <w:sz w:val="28"/>
          <w:szCs w:val="28"/>
          <w:u w:val="none"/>
          <w:lang w:val="uk-UA"/>
        </w:rPr>
        <w:t xml:space="preserve"> </w:t>
      </w:r>
      <w:r w:rsidRPr="00175C1E">
        <w:rPr>
          <w:sz w:val="28"/>
          <w:szCs w:val="28"/>
          <w:u w:val="none"/>
          <w:lang w:val="uk-UA"/>
        </w:rPr>
        <w:t>встановленні</w:t>
      </w:r>
      <w:r>
        <w:rPr>
          <w:sz w:val="28"/>
          <w:szCs w:val="28"/>
          <w:u w:val="none"/>
          <w:lang w:val="uk-UA"/>
        </w:rPr>
        <w:t xml:space="preserve"> </w:t>
      </w:r>
      <w:r w:rsidRPr="00175C1E">
        <w:rPr>
          <w:sz w:val="28"/>
          <w:szCs w:val="28"/>
          <w:u w:val="none"/>
          <w:lang w:val="uk-UA"/>
        </w:rPr>
        <w:t>засобів</w:t>
      </w:r>
      <w:r>
        <w:rPr>
          <w:sz w:val="28"/>
          <w:szCs w:val="28"/>
          <w:u w:val="none"/>
          <w:lang w:val="uk-UA"/>
        </w:rPr>
        <w:t xml:space="preserve"> </w:t>
      </w:r>
      <w:r w:rsidRPr="00175C1E">
        <w:rPr>
          <w:sz w:val="28"/>
          <w:szCs w:val="28"/>
          <w:u w:val="none"/>
          <w:lang w:val="uk-UA"/>
        </w:rPr>
        <w:t>зв'язку</w:t>
      </w:r>
      <w:r>
        <w:rPr>
          <w:sz w:val="28"/>
          <w:szCs w:val="28"/>
          <w:u w:val="none"/>
          <w:lang w:val="uk-UA"/>
        </w:rPr>
        <w:t xml:space="preserve"> </w:t>
      </w:r>
      <w:r w:rsidRPr="00175C1E">
        <w:rPr>
          <w:sz w:val="28"/>
          <w:szCs w:val="28"/>
          <w:u w:val="none"/>
          <w:lang w:val="uk-UA"/>
        </w:rPr>
        <w:t>та</w:t>
      </w:r>
      <w:r>
        <w:rPr>
          <w:sz w:val="28"/>
          <w:szCs w:val="28"/>
          <w:u w:val="none"/>
          <w:lang w:val="uk-UA"/>
        </w:rPr>
        <w:t xml:space="preserve"> </w:t>
      </w:r>
      <w:r w:rsidRPr="00175C1E">
        <w:rPr>
          <w:sz w:val="28"/>
          <w:szCs w:val="28"/>
          <w:u w:val="none"/>
          <w:lang w:val="uk-UA"/>
        </w:rPr>
        <w:t>інформації</w:t>
      </w:r>
      <w:r>
        <w:rPr>
          <w:sz w:val="28"/>
          <w:szCs w:val="28"/>
          <w:u w:val="none"/>
          <w:lang w:val="uk-UA"/>
        </w:rPr>
        <w:t xml:space="preserve"> </w:t>
      </w:r>
      <w:r w:rsidRPr="00175C1E">
        <w:rPr>
          <w:sz w:val="28"/>
          <w:szCs w:val="28"/>
          <w:u w:val="none"/>
          <w:lang w:val="uk-UA"/>
        </w:rPr>
        <w:t>враховуються</w:t>
      </w:r>
      <w:r>
        <w:rPr>
          <w:sz w:val="28"/>
          <w:szCs w:val="28"/>
          <w:u w:val="none"/>
          <w:lang w:val="uk-UA"/>
        </w:rPr>
        <w:t xml:space="preserve"> </w:t>
      </w:r>
      <w:r w:rsidRPr="00175C1E">
        <w:rPr>
          <w:sz w:val="28"/>
          <w:szCs w:val="28"/>
          <w:u w:val="none"/>
          <w:lang w:val="uk-UA"/>
        </w:rPr>
        <w:t>можливості</w:t>
      </w:r>
      <w:r>
        <w:rPr>
          <w:sz w:val="28"/>
          <w:szCs w:val="28"/>
          <w:u w:val="none"/>
          <w:lang w:val="uk-UA"/>
        </w:rPr>
        <w:t xml:space="preserve"> </w:t>
      </w:r>
      <w:r w:rsidRPr="00175C1E">
        <w:rPr>
          <w:sz w:val="28"/>
          <w:szCs w:val="28"/>
          <w:u w:val="none"/>
          <w:lang w:val="uk-UA"/>
        </w:rPr>
        <w:t>їх</w:t>
      </w:r>
      <w:r>
        <w:rPr>
          <w:sz w:val="28"/>
          <w:szCs w:val="28"/>
          <w:u w:val="none"/>
          <w:lang w:val="uk-UA"/>
        </w:rPr>
        <w:t xml:space="preserve"> </w:t>
      </w:r>
      <w:r w:rsidRPr="00175C1E">
        <w:rPr>
          <w:sz w:val="28"/>
          <w:szCs w:val="28"/>
          <w:u w:val="none"/>
          <w:lang w:val="uk-UA"/>
        </w:rPr>
        <w:t>використання</w:t>
      </w:r>
      <w:r>
        <w:rPr>
          <w:sz w:val="28"/>
          <w:szCs w:val="28"/>
          <w:u w:val="none"/>
          <w:lang w:val="uk-UA"/>
        </w:rPr>
        <w:t xml:space="preserve"> </w:t>
      </w:r>
      <w:r w:rsidRPr="00175C1E">
        <w:rPr>
          <w:sz w:val="28"/>
          <w:szCs w:val="28"/>
          <w:u w:val="none"/>
          <w:lang w:val="uk-UA"/>
        </w:rPr>
        <w:t>інвалідами.</w:t>
      </w:r>
    </w:p>
    <w:p w:rsidR="00B816CC" w:rsidRPr="0041412C" w:rsidRDefault="00B816CC" w:rsidP="00B816CC">
      <w:pPr>
        <w:pStyle w:val="21"/>
        <w:rPr>
          <w:szCs w:val="28"/>
        </w:rPr>
      </w:pPr>
      <w:r w:rsidRPr="0041412C">
        <w:rPr>
          <w:szCs w:val="28"/>
        </w:rPr>
        <w:t>Поштовий</w:t>
      </w:r>
      <w:r>
        <w:rPr>
          <w:szCs w:val="28"/>
        </w:rPr>
        <w:t xml:space="preserve"> </w:t>
      </w:r>
      <w:r w:rsidRPr="0041412C">
        <w:rPr>
          <w:szCs w:val="28"/>
        </w:rPr>
        <w:t>зв'язок</w:t>
      </w:r>
      <w:r>
        <w:rPr>
          <w:szCs w:val="28"/>
        </w:rPr>
        <w:t xml:space="preserve">. </w:t>
      </w:r>
      <w:r w:rsidRPr="0041412C">
        <w:rPr>
          <w:szCs w:val="28"/>
        </w:rPr>
        <w:t>Відповідно</w:t>
      </w:r>
      <w:r>
        <w:rPr>
          <w:szCs w:val="28"/>
        </w:rPr>
        <w:t xml:space="preserve"> </w:t>
      </w:r>
      <w:r w:rsidRPr="0041412C">
        <w:rPr>
          <w:szCs w:val="28"/>
        </w:rPr>
        <w:t>до</w:t>
      </w:r>
      <w:r>
        <w:rPr>
          <w:szCs w:val="28"/>
        </w:rPr>
        <w:t xml:space="preserve"> </w:t>
      </w:r>
      <w:r w:rsidRPr="0041412C">
        <w:rPr>
          <w:szCs w:val="28"/>
        </w:rPr>
        <w:t>пункту</w:t>
      </w:r>
      <w:r>
        <w:rPr>
          <w:szCs w:val="28"/>
        </w:rPr>
        <w:t xml:space="preserve"> </w:t>
      </w:r>
      <w:r w:rsidRPr="0041412C">
        <w:rPr>
          <w:szCs w:val="28"/>
        </w:rPr>
        <w:t>101</w:t>
      </w:r>
      <w:r>
        <w:rPr>
          <w:szCs w:val="28"/>
        </w:rPr>
        <w:t xml:space="preserve"> </w:t>
      </w:r>
      <w:r w:rsidRPr="0041412C">
        <w:rPr>
          <w:szCs w:val="28"/>
        </w:rPr>
        <w:t>Правил</w:t>
      </w:r>
      <w:r>
        <w:rPr>
          <w:szCs w:val="28"/>
        </w:rPr>
        <w:t xml:space="preserve"> </w:t>
      </w:r>
      <w:r w:rsidRPr="0041412C">
        <w:rPr>
          <w:szCs w:val="28"/>
        </w:rPr>
        <w:t>надання</w:t>
      </w:r>
      <w:r>
        <w:rPr>
          <w:szCs w:val="28"/>
        </w:rPr>
        <w:t xml:space="preserve"> </w:t>
      </w:r>
      <w:r w:rsidRPr="0041412C">
        <w:rPr>
          <w:szCs w:val="28"/>
        </w:rPr>
        <w:t>послуг</w:t>
      </w:r>
      <w:r>
        <w:rPr>
          <w:szCs w:val="28"/>
        </w:rPr>
        <w:t xml:space="preserve"> </w:t>
      </w:r>
      <w:r w:rsidRPr="0041412C">
        <w:rPr>
          <w:szCs w:val="28"/>
        </w:rPr>
        <w:t>поштового</w:t>
      </w:r>
      <w:r>
        <w:rPr>
          <w:szCs w:val="28"/>
        </w:rPr>
        <w:t xml:space="preserve"> </w:t>
      </w:r>
      <w:r w:rsidRPr="0041412C">
        <w:rPr>
          <w:szCs w:val="28"/>
        </w:rPr>
        <w:t>зв'язку</w:t>
      </w:r>
      <w:r>
        <w:rPr>
          <w:szCs w:val="28"/>
        </w:rPr>
        <w:t xml:space="preserve"> </w:t>
      </w:r>
      <w:r w:rsidRPr="0041412C">
        <w:rPr>
          <w:szCs w:val="28"/>
        </w:rPr>
        <w:t>у</w:t>
      </w:r>
      <w:r>
        <w:rPr>
          <w:szCs w:val="28"/>
        </w:rPr>
        <w:t xml:space="preserve"> </w:t>
      </w:r>
      <w:r w:rsidRPr="0041412C">
        <w:rPr>
          <w:szCs w:val="28"/>
        </w:rPr>
        <w:t>межах</w:t>
      </w:r>
      <w:r>
        <w:rPr>
          <w:szCs w:val="28"/>
        </w:rPr>
        <w:t xml:space="preserve"> </w:t>
      </w:r>
      <w:r w:rsidRPr="0041412C">
        <w:rPr>
          <w:szCs w:val="28"/>
        </w:rPr>
        <w:t>України</w:t>
      </w:r>
      <w:r>
        <w:rPr>
          <w:szCs w:val="28"/>
        </w:rPr>
        <w:t xml:space="preserve"> </w:t>
      </w:r>
      <w:r w:rsidRPr="0041412C">
        <w:rPr>
          <w:szCs w:val="28"/>
        </w:rPr>
        <w:t>секограми,</w:t>
      </w:r>
      <w:r>
        <w:rPr>
          <w:szCs w:val="28"/>
        </w:rPr>
        <w:t xml:space="preserve"> </w:t>
      </w:r>
      <w:r w:rsidRPr="0041412C">
        <w:rPr>
          <w:szCs w:val="28"/>
        </w:rPr>
        <w:t>у</w:t>
      </w:r>
      <w:r>
        <w:rPr>
          <w:szCs w:val="28"/>
        </w:rPr>
        <w:t xml:space="preserve"> </w:t>
      </w:r>
      <w:r w:rsidRPr="0041412C">
        <w:rPr>
          <w:szCs w:val="28"/>
        </w:rPr>
        <w:t>тому</w:t>
      </w:r>
      <w:r>
        <w:rPr>
          <w:szCs w:val="28"/>
        </w:rPr>
        <w:t xml:space="preserve"> </w:t>
      </w:r>
      <w:r w:rsidRPr="0041412C">
        <w:rPr>
          <w:szCs w:val="28"/>
        </w:rPr>
        <w:t>числі</w:t>
      </w:r>
      <w:r>
        <w:rPr>
          <w:szCs w:val="28"/>
        </w:rPr>
        <w:t xml:space="preserve"> </w:t>
      </w:r>
      <w:r w:rsidRPr="0041412C">
        <w:rPr>
          <w:szCs w:val="28"/>
        </w:rPr>
        <w:t>міжнародні,</w:t>
      </w:r>
      <w:r>
        <w:rPr>
          <w:szCs w:val="28"/>
        </w:rPr>
        <w:t xml:space="preserve"> </w:t>
      </w:r>
      <w:r w:rsidRPr="0041412C">
        <w:rPr>
          <w:szCs w:val="28"/>
        </w:rPr>
        <w:t>за</w:t>
      </w:r>
      <w:r>
        <w:rPr>
          <w:szCs w:val="28"/>
        </w:rPr>
        <w:t xml:space="preserve"> </w:t>
      </w:r>
      <w:r w:rsidRPr="0041412C">
        <w:rPr>
          <w:szCs w:val="28"/>
        </w:rPr>
        <w:t>винятком</w:t>
      </w:r>
      <w:r>
        <w:rPr>
          <w:szCs w:val="28"/>
        </w:rPr>
        <w:t xml:space="preserve"> </w:t>
      </w:r>
      <w:r w:rsidRPr="0041412C">
        <w:rPr>
          <w:szCs w:val="28"/>
        </w:rPr>
        <w:t>тих,</w:t>
      </w:r>
      <w:r>
        <w:rPr>
          <w:szCs w:val="28"/>
        </w:rPr>
        <w:t xml:space="preserve"> </w:t>
      </w:r>
      <w:r w:rsidRPr="0041412C">
        <w:rPr>
          <w:szCs w:val="28"/>
        </w:rPr>
        <w:t>що</w:t>
      </w:r>
      <w:r>
        <w:rPr>
          <w:szCs w:val="28"/>
        </w:rPr>
        <w:t xml:space="preserve"> </w:t>
      </w:r>
      <w:r w:rsidRPr="0041412C">
        <w:rPr>
          <w:szCs w:val="28"/>
        </w:rPr>
        <w:t>пересилаються</w:t>
      </w:r>
      <w:r>
        <w:rPr>
          <w:szCs w:val="28"/>
        </w:rPr>
        <w:t xml:space="preserve"> </w:t>
      </w:r>
      <w:r w:rsidRPr="0041412C">
        <w:rPr>
          <w:szCs w:val="28"/>
        </w:rPr>
        <w:t>повітряним</w:t>
      </w:r>
      <w:r>
        <w:rPr>
          <w:szCs w:val="28"/>
        </w:rPr>
        <w:t xml:space="preserve"> </w:t>
      </w:r>
      <w:r w:rsidRPr="0041412C">
        <w:rPr>
          <w:szCs w:val="28"/>
        </w:rPr>
        <w:t>видом</w:t>
      </w:r>
      <w:r>
        <w:rPr>
          <w:szCs w:val="28"/>
        </w:rPr>
        <w:t xml:space="preserve"> </w:t>
      </w:r>
      <w:r w:rsidRPr="0041412C">
        <w:rPr>
          <w:szCs w:val="28"/>
        </w:rPr>
        <w:t>транспорту</w:t>
      </w:r>
      <w:r>
        <w:rPr>
          <w:szCs w:val="28"/>
        </w:rPr>
        <w:t xml:space="preserve"> </w:t>
      </w:r>
      <w:r w:rsidRPr="0041412C">
        <w:rPr>
          <w:szCs w:val="28"/>
        </w:rPr>
        <w:t>пересилаються</w:t>
      </w:r>
      <w:r>
        <w:rPr>
          <w:szCs w:val="28"/>
        </w:rPr>
        <w:t xml:space="preserve"> </w:t>
      </w:r>
      <w:r w:rsidRPr="0041412C">
        <w:rPr>
          <w:szCs w:val="28"/>
        </w:rPr>
        <w:t>безоплатно.</w:t>
      </w:r>
    </w:p>
    <w:p w:rsidR="00B816CC" w:rsidRDefault="00B816CC" w:rsidP="00B816CC">
      <w:pPr>
        <w:spacing w:line="360" w:lineRule="auto"/>
        <w:ind w:firstLine="709"/>
        <w:jc w:val="both"/>
        <w:rPr>
          <w:sz w:val="28"/>
          <w:szCs w:val="28"/>
          <w:lang w:val="uk-UA"/>
        </w:rPr>
      </w:pPr>
      <w:r w:rsidRPr="0041412C">
        <w:rPr>
          <w:sz w:val="28"/>
          <w:szCs w:val="28"/>
          <w:lang w:val="uk-UA"/>
        </w:rPr>
        <w:t>Відповідно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пункту</w:t>
      </w:r>
      <w:r>
        <w:rPr>
          <w:sz w:val="28"/>
          <w:szCs w:val="28"/>
          <w:lang w:val="uk-UA"/>
        </w:rPr>
        <w:t xml:space="preserve"> </w:t>
      </w:r>
      <w:r w:rsidRPr="0041412C">
        <w:rPr>
          <w:sz w:val="28"/>
          <w:szCs w:val="28"/>
          <w:lang w:val="uk-UA"/>
        </w:rPr>
        <w:t>3</w:t>
      </w:r>
      <w:r>
        <w:rPr>
          <w:sz w:val="28"/>
          <w:szCs w:val="28"/>
          <w:lang w:val="uk-UA"/>
        </w:rPr>
        <w:t xml:space="preserve"> </w:t>
      </w:r>
      <w:r w:rsidRPr="0041412C">
        <w:rPr>
          <w:sz w:val="28"/>
          <w:szCs w:val="28"/>
          <w:lang w:val="uk-UA"/>
        </w:rPr>
        <w:t>Правил</w:t>
      </w:r>
      <w:r>
        <w:rPr>
          <w:sz w:val="28"/>
          <w:szCs w:val="28"/>
          <w:lang w:val="uk-UA"/>
        </w:rPr>
        <w:t xml:space="preserve"> </w:t>
      </w:r>
      <w:r w:rsidRPr="0041412C">
        <w:rPr>
          <w:sz w:val="28"/>
          <w:szCs w:val="28"/>
          <w:lang w:val="uk-UA"/>
        </w:rPr>
        <w:t>надання</w:t>
      </w:r>
      <w:r>
        <w:rPr>
          <w:sz w:val="28"/>
          <w:szCs w:val="28"/>
          <w:lang w:val="uk-UA"/>
        </w:rPr>
        <w:t xml:space="preserve"> </w:t>
      </w:r>
      <w:r w:rsidRPr="0041412C">
        <w:rPr>
          <w:sz w:val="28"/>
          <w:szCs w:val="28"/>
          <w:lang w:val="uk-UA"/>
        </w:rPr>
        <w:t>послуг</w:t>
      </w:r>
      <w:r>
        <w:rPr>
          <w:sz w:val="28"/>
          <w:szCs w:val="28"/>
          <w:lang w:val="uk-UA"/>
        </w:rPr>
        <w:t xml:space="preserve"> </w:t>
      </w:r>
      <w:r w:rsidRPr="0041412C">
        <w:rPr>
          <w:sz w:val="28"/>
          <w:szCs w:val="28"/>
          <w:lang w:val="uk-UA"/>
        </w:rPr>
        <w:t>поштового</w:t>
      </w:r>
      <w:r>
        <w:rPr>
          <w:sz w:val="28"/>
          <w:szCs w:val="28"/>
          <w:lang w:val="uk-UA"/>
        </w:rPr>
        <w:t xml:space="preserve"> </w:t>
      </w:r>
      <w:r w:rsidRPr="0041412C">
        <w:rPr>
          <w:sz w:val="28"/>
          <w:szCs w:val="28"/>
          <w:lang w:val="uk-UA"/>
        </w:rPr>
        <w:t>зв'язку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секограм</w:t>
      </w:r>
      <w:r>
        <w:rPr>
          <w:sz w:val="28"/>
          <w:szCs w:val="28"/>
          <w:lang w:val="uk-UA"/>
        </w:rPr>
        <w:t xml:space="preserve"> </w:t>
      </w:r>
      <w:r w:rsidRPr="0041412C">
        <w:rPr>
          <w:sz w:val="28"/>
          <w:szCs w:val="28"/>
          <w:lang w:val="uk-UA"/>
        </w:rPr>
        <w:t>відносяться</w:t>
      </w:r>
      <w:r>
        <w:rPr>
          <w:sz w:val="28"/>
          <w:szCs w:val="28"/>
          <w:lang w:val="uk-UA"/>
        </w:rPr>
        <w:t xml:space="preserve"> </w:t>
      </w:r>
      <w:r w:rsidRPr="0041412C">
        <w:rPr>
          <w:sz w:val="28"/>
          <w:szCs w:val="28"/>
          <w:lang w:val="uk-UA"/>
        </w:rPr>
        <w:t>поштові</w:t>
      </w:r>
      <w:r>
        <w:rPr>
          <w:sz w:val="28"/>
          <w:szCs w:val="28"/>
          <w:lang w:val="uk-UA"/>
        </w:rPr>
        <w:t xml:space="preserve"> </w:t>
      </w:r>
      <w:r w:rsidRPr="0041412C">
        <w:rPr>
          <w:sz w:val="28"/>
          <w:szCs w:val="28"/>
          <w:lang w:val="uk-UA"/>
        </w:rPr>
        <w:t>відправлення,</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приймається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пересилання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відкритому</w:t>
      </w:r>
      <w:r>
        <w:rPr>
          <w:sz w:val="28"/>
          <w:szCs w:val="28"/>
          <w:lang w:val="uk-UA"/>
        </w:rPr>
        <w:t xml:space="preserve"> </w:t>
      </w:r>
      <w:r w:rsidRPr="0041412C">
        <w:rPr>
          <w:sz w:val="28"/>
          <w:szCs w:val="28"/>
          <w:lang w:val="uk-UA"/>
        </w:rPr>
        <w:t>вигляді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вкладенням</w:t>
      </w:r>
      <w:r>
        <w:rPr>
          <w:sz w:val="28"/>
          <w:szCs w:val="28"/>
          <w:lang w:val="uk-UA"/>
        </w:rPr>
        <w:t xml:space="preserve"> </w:t>
      </w:r>
      <w:r w:rsidRPr="0041412C">
        <w:rPr>
          <w:sz w:val="28"/>
          <w:szCs w:val="28"/>
          <w:lang w:val="uk-UA"/>
        </w:rPr>
        <w:t>письмових</w:t>
      </w:r>
      <w:r>
        <w:rPr>
          <w:sz w:val="28"/>
          <w:szCs w:val="28"/>
          <w:lang w:val="uk-UA"/>
        </w:rPr>
        <w:t xml:space="preserve"> </w:t>
      </w:r>
      <w:r w:rsidRPr="0041412C">
        <w:rPr>
          <w:sz w:val="28"/>
          <w:szCs w:val="28"/>
          <w:lang w:val="uk-UA"/>
        </w:rPr>
        <w:t>повідомлень,</w:t>
      </w:r>
      <w:r>
        <w:rPr>
          <w:sz w:val="28"/>
          <w:szCs w:val="28"/>
          <w:lang w:val="uk-UA"/>
        </w:rPr>
        <w:t xml:space="preserve"> </w:t>
      </w:r>
      <w:r w:rsidRPr="0041412C">
        <w:rPr>
          <w:sz w:val="28"/>
          <w:szCs w:val="28"/>
          <w:lang w:val="uk-UA"/>
        </w:rPr>
        <w:t>написаних</w:t>
      </w:r>
      <w:r>
        <w:rPr>
          <w:sz w:val="28"/>
          <w:szCs w:val="28"/>
          <w:lang w:val="uk-UA"/>
        </w:rPr>
        <w:t xml:space="preserve"> </w:t>
      </w:r>
      <w:r w:rsidRPr="0041412C">
        <w:rPr>
          <w:sz w:val="28"/>
          <w:szCs w:val="28"/>
          <w:lang w:val="uk-UA"/>
        </w:rPr>
        <w:t>секографічним</w:t>
      </w:r>
      <w:r>
        <w:rPr>
          <w:sz w:val="28"/>
          <w:szCs w:val="28"/>
          <w:lang w:val="uk-UA"/>
        </w:rPr>
        <w:t xml:space="preserve"> </w:t>
      </w:r>
      <w:r w:rsidRPr="0041412C">
        <w:rPr>
          <w:sz w:val="28"/>
          <w:szCs w:val="28"/>
          <w:lang w:val="uk-UA"/>
        </w:rPr>
        <w:t>способом,</w:t>
      </w:r>
      <w:r>
        <w:rPr>
          <w:sz w:val="28"/>
          <w:szCs w:val="28"/>
          <w:lang w:val="uk-UA"/>
        </w:rPr>
        <w:t xml:space="preserve"> </w:t>
      </w:r>
      <w:r w:rsidRPr="0041412C">
        <w:rPr>
          <w:sz w:val="28"/>
          <w:szCs w:val="28"/>
          <w:lang w:val="uk-UA"/>
        </w:rPr>
        <w:t>друкованих</w:t>
      </w:r>
      <w:r>
        <w:rPr>
          <w:sz w:val="28"/>
          <w:szCs w:val="28"/>
          <w:lang w:val="uk-UA"/>
        </w:rPr>
        <w:t xml:space="preserve"> </w:t>
      </w:r>
      <w:r w:rsidRPr="0041412C">
        <w:rPr>
          <w:sz w:val="28"/>
          <w:szCs w:val="28"/>
          <w:lang w:val="uk-UA"/>
        </w:rPr>
        <w:t>видань</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кліше</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знаками</w:t>
      </w:r>
      <w:r>
        <w:rPr>
          <w:sz w:val="28"/>
          <w:szCs w:val="28"/>
          <w:lang w:val="uk-UA"/>
        </w:rPr>
        <w:t xml:space="preserve"> </w:t>
      </w:r>
      <w:r w:rsidRPr="0041412C">
        <w:rPr>
          <w:sz w:val="28"/>
          <w:szCs w:val="28"/>
          <w:lang w:val="uk-UA"/>
        </w:rPr>
        <w:t>секографії,</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звукових</w:t>
      </w:r>
      <w:r>
        <w:rPr>
          <w:sz w:val="28"/>
          <w:szCs w:val="28"/>
          <w:lang w:val="uk-UA"/>
        </w:rPr>
        <w:t xml:space="preserve"> </w:t>
      </w:r>
      <w:r w:rsidRPr="0041412C">
        <w:rPr>
          <w:sz w:val="28"/>
          <w:szCs w:val="28"/>
          <w:lang w:val="uk-UA"/>
        </w:rPr>
        <w:t>записів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спеціального</w:t>
      </w:r>
      <w:r>
        <w:rPr>
          <w:sz w:val="28"/>
          <w:szCs w:val="28"/>
          <w:lang w:val="uk-UA"/>
        </w:rPr>
        <w:t xml:space="preserve"> </w:t>
      </w:r>
      <w:r w:rsidRPr="0041412C">
        <w:rPr>
          <w:sz w:val="28"/>
          <w:szCs w:val="28"/>
          <w:lang w:val="uk-UA"/>
        </w:rPr>
        <w:t>паперу,</w:t>
      </w:r>
      <w:r>
        <w:rPr>
          <w:sz w:val="28"/>
          <w:szCs w:val="28"/>
          <w:lang w:val="uk-UA"/>
        </w:rPr>
        <w:t xml:space="preserve"> </w:t>
      </w:r>
      <w:r w:rsidRPr="0041412C">
        <w:rPr>
          <w:sz w:val="28"/>
          <w:szCs w:val="28"/>
          <w:lang w:val="uk-UA"/>
        </w:rPr>
        <w:t>призначеного</w:t>
      </w:r>
      <w:r>
        <w:rPr>
          <w:sz w:val="28"/>
          <w:szCs w:val="28"/>
          <w:lang w:val="uk-UA"/>
        </w:rPr>
        <w:t xml:space="preserve"> </w:t>
      </w:r>
      <w:r w:rsidRPr="0041412C">
        <w:rPr>
          <w:sz w:val="28"/>
          <w:szCs w:val="28"/>
          <w:lang w:val="uk-UA"/>
        </w:rPr>
        <w:t>виключно</w:t>
      </w:r>
      <w:r>
        <w:rPr>
          <w:sz w:val="28"/>
          <w:szCs w:val="28"/>
          <w:lang w:val="uk-UA"/>
        </w:rPr>
        <w:t xml:space="preserve"> </w:t>
      </w:r>
      <w:r w:rsidRPr="0041412C">
        <w:rPr>
          <w:sz w:val="28"/>
          <w:szCs w:val="28"/>
          <w:lang w:val="uk-UA"/>
        </w:rPr>
        <w:t>для</w:t>
      </w:r>
      <w:r>
        <w:rPr>
          <w:sz w:val="28"/>
          <w:szCs w:val="28"/>
          <w:lang w:val="uk-UA"/>
        </w:rPr>
        <w:t xml:space="preserve"> сліпих</w:t>
      </w:r>
      <w:r w:rsidRPr="00E17ABE">
        <w:rPr>
          <w:sz w:val="28"/>
          <w:szCs w:val="28"/>
          <w:lang w:val="uk-UA"/>
        </w:rPr>
        <w:t xml:space="preserve"> </w:t>
      </w:r>
      <w:r w:rsidRPr="0041412C">
        <w:rPr>
          <w:sz w:val="28"/>
          <w:szCs w:val="28"/>
          <w:lang w:val="uk-UA"/>
        </w:rPr>
        <w:t>[</w:t>
      </w:r>
      <w:r>
        <w:rPr>
          <w:color w:val="000000"/>
          <w:sz w:val="28"/>
          <w:szCs w:val="28"/>
          <w:lang w:val="uk-UA"/>
        </w:rPr>
        <w:t>10</w:t>
      </w:r>
      <w:r w:rsidRPr="0041412C">
        <w:rPr>
          <w:color w:val="000000"/>
          <w:sz w:val="28"/>
          <w:szCs w:val="28"/>
          <w:lang w:val="uk-UA"/>
        </w:rPr>
        <w:t>].</w:t>
      </w:r>
    </w:p>
    <w:p w:rsidR="00B816CC" w:rsidRPr="00175C1E" w:rsidRDefault="00B816CC" w:rsidP="00B816CC">
      <w:pPr>
        <w:spacing w:line="360" w:lineRule="auto"/>
        <w:ind w:firstLine="709"/>
        <w:jc w:val="both"/>
        <w:rPr>
          <w:sz w:val="32"/>
          <w:szCs w:val="28"/>
          <w:lang w:val="uk-UA"/>
        </w:rPr>
      </w:pPr>
      <w:r w:rsidRPr="00175C1E">
        <w:rPr>
          <w:sz w:val="28"/>
          <w:szCs w:val="28"/>
          <w:lang w:val="uk-UA"/>
        </w:rPr>
        <w:t>Вільний</w:t>
      </w:r>
      <w:r>
        <w:rPr>
          <w:sz w:val="28"/>
          <w:szCs w:val="28"/>
          <w:lang w:val="uk-UA"/>
        </w:rPr>
        <w:t xml:space="preserve"> </w:t>
      </w:r>
      <w:r w:rsidRPr="00175C1E">
        <w:rPr>
          <w:sz w:val="28"/>
          <w:szCs w:val="28"/>
          <w:lang w:val="uk-UA"/>
        </w:rPr>
        <w:t>доступ</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користування</w:t>
      </w:r>
      <w:r>
        <w:rPr>
          <w:sz w:val="28"/>
          <w:szCs w:val="28"/>
          <w:lang w:val="uk-UA"/>
        </w:rPr>
        <w:t xml:space="preserve"> </w:t>
      </w:r>
      <w:r w:rsidRPr="00175C1E">
        <w:rPr>
          <w:sz w:val="28"/>
          <w:szCs w:val="28"/>
          <w:lang w:val="uk-UA"/>
        </w:rPr>
        <w:t>культурно-видовищними</w:t>
      </w:r>
      <w:r>
        <w:rPr>
          <w:sz w:val="28"/>
          <w:szCs w:val="28"/>
          <w:lang w:val="uk-UA"/>
        </w:rPr>
        <w:t xml:space="preserve"> </w:t>
      </w:r>
      <w:r w:rsidRPr="00175C1E">
        <w:rPr>
          <w:sz w:val="28"/>
          <w:szCs w:val="28"/>
          <w:lang w:val="uk-UA"/>
        </w:rPr>
        <w:t>закладами</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спортивними</w:t>
      </w:r>
      <w:r>
        <w:rPr>
          <w:sz w:val="28"/>
          <w:szCs w:val="28"/>
          <w:lang w:val="uk-UA"/>
        </w:rPr>
        <w:t xml:space="preserve"> </w:t>
      </w:r>
      <w:r w:rsidRPr="00175C1E">
        <w:rPr>
          <w:sz w:val="28"/>
          <w:szCs w:val="28"/>
          <w:lang w:val="uk-UA"/>
        </w:rPr>
        <w:t>спорудами.</w:t>
      </w:r>
      <w:r>
        <w:rPr>
          <w:sz w:val="32"/>
          <w:szCs w:val="28"/>
          <w:lang w:val="uk-UA"/>
        </w:rPr>
        <w:t xml:space="preserve"> </w:t>
      </w:r>
      <w:r w:rsidRPr="0041412C">
        <w:rPr>
          <w:sz w:val="28"/>
          <w:szCs w:val="28"/>
          <w:lang w:val="uk-UA"/>
        </w:rPr>
        <w:t>Відповідно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статті</w:t>
      </w:r>
      <w:r>
        <w:rPr>
          <w:sz w:val="28"/>
          <w:szCs w:val="28"/>
          <w:lang w:val="uk-UA"/>
        </w:rPr>
        <w:t xml:space="preserve"> </w:t>
      </w:r>
      <w:r w:rsidRPr="0041412C">
        <w:rPr>
          <w:sz w:val="28"/>
          <w:szCs w:val="28"/>
          <w:lang w:val="uk-UA"/>
        </w:rPr>
        <w:t>34</w:t>
      </w:r>
      <w:r>
        <w:rPr>
          <w:sz w:val="28"/>
          <w:szCs w:val="28"/>
          <w:lang w:val="uk-UA"/>
        </w:rPr>
        <w:t xml:space="preserve"> </w:t>
      </w:r>
      <w:r w:rsidRPr="0041412C">
        <w:rPr>
          <w:sz w:val="28"/>
          <w:szCs w:val="28"/>
          <w:lang w:val="uk-UA"/>
        </w:rPr>
        <w:t>Закону</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основи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захищеності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місцеві</w:t>
      </w:r>
      <w:r>
        <w:rPr>
          <w:sz w:val="28"/>
          <w:szCs w:val="28"/>
          <w:lang w:val="uk-UA"/>
        </w:rPr>
        <w:t xml:space="preserve"> </w:t>
      </w:r>
      <w:r w:rsidRPr="0041412C">
        <w:rPr>
          <w:sz w:val="28"/>
          <w:szCs w:val="28"/>
          <w:lang w:val="uk-UA"/>
        </w:rPr>
        <w:t>органи</w:t>
      </w:r>
      <w:r>
        <w:rPr>
          <w:sz w:val="28"/>
          <w:szCs w:val="28"/>
          <w:lang w:val="uk-UA"/>
        </w:rPr>
        <w:t xml:space="preserve"> </w:t>
      </w:r>
      <w:r w:rsidRPr="0041412C">
        <w:rPr>
          <w:sz w:val="28"/>
          <w:szCs w:val="28"/>
          <w:lang w:val="uk-UA"/>
        </w:rPr>
        <w:t>державної</w:t>
      </w:r>
      <w:r>
        <w:rPr>
          <w:sz w:val="28"/>
          <w:szCs w:val="28"/>
          <w:lang w:val="uk-UA"/>
        </w:rPr>
        <w:t xml:space="preserve"> </w:t>
      </w:r>
      <w:r w:rsidRPr="0041412C">
        <w:rPr>
          <w:sz w:val="28"/>
          <w:szCs w:val="28"/>
          <w:lang w:val="uk-UA"/>
        </w:rPr>
        <w:t>влади</w:t>
      </w:r>
      <w:r>
        <w:rPr>
          <w:sz w:val="28"/>
          <w:szCs w:val="28"/>
          <w:lang w:val="uk-UA"/>
        </w:rPr>
        <w:t xml:space="preserve"> </w:t>
      </w:r>
      <w:r w:rsidRPr="0041412C">
        <w:rPr>
          <w:sz w:val="28"/>
          <w:szCs w:val="28"/>
          <w:lang w:val="uk-UA"/>
        </w:rPr>
        <w:t>зобов'язані</w:t>
      </w:r>
      <w:r>
        <w:rPr>
          <w:sz w:val="28"/>
          <w:szCs w:val="28"/>
          <w:lang w:val="uk-UA"/>
        </w:rPr>
        <w:t xml:space="preserve"> </w:t>
      </w:r>
      <w:r w:rsidRPr="0041412C">
        <w:rPr>
          <w:sz w:val="28"/>
          <w:szCs w:val="28"/>
          <w:lang w:val="uk-UA"/>
        </w:rPr>
        <w:t>забезпечувати</w:t>
      </w:r>
      <w:r>
        <w:rPr>
          <w:sz w:val="28"/>
          <w:szCs w:val="28"/>
          <w:lang w:val="uk-UA"/>
        </w:rPr>
        <w:t xml:space="preserve"> </w:t>
      </w:r>
      <w:r w:rsidRPr="0041412C">
        <w:rPr>
          <w:sz w:val="28"/>
          <w:szCs w:val="28"/>
          <w:lang w:val="uk-UA"/>
        </w:rPr>
        <w:t>інвалідам</w:t>
      </w:r>
      <w:r>
        <w:rPr>
          <w:sz w:val="28"/>
          <w:szCs w:val="28"/>
          <w:lang w:val="uk-UA"/>
        </w:rPr>
        <w:t xml:space="preserve"> </w:t>
      </w:r>
      <w:r w:rsidRPr="0041412C">
        <w:rPr>
          <w:sz w:val="28"/>
          <w:szCs w:val="28"/>
          <w:lang w:val="uk-UA"/>
        </w:rPr>
        <w:t>необхідні</w:t>
      </w:r>
      <w:r>
        <w:rPr>
          <w:sz w:val="28"/>
          <w:szCs w:val="28"/>
          <w:lang w:val="uk-UA"/>
        </w:rPr>
        <w:t xml:space="preserve"> </w:t>
      </w:r>
      <w:r w:rsidRPr="0041412C">
        <w:rPr>
          <w:sz w:val="28"/>
          <w:szCs w:val="28"/>
          <w:lang w:val="uk-UA"/>
        </w:rPr>
        <w:t>умови</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вільного</w:t>
      </w:r>
      <w:r>
        <w:rPr>
          <w:sz w:val="28"/>
          <w:szCs w:val="28"/>
          <w:lang w:val="uk-UA"/>
        </w:rPr>
        <w:t xml:space="preserve"> </w:t>
      </w:r>
      <w:r w:rsidRPr="0041412C">
        <w:rPr>
          <w:sz w:val="28"/>
          <w:szCs w:val="28"/>
          <w:lang w:val="uk-UA"/>
        </w:rPr>
        <w:t>доступу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користування</w:t>
      </w:r>
      <w:r>
        <w:rPr>
          <w:sz w:val="28"/>
          <w:szCs w:val="28"/>
          <w:lang w:val="uk-UA"/>
        </w:rPr>
        <w:t xml:space="preserve"> </w:t>
      </w:r>
      <w:r w:rsidRPr="0041412C">
        <w:rPr>
          <w:sz w:val="28"/>
          <w:szCs w:val="28"/>
          <w:lang w:val="uk-UA"/>
        </w:rPr>
        <w:t>культурно-видовищними</w:t>
      </w:r>
      <w:r>
        <w:rPr>
          <w:sz w:val="28"/>
          <w:szCs w:val="28"/>
          <w:lang w:val="uk-UA"/>
        </w:rPr>
        <w:t xml:space="preserve"> </w:t>
      </w:r>
      <w:r w:rsidRPr="0041412C">
        <w:rPr>
          <w:sz w:val="28"/>
          <w:szCs w:val="28"/>
          <w:lang w:val="uk-UA"/>
        </w:rPr>
        <w:t>закладами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спортивними</w:t>
      </w:r>
      <w:r>
        <w:rPr>
          <w:sz w:val="28"/>
          <w:szCs w:val="28"/>
          <w:lang w:val="uk-UA"/>
        </w:rPr>
        <w:t xml:space="preserve"> </w:t>
      </w:r>
      <w:r w:rsidRPr="0041412C">
        <w:rPr>
          <w:sz w:val="28"/>
          <w:szCs w:val="28"/>
          <w:lang w:val="uk-UA"/>
        </w:rPr>
        <w:t>спорудами,</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занять</w:t>
      </w:r>
      <w:r>
        <w:rPr>
          <w:sz w:val="28"/>
          <w:szCs w:val="28"/>
          <w:lang w:val="uk-UA"/>
        </w:rPr>
        <w:t xml:space="preserve"> </w:t>
      </w:r>
      <w:r w:rsidRPr="0041412C">
        <w:rPr>
          <w:sz w:val="28"/>
          <w:szCs w:val="28"/>
          <w:lang w:val="uk-UA"/>
        </w:rPr>
        <w:t>фізкультурою</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спортом,</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забезпечувати</w:t>
      </w:r>
      <w:r>
        <w:rPr>
          <w:sz w:val="28"/>
          <w:szCs w:val="28"/>
          <w:lang w:val="uk-UA"/>
        </w:rPr>
        <w:t xml:space="preserve"> </w:t>
      </w:r>
      <w:r w:rsidRPr="0041412C">
        <w:rPr>
          <w:sz w:val="28"/>
          <w:szCs w:val="28"/>
          <w:lang w:val="uk-UA"/>
        </w:rPr>
        <w:t>надання</w:t>
      </w:r>
      <w:r>
        <w:rPr>
          <w:sz w:val="28"/>
          <w:szCs w:val="28"/>
          <w:lang w:val="uk-UA"/>
        </w:rPr>
        <w:t xml:space="preserve"> </w:t>
      </w:r>
      <w:r w:rsidRPr="0041412C">
        <w:rPr>
          <w:sz w:val="28"/>
          <w:szCs w:val="28"/>
          <w:lang w:val="uk-UA"/>
        </w:rPr>
        <w:t>спеціального</w:t>
      </w:r>
      <w:r>
        <w:rPr>
          <w:sz w:val="28"/>
          <w:szCs w:val="28"/>
          <w:lang w:val="uk-UA"/>
        </w:rPr>
        <w:t xml:space="preserve"> </w:t>
      </w:r>
      <w:r w:rsidRPr="0041412C">
        <w:rPr>
          <w:sz w:val="28"/>
          <w:szCs w:val="28"/>
          <w:lang w:val="uk-UA"/>
        </w:rPr>
        <w:t>спортивного</w:t>
      </w:r>
      <w:r>
        <w:rPr>
          <w:sz w:val="28"/>
          <w:szCs w:val="28"/>
          <w:lang w:val="uk-UA"/>
        </w:rPr>
        <w:t xml:space="preserve"> </w:t>
      </w:r>
      <w:r w:rsidRPr="0041412C">
        <w:rPr>
          <w:sz w:val="28"/>
          <w:szCs w:val="28"/>
          <w:lang w:val="uk-UA"/>
        </w:rPr>
        <w:t>інвентаря.</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Інваліди</w:t>
      </w:r>
      <w:r>
        <w:rPr>
          <w:sz w:val="28"/>
          <w:szCs w:val="28"/>
          <w:lang w:val="uk-UA"/>
        </w:rPr>
        <w:t xml:space="preserve"> </w:t>
      </w:r>
      <w:r w:rsidRPr="0041412C">
        <w:rPr>
          <w:sz w:val="28"/>
          <w:szCs w:val="28"/>
          <w:lang w:val="uk-UA"/>
        </w:rPr>
        <w:t>користуються</w:t>
      </w:r>
      <w:r>
        <w:rPr>
          <w:sz w:val="28"/>
          <w:szCs w:val="28"/>
          <w:lang w:val="uk-UA"/>
        </w:rPr>
        <w:t xml:space="preserve"> </w:t>
      </w:r>
      <w:r w:rsidRPr="0041412C">
        <w:rPr>
          <w:sz w:val="28"/>
          <w:szCs w:val="28"/>
          <w:lang w:val="uk-UA"/>
        </w:rPr>
        <w:t>переліченими</w:t>
      </w:r>
      <w:r>
        <w:rPr>
          <w:sz w:val="28"/>
          <w:szCs w:val="28"/>
          <w:lang w:val="uk-UA"/>
        </w:rPr>
        <w:t xml:space="preserve"> </w:t>
      </w:r>
      <w:r w:rsidRPr="0041412C">
        <w:rPr>
          <w:sz w:val="28"/>
          <w:szCs w:val="28"/>
          <w:lang w:val="uk-UA"/>
        </w:rPr>
        <w:t>послугами</w:t>
      </w:r>
      <w:r>
        <w:rPr>
          <w:sz w:val="28"/>
          <w:szCs w:val="28"/>
          <w:lang w:val="uk-UA"/>
        </w:rPr>
        <w:t xml:space="preserve"> </w:t>
      </w:r>
      <w:r w:rsidRPr="0041412C">
        <w:rPr>
          <w:sz w:val="28"/>
          <w:szCs w:val="28"/>
          <w:lang w:val="uk-UA"/>
        </w:rPr>
        <w:t>безплатно</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пільгових</w:t>
      </w:r>
      <w:r>
        <w:rPr>
          <w:sz w:val="28"/>
          <w:szCs w:val="28"/>
          <w:lang w:val="uk-UA"/>
        </w:rPr>
        <w:t xml:space="preserve"> </w:t>
      </w:r>
      <w:r w:rsidRPr="0041412C">
        <w:rPr>
          <w:sz w:val="28"/>
          <w:szCs w:val="28"/>
          <w:lang w:val="uk-UA"/>
        </w:rPr>
        <w:t>умовах</w:t>
      </w:r>
      <w:r>
        <w:rPr>
          <w:sz w:val="28"/>
          <w:szCs w:val="28"/>
          <w:lang w:val="uk-UA"/>
        </w:rPr>
        <w:t xml:space="preserve"> </w:t>
      </w:r>
      <w:r w:rsidRPr="0041412C">
        <w:rPr>
          <w:sz w:val="28"/>
          <w:szCs w:val="28"/>
          <w:lang w:val="uk-UA"/>
        </w:rPr>
        <w:t>згідно</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рішеннями</w:t>
      </w:r>
      <w:r>
        <w:rPr>
          <w:sz w:val="28"/>
          <w:szCs w:val="28"/>
          <w:lang w:val="uk-UA"/>
        </w:rPr>
        <w:t xml:space="preserve"> </w:t>
      </w:r>
      <w:r w:rsidRPr="0041412C">
        <w:rPr>
          <w:sz w:val="28"/>
          <w:szCs w:val="28"/>
          <w:lang w:val="uk-UA"/>
        </w:rPr>
        <w:t>органів</w:t>
      </w:r>
      <w:r>
        <w:rPr>
          <w:sz w:val="28"/>
          <w:szCs w:val="28"/>
          <w:lang w:val="uk-UA"/>
        </w:rPr>
        <w:t xml:space="preserve"> </w:t>
      </w:r>
      <w:r w:rsidRPr="0041412C">
        <w:rPr>
          <w:sz w:val="28"/>
          <w:szCs w:val="28"/>
          <w:lang w:val="uk-UA"/>
        </w:rPr>
        <w:t>місцевого</w:t>
      </w:r>
      <w:r>
        <w:rPr>
          <w:sz w:val="28"/>
          <w:szCs w:val="28"/>
          <w:lang w:val="uk-UA"/>
        </w:rPr>
        <w:t xml:space="preserve"> </w:t>
      </w:r>
      <w:r w:rsidRPr="0041412C">
        <w:rPr>
          <w:sz w:val="28"/>
          <w:szCs w:val="28"/>
          <w:lang w:val="uk-UA"/>
        </w:rPr>
        <w:t>самоврядування</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участю</w:t>
      </w:r>
      <w:r>
        <w:rPr>
          <w:sz w:val="28"/>
          <w:szCs w:val="28"/>
          <w:lang w:val="uk-UA"/>
        </w:rPr>
        <w:t xml:space="preserve"> </w:t>
      </w:r>
      <w:r w:rsidRPr="0041412C">
        <w:rPr>
          <w:sz w:val="28"/>
          <w:szCs w:val="28"/>
          <w:lang w:val="uk-UA"/>
        </w:rPr>
        <w:t>громадських</w:t>
      </w:r>
      <w:r>
        <w:rPr>
          <w:sz w:val="28"/>
          <w:szCs w:val="28"/>
          <w:lang w:val="uk-UA"/>
        </w:rPr>
        <w:t xml:space="preserve"> </w:t>
      </w:r>
      <w:r w:rsidRPr="0041412C">
        <w:rPr>
          <w:sz w:val="28"/>
          <w:szCs w:val="28"/>
          <w:lang w:val="uk-UA"/>
        </w:rPr>
        <w:t>організацій</w:t>
      </w:r>
      <w:r>
        <w:rPr>
          <w:sz w:val="28"/>
          <w:szCs w:val="28"/>
          <w:lang w:val="uk-UA"/>
        </w:rPr>
        <w:t xml:space="preserve"> </w:t>
      </w:r>
      <w:r w:rsidRPr="0041412C">
        <w:rPr>
          <w:sz w:val="28"/>
          <w:szCs w:val="28"/>
          <w:lang w:val="uk-UA"/>
        </w:rPr>
        <w:t>інвалідів.</w:t>
      </w:r>
    </w:p>
    <w:p w:rsidR="00B816CC" w:rsidRPr="00175C1E" w:rsidRDefault="00B816CC" w:rsidP="00B816CC">
      <w:pPr>
        <w:pStyle w:val="2"/>
        <w:widowControl/>
        <w:autoSpaceDE/>
        <w:autoSpaceDN/>
        <w:adjustRightInd/>
        <w:ind w:firstLine="709"/>
        <w:jc w:val="both"/>
        <w:rPr>
          <w:b w:val="0"/>
          <w:bCs/>
          <w:sz w:val="28"/>
          <w:szCs w:val="28"/>
          <w:u w:val="none"/>
        </w:rPr>
      </w:pPr>
      <w:r w:rsidRPr="00175C1E">
        <w:rPr>
          <w:b w:val="0"/>
          <w:bCs/>
          <w:sz w:val="28"/>
          <w:szCs w:val="28"/>
          <w:u w:val="none"/>
        </w:rPr>
        <w:t>Освіта</w:t>
      </w:r>
      <w:r>
        <w:rPr>
          <w:b w:val="0"/>
          <w:bCs/>
          <w:sz w:val="28"/>
          <w:szCs w:val="28"/>
          <w:u w:val="none"/>
        </w:rPr>
        <w:t xml:space="preserve"> інвалідів. </w:t>
      </w:r>
      <w:r w:rsidRPr="00175C1E">
        <w:rPr>
          <w:b w:val="0"/>
          <w:sz w:val="28"/>
          <w:szCs w:val="28"/>
          <w:u w:val="none"/>
        </w:rPr>
        <w:t>Відповідно</w:t>
      </w:r>
      <w:r>
        <w:rPr>
          <w:b w:val="0"/>
          <w:sz w:val="28"/>
          <w:szCs w:val="28"/>
          <w:u w:val="none"/>
        </w:rPr>
        <w:t xml:space="preserve"> </w:t>
      </w:r>
      <w:r w:rsidRPr="00175C1E">
        <w:rPr>
          <w:b w:val="0"/>
          <w:sz w:val="28"/>
          <w:szCs w:val="28"/>
          <w:u w:val="none"/>
        </w:rPr>
        <w:t>до</w:t>
      </w:r>
      <w:r>
        <w:rPr>
          <w:b w:val="0"/>
          <w:sz w:val="28"/>
          <w:szCs w:val="28"/>
          <w:u w:val="none"/>
        </w:rPr>
        <w:t xml:space="preserve"> </w:t>
      </w:r>
      <w:r w:rsidRPr="00175C1E">
        <w:rPr>
          <w:b w:val="0"/>
          <w:sz w:val="28"/>
          <w:szCs w:val="28"/>
          <w:u w:val="none"/>
        </w:rPr>
        <w:t>статті</w:t>
      </w:r>
      <w:r>
        <w:rPr>
          <w:b w:val="0"/>
          <w:sz w:val="28"/>
          <w:szCs w:val="28"/>
          <w:u w:val="none"/>
        </w:rPr>
        <w:t xml:space="preserve"> </w:t>
      </w:r>
      <w:r w:rsidRPr="00175C1E">
        <w:rPr>
          <w:b w:val="0"/>
          <w:sz w:val="28"/>
          <w:szCs w:val="28"/>
          <w:u w:val="none"/>
        </w:rPr>
        <w:t>21</w:t>
      </w:r>
      <w:r>
        <w:rPr>
          <w:b w:val="0"/>
          <w:sz w:val="28"/>
          <w:szCs w:val="28"/>
          <w:u w:val="none"/>
        </w:rPr>
        <w:t xml:space="preserve"> </w:t>
      </w:r>
      <w:r w:rsidRPr="00175C1E">
        <w:rPr>
          <w:b w:val="0"/>
          <w:sz w:val="28"/>
          <w:szCs w:val="28"/>
          <w:u w:val="none"/>
        </w:rPr>
        <w:t>Закону</w:t>
      </w:r>
      <w:r>
        <w:rPr>
          <w:b w:val="0"/>
          <w:sz w:val="28"/>
          <w:szCs w:val="28"/>
          <w:u w:val="none"/>
        </w:rPr>
        <w:t xml:space="preserve"> </w:t>
      </w:r>
      <w:r w:rsidRPr="00175C1E">
        <w:rPr>
          <w:b w:val="0"/>
          <w:sz w:val="28"/>
          <w:szCs w:val="28"/>
          <w:u w:val="none"/>
        </w:rPr>
        <w:t>України</w:t>
      </w:r>
      <w:r>
        <w:rPr>
          <w:b w:val="0"/>
          <w:sz w:val="28"/>
          <w:szCs w:val="28"/>
          <w:u w:val="none"/>
        </w:rPr>
        <w:t xml:space="preserve"> </w:t>
      </w:r>
      <w:r w:rsidRPr="00175C1E">
        <w:rPr>
          <w:b w:val="0"/>
          <w:sz w:val="28"/>
          <w:szCs w:val="28"/>
          <w:u w:val="none"/>
        </w:rPr>
        <w:t>"Про</w:t>
      </w:r>
      <w:r>
        <w:rPr>
          <w:b w:val="0"/>
          <w:sz w:val="28"/>
          <w:szCs w:val="28"/>
          <w:u w:val="none"/>
        </w:rPr>
        <w:t xml:space="preserve"> </w:t>
      </w:r>
      <w:r w:rsidRPr="00175C1E">
        <w:rPr>
          <w:b w:val="0"/>
          <w:sz w:val="28"/>
          <w:szCs w:val="28"/>
          <w:u w:val="none"/>
        </w:rPr>
        <w:t>основи</w:t>
      </w:r>
      <w:r>
        <w:rPr>
          <w:b w:val="0"/>
          <w:sz w:val="28"/>
          <w:szCs w:val="28"/>
          <w:u w:val="none"/>
        </w:rPr>
        <w:t xml:space="preserve"> </w:t>
      </w:r>
      <w:r w:rsidRPr="00175C1E">
        <w:rPr>
          <w:b w:val="0"/>
          <w:sz w:val="28"/>
          <w:szCs w:val="28"/>
          <w:u w:val="none"/>
        </w:rPr>
        <w:t>соціальної</w:t>
      </w:r>
      <w:r>
        <w:rPr>
          <w:b w:val="0"/>
          <w:sz w:val="28"/>
          <w:szCs w:val="28"/>
          <w:u w:val="none"/>
        </w:rPr>
        <w:t xml:space="preserve"> </w:t>
      </w:r>
      <w:r w:rsidRPr="00175C1E">
        <w:rPr>
          <w:b w:val="0"/>
          <w:sz w:val="28"/>
          <w:szCs w:val="28"/>
          <w:u w:val="none"/>
        </w:rPr>
        <w:t>захищеності</w:t>
      </w:r>
      <w:r>
        <w:rPr>
          <w:b w:val="0"/>
          <w:sz w:val="28"/>
          <w:szCs w:val="28"/>
          <w:u w:val="none"/>
        </w:rPr>
        <w:t xml:space="preserve"> </w:t>
      </w:r>
      <w:r w:rsidRPr="00175C1E">
        <w:rPr>
          <w:b w:val="0"/>
          <w:sz w:val="28"/>
          <w:szCs w:val="28"/>
          <w:u w:val="none"/>
        </w:rPr>
        <w:t>інвалідів</w:t>
      </w:r>
      <w:r>
        <w:rPr>
          <w:b w:val="0"/>
          <w:sz w:val="28"/>
          <w:szCs w:val="28"/>
          <w:u w:val="none"/>
        </w:rPr>
        <w:t xml:space="preserve"> </w:t>
      </w:r>
      <w:r w:rsidRPr="00175C1E">
        <w:rPr>
          <w:b w:val="0"/>
          <w:sz w:val="28"/>
          <w:szCs w:val="28"/>
          <w:u w:val="none"/>
        </w:rPr>
        <w:t>в</w:t>
      </w:r>
      <w:r>
        <w:rPr>
          <w:b w:val="0"/>
          <w:sz w:val="28"/>
          <w:szCs w:val="28"/>
          <w:u w:val="none"/>
        </w:rPr>
        <w:t xml:space="preserve"> </w:t>
      </w:r>
      <w:r w:rsidRPr="00175C1E">
        <w:rPr>
          <w:b w:val="0"/>
          <w:sz w:val="28"/>
          <w:szCs w:val="28"/>
          <w:u w:val="none"/>
        </w:rPr>
        <w:t>Україні"</w:t>
      </w:r>
      <w:r>
        <w:rPr>
          <w:b w:val="0"/>
          <w:sz w:val="28"/>
          <w:szCs w:val="28"/>
          <w:u w:val="none"/>
        </w:rPr>
        <w:t xml:space="preserve"> </w:t>
      </w:r>
      <w:r w:rsidRPr="00175C1E">
        <w:rPr>
          <w:b w:val="0"/>
          <w:sz w:val="28"/>
          <w:szCs w:val="28"/>
          <w:u w:val="none"/>
        </w:rPr>
        <w:t>держава</w:t>
      </w:r>
      <w:r>
        <w:rPr>
          <w:b w:val="0"/>
          <w:sz w:val="28"/>
          <w:szCs w:val="28"/>
          <w:u w:val="none"/>
        </w:rPr>
        <w:t xml:space="preserve"> </w:t>
      </w:r>
      <w:r w:rsidRPr="00175C1E">
        <w:rPr>
          <w:b w:val="0"/>
          <w:sz w:val="28"/>
          <w:szCs w:val="28"/>
          <w:u w:val="none"/>
        </w:rPr>
        <w:t>гарантує</w:t>
      </w:r>
      <w:r>
        <w:rPr>
          <w:b w:val="0"/>
          <w:sz w:val="28"/>
          <w:szCs w:val="28"/>
          <w:u w:val="none"/>
        </w:rPr>
        <w:t xml:space="preserve"> </w:t>
      </w:r>
      <w:r w:rsidRPr="00175C1E">
        <w:rPr>
          <w:b w:val="0"/>
          <w:sz w:val="28"/>
          <w:szCs w:val="28"/>
          <w:u w:val="none"/>
        </w:rPr>
        <w:t>інвалідам</w:t>
      </w:r>
      <w:r>
        <w:rPr>
          <w:b w:val="0"/>
          <w:sz w:val="28"/>
          <w:szCs w:val="28"/>
          <w:u w:val="none"/>
        </w:rPr>
        <w:t xml:space="preserve"> </w:t>
      </w:r>
      <w:r w:rsidRPr="00175C1E">
        <w:rPr>
          <w:b w:val="0"/>
          <w:sz w:val="28"/>
          <w:szCs w:val="28"/>
          <w:u w:val="none"/>
        </w:rPr>
        <w:t>дошкільне</w:t>
      </w:r>
      <w:r>
        <w:rPr>
          <w:b w:val="0"/>
          <w:sz w:val="28"/>
          <w:szCs w:val="28"/>
          <w:u w:val="none"/>
        </w:rPr>
        <w:t xml:space="preserve"> </w:t>
      </w:r>
      <w:r w:rsidRPr="00175C1E">
        <w:rPr>
          <w:b w:val="0"/>
          <w:sz w:val="28"/>
          <w:szCs w:val="28"/>
          <w:u w:val="none"/>
        </w:rPr>
        <w:t>виховання,</w:t>
      </w:r>
      <w:r>
        <w:rPr>
          <w:b w:val="0"/>
          <w:sz w:val="28"/>
          <w:szCs w:val="28"/>
          <w:u w:val="none"/>
        </w:rPr>
        <w:t xml:space="preserve"> </w:t>
      </w:r>
      <w:r w:rsidRPr="00175C1E">
        <w:rPr>
          <w:b w:val="0"/>
          <w:sz w:val="28"/>
          <w:szCs w:val="28"/>
          <w:u w:val="none"/>
        </w:rPr>
        <w:t>здобуття</w:t>
      </w:r>
      <w:r>
        <w:rPr>
          <w:b w:val="0"/>
          <w:sz w:val="28"/>
          <w:szCs w:val="28"/>
          <w:u w:val="none"/>
        </w:rPr>
        <w:t xml:space="preserve"> </w:t>
      </w:r>
      <w:r w:rsidRPr="00175C1E">
        <w:rPr>
          <w:b w:val="0"/>
          <w:sz w:val="28"/>
          <w:szCs w:val="28"/>
          <w:u w:val="none"/>
        </w:rPr>
        <w:t>освіти</w:t>
      </w:r>
      <w:r>
        <w:rPr>
          <w:b w:val="0"/>
          <w:sz w:val="28"/>
          <w:szCs w:val="28"/>
          <w:u w:val="none"/>
        </w:rPr>
        <w:t xml:space="preserve"> </w:t>
      </w:r>
      <w:r w:rsidRPr="00175C1E">
        <w:rPr>
          <w:b w:val="0"/>
          <w:sz w:val="28"/>
          <w:szCs w:val="28"/>
          <w:u w:val="none"/>
        </w:rPr>
        <w:t>на</w:t>
      </w:r>
      <w:r>
        <w:rPr>
          <w:b w:val="0"/>
          <w:sz w:val="28"/>
          <w:szCs w:val="28"/>
          <w:u w:val="none"/>
        </w:rPr>
        <w:t xml:space="preserve"> </w:t>
      </w:r>
      <w:r w:rsidRPr="00175C1E">
        <w:rPr>
          <w:b w:val="0"/>
          <w:sz w:val="28"/>
          <w:szCs w:val="28"/>
          <w:u w:val="none"/>
        </w:rPr>
        <w:t>рівні,</w:t>
      </w:r>
      <w:r>
        <w:rPr>
          <w:b w:val="0"/>
          <w:sz w:val="28"/>
          <w:szCs w:val="28"/>
          <w:u w:val="none"/>
        </w:rPr>
        <w:t xml:space="preserve"> </w:t>
      </w:r>
      <w:r w:rsidRPr="00175C1E">
        <w:rPr>
          <w:b w:val="0"/>
          <w:sz w:val="28"/>
          <w:szCs w:val="28"/>
          <w:u w:val="none"/>
        </w:rPr>
        <w:t>що</w:t>
      </w:r>
      <w:r>
        <w:rPr>
          <w:b w:val="0"/>
          <w:sz w:val="28"/>
          <w:szCs w:val="28"/>
          <w:u w:val="none"/>
        </w:rPr>
        <w:t xml:space="preserve"> </w:t>
      </w:r>
      <w:r w:rsidRPr="00175C1E">
        <w:rPr>
          <w:b w:val="0"/>
          <w:sz w:val="28"/>
          <w:szCs w:val="28"/>
          <w:u w:val="none"/>
        </w:rPr>
        <w:t>відповідає</w:t>
      </w:r>
      <w:r>
        <w:rPr>
          <w:b w:val="0"/>
          <w:sz w:val="28"/>
          <w:szCs w:val="28"/>
          <w:u w:val="none"/>
        </w:rPr>
        <w:t xml:space="preserve"> </w:t>
      </w:r>
      <w:r w:rsidRPr="00175C1E">
        <w:rPr>
          <w:b w:val="0"/>
          <w:sz w:val="28"/>
          <w:szCs w:val="28"/>
          <w:u w:val="none"/>
        </w:rPr>
        <w:t>їх</w:t>
      </w:r>
      <w:r>
        <w:rPr>
          <w:b w:val="0"/>
          <w:sz w:val="28"/>
          <w:szCs w:val="28"/>
          <w:u w:val="none"/>
        </w:rPr>
        <w:t xml:space="preserve"> </w:t>
      </w:r>
      <w:r w:rsidRPr="00175C1E">
        <w:rPr>
          <w:b w:val="0"/>
          <w:sz w:val="28"/>
          <w:szCs w:val="28"/>
          <w:u w:val="none"/>
        </w:rPr>
        <w:t>здібностям</w:t>
      </w:r>
      <w:r>
        <w:rPr>
          <w:b w:val="0"/>
          <w:sz w:val="28"/>
          <w:szCs w:val="28"/>
          <w:u w:val="none"/>
        </w:rPr>
        <w:t xml:space="preserve"> </w:t>
      </w:r>
      <w:r w:rsidRPr="00175C1E">
        <w:rPr>
          <w:b w:val="0"/>
          <w:sz w:val="28"/>
          <w:szCs w:val="28"/>
          <w:u w:val="none"/>
        </w:rPr>
        <w:t>і</w:t>
      </w:r>
      <w:r>
        <w:rPr>
          <w:b w:val="0"/>
          <w:sz w:val="28"/>
          <w:szCs w:val="28"/>
          <w:u w:val="none"/>
        </w:rPr>
        <w:t xml:space="preserve"> </w:t>
      </w:r>
      <w:r w:rsidRPr="00175C1E">
        <w:rPr>
          <w:b w:val="0"/>
          <w:sz w:val="28"/>
          <w:szCs w:val="28"/>
          <w:u w:val="none"/>
        </w:rPr>
        <w:t>можливостям.</w:t>
      </w:r>
    </w:p>
    <w:p w:rsidR="00B816CC" w:rsidRPr="00175C1E" w:rsidRDefault="00B816CC" w:rsidP="00B816CC">
      <w:pPr>
        <w:pStyle w:val="4"/>
        <w:spacing w:before="0" w:line="360" w:lineRule="auto"/>
        <w:ind w:firstLine="709"/>
        <w:jc w:val="both"/>
        <w:rPr>
          <w:sz w:val="24"/>
          <w:szCs w:val="28"/>
          <w:u w:val="none"/>
          <w:lang w:val="uk-UA"/>
        </w:rPr>
      </w:pPr>
      <w:r w:rsidRPr="0041412C">
        <w:rPr>
          <w:sz w:val="28"/>
          <w:szCs w:val="28"/>
          <w:u w:val="none"/>
          <w:lang w:val="uk-UA"/>
        </w:rPr>
        <w:t>Працевлаштування</w:t>
      </w:r>
      <w:r>
        <w:rPr>
          <w:sz w:val="28"/>
          <w:szCs w:val="28"/>
          <w:u w:val="none"/>
          <w:lang w:val="uk-UA"/>
        </w:rPr>
        <w:t xml:space="preserve"> </w:t>
      </w:r>
      <w:r w:rsidRPr="0041412C">
        <w:rPr>
          <w:sz w:val="28"/>
          <w:szCs w:val="28"/>
          <w:u w:val="none"/>
          <w:lang w:val="uk-UA"/>
        </w:rPr>
        <w:t>після</w:t>
      </w:r>
      <w:r>
        <w:rPr>
          <w:sz w:val="28"/>
          <w:szCs w:val="28"/>
          <w:u w:val="none"/>
          <w:lang w:val="uk-UA"/>
        </w:rPr>
        <w:t xml:space="preserve"> </w:t>
      </w:r>
      <w:r w:rsidRPr="0041412C">
        <w:rPr>
          <w:sz w:val="28"/>
          <w:szCs w:val="28"/>
          <w:u w:val="none"/>
          <w:lang w:val="uk-UA"/>
        </w:rPr>
        <w:t>здобуття</w:t>
      </w:r>
      <w:r>
        <w:rPr>
          <w:sz w:val="28"/>
          <w:szCs w:val="28"/>
          <w:u w:val="none"/>
          <w:lang w:val="uk-UA"/>
        </w:rPr>
        <w:t xml:space="preserve"> </w:t>
      </w:r>
      <w:r w:rsidRPr="0041412C">
        <w:rPr>
          <w:sz w:val="28"/>
          <w:szCs w:val="28"/>
          <w:u w:val="none"/>
          <w:lang w:val="uk-UA"/>
        </w:rPr>
        <w:t>освіти</w:t>
      </w:r>
      <w:r>
        <w:rPr>
          <w:sz w:val="28"/>
          <w:szCs w:val="28"/>
          <w:u w:val="none"/>
          <w:lang w:val="uk-UA"/>
        </w:rPr>
        <w:t xml:space="preserve">. </w:t>
      </w:r>
      <w:r w:rsidRPr="00175C1E">
        <w:rPr>
          <w:sz w:val="28"/>
          <w:szCs w:val="28"/>
          <w:u w:val="none"/>
          <w:lang w:val="uk-UA"/>
        </w:rPr>
        <w:t>Відповідно</w:t>
      </w:r>
      <w:r>
        <w:rPr>
          <w:sz w:val="28"/>
          <w:szCs w:val="28"/>
          <w:u w:val="none"/>
          <w:lang w:val="uk-UA"/>
        </w:rPr>
        <w:t xml:space="preserve"> </w:t>
      </w:r>
      <w:r w:rsidRPr="00175C1E">
        <w:rPr>
          <w:sz w:val="28"/>
          <w:szCs w:val="28"/>
          <w:u w:val="none"/>
          <w:lang w:val="uk-UA"/>
        </w:rPr>
        <w:t>до</w:t>
      </w:r>
      <w:r>
        <w:rPr>
          <w:sz w:val="28"/>
          <w:szCs w:val="28"/>
          <w:u w:val="none"/>
          <w:lang w:val="uk-UA"/>
        </w:rPr>
        <w:t xml:space="preserve"> </w:t>
      </w:r>
      <w:r w:rsidRPr="00175C1E">
        <w:rPr>
          <w:sz w:val="28"/>
          <w:szCs w:val="28"/>
          <w:u w:val="none"/>
          <w:lang w:val="uk-UA"/>
        </w:rPr>
        <w:t>статті</w:t>
      </w:r>
      <w:r>
        <w:rPr>
          <w:sz w:val="28"/>
          <w:szCs w:val="28"/>
          <w:u w:val="none"/>
          <w:lang w:val="uk-UA"/>
        </w:rPr>
        <w:t xml:space="preserve"> </w:t>
      </w:r>
      <w:r w:rsidRPr="00175C1E">
        <w:rPr>
          <w:sz w:val="28"/>
          <w:szCs w:val="28"/>
          <w:u w:val="none"/>
          <w:lang w:val="uk-UA"/>
        </w:rPr>
        <w:t>24</w:t>
      </w:r>
      <w:r>
        <w:rPr>
          <w:sz w:val="28"/>
          <w:szCs w:val="28"/>
          <w:u w:val="none"/>
          <w:lang w:val="uk-UA"/>
        </w:rPr>
        <w:t xml:space="preserve"> </w:t>
      </w:r>
      <w:r w:rsidRPr="00175C1E">
        <w:rPr>
          <w:sz w:val="28"/>
          <w:szCs w:val="28"/>
          <w:u w:val="none"/>
          <w:lang w:val="uk-UA"/>
        </w:rPr>
        <w:t>Закону</w:t>
      </w:r>
      <w:r>
        <w:rPr>
          <w:sz w:val="28"/>
          <w:szCs w:val="28"/>
          <w:u w:val="none"/>
          <w:lang w:val="uk-UA"/>
        </w:rPr>
        <w:t xml:space="preserve"> </w:t>
      </w:r>
      <w:r w:rsidRPr="00175C1E">
        <w:rPr>
          <w:sz w:val="28"/>
          <w:szCs w:val="28"/>
          <w:u w:val="none"/>
          <w:lang w:val="uk-UA"/>
        </w:rPr>
        <w:t>України</w:t>
      </w:r>
      <w:r>
        <w:rPr>
          <w:sz w:val="28"/>
          <w:szCs w:val="28"/>
          <w:u w:val="none"/>
          <w:lang w:val="uk-UA"/>
        </w:rPr>
        <w:t xml:space="preserve"> </w:t>
      </w:r>
      <w:r w:rsidRPr="00175C1E">
        <w:rPr>
          <w:sz w:val="28"/>
          <w:szCs w:val="28"/>
          <w:u w:val="none"/>
          <w:lang w:val="uk-UA"/>
        </w:rPr>
        <w:t>"Про</w:t>
      </w:r>
      <w:r>
        <w:rPr>
          <w:sz w:val="28"/>
          <w:szCs w:val="28"/>
          <w:u w:val="none"/>
          <w:lang w:val="uk-UA"/>
        </w:rPr>
        <w:t xml:space="preserve"> </w:t>
      </w:r>
      <w:r w:rsidRPr="00175C1E">
        <w:rPr>
          <w:sz w:val="28"/>
          <w:szCs w:val="28"/>
          <w:u w:val="none"/>
          <w:lang w:val="uk-UA"/>
        </w:rPr>
        <w:t>основи</w:t>
      </w:r>
      <w:r>
        <w:rPr>
          <w:sz w:val="28"/>
          <w:szCs w:val="28"/>
          <w:u w:val="none"/>
          <w:lang w:val="uk-UA"/>
        </w:rPr>
        <w:t xml:space="preserve"> </w:t>
      </w:r>
      <w:r w:rsidRPr="00175C1E">
        <w:rPr>
          <w:sz w:val="28"/>
          <w:szCs w:val="28"/>
          <w:u w:val="none"/>
          <w:lang w:val="uk-UA"/>
        </w:rPr>
        <w:t>соціальної</w:t>
      </w:r>
      <w:r>
        <w:rPr>
          <w:sz w:val="28"/>
          <w:szCs w:val="28"/>
          <w:u w:val="none"/>
          <w:lang w:val="uk-UA"/>
        </w:rPr>
        <w:t xml:space="preserve"> </w:t>
      </w:r>
      <w:r w:rsidRPr="00175C1E">
        <w:rPr>
          <w:sz w:val="28"/>
          <w:szCs w:val="28"/>
          <w:u w:val="none"/>
          <w:lang w:val="uk-UA"/>
        </w:rPr>
        <w:t>захищеності</w:t>
      </w:r>
      <w:r>
        <w:rPr>
          <w:sz w:val="28"/>
          <w:szCs w:val="28"/>
          <w:u w:val="none"/>
          <w:lang w:val="uk-UA"/>
        </w:rPr>
        <w:t xml:space="preserve"> </w:t>
      </w:r>
      <w:r w:rsidRPr="00175C1E">
        <w:rPr>
          <w:sz w:val="28"/>
          <w:szCs w:val="28"/>
          <w:u w:val="none"/>
          <w:lang w:val="uk-UA"/>
        </w:rPr>
        <w:t>інвалідів</w:t>
      </w:r>
      <w:r>
        <w:rPr>
          <w:sz w:val="28"/>
          <w:szCs w:val="28"/>
          <w:u w:val="none"/>
          <w:lang w:val="uk-UA"/>
        </w:rPr>
        <w:t xml:space="preserve"> </w:t>
      </w:r>
      <w:r w:rsidRPr="00175C1E">
        <w:rPr>
          <w:sz w:val="28"/>
          <w:szCs w:val="28"/>
          <w:u w:val="none"/>
          <w:lang w:val="uk-UA"/>
        </w:rPr>
        <w:t>в</w:t>
      </w:r>
      <w:r>
        <w:rPr>
          <w:sz w:val="28"/>
          <w:szCs w:val="28"/>
          <w:u w:val="none"/>
          <w:lang w:val="uk-UA"/>
        </w:rPr>
        <w:t xml:space="preserve"> </w:t>
      </w:r>
      <w:r w:rsidRPr="00175C1E">
        <w:rPr>
          <w:sz w:val="28"/>
          <w:szCs w:val="28"/>
          <w:u w:val="none"/>
          <w:lang w:val="uk-UA"/>
        </w:rPr>
        <w:t>Україні"</w:t>
      </w:r>
      <w:r>
        <w:rPr>
          <w:sz w:val="28"/>
          <w:szCs w:val="28"/>
          <w:u w:val="none"/>
          <w:lang w:val="uk-UA"/>
        </w:rPr>
        <w:t xml:space="preserve"> </w:t>
      </w:r>
      <w:r w:rsidRPr="00175C1E">
        <w:rPr>
          <w:sz w:val="28"/>
          <w:szCs w:val="28"/>
          <w:u w:val="none"/>
          <w:lang w:val="uk-UA"/>
        </w:rPr>
        <w:t>після</w:t>
      </w:r>
      <w:r>
        <w:rPr>
          <w:sz w:val="28"/>
          <w:szCs w:val="28"/>
          <w:u w:val="none"/>
          <w:lang w:val="uk-UA"/>
        </w:rPr>
        <w:t xml:space="preserve"> </w:t>
      </w:r>
      <w:r w:rsidRPr="00175C1E">
        <w:rPr>
          <w:sz w:val="28"/>
          <w:szCs w:val="28"/>
          <w:u w:val="none"/>
          <w:lang w:val="uk-UA"/>
        </w:rPr>
        <w:t>закінчення</w:t>
      </w:r>
      <w:r>
        <w:rPr>
          <w:sz w:val="28"/>
          <w:szCs w:val="28"/>
          <w:u w:val="none"/>
          <w:lang w:val="uk-UA"/>
        </w:rPr>
        <w:t xml:space="preserve"> </w:t>
      </w:r>
      <w:r w:rsidRPr="00175C1E">
        <w:rPr>
          <w:sz w:val="28"/>
          <w:szCs w:val="28"/>
          <w:u w:val="none"/>
          <w:lang w:val="uk-UA"/>
        </w:rPr>
        <w:t>навчального</w:t>
      </w:r>
      <w:r>
        <w:rPr>
          <w:sz w:val="28"/>
          <w:szCs w:val="28"/>
          <w:u w:val="none"/>
          <w:lang w:val="uk-UA"/>
        </w:rPr>
        <w:t xml:space="preserve"> </w:t>
      </w:r>
      <w:r w:rsidRPr="00175C1E">
        <w:rPr>
          <w:sz w:val="28"/>
          <w:szCs w:val="28"/>
          <w:u w:val="none"/>
          <w:lang w:val="uk-UA"/>
        </w:rPr>
        <w:t>закладу</w:t>
      </w:r>
      <w:r>
        <w:rPr>
          <w:sz w:val="28"/>
          <w:szCs w:val="28"/>
          <w:u w:val="none"/>
          <w:lang w:val="uk-UA"/>
        </w:rPr>
        <w:t xml:space="preserve"> </w:t>
      </w:r>
      <w:r w:rsidRPr="00175C1E">
        <w:rPr>
          <w:sz w:val="28"/>
          <w:szCs w:val="28"/>
          <w:u w:val="none"/>
          <w:lang w:val="uk-UA"/>
        </w:rPr>
        <w:t>інвалідам</w:t>
      </w:r>
      <w:r>
        <w:rPr>
          <w:sz w:val="28"/>
          <w:szCs w:val="28"/>
          <w:u w:val="none"/>
          <w:lang w:val="uk-UA"/>
        </w:rPr>
        <w:t xml:space="preserve"> </w:t>
      </w:r>
      <w:r w:rsidRPr="00175C1E">
        <w:rPr>
          <w:sz w:val="28"/>
          <w:szCs w:val="28"/>
          <w:u w:val="none"/>
          <w:lang w:val="uk-UA"/>
        </w:rPr>
        <w:t>надається</w:t>
      </w:r>
      <w:r>
        <w:rPr>
          <w:sz w:val="28"/>
          <w:szCs w:val="28"/>
          <w:u w:val="none"/>
          <w:lang w:val="uk-UA"/>
        </w:rPr>
        <w:t xml:space="preserve"> </w:t>
      </w:r>
      <w:r w:rsidRPr="00175C1E">
        <w:rPr>
          <w:sz w:val="28"/>
          <w:szCs w:val="28"/>
          <w:u w:val="none"/>
          <w:lang w:val="uk-UA"/>
        </w:rPr>
        <w:t>право</w:t>
      </w:r>
      <w:r>
        <w:rPr>
          <w:sz w:val="28"/>
          <w:szCs w:val="28"/>
          <w:u w:val="none"/>
          <w:lang w:val="uk-UA"/>
        </w:rPr>
        <w:t xml:space="preserve"> </w:t>
      </w:r>
      <w:r w:rsidRPr="00175C1E">
        <w:rPr>
          <w:sz w:val="28"/>
          <w:szCs w:val="28"/>
          <w:u w:val="none"/>
          <w:lang w:val="uk-UA"/>
        </w:rPr>
        <w:t>вибору</w:t>
      </w:r>
      <w:r>
        <w:rPr>
          <w:sz w:val="28"/>
          <w:szCs w:val="28"/>
          <w:u w:val="none"/>
          <w:lang w:val="uk-UA"/>
        </w:rPr>
        <w:t xml:space="preserve"> </w:t>
      </w:r>
      <w:r w:rsidRPr="00175C1E">
        <w:rPr>
          <w:sz w:val="28"/>
          <w:szCs w:val="28"/>
          <w:u w:val="none"/>
          <w:lang w:val="uk-UA"/>
        </w:rPr>
        <w:t>місця</w:t>
      </w:r>
      <w:r>
        <w:rPr>
          <w:sz w:val="28"/>
          <w:szCs w:val="28"/>
          <w:u w:val="none"/>
          <w:lang w:val="uk-UA"/>
        </w:rPr>
        <w:t xml:space="preserve"> </w:t>
      </w:r>
      <w:r w:rsidRPr="00175C1E">
        <w:rPr>
          <w:sz w:val="28"/>
          <w:szCs w:val="28"/>
          <w:u w:val="none"/>
          <w:lang w:val="uk-UA"/>
        </w:rPr>
        <w:t>роботи</w:t>
      </w:r>
      <w:r>
        <w:rPr>
          <w:sz w:val="28"/>
          <w:szCs w:val="28"/>
          <w:u w:val="none"/>
          <w:lang w:val="uk-UA"/>
        </w:rPr>
        <w:t xml:space="preserve"> </w:t>
      </w:r>
      <w:r w:rsidRPr="00175C1E">
        <w:rPr>
          <w:sz w:val="28"/>
          <w:szCs w:val="28"/>
          <w:u w:val="none"/>
          <w:lang w:val="uk-UA"/>
        </w:rPr>
        <w:t>з</w:t>
      </w:r>
      <w:r>
        <w:rPr>
          <w:sz w:val="28"/>
          <w:szCs w:val="28"/>
          <w:u w:val="none"/>
          <w:lang w:val="uk-UA"/>
        </w:rPr>
        <w:t xml:space="preserve"> </w:t>
      </w:r>
      <w:r w:rsidRPr="00175C1E">
        <w:rPr>
          <w:sz w:val="28"/>
          <w:szCs w:val="28"/>
          <w:u w:val="none"/>
          <w:lang w:val="uk-UA"/>
        </w:rPr>
        <w:t>наявних</w:t>
      </w:r>
      <w:r>
        <w:rPr>
          <w:sz w:val="28"/>
          <w:szCs w:val="28"/>
          <w:u w:val="none"/>
          <w:lang w:val="uk-UA"/>
        </w:rPr>
        <w:t xml:space="preserve"> </w:t>
      </w:r>
      <w:r w:rsidRPr="00175C1E">
        <w:rPr>
          <w:sz w:val="28"/>
          <w:szCs w:val="28"/>
          <w:u w:val="none"/>
          <w:lang w:val="uk-UA"/>
        </w:rPr>
        <w:t>варіантів</w:t>
      </w:r>
      <w:r>
        <w:rPr>
          <w:sz w:val="28"/>
          <w:szCs w:val="28"/>
          <w:u w:val="none"/>
          <w:lang w:val="uk-UA"/>
        </w:rPr>
        <w:t xml:space="preserve"> </w:t>
      </w:r>
      <w:r w:rsidRPr="00175C1E">
        <w:rPr>
          <w:sz w:val="28"/>
          <w:szCs w:val="28"/>
          <w:u w:val="none"/>
          <w:lang w:val="uk-UA"/>
        </w:rPr>
        <w:t>або</w:t>
      </w:r>
      <w:r>
        <w:rPr>
          <w:sz w:val="28"/>
          <w:szCs w:val="28"/>
          <w:u w:val="none"/>
          <w:lang w:val="uk-UA"/>
        </w:rPr>
        <w:t xml:space="preserve"> </w:t>
      </w:r>
      <w:r w:rsidRPr="00175C1E">
        <w:rPr>
          <w:sz w:val="28"/>
          <w:szCs w:val="28"/>
          <w:u w:val="none"/>
          <w:lang w:val="uk-UA"/>
        </w:rPr>
        <w:t>надається</w:t>
      </w:r>
      <w:r>
        <w:rPr>
          <w:sz w:val="28"/>
          <w:szCs w:val="28"/>
          <w:u w:val="none"/>
          <w:lang w:val="uk-UA"/>
        </w:rPr>
        <w:t xml:space="preserve"> </w:t>
      </w:r>
      <w:r w:rsidRPr="00175C1E">
        <w:rPr>
          <w:sz w:val="28"/>
          <w:szCs w:val="28"/>
          <w:u w:val="none"/>
          <w:lang w:val="uk-UA"/>
        </w:rPr>
        <w:t>за</w:t>
      </w:r>
      <w:r>
        <w:rPr>
          <w:sz w:val="28"/>
          <w:szCs w:val="28"/>
          <w:u w:val="none"/>
          <w:lang w:val="uk-UA"/>
        </w:rPr>
        <w:t xml:space="preserve"> </w:t>
      </w:r>
      <w:r w:rsidRPr="00175C1E">
        <w:rPr>
          <w:sz w:val="28"/>
          <w:szCs w:val="28"/>
          <w:u w:val="none"/>
          <w:lang w:val="uk-UA"/>
        </w:rPr>
        <w:t>їх</w:t>
      </w:r>
      <w:r>
        <w:rPr>
          <w:sz w:val="28"/>
          <w:szCs w:val="28"/>
          <w:u w:val="none"/>
          <w:lang w:val="uk-UA"/>
        </w:rPr>
        <w:t xml:space="preserve"> </w:t>
      </w:r>
      <w:r w:rsidRPr="00175C1E">
        <w:rPr>
          <w:sz w:val="28"/>
          <w:szCs w:val="28"/>
          <w:u w:val="none"/>
          <w:lang w:val="uk-UA"/>
        </w:rPr>
        <w:t>бажанням</w:t>
      </w:r>
      <w:r>
        <w:rPr>
          <w:sz w:val="28"/>
          <w:szCs w:val="28"/>
          <w:u w:val="none"/>
          <w:lang w:val="uk-UA"/>
        </w:rPr>
        <w:t xml:space="preserve"> </w:t>
      </w:r>
      <w:r w:rsidRPr="00175C1E">
        <w:rPr>
          <w:sz w:val="28"/>
          <w:szCs w:val="28"/>
          <w:u w:val="none"/>
          <w:lang w:val="uk-UA"/>
        </w:rPr>
        <w:t>право</w:t>
      </w:r>
      <w:r>
        <w:rPr>
          <w:sz w:val="28"/>
          <w:szCs w:val="28"/>
          <w:u w:val="none"/>
          <w:lang w:val="uk-UA"/>
        </w:rPr>
        <w:t xml:space="preserve"> </w:t>
      </w:r>
      <w:r w:rsidRPr="00175C1E">
        <w:rPr>
          <w:sz w:val="28"/>
          <w:szCs w:val="28"/>
          <w:u w:val="none"/>
          <w:lang w:val="uk-UA"/>
        </w:rPr>
        <w:t>вільного</w:t>
      </w:r>
      <w:r>
        <w:rPr>
          <w:sz w:val="28"/>
          <w:szCs w:val="28"/>
          <w:u w:val="none"/>
          <w:lang w:val="uk-UA"/>
        </w:rPr>
        <w:t xml:space="preserve"> </w:t>
      </w:r>
      <w:r w:rsidRPr="00175C1E">
        <w:rPr>
          <w:sz w:val="28"/>
          <w:szCs w:val="28"/>
          <w:u w:val="none"/>
          <w:lang w:val="uk-UA"/>
        </w:rPr>
        <w:t>працевлаштування.</w:t>
      </w:r>
    </w:p>
    <w:p w:rsidR="00B816CC" w:rsidRPr="0041412C" w:rsidRDefault="00B816CC" w:rsidP="00B816CC">
      <w:pPr>
        <w:spacing w:line="360" w:lineRule="auto"/>
        <w:ind w:firstLine="709"/>
        <w:jc w:val="both"/>
        <w:rPr>
          <w:sz w:val="28"/>
          <w:szCs w:val="28"/>
          <w:lang w:val="uk-UA"/>
        </w:rPr>
      </w:pPr>
      <w:r w:rsidRPr="0041412C">
        <w:rPr>
          <w:sz w:val="28"/>
          <w:szCs w:val="28"/>
          <w:lang w:val="uk-UA"/>
        </w:rPr>
        <w:t>Відповідно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статті</w:t>
      </w:r>
      <w:r>
        <w:rPr>
          <w:sz w:val="28"/>
          <w:szCs w:val="28"/>
          <w:lang w:val="uk-UA"/>
        </w:rPr>
        <w:t xml:space="preserve"> </w:t>
      </w:r>
      <w:r w:rsidRPr="0041412C">
        <w:rPr>
          <w:sz w:val="28"/>
          <w:szCs w:val="28"/>
          <w:lang w:val="uk-UA"/>
        </w:rPr>
        <w:t>17</w:t>
      </w:r>
      <w:r>
        <w:rPr>
          <w:sz w:val="28"/>
          <w:szCs w:val="28"/>
          <w:lang w:val="uk-UA"/>
        </w:rPr>
        <w:t xml:space="preserve"> </w:t>
      </w:r>
      <w:r w:rsidRPr="0041412C">
        <w:rPr>
          <w:sz w:val="28"/>
          <w:szCs w:val="28"/>
          <w:lang w:val="uk-UA"/>
        </w:rPr>
        <w:t>Закону</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основи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захищеності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метою</w:t>
      </w:r>
      <w:r>
        <w:rPr>
          <w:sz w:val="28"/>
          <w:szCs w:val="28"/>
          <w:lang w:val="uk-UA"/>
        </w:rPr>
        <w:t xml:space="preserve"> </w:t>
      </w:r>
      <w:r w:rsidRPr="0041412C">
        <w:rPr>
          <w:sz w:val="28"/>
          <w:szCs w:val="28"/>
          <w:lang w:val="uk-UA"/>
        </w:rPr>
        <w:t>реалізації</w:t>
      </w:r>
      <w:r>
        <w:rPr>
          <w:sz w:val="28"/>
          <w:szCs w:val="28"/>
          <w:lang w:val="uk-UA"/>
        </w:rPr>
        <w:t xml:space="preserve"> </w:t>
      </w:r>
      <w:r w:rsidRPr="0041412C">
        <w:rPr>
          <w:sz w:val="28"/>
          <w:szCs w:val="28"/>
          <w:lang w:val="uk-UA"/>
        </w:rPr>
        <w:t>творчих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виробничих</w:t>
      </w:r>
      <w:r>
        <w:rPr>
          <w:sz w:val="28"/>
          <w:szCs w:val="28"/>
          <w:lang w:val="uk-UA"/>
        </w:rPr>
        <w:t xml:space="preserve"> </w:t>
      </w:r>
      <w:r w:rsidRPr="0041412C">
        <w:rPr>
          <w:sz w:val="28"/>
          <w:szCs w:val="28"/>
          <w:lang w:val="uk-UA"/>
        </w:rPr>
        <w:t>здібностей</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урахуванням</w:t>
      </w:r>
      <w:r>
        <w:rPr>
          <w:sz w:val="28"/>
          <w:szCs w:val="28"/>
          <w:lang w:val="uk-UA"/>
        </w:rPr>
        <w:t xml:space="preserve"> </w:t>
      </w:r>
      <w:r w:rsidRPr="0041412C">
        <w:rPr>
          <w:sz w:val="28"/>
          <w:szCs w:val="28"/>
          <w:lang w:val="uk-UA"/>
        </w:rPr>
        <w:t>індивідуальних</w:t>
      </w:r>
      <w:r>
        <w:rPr>
          <w:sz w:val="28"/>
          <w:szCs w:val="28"/>
          <w:lang w:val="uk-UA"/>
        </w:rPr>
        <w:t xml:space="preserve"> </w:t>
      </w:r>
      <w:r w:rsidRPr="0041412C">
        <w:rPr>
          <w:sz w:val="28"/>
          <w:szCs w:val="28"/>
          <w:lang w:val="uk-UA"/>
        </w:rPr>
        <w:t>програм</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їм</w:t>
      </w:r>
      <w:r>
        <w:rPr>
          <w:sz w:val="28"/>
          <w:szCs w:val="28"/>
          <w:lang w:val="uk-UA"/>
        </w:rPr>
        <w:t xml:space="preserve"> </w:t>
      </w:r>
      <w:r w:rsidRPr="0041412C">
        <w:rPr>
          <w:sz w:val="28"/>
          <w:szCs w:val="28"/>
          <w:lang w:val="uk-UA"/>
        </w:rPr>
        <w:t>забезпечується</w:t>
      </w:r>
      <w:r>
        <w:rPr>
          <w:sz w:val="28"/>
          <w:szCs w:val="28"/>
          <w:lang w:val="uk-UA"/>
        </w:rPr>
        <w:t xml:space="preserve"> </w:t>
      </w:r>
      <w:r w:rsidRPr="0041412C">
        <w:rPr>
          <w:sz w:val="28"/>
          <w:szCs w:val="28"/>
          <w:lang w:val="uk-UA"/>
        </w:rPr>
        <w:t>право</w:t>
      </w:r>
      <w:r>
        <w:rPr>
          <w:sz w:val="28"/>
          <w:szCs w:val="28"/>
          <w:lang w:val="uk-UA"/>
        </w:rPr>
        <w:t xml:space="preserve"> </w:t>
      </w:r>
      <w:r w:rsidRPr="0041412C">
        <w:rPr>
          <w:sz w:val="28"/>
          <w:szCs w:val="28"/>
          <w:lang w:val="uk-UA"/>
        </w:rPr>
        <w:t>працювати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підприємствах,</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установах,</w:t>
      </w:r>
      <w:r>
        <w:rPr>
          <w:sz w:val="28"/>
          <w:szCs w:val="28"/>
          <w:lang w:val="uk-UA"/>
        </w:rPr>
        <w:t xml:space="preserve"> </w:t>
      </w:r>
      <w:r w:rsidRPr="0041412C">
        <w:rPr>
          <w:sz w:val="28"/>
          <w:szCs w:val="28"/>
          <w:lang w:val="uk-UA"/>
        </w:rPr>
        <w:t>організаціях,</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займатися</w:t>
      </w:r>
      <w:r>
        <w:rPr>
          <w:sz w:val="28"/>
          <w:szCs w:val="28"/>
          <w:lang w:val="uk-UA"/>
        </w:rPr>
        <w:t xml:space="preserve"> </w:t>
      </w:r>
      <w:r w:rsidRPr="0041412C">
        <w:rPr>
          <w:sz w:val="28"/>
          <w:szCs w:val="28"/>
          <w:lang w:val="uk-UA"/>
        </w:rPr>
        <w:t>підприємницькою</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іншою</w:t>
      </w:r>
      <w:r>
        <w:rPr>
          <w:sz w:val="28"/>
          <w:szCs w:val="28"/>
          <w:lang w:val="uk-UA"/>
        </w:rPr>
        <w:t xml:space="preserve"> </w:t>
      </w:r>
      <w:r w:rsidRPr="0041412C">
        <w:rPr>
          <w:sz w:val="28"/>
          <w:szCs w:val="28"/>
          <w:lang w:val="uk-UA"/>
        </w:rPr>
        <w:t>трудовою</w:t>
      </w:r>
      <w:r>
        <w:rPr>
          <w:sz w:val="28"/>
          <w:szCs w:val="28"/>
          <w:lang w:val="uk-UA"/>
        </w:rPr>
        <w:t xml:space="preserve"> </w:t>
      </w:r>
      <w:r w:rsidRPr="0041412C">
        <w:rPr>
          <w:sz w:val="28"/>
          <w:szCs w:val="28"/>
          <w:lang w:val="uk-UA"/>
        </w:rPr>
        <w:t>діяльністю,</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заборонена</w:t>
      </w:r>
      <w:r>
        <w:rPr>
          <w:sz w:val="28"/>
          <w:szCs w:val="28"/>
          <w:lang w:val="uk-UA"/>
        </w:rPr>
        <w:t xml:space="preserve"> законом</w:t>
      </w:r>
      <w:r w:rsidRPr="00E17ABE">
        <w:rPr>
          <w:sz w:val="28"/>
          <w:szCs w:val="28"/>
          <w:lang w:val="uk-UA"/>
        </w:rPr>
        <w:t xml:space="preserve"> </w:t>
      </w:r>
      <w:r w:rsidRPr="0041412C">
        <w:rPr>
          <w:sz w:val="28"/>
          <w:szCs w:val="28"/>
          <w:lang w:val="uk-UA"/>
        </w:rPr>
        <w:t>[</w:t>
      </w:r>
      <w:r>
        <w:rPr>
          <w:color w:val="000000"/>
          <w:sz w:val="28"/>
          <w:szCs w:val="28"/>
          <w:lang w:val="uk-UA"/>
        </w:rPr>
        <w:t>8</w:t>
      </w:r>
      <w:r w:rsidRPr="0041412C">
        <w:rPr>
          <w:color w:val="000000"/>
          <w:sz w:val="28"/>
          <w:szCs w:val="28"/>
          <w:lang w:val="uk-UA"/>
        </w:rPr>
        <w:t>].</w:t>
      </w:r>
    </w:p>
    <w:p w:rsidR="00B816CC" w:rsidRPr="0041412C" w:rsidRDefault="00B816CC" w:rsidP="00B816CC">
      <w:pPr>
        <w:spacing w:line="360" w:lineRule="auto"/>
        <w:ind w:firstLine="709"/>
        <w:jc w:val="both"/>
        <w:rPr>
          <w:b/>
          <w:bCs/>
          <w:sz w:val="28"/>
          <w:szCs w:val="28"/>
          <w:lang w:val="uk-UA"/>
        </w:rPr>
      </w:pPr>
    </w:p>
    <w:p w:rsidR="00B816CC" w:rsidRDefault="00B816CC" w:rsidP="00B816CC">
      <w:pPr>
        <w:numPr>
          <w:ilvl w:val="1"/>
          <w:numId w:val="1"/>
        </w:numPr>
        <w:tabs>
          <w:tab w:val="clear" w:pos="987"/>
          <w:tab w:val="num" w:pos="0"/>
        </w:tabs>
        <w:spacing w:line="360" w:lineRule="auto"/>
        <w:ind w:left="0" w:firstLine="0"/>
        <w:jc w:val="both"/>
        <w:rPr>
          <w:b/>
          <w:bCs/>
          <w:sz w:val="28"/>
          <w:szCs w:val="28"/>
          <w:lang w:val="uk-UA"/>
        </w:rPr>
      </w:pPr>
      <w:r w:rsidRPr="0041412C">
        <w:rPr>
          <w:b/>
          <w:bCs/>
          <w:sz w:val="28"/>
          <w:szCs w:val="28"/>
          <w:lang w:val="uk-UA"/>
        </w:rPr>
        <w:t>Особливості</w:t>
      </w:r>
      <w:r>
        <w:rPr>
          <w:b/>
          <w:bCs/>
          <w:sz w:val="28"/>
          <w:szCs w:val="28"/>
          <w:lang w:val="uk-UA"/>
        </w:rPr>
        <w:t xml:space="preserve"> </w:t>
      </w:r>
      <w:r w:rsidRPr="0041412C">
        <w:rPr>
          <w:b/>
          <w:bCs/>
          <w:sz w:val="28"/>
          <w:szCs w:val="28"/>
          <w:lang w:val="uk-UA"/>
        </w:rPr>
        <w:t>соціальної</w:t>
      </w:r>
      <w:r>
        <w:rPr>
          <w:b/>
          <w:bCs/>
          <w:sz w:val="28"/>
          <w:szCs w:val="28"/>
          <w:lang w:val="uk-UA"/>
        </w:rPr>
        <w:t xml:space="preserve"> </w:t>
      </w:r>
      <w:r w:rsidRPr="0041412C">
        <w:rPr>
          <w:b/>
          <w:bCs/>
          <w:sz w:val="28"/>
          <w:szCs w:val="28"/>
          <w:lang w:val="uk-UA"/>
        </w:rPr>
        <w:t>роботи</w:t>
      </w:r>
      <w:r>
        <w:rPr>
          <w:b/>
          <w:bCs/>
          <w:sz w:val="28"/>
          <w:szCs w:val="28"/>
          <w:lang w:val="uk-UA"/>
        </w:rPr>
        <w:t xml:space="preserve"> з людьми з особливими потребами</w:t>
      </w:r>
    </w:p>
    <w:p w:rsidR="00B816CC" w:rsidRPr="0041412C" w:rsidRDefault="00B816CC" w:rsidP="00B816CC">
      <w:pPr>
        <w:spacing w:line="360" w:lineRule="auto"/>
        <w:jc w:val="both"/>
        <w:rPr>
          <w:b/>
          <w:bCs/>
          <w:sz w:val="28"/>
          <w:szCs w:val="28"/>
          <w:lang w:val="uk-UA"/>
        </w:rPr>
      </w:pPr>
    </w:p>
    <w:p w:rsidR="00B816CC" w:rsidRPr="00175C1E" w:rsidRDefault="00B816CC" w:rsidP="00B816CC">
      <w:pPr>
        <w:pStyle w:val="21"/>
        <w:rPr>
          <w:szCs w:val="28"/>
        </w:rPr>
      </w:pPr>
      <w:r w:rsidRPr="00175C1E">
        <w:rPr>
          <w:szCs w:val="28"/>
        </w:rPr>
        <w:t>В</w:t>
      </w:r>
      <w:r>
        <w:rPr>
          <w:szCs w:val="28"/>
        </w:rPr>
        <w:t xml:space="preserve"> </w:t>
      </w:r>
      <w:r w:rsidRPr="00175C1E">
        <w:rPr>
          <w:szCs w:val="28"/>
        </w:rPr>
        <w:t>умовах</w:t>
      </w:r>
      <w:r>
        <w:rPr>
          <w:szCs w:val="28"/>
        </w:rPr>
        <w:t xml:space="preserve"> </w:t>
      </w:r>
      <w:r w:rsidRPr="00175C1E">
        <w:rPr>
          <w:szCs w:val="28"/>
        </w:rPr>
        <w:t>сьогодення</w:t>
      </w:r>
      <w:r>
        <w:rPr>
          <w:szCs w:val="28"/>
        </w:rPr>
        <w:t xml:space="preserve"> </w:t>
      </w:r>
      <w:r w:rsidRPr="00175C1E">
        <w:rPr>
          <w:szCs w:val="28"/>
        </w:rPr>
        <w:t>інтеграція</w:t>
      </w:r>
      <w:r>
        <w:rPr>
          <w:szCs w:val="28"/>
        </w:rPr>
        <w:t xml:space="preserve"> </w:t>
      </w:r>
      <w:r w:rsidRPr="00175C1E">
        <w:rPr>
          <w:szCs w:val="28"/>
        </w:rPr>
        <w:t>людей</w:t>
      </w:r>
      <w:r>
        <w:rPr>
          <w:szCs w:val="28"/>
        </w:rPr>
        <w:t xml:space="preserve"> </w:t>
      </w:r>
      <w:r w:rsidRPr="00175C1E">
        <w:rPr>
          <w:szCs w:val="28"/>
        </w:rPr>
        <w:t>з</w:t>
      </w:r>
      <w:r>
        <w:rPr>
          <w:szCs w:val="28"/>
        </w:rPr>
        <w:t xml:space="preserve"> </w:t>
      </w:r>
      <w:r w:rsidRPr="00175C1E">
        <w:rPr>
          <w:szCs w:val="28"/>
        </w:rPr>
        <w:t>особливими</w:t>
      </w:r>
      <w:r>
        <w:rPr>
          <w:szCs w:val="28"/>
        </w:rPr>
        <w:t xml:space="preserve"> </w:t>
      </w:r>
      <w:r w:rsidRPr="00175C1E">
        <w:rPr>
          <w:szCs w:val="28"/>
        </w:rPr>
        <w:t>потребами</w:t>
      </w:r>
      <w:r>
        <w:rPr>
          <w:szCs w:val="28"/>
        </w:rPr>
        <w:t xml:space="preserve"> </w:t>
      </w:r>
      <w:r w:rsidRPr="00175C1E">
        <w:rPr>
          <w:szCs w:val="28"/>
        </w:rPr>
        <w:t>в</w:t>
      </w:r>
      <w:r>
        <w:rPr>
          <w:szCs w:val="28"/>
        </w:rPr>
        <w:t xml:space="preserve"> </w:t>
      </w:r>
      <w:r w:rsidRPr="00175C1E">
        <w:rPr>
          <w:szCs w:val="28"/>
        </w:rPr>
        <w:t>суспільство</w:t>
      </w:r>
      <w:r>
        <w:rPr>
          <w:szCs w:val="28"/>
        </w:rPr>
        <w:t xml:space="preserve"> </w:t>
      </w:r>
      <w:r w:rsidRPr="00175C1E">
        <w:rPr>
          <w:szCs w:val="28"/>
        </w:rPr>
        <w:t>є</w:t>
      </w:r>
      <w:r>
        <w:rPr>
          <w:szCs w:val="28"/>
        </w:rPr>
        <w:t xml:space="preserve"> </w:t>
      </w:r>
      <w:r w:rsidRPr="00175C1E">
        <w:rPr>
          <w:szCs w:val="28"/>
        </w:rPr>
        <w:t>одним</w:t>
      </w:r>
      <w:r>
        <w:rPr>
          <w:szCs w:val="28"/>
        </w:rPr>
        <w:t xml:space="preserve"> </w:t>
      </w:r>
      <w:r w:rsidRPr="00175C1E">
        <w:rPr>
          <w:szCs w:val="28"/>
        </w:rPr>
        <w:t>з</w:t>
      </w:r>
      <w:r>
        <w:rPr>
          <w:szCs w:val="28"/>
        </w:rPr>
        <w:t xml:space="preserve"> </w:t>
      </w:r>
      <w:r w:rsidRPr="00175C1E">
        <w:rPr>
          <w:szCs w:val="28"/>
        </w:rPr>
        <w:t>провідних</w:t>
      </w:r>
      <w:r>
        <w:rPr>
          <w:szCs w:val="28"/>
        </w:rPr>
        <w:t xml:space="preserve"> </w:t>
      </w:r>
      <w:r w:rsidRPr="00175C1E">
        <w:rPr>
          <w:szCs w:val="28"/>
        </w:rPr>
        <w:t>напрямів</w:t>
      </w:r>
      <w:r>
        <w:rPr>
          <w:szCs w:val="28"/>
        </w:rPr>
        <w:t xml:space="preserve"> </w:t>
      </w:r>
      <w:r w:rsidRPr="00175C1E">
        <w:rPr>
          <w:szCs w:val="28"/>
        </w:rPr>
        <w:t>роботи</w:t>
      </w:r>
      <w:r>
        <w:rPr>
          <w:szCs w:val="28"/>
        </w:rPr>
        <w:t xml:space="preserve"> </w:t>
      </w:r>
      <w:r w:rsidRPr="00175C1E">
        <w:rPr>
          <w:szCs w:val="28"/>
        </w:rPr>
        <w:t>різноманітних</w:t>
      </w:r>
      <w:r>
        <w:rPr>
          <w:szCs w:val="28"/>
        </w:rPr>
        <w:t xml:space="preserve"> </w:t>
      </w:r>
      <w:r w:rsidRPr="00175C1E">
        <w:rPr>
          <w:szCs w:val="28"/>
        </w:rPr>
        <w:t>соціальних</w:t>
      </w:r>
      <w:r>
        <w:rPr>
          <w:szCs w:val="28"/>
        </w:rPr>
        <w:t xml:space="preserve"> </w:t>
      </w:r>
      <w:r w:rsidRPr="00175C1E">
        <w:rPr>
          <w:szCs w:val="28"/>
        </w:rPr>
        <w:t>інститутів</w:t>
      </w:r>
      <w:r>
        <w:rPr>
          <w:szCs w:val="28"/>
        </w:rPr>
        <w:t xml:space="preserve"> </w:t>
      </w:r>
      <w:r w:rsidRPr="00175C1E">
        <w:rPr>
          <w:szCs w:val="28"/>
        </w:rPr>
        <w:t>та</w:t>
      </w:r>
      <w:r>
        <w:rPr>
          <w:szCs w:val="28"/>
        </w:rPr>
        <w:t xml:space="preserve"> </w:t>
      </w:r>
      <w:r w:rsidRPr="00175C1E">
        <w:rPr>
          <w:szCs w:val="28"/>
        </w:rPr>
        <w:t>громадських</w:t>
      </w:r>
      <w:r>
        <w:rPr>
          <w:szCs w:val="28"/>
        </w:rPr>
        <w:t xml:space="preserve"> </w:t>
      </w:r>
      <w:r w:rsidRPr="00175C1E">
        <w:rPr>
          <w:szCs w:val="28"/>
        </w:rPr>
        <w:t>організацій.</w:t>
      </w:r>
    </w:p>
    <w:p w:rsidR="00B816CC" w:rsidRPr="00175C1E" w:rsidRDefault="00B816CC" w:rsidP="00B816CC">
      <w:pPr>
        <w:pStyle w:val="FR2"/>
        <w:spacing w:line="360" w:lineRule="auto"/>
        <w:ind w:firstLine="709"/>
        <w:rPr>
          <w:rFonts w:ascii="Times New Roman" w:hAnsi="Times New Roman" w:cs="Times New Roman"/>
        </w:rPr>
      </w:pPr>
      <w:r w:rsidRPr="00175C1E">
        <w:rPr>
          <w:rFonts w:ascii="Times New Roman" w:hAnsi="Times New Roman" w:cs="Times New Roman"/>
        </w:rPr>
        <w:t>На</w:t>
      </w:r>
      <w:r>
        <w:rPr>
          <w:rFonts w:ascii="Times New Roman" w:hAnsi="Times New Roman" w:cs="Times New Roman"/>
        </w:rPr>
        <w:t xml:space="preserve"> </w:t>
      </w:r>
      <w:r w:rsidRPr="00175C1E">
        <w:rPr>
          <w:rFonts w:ascii="Times New Roman" w:hAnsi="Times New Roman" w:cs="Times New Roman"/>
        </w:rPr>
        <w:t>сьогодні</w:t>
      </w:r>
      <w:r>
        <w:rPr>
          <w:rFonts w:ascii="Times New Roman" w:hAnsi="Times New Roman" w:cs="Times New Roman"/>
        </w:rPr>
        <w:t xml:space="preserve"> </w:t>
      </w:r>
      <w:r w:rsidRPr="00175C1E">
        <w:rPr>
          <w:rFonts w:ascii="Times New Roman" w:hAnsi="Times New Roman" w:cs="Times New Roman"/>
        </w:rPr>
        <w:t>у</w:t>
      </w:r>
      <w:r>
        <w:rPr>
          <w:rFonts w:ascii="Times New Roman" w:hAnsi="Times New Roman" w:cs="Times New Roman"/>
        </w:rPr>
        <w:t xml:space="preserve"> </w:t>
      </w:r>
      <w:r w:rsidRPr="00175C1E">
        <w:rPr>
          <w:rFonts w:ascii="Times New Roman" w:hAnsi="Times New Roman" w:cs="Times New Roman"/>
        </w:rPr>
        <w:t>світі</w:t>
      </w:r>
      <w:r>
        <w:rPr>
          <w:rFonts w:ascii="Times New Roman" w:hAnsi="Times New Roman" w:cs="Times New Roman"/>
        </w:rPr>
        <w:t xml:space="preserve"> </w:t>
      </w:r>
      <w:r w:rsidRPr="00175C1E">
        <w:rPr>
          <w:rFonts w:ascii="Times New Roman" w:hAnsi="Times New Roman" w:cs="Times New Roman"/>
        </w:rPr>
        <w:t>існує</w:t>
      </w:r>
      <w:r>
        <w:rPr>
          <w:rFonts w:ascii="Times New Roman" w:hAnsi="Times New Roman" w:cs="Times New Roman"/>
        </w:rPr>
        <w:t xml:space="preserve"> </w:t>
      </w:r>
      <w:r w:rsidRPr="00175C1E">
        <w:rPr>
          <w:rFonts w:ascii="Times New Roman" w:hAnsi="Times New Roman" w:cs="Times New Roman"/>
        </w:rPr>
        <w:t>кілька</w:t>
      </w:r>
      <w:r>
        <w:rPr>
          <w:rFonts w:ascii="Times New Roman" w:hAnsi="Times New Roman" w:cs="Times New Roman"/>
        </w:rPr>
        <w:t xml:space="preserve"> </w:t>
      </w:r>
      <w:r w:rsidRPr="00175C1E">
        <w:rPr>
          <w:rFonts w:ascii="Times New Roman" w:hAnsi="Times New Roman" w:cs="Times New Roman"/>
        </w:rPr>
        <w:t>моделей</w:t>
      </w:r>
      <w:r>
        <w:rPr>
          <w:rFonts w:ascii="Times New Roman" w:hAnsi="Times New Roman" w:cs="Times New Roman"/>
        </w:rPr>
        <w:t xml:space="preserve"> </w:t>
      </w:r>
      <w:r w:rsidRPr="00175C1E">
        <w:rPr>
          <w:rFonts w:ascii="Times New Roman" w:hAnsi="Times New Roman" w:cs="Times New Roman"/>
        </w:rPr>
        <w:t>соціальної</w:t>
      </w:r>
      <w:r>
        <w:rPr>
          <w:rFonts w:ascii="Times New Roman" w:hAnsi="Times New Roman" w:cs="Times New Roman"/>
        </w:rPr>
        <w:t xml:space="preserve"> </w:t>
      </w:r>
      <w:r w:rsidRPr="00175C1E">
        <w:rPr>
          <w:rFonts w:ascii="Times New Roman" w:hAnsi="Times New Roman" w:cs="Times New Roman"/>
        </w:rPr>
        <w:t>допомоги</w:t>
      </w:r>
      <w:r>
        <w:rPr>
          <w:rFonts w:ascii="Times New Roman" w:hAnsi="Times New Roman" w:cs="Times New Roman"/>
        </w:rPr>
        <w:t xml:space="preserve"> </w:t>
      </w:r>
      <w:r w:rsidRPr="00175C1E">
        <w:rPr>
          <w:rFonts w:ascii="Times New Roman" w:hAnsi="Times New Roman" w:cs="Times New Roman"/>
        </w:rPr>
        <w:t>людям</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особливими</w:t>
      </w:r>
      <w:r>
        <w:rPr>
          <w:rFonts w:ascii="Times New Roman" w:hAnsi="Times New Roman" w:cs="Times New Roman"/>
        </w:rPr>
        <w:t xml:space="preserve"> </w:t>
      </w:r>
      <w:r w:rsidRPr="00175C1E">
        <w:rPr>
          <w:rFonts w:ascii="Times New Roman" w:hAnsi="Times New Roman" w:cs="Times New Roman"/>
        </w:rPr>
        <w:t>потребами.</w:t>
      </w:r>
      <w:r>
        <w:rPr>
          <w:rFonts w:ascii="Times New Roman" w:hAnsi="Times New Roman" w:cs="Times New Roman"/>
        </w:rPr>
        <w:t xml:space="preserve"> </w:t>
      </w:r>
      <w:r w:rsidRPr="00175C1E">
        <w:rPr>
          <w:rFonts w:ascii="Times New Roman" w:hAnsi="Times New Roman" w:cs="Times New Roman"/>
        </w:rPr>
        <w:t>Модель</w:t>
      </w:r>
      <w:r>
        <w:rPr>
          <w:rFonts w:ascii="Times New Roman" w:hAnsi="Times New Roman" w:cs="Times New Roman"/>
        </w:rPr>
        <w:t xml:space="preserve"> </w:t>
      </w:r>
      <w:r w:rsidRPr="00175C1E">
        <w:rPr>
          <w:rFonts w:ascii="Times New Roman" w:hAnsi="Times New Roman" w:cs="Times New Roman"/>
        </w:rPr>
        <w:t>соціальної</w:t>
      </w:r>
      <w:r>
        <w:rPr>
          <w:rFonts w:ascii="Times New Roman" w:hAnsi="Times New Roman" w:cs="Times New Roman"/>
        </w:rPr>
        <w:t xml:space="preserve"> </w:t>
      </w:r>
      <w:r w:rsidRPr="00175C1E">
        <w:rPr>
          <w:rFonts w:ascii="Times New Roman" w:hAnsi="Times New Roman" w:cs="Times New Roman"/>
        </w:rPr>
        <w:t>роботи</w:t>
      </w:r>
      <w:r>
        <w:rPr>
          <w:rFonts w:ascii="Times New Roman" w:hAnsi="Times New Roman" w:cs="Times New Roman"/>
        </w:rPr>
        <w:t xml:space="preserve"> </w:t>
      </w:r>
      <w:r w:rsidRPr="00175C1E">
        <w:rPr>
          <w:rFonts w:ascii="Times New Roman" w:hAnsi="Times New Roman" w:cs="Times New Roman"/>
        </w:rPr>
        <w:t>-</w:t>
      </w:r>
      <w:r>
        <w:rPr>
          <w:rFonts w:ascii="Times New Roman" w:hAnsi="Times New Roman" w:cs="Times New Roman"/>
        </w:rPr>
        <w:t xml:space="preserve"> </w:t>
      </w:r>
      <w:r w:rsidRPr="00175C1E">
        <w:rPr>
          <w:rFonts w:ascii="Times New Roman" w:hAnsi="Times New Roman" w:cs="Times New Roman"/>
        </w:rPr>
        <w:t>це</w:t>
      </w:r>
      <w:r>
        <w:rPr>
          <w:rFonts w:ascii="Times New Roman" w:hAnsi="Times New Roman" w:cs="Times New Roman"/>
        </w:rPr>
        <w:t xml:space="preserve"> </w:t>
      </w:r>
      <w:r w:rsidRPr="00175C1E">
        <w:rPr>
          <w:rFonts w:ascii="Times New Roman" w:hAnsi="Times New Roman" w:cs="Times New Roman"/>
        </w:rPr>
        <w:t>сукупність</w:t>
      </w:r>
      <w:r>
        <w:rPr>
          <w:rFonts w:ascii="Times New Roman" w:hAnsi="Times New Roman" w:cs="Times New Roman"/>
        </w:rPr>
        <w:t xml:space="preserve"> </w:t>
      </w:r>
      <w:r w:rsidRPr="00175C1E">
        <w:rPr>
          <w:rFonts w:ascii="Times New Roman" w:hAnsi="Times New Roman" w:cs="Times New Roman"/>
        </w:rPr>
        <w:t>теоретичних</w:t>
      </w:r>
      <w:r>
        <w:rPr>
          <w:rFonts w:ascii="Times New Roman" w:hAnsi="Times New Roman" w:cs="Times New Roman"/>
        </w:rPr>
        <w:t xml:space="preserve"> </w:t>
      </w:r>
      <w:r w:rsidRPr="00175C1E">
        <w:rPr>
          <w:rFonts w:ascii="Times New Roman" w:hAnsi="Times New Roman" w:cs="Times New Roman"/>
        </w:rPr>
        <w:t>положень</w:t>
      </w:r>
      <w:r>
        <w:rPr>
          <w:rFonts w:ascii="Times New Roman" w:hAnsi="Times New Roman" w:cs="Times New Roman"/>
        </w:rPr>
        <w:t xml:space="preserve"> </w:t>
      </w:r>
      <w:r w:rsidRPr="00175C1E">
        <w:rPr>
          <w:rFonts w:ascii="Times New Roman" w:hAnsi="Times New Roman" w:cs="Times New Roman"/>
        </w:rPr>
        <w:t>та</w:t>
      </w:r>
      <w:r>
        <w:rPr>
          <w:rFonts w:ascii="Times New Roman" w:hAnsi="Times New Roman" w:cs="Times New Roman"/>
        </w:rPr>
        <w:t xml:space="preserve"> </w:t>
      </w:r>
      <w:r w:rsidRPr="00175C1E">
        <w:rPr>
          <w:rFonts w:ascii="Times New Roman" w:hAnsi="Times New Roman" w:cs="Times New Roman"/>
        </w:rPr>
        <w:t>технологій</w:t>
      </w:r>
      <w:r>
        <w:rPr>
          <w:rFonts w:ascii="Times New Roman" w:hAnsi="Times New Roman" w:cs="Times New Roman"/>
        </w:rPr>
        <w:t xml:space="preserve"> </w:t>
      </w:r>
      <w:r w:rsidRPr="00175C1E">
        <w:rPr>
          <w:rFonts w:ascii="Times New Roman" w:hAnsi="Times New Roman" w:cs="Times New Roman"/>
        </w:rPr>
        <w:t>практичної</w:t>
      </w:r>
      <w:r>
        <w:rPr>
          <w:rFonts w:ascii="Times New Roman" w:hAnsi="Times New Roman" w:cs="Times New Roman"/>
        </w:rPr>
        <w:t xml:space="preserve"> </w:t>
      </w:r>
      <w:r w:rsidRPr="00175C1E">
        <w:rPr>
          <w:rFonts w:ascii="Times New Roman" w:hAnsi="Times New Roman" w:cs="Times New Roman"/>
        </w:rPr>
        <w:t>діяльності.</w:t>
      </w:r>
    </w:p>
    <w:p w:rsidR="00B816CC" w:rsidRPr="00175C1E" w:rsidRDefault="00B816CC" w:rsidP="00B816CC">
      <w:pPr>
        <w:pStyle w:val="FR2"/>
        <w:spacing w:line="360" w:lineRule="auto"/>
        <w:ind w:firstLine="709"/>
        <w:rPr>
          <w:rFonts w:ascii="Times New Roman" w:hAnsi="Times New Roman" w:cs="Times New Roman"/>
        </w:rPr>
      </w:pPr>
      <w:r w:rsidRPr="00175C1E">
        <w:rPr>
          <w:rFonts w:ascii="Times New Roman" w:hAnsi="Times New Roman" w:cs="Times New Roman"/>
        </w:rPr>
        <w:t>У</w:t>
      </w:r>
      <w:r>
        <w:rPr>
          <w:rFonts w:ascii="Times New Roman" w:hAnsi="Times New Roman" w:cs="Times New Roman"/>
        </w:rPr>
        <w:t xml:space="preserve"> </w:t>
      </w:r>
      <w:r w:rsidRPr="00175C1E">
        <w:rPr>
          <w:rFonts w:ascii="Times New Roman" w:hAnsi="Times New Roman" w:cs="Times New Roman"/>
        </w:rPr>
        <w:t>межах</w:t>
      </w:r>
      <w:r>
        <w:rPr>
          <w:rFonts w:ascii="Times New Roman" w:hAnsi="Times New Roman" w:cs="Times New Roman"/>
        </w:rPr>
        <w:t xml:space="preserve"> </w:t>
      </w:r>
      <w:r w:rsidRPr="00175C1E">
        <w:rPr>
          <w:rFonts w:ascii="Times New Roman" w:hAnsi="Times New Roman" w:cs="Times New Roman"/>
        </w:rPr>
        <w:t>медичної</w:t>
      </w:r>
      <w:r>
        <w:rPr>
          <w:rFonts w:ascii="Times New Roman" w:hAnsi="Times New Roman" w:cs="Times New Roman"/>
        </w:rPr>
        <w:t xml:space="preserve"> </w:t>
      </w:r>
      <w:r w:rsidRPr="00175C1E">
        <w:rPr>
          <w:rFonts w:ascii="Times New Roman" w:hAnsi="Times New Roman" w:cs="Times New Roman"/>
        </w:rPr>
        <w:t>моделі</w:t>
      </w:r>
      <w:r>
        <w:rPr>
          <w:rFonts w:ascii="Times New Roman" w:hAnsi="Times New Roman" w:cs="Times New Roman"/>
        </w:rPr>
        <w:t xml:space="preserve"> </w:t>
      </w:r>
      <w:r w:rsidRPr="00175C1E">
        <w:rPr>
          <w:rFonts w:ascii="Times New Roman" w:hAnsi="Times New Roman" w:cs="Times New Roman"/>
        </w:rPr>
        <w:t>соціальна</w:t>
      </w:r>
      <w:r>
        <w:rPr>
          <w:rFonts w:ascii="Times New Roman" w:hAnsi="Times New Roman" w:cs="Times New Roman"/>
        </w:rPr>
        <w:t xml:space="preserve"> </w:t>
      </w:r>
      <w:r w:rsidRPr="00175C1E">
        <w:rPr>
          <w:rFonts w:ascii="Times New Roman" w:hAnsi="Times New Roman" w:cs="Times New Roman"/>
        </w:rPr>
        <w:t>допомога</w:t>
      </w:r>
      <w:r>
        <w:rPr>
          <w:rFonts w:ascii="Times New Roman" w:hAnsi="Times New Roman" w:cs="Times New Roman"/>
        </w:rPr>
        <w:t xml:space="preserve"> </w:t>
      </w:r>
      <w:r w:rsidRPr="00175C1E">
        <w:rPr>
          <w:rFonts w:ascii="Times New Roman" w:hAnsi="Times New Roman" w:cs="Times New Roman"/>
        </w:rPr>
        <w:t>передбачає:</w:t>
      </w:r>
    </w:p>
    <w:p w:rsidR="00B816CC" w:rsidRPr="00175C1E" w:rsidRDefault="00B816CC" w:rsidP="00B816CC">
      <w:pPr>
        <w:pStyle w:val="FR2"/>
        <w:numPr>
          <w:ilvl w:val="0"/>
          <w:numId w:val="2"/>
        </w:numPr>
        <w:spacing w:line="360" w:lineRule="auto"/>
        <w:ind w:left="0" w:firstLine="709"/>
        <w:rPr>
          <w:rFonts w:ascii="Times New Roman" w:hAnsi="Times New Roman" w:cs="Times New Roman"/>
        </w:rPr>
      </w:pPr>
      <w:r w:rsidRPr="00175C1E">
        <w:rPr>
          <w:rFonts w:ascii="Times New Roman" w:hAnsi="Times New Roman" w:cs="Times New Roman"/>
        </w:rPr>
        <w:t>патронаж</w:t>
      </w:r>
      <w:r>
        <w:rPr>
          <w:rFonts w:ascii="Times New Roman" w:hAnsi="Times New Roman" w:cs="Times New Roman"/>
        </w:rPr>
        <w:t xml:space="preserve"> </w:t>
      </w:r>
      <w:r w:rsidRPr="00175C1E">
        <w:rPr>
          <w:rFonts w:ascii="Times New Roman" w:hAnsi="Times New Roman" w:cs="Times New Roman"/>
        </w:rPr>
        <w:t>людей</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особливими</w:t>
      </w:r>
      <w:r>
        <w:rPr>
          <w:rFonts w:ascii="Times New Roman" w:hAnsi="Times New Roman" w:cs="Times New Roman"/>
        </w:rPr>
        <w:t xml:space="preserve"> </w:t>
      </w:r>
      <w:r w:rsidRPr="00175C1E">
        <w:rPr>
          <w:rFonts w:ascii="Times New Roman" w:hAnsi="Times New Roman" w:cs="Times New Roman"/>
        </w:rPr>
        <w:t>потребами</w:t>
      </w:r>
      <w:r>
        <w:rPr>
          <w:rFonts w:ascii="Times New Roman" w:hAnsi="Times New Roman" w:cs="Times New Roman"/>
        </w:rPr>
        <w:t xml:space="preserve"> </w:t>
      </w:r>
      <w:r w:rsidRPr="00175C1E">
        <w:rPr>
          <w:rFonts w:ascii="Times New Roman" w:hAnsi="Times New Roman" w:cs="Times New Roman"/>
        </w:rPr>
        <w:t>вдома;</w:t>
      </w:r>
    </w:p>
    <w:p w:rsidR="00B816CC" w:rsidRPr="00175C1E" w:rsidRDefault="00B816CC" w:rsidP="00B816CC">
      <w:pPr>
        <w:pStyle w:val="FR2"/>
        <w:numPr>
          <w:ilvl w:val="0"/>
          <w:numId w:val="2"/>
        </w:numPr>
        <w:spacing w:line="360" w:lineRule="auto"/>
        <w:ind w:left="0" w:firstLine="709"/>
        <w:rPr>
          <w:rFonts w:ascii="Times New Roman" w:hAnsi="Times New Roman" w:cs="Times New Roman"/>
        </w:rPr>
      </w:pPr>
      <w:r w:rsidRPr="00175C1E">
        <w:rPr>
          <w:rFonts w:ascii="Times New Roman" w:hAnsi="Times New Roman" w:cs="Times New Roman"/>
        </w:rPr>
        <w:t>медичне</w:t>
      </w:r>
      <w:r>
        <w:rPr>
          <w:rFonts w:ascii="Times New Roman" w:hAnsi="Times New Roman" w:cs="Times New Roman"/>
        </w:rPr>
        <w:t xml:space="preserve"> </w:t>
      </w:r>
      <w:r w:rsidRPr="00175C1E">
        <w:rPr>
          <w:rFonts w:ascii="Times New Roman" w:hAnsi="Times New Roman" w:cs="Times New Roman"/>
        </w:rPr>
        <w:t>обслуговування;</w:t>
      </w:r>
    </w:p>
    <w:p w:rsidR="00B816CC" w:rsidRPr="00175C1E" w:rsidRDefault="00B816CC" w:rsidP="00B816CC">
      <w:pPr>
        <w:pStyle w:val="FR2"/>
        <w:numPr>
          <w:ilvl w:val="0"/>
          <w:numId w:val="2"/>
        </w:numPr>
        <w:spacing w:line="360" w:lineRule="auto"/>
        <w:ind w:left="0" w:firstLine="709"/>
        <w:rPr>
          <w:rFonts w:ascii="Times New Roman" w:hAnsi="Times New Roman" w:cs="Times New Roman"/>
        </w:rPr>
      </w:pPr>
      <w:r w:rsidRPr="00175C1E">
        <w:rPr>
          <w:rFonts w:ascii="Times New Roman" w:hAnsi="Times New Roman" w:cs="Times New Roman"/>
        </w:rPr>
        <w:lastRenderedPageBreak/>
        <w:t>забезпечення</w:t>
      </w:r>
      <w:r>
        <w:rPr>
          <w:rFonts w:ascii="Times New Roman" w:hAnsi="Times New Roman" w:cs="Times New Roman"/>
        </w:rPr>
        <w:t xml:space="preserve"> </w:t>
      </w:r>
      <w:r w:rsidRPr="00175C1E">
        <w:rPr>
          <w:rFonts w:ascii="Times New Roman" w:hAnsi="Times New Roman" w:cs="Times New Roman"/>
        </w:rPr>
        <w:t>медикаментами;</w:t>
      </w:r>
    </w:p>
    <w:p w:rsidR="00B816CC" w:rsidRPr="00175C1E" w:rsidRDefault="00B816CC" w:rsidP="00B816CC">
      <w:pPr>
        <w:pStyle w:val="FR2"/>
        <w:numPr>
          <w:ilvl w:val="0"/>
          <w:numId w:val="2"/>
        </w:numPr>
        <w:spacing w:line="360" w:lineRule="auto"/>
        <w:ind w:left="0" w:firstLine="709"/>
        <w:rPr>
          <w:rFonts w:ascii="Times New Roman" w:hAnsi="Times New Roman" w:cs="Times New Roman"/>
        </w:rPr>
      </w:pPr>
      <w:r w:rsidRPr="00175C1E">
        <w:rPr>
          <w:rFonts w:ascii="Times New Roman" w:hAnsi="Times New Roman" w:cs="Times New Roman"/>
        </w:rPr>
        <w:t>санаторне</w:t>
      </w:r>
      <w:r>
        <w:rPr>
          <w:rFonts w:ascii="Times New Roman" w:hAnsi="Times New Roman" w:cs="Times New Roman"/>
        </w:rPr>
        <w:t xml:space="preserve"> </w:t>
      </w:r>
      <w:r w:rsidRPr="00175C1E">
        <w:rPr>
          <w:rFonts w:ascii="Times New Roman" w:hAnsi="Times New Roman" w:cs="Times New Roman"/>
        </w:rPr>
        <w:t>лікування;</w:t>
      </w:r>
    </w:p>
    <w:p w:rsidR="00B816CC" w:rsidRPr="00175C1E" w:rsidRDefault="00B816CC" w:rsidP="00B816CC">
      <w:pPr>
        <w:pStyle w:val="FR2"/>
        <w:numPr>
          <w:ilvl w:val="0"/>
          <w:numId w:val="2"/>
        </w:numPr>
        <w:spacing w:line="360" w:lineRule="auto"/>
        <w:ind w:left="0" w:firstLine="709"/>
        <w:rPr>
          <w:rFonts w:ascii="Times New Roman" w:hAnsi="Times New Roman" w:cs="Times New Roman"/>
        </w:rPr>
      </w:pPr>
      <w:r w:rsidRPr="00175C1E">
        <w:rPr>
          <w:rFonts w:ascii="Times New Roman" w:hAnsi="Times New Roman" w:cs="Times New Roman"/>
        </w:rPr>
        <w:t>виплату</w:t>
      </w:r>
      <w:r>
        <w:rPr>
          <w:rFonts w:ascii="Times New Roman" w:hAnsi="Times New Roman" w:cs="Times New Roman"/>
        </w:rPr>
        <w:t xml:space="preserve"> </w:t>
      </w:r>
      <w:r w:rsidRPr="00175C1E">
        <w:rPr>
          <w:rFonts w:ascii="Times New Roman" w:hAnsi="Times New Roman" w:cs="Times New Roman"/>
        </w:rPr>
        <w:t>коштів</w:t>
      </w:r>
      <w:r>
        <w:rPr>
          <w:rFonts w:ascii="Times New Roman" w:hAnsi="Times New Roman" w:cs="Times New Roman"/>
        </w:rPr>
        <w:t xml:space="preserve"> </w:t>
      </w:r>
      <w:r w:rsidRPr="00175C1E">
        <w:rPr>
          <w:rFonts w:ascii="Times New Roman" w:hAnsi="Times New Roman" w:cs="Times New Roman"/>
        </w:rPr>
        <w:t>та</w:t>
      </w:r>
      <w:r>
        <w:rPr>
          <w:rFonts w:ascii="Times New Roman" w:hAnsi="Times New Roman" w:cs="Times New Roman"/>
        </w:rPr>
        <w:t xml:space="preserve"> </w:t>
      </w:r>
      <w:r w:rsidRPr="00175C1E">
        <w:rPr>
          <w:rFonts w:ascii="Times New Roman" w:hAnsi="Times New Roman" w:cs="Times New Roman"/>
        </w:rPr>
        <w:t>реалізацію</w:t>
      </w:r>
      <w:r>
        <w:rPr>
          <w:rFonts w:ascii="Times New Roman" w:hAnsi="Times New Roman" w:cs="Times New Roman"/>
        </w:rPr>
        <w:t xml:space="preserve"> </w:t>
      </w:r>
      <w:r w:rsidRPr="00175C1E">
        <w:rPr>
          <w:rFonts w:ascii="Times New Roman" w:hAnsi="Times New Roman" w:cs="Times New Roman"/>
        </w:rPr>
        <w:t>пільг,</w:t>
      </w:r>
      <w:r>
        <w:rPr>
          <w:rFonts w:ascii="Times New Roman" w:hAnsi="Times New Roman" w:cs="Times New Roman"/>
        </w:rPr>
        <w:t xml:space="preserve"> </w:t>
      </w:r>
      <w:r w:rsidRPr="00175C1E">
        <w:rPr>
          <w:rFonts w:ascii="Times New Roman" w:hAnsi="Times New Roman" w:cs="Times New Roman"/>
        </w:rPr>
        <w:t>гарантованих</w:t>
      </w:r>
      <w:r>
        <w:rPr>
          <w:rFonts w:ascii="Times New Roman" w:hAnsi="Times New Roman" w:cs="Times New Roman"/>
        </w:rPr>
        <w:t xml:space="preserve"> </w:t>
      </w:r>
      <w:r w:rsidRPr="00175C1E">
        <w:rPr>
          <w:rFonts w:ascii="Times New Roman" w:hAnsi="Times New Roman" w:cs="Times New Roman"/>
        </w:rPr>
        <w:t>державою.</w:t>
      </w:r>
      <w:r>
        <w:rPr>
          <w:rFonts w:ascii="Times New Roman" w:hAnsi="Times New Roman" w:cs="Times New Roman"/>
        </w:rPr>
        <w:t xml:space="preserve"> </w:t>
      </w:r>
    </w:p>
    <w:p w:rsidR="00B816CC" w:rsidRPr="00175C1E" w:rsidRDefault="00B816CC" w:rsidP="00B816CC">
      <w:pPr>
        <w:pStyle w:val="FR2"/>
        <w:spacing w:line="360" w:lineRule="auto"/>
        <w:ind w:firstLine="709"/>
        <w:rPr>
          <w:rFonts w:ascii="Times New Roman" w:hAnsi="Times New Roman" w:cs="Times New Roman"/>
        </w:rPr>
      </w:pPr>
      <w:r w:rsidRPr="00175C1E">
        <w:rPr>
          <w:rFonts w:ascii="Times New Roman" w:hAnsi="Times New Roman" w:cs="Times New Roman"/>
        </w:rPr>
        <w:t>Завдання</w:t>
      </w:r>
      <w:r>
        <w:rPr>
          <w:rFonts w:ascii="Times New Roman" w:hAnsi="Times New Roman" w:cs="Times New Roman"/>
        </w:rPr>
        <w:t xml:space="preserve"> </w:t>
      </w:r>
      <w:r w:rsidRPr="00175C1E">
        <w:rPr>
          <w:rFonts w:ascii="Times New Roman" w:hAnsi="Times New Roman" w:cs="Times New Roman"/>
        </w:rPr>
        <w:t>соціальної</w:t>
      </w:r>
      <w:r>
        <w:rPr>
          <w:rFonts w:ascii="Times New Roman" w:hAnsi="Times New Roman" w:cs="Times New Roman"/>
        </w:rPr>
        <w:t xml:space="preserve"> </w:t>
      </w:r>
      <w:r w:rsidRPr="00175C1E">
        <w:rPr>
          <w:rFonts w:ascii="Times New Roman" w:hAnsi="Times New Roman" w:cs="Times New Roman"/>
        </w:rPr>
        <w:t>допомоги</w:t>
      </w:r>
      <w:r>
        <w:rPr>
          <w:rFonts w:ascii="Times New Roman" w:hAnsi="Times New Roman" w:cs="Times New Roman"/>
        </w:rPr>
        <w:t xml:space="preserve"> </w:t>
      </w:r>
      <w:r w:rsidRPr="00175C1E">
        <w:rPr>
          <w:rFonts w:ascii="Times New Roman" w:hAnsi="Times New Roman" w:cs="Times New Roman"/>
        </w:rPr>
        <w:t>у</w:t>
      </w:r>
      <w:r>
        <w:rPr>
          <w:rFonts w:ascii="Times New Roman" w:hAnsi="Times New Roman" w:cs="Times New Roman"/>
        </w:rPr>
        <w:t xml:space="preserve"> </w:t>
      </w:r>
      <w:r w:rsidRPr="00175C1E">
        <w:rPr>
          <w:rFonts w:ascii="Times New Roman" w:hAnsi="Times New Roman" w:cs="Times New Roman"/>
        </w:rPr>
        <w:t>межах</w:t>
      </w:r>
      <w:r>
        <w:rPr>
          <w:rFonts w:ascii="Times New Roman" w:hAnsi="Times New Roman" w:cs="Times New Roman"/>
        </w:rPr>
        <w:t xml:space="preserve"> </w:t>
      </w:r>
      <w:r w:rsidRPr="00175C1E">
        <w:rPr>
          <w:rFonts w:ascii="Times New Roman" w:hAnsi="Times New Roman" w:cs="Times New Roman"/>
        </w:rPr>
        <w:t>цієї</w:t>
      </w:r>
      <w:r>
        <w:rPr>
          <w:rFonts w:ascii="Times New Roman" w:hAnsi="Times New Roman" w:cs="Times New Roman"/>
        </w:rPr>
        <w:t xml:space="preserve"> </w:t>
      </w:r>
      <w:r w:rsidRPr="00175C1E">
        <w:rPr>
          <w:rFonts w:ascii="Times New Roman" w:hAnsi="Times New Roman" w:cs="Times New Roman"/>
        </w:rPr>
        <w:t>моделі</w:t>
      </w:r>
      <w:r>
        <w:rPr>
          <w:rFonts w:ascii="Times New Roman" w:hAnsi="Times New Roman" w:cs="Times New Roman"/>
        </w:rPr>
        <w:t xml:space="preserve"> </w:t>
      </w:r>
      <w:r w:rsidRPr="00175C1E">
        <w:rPr>
          <w:rFonts w:ascii="Times New Roman" w:hAnsi="Times New Roman" w:cs="Times New Roman"/>
        </w:rPr>
        <w:t>полягає</w:t>
      </w:r>
      <w:r>
        <w:rPr>
          <w:rFonts w:ascii="Times New Roman" w:hAnsi="Times New Roman" w:cs="Times New Roman"/>
        </w:rPr>
        <w:t xml:space="preserve"> </w:t>
      </w:r>
      <w:r w:rsidRPr="00175C1E">
        <w:rPr>
          <w:rFonts w:ascii="Times New Roman" w:hAnsi="Times New Roman" w:cs="Times New Roman"/>
        </w:rPr>
        <w:t>у</w:t>
      </w:r>
      <w:r>
        <w:rPr>
          <w:rFonts w:ascii="Times New Roman" w:hAnsi="Times New Roman" w:cs="Times New Roman"/>
        </w:rPr>
        <w:t xml:space="preserve"> </w:t>
      </w:r>
      <w:r w:rsidRPr="00175C1E">
        <w:rPr>
          <w:rFonts w:ascii="Times New Roman" w:hAnsi="Times New Roman" w:cs="Times New Roman"/>
        </w:rPr>
        <w:t>підтриманні</w:t>
      </w:r>
      <w:r>
        <w:rPr>
          <w:rFonts w:ascii="Times New Roman" w:hAnsi="Times New Roman" w:cs="Times New Roman"/>
        </w:rPr>
        <w:t xml:space="preserve"> </w:t>
      </w:r>
      <w:r w:rsidRPr="00175C1E">
        <w:rPr>
          <w:rFonts w:ascii="Times New Roman" w:hAnsi="Times New Roman" w:cs="Times New Roman"/>
        </w:rPr>
        <w:t>життєдіяльності</w:t>
      </w:r>
      <w:r>
        <w:rPr>
          <w:rFonts w:ascii="Times New Roman" w:hAnsi="Times New Roman" w:cs="Times New Roman"/>
        </w:rPr>
        <w:t xml:space="preserve"> </w:t>
      </w:r>
      <w:r w:rsidRPr="00175C1E">
        <w:rPr>
          <w:rFonts w:ascii="Times New Roman" w:hAnsi="Times New Roman" w:cs="Times New Roman"/>
        </w:rPr>
        <w:t>особистості</w:t>
      </w:r>
      <w:r>
        <w:rPr>
          <w:rFonts w:ascii="Times New Roman" w:hAnsi="Times New Roman" w:cs="Times New Roman"/>
        </w:rPr>
        <w:t xml:space="preserve"> </w:t>
      </w:r>
      <w:r w:rsidRPr="00175C1E">
        <w:rPr>
          <w:rFonts w:ascii="Times New Roman" w:hAnsi="Times New Roman" w:cs="Times New Roman"/>
        </w:rPr>
        <w:t>здебільшого</w:t>
      </w:r>
      <w:r>
        <w:rPr>
          <w:rFonts w:ascii="Times New Roman" w:hAnsi="Times New Roman" w:cs="Times New Roman"/>
        </w:rPr>
        <w:t xml:space="preserve"> </w:t>
      </w:r>
      <w:r w:rsidRPr="00175C1E">
        <w:rPr>
          <w:rFonts w:ascii="Times New Roman" w:hAnsi="Times New Roman" w:cs="Times New Roman"/>
        </w:rPr>
        <w:t>за</w:t>
      </w:r>
      <w:r>
        <w:rPr>
          <w:rFonts w:ascii="Times New Roman" w:hAnsi="Times New Roman" w:cs="Times New Roman"/>
        </w:rPr>
        <w:t xml:space="preserve"> </w:t>
      </w:r>
      <w:r w:rsidRPr="00175C1E">
        <w:rPr>
          <w:rFonts w:ascii="Times New Roman" w:hAnsi="Times New Roman" w:cs="Times New Roman"/>
        </w:rPr>
        <w:t>допомогою</w:t>
      </w:r>
      <w:r>
        <w:rPr>
          <w:rFonts w:ascii="Times New Roman" w:hAnsi="Times New Roman" w:cs="Times New Roman"/>
        </w:rPr>
        <w:t xml:space="preserve"> </w:t>
      </w:r>
      <w:r w:rsidRPr="00175C1E">
        <w:rPr>
          <w:rFonts w:ascii="Times New Roman" w:hAnsi="Times New Roman" w:cs="Times New Roman"/>
        </w:rPr>
        <w:t>медичних</w:t>
      </w:r>
      <w:r>
        <w:rPr>
          <w:rFonts w:ascii="Times New Roman" w:hAnsi="Times New Roman" w:cs="Times New Roman"/>
        </w:rPr>
        <w:t xml:space="preserve"> </w:t>
      </w:r>
      <w:r w:rsidRPr="00175C1E">
        <w:rPr>
          <w:rFonts w:ascii="Times New Roman" w:hAnsi="Times New Roman" w:cs="Times New Roman"/>
        </w:rPr>
        <w:t>заходів</w:t>
      </w:r>
      <w:r>
        <w:rPr>
          <w:rFonts w:ascii="Times New Roman" w:hAnsi="Times New Roman" w:cs="Times New Roman"/>
        </w:rPr>
        <w:t xml:space="preserve"> </w:t>
      </w:r>
      <w:r w:rsidRPr="00175C1E">
        <w:rPr>
          <w:rFonts w:ascii="Times New Roman" w:hAnsi="Times New Roman" w:cs="Times New Roman"/>
        </w:rPr>
        <w:t>та</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домінуючим</w:t>
      </w:r>
      <w:r>
        <w:rPr>
          <w:rFonts w:ascii="Times New Roman" w:hAnsi="Times New Roman" w:cs="Times New Roman"/>
        </w:rPr>
        <w:t xml:space="preserve"> </w:t>
      </w:r>
      <w:r w:rsidRPr="00175C1E">
        <w:rPr>
          <w:rFonts w:ascii="Times New Roman" w:hAnsi="Times New Roman" w:cs="Times New Roman"/>
        </w:rPr>
        <w:t>акцентом</w:t>
      </w:r>
      <w:r>
        <w:rPr>
          <w:rFonts w:ascii="Times New Roman" w:hAnsi="Times New Roman" w:cs="Times New Roman"/>
        </w:rPr>
        <w:t xml:space="preserve"> </w:t>
      </w:r>
      <w:r w:rsidRPr="00175C1E">
        <w:rPr>
          <w:rFonts w:ascii="Times New Roman" w:hAnsi="Times New Roman" w:cs="Times New Roman"/>
        </w:rPr>
        <w:t>на</w:t>
      </w:r>
      <w:r>
        <w:rPr>
          <w:rFonts w:ascii="Times New Roman" w:hAnsi="Times New Roman" w:cs="Times New Roman"/>
        </w:rPr>
        <w:t xml:space="preserve"> </w:t>
      </w:r>
      <w:r w:rsidRPr="00175C1E">
        <w:rPr>
          <w:rFonts w:ascii="Times New Roman" w:hAnsi="Times New Roman" w:cs="Times New Roman"/>
        </w:rPr>
        <w:t>соціальному</w:t>
      </w:r>
      <w:r>
        <w:rPr>
          <w:rFonts w:ascii="Times New Roman" w:hAnsi="Times New Roman" w:cs="Times New Roman"/>
        </w:rPr>
        <w:t xml:space="preserve"> </w:t>
      </w:r>
      <w:r w:rsidRPr="00175C1E">
        <w:rPr>
          <w:rFonts w:ascii="Times New Roman" w:hAnsi="Times New Roman" w:cs="Times New Roman"/>
        </w:rPr>
        <w:t>захисті</w:t>
      </w:r>
      <w:r>
        <w:rPr>
          <w:rFonts w:ascii="Times New Roman" w:hAnsi="Times New Roman" w:cs="Times New Roman"/>
        </w:rPr>
        <w:t xml:space="preserve"> </w:t>
      </w:r>
      <w:r w:rsidRPr="00175C1E">
        <w:rPr>
          <w:rFonts w:ascii="Times New Roman" w:hAnsi="Times New Roman" w:cs="Times New Roman"/>
        </w:rPr>
        <w:t>людей</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особливими</w:t>
      </w:r>
      <w:r>
        <w:rPr>
          <w:rFonts w:ascii="Times New Roman" w:hAnsi="Times New Roman" w:cs="Times New Roman"/>
        </w:rPr>
        <w:t xml:space="preserve"> </w:t>
      </w:r>
      <w:r w:rsidRPr="00175C1E">
        <w:rPr>
          <w:rFonts w:ascii="Times New Roman" w:hAnsi="Times New Roman" w:cs="Times New Roman"/>
        </w:rPr>
        <w:t>потребами</w:t>
      </w:r>
      <w:r>
        <w:rPr>
          <w:rFonts w:ascii="Times New Roman" w:hAnsi="Times New Roman" w:cs="Times New Roman"/>
        </w:rPr>
        <w:t xml:space="preserve"> </w:t>
      </w:r>
      <w:r w:rsidRPr="00175C1E">
        <w:rPr>
          <w:rFonts w:ascii="Times New Roman" w:hAnsi="Times New Roman" w:cs="Times New Roman"/>
        </w:rPr>
        <w:t>[</w:t>
      </w:r>
      <w:r w:rsidRPr="00175C1E">
        <w:rPr>
          <w:rFonts w:ascii="Times New Roman" w:hAnsi="Times New Roman" w:cs="Times New Roman"/>
          <w:color w:val="000000"/>
        </w:rPr>
        <w:t>18].</w:t>
      </w:r>
    </w:p>
    <w:p w:rsidR="00B816CC" w:rsidRPr="00175C1E" w:rsidRDefault="00B816CC" w:rsidP="00B816CC">
      <w:pPr>
        <w:spacing w:line="360" w:lineRule="auto"/>
        <w:ind w:firstLine="709"/>
        <w:jc w:val="both"/>
        <w:rPr>
          <w:sz w:val="28"/>
          <w:szCs w:val="28"/>
          <w:lang w:val="uk-UA"/>
        </w:rPr>
      </w:pPr>
      <w:r w:rsidRPr="00175C1E">
        <w:rPr>
          <w:sz w:val="28"/>
          <w:szCs w:val="28"/>
          <w:lang w:val="uk-UA"/>
        </w:rPr>
        <w:t>У</w:t>
      </w:r>
      <w:r>
        <w:rPr>
          <w:sz w:val="28"/>
          <w:szCs w:val="28"/>
          <w:lang w:val="uk-UA"/>
        </w:rPr>
        <w:t xml:space="preserve"> </w:t>
      </w:r>
      <w:r w:rsidRPr="00175C1E">
        <w:rPr>
          <w:sz w:val="28"/>
          <w:szCs w:val="28"/>
          <w:lang w:val="uk-UA"/>
        </w:rPr>
        <w:t>межах</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моделі</w:t>
      </w:r>
      <w:r>
        <w:rPr>
          <w:sz w:val="28"/>
          <w:szCs w:val="28"/>
          <w:lang w:val="uk-UA"/>
        </w:rPr>
        <w:t xml:space="preserve"> </w:t>
      </w:r>
      <w:r w:rsidRPr="00175C1E">
        <w:rPr>
          <w:sz w:val="28"/>
          <w:szCs w:val="28"/>
          <w:lang w:val="uk-UA"/>
        </w:rPr>
        <w:t>допомога</w:t>
      </w:r>
      <w:r>
        <w:rPr>
          <w:sz w:val="28"/>
          <w:szCs w:val="28"/>
          <w:lang w:val="uk-UA"/>
        </w:rPr>
        <w:t xml:space="preserve"> </w:t>
      </w:r>
      <w:r w:rsidRPr="00175C1E">
        <w:rPr>
          <w:sz w:val="28"/>
          <w:szCs w:val="28"/>
          <w:lang w:val="uk-UA"/>
        </w:rPr>
        <w:t>людям</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r>
        <w:rPr>
          <w:sz w:val="28"/>
          <w:szCs w:val="28"/>
          <w:lang w:val="uk-UA"/>
        </w:rPr>
        <w:t xml:space="preserve"> </w:t>
      </w:r>
      <w:r w:rsidRPr="00175C1E">
        <w:rPr>
          <w:sz w:val="28"/>
          <w:szCs w:val="28"/>
          <w:lang w:val="uk-UA"/>
        </w:rPr>
        <w:t>передбачає:</w:t>
      </w:r>
    </w:p>
    <w:p w:rsidR="00B816CC" w:rsidRPr="00175C1E" w:rsidRDefault="00B816CC" w:rsidP="00B816CC">
      <w:pPr>
        <w:numPr>
          <w:ilvl w:val="0"/>
          <w:numId w:val="10"/>
        </w:numPr>
        <w:spacing w:line="360" w:lineRule="auto"/>
        <w:ind w:left="0" w:firstLine="709"/>
        <w:jc w:val="both"/>
        <w:rPr>
          <w:sz w:val="28"/>
          <w:szCs w:val="28"/>
          <w:lang w:val="uk-UA"/>
        </w:rPr>
      </w:pPr>
      <w:r w:rsidRPr="00175C1E">
        <w:rPr>
          <w:sz w:val="28"/>
          <w:szCs w:val="28"/>
          <w:lang w:val="uk-UA"/>
        </w:rPr>
        <w:t>розширення</w:t>
      </w:r>
      <w:r>
        <w:rPr>
          <w:sz w:val="28"/>
          <w:szCs w:val="28"/>
          <w:lang w:val="uk-UA"/>
        </w:rPr>
        <w:t xml:space="preserve"> </w:t>
      </w:r>
      <w:r w:rsidRPr="00175C1E">
        <w:rPr>
          <w:sz w:val="28"/>
          <w:szCs w:val="28"/>
          <w:lang w:val="uk-UA"/>
        </w:rPr>
        <w:t>сфери</w:t>
      </w:r>
      <w:r>
        <w:rPr>
          <w:sz w:val="28"/>
          <w:szCs w:val="28"/>
          <w:lang w:val="uk-UA"/>
        </w:rPr>
        <w:t xml:space="preserve"> </w:t>
      </w:r>
      <w:r w:rsidRPr="00175C1E">
        <w:rPr>
          <w:sz w:val="28"/>
          <w:szCs w:val="28"/>
          <w:lang w:val="uk-UA"/>
        </w:rPr>
        <w:t>соціальних</w:t>
      </w:r>
      <w:r>
        <w:rPr>
          <w:sz w:val="28"/>
          <w:szCs w:val="28"/>
          <w:lang w:val="uk-UA"/>
        </w:rPr>
        <w:t xml:space="preserve"> </w:t>
      </w:r>
      <w:r w:rsidRPr="00175C1E">
        <w:rPr>
          <w:sz w:val="28"/>
          <w:szCs w:val="28"/>
          <w:lang w:val="uk-UA"/>
        </w:rPr>
        <w:t>контактів</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p>
    <w:p w:rsidR="00B816CC" w:rsidRPr="00175C1E" w:rsidRDefault="00B816CC" w:rsidP="00B816CC">
      <w:pPr>
        <w:numPr>
          <w:ilvl w:val="0"/>
          <w:numId w:val="10"/>
        </w:numPr>
        <w:spacing w:line="360" w:lineRule="auto"/>
        <w:ind w:left="0" w:firstLine="709"/>
        <w:jc w:val="both"/>
        <w:rPr>
          <w:sz w:val="28"/>
          <w:szCs w:val="28"/>
          <w:lang w:val="uk-UA"/>
        </w:rPr>
      </w:pPr>
      <w:r w:rsidRPr="00175C1E">
        <w:rPr>
          <w:sz w:val="28"/>
          <w:szCs w:val="28"/>
          <w:lang w:val="uk-UA"/>
        </w:rPr>
        <w:t>створення</w:t>
      </w:r>
      <w:r>
        <w:rPr>
          <w:sz w:val="28"/>
          <w:szCs w:val="28"/>
          <w:lang w:val="uk-UA"/>
        </w:rPr>
        <w:t xml:space="preserve"> </w:t>
      </w:r>
      <w:r w:rsidRPr="00175C1E">
        <w:rPr>
          <w:sz w:val="28"/>
          <w:szCs w:val="28"/>
          <w:lang w:val="uk-UA"/>
        </w:rPr>
        <w:t>умов</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їх</w:t>
      </w:r>
      <w:r>
        <w:rPr>
          <w:sz w:val="28"/>
          <w:szCs w:val="28"/>
          <w:lang w:val="uk-UA"/>
        </w:rPr>
        <w:t xml:space="preserve"> </w:t>
      </w:r>
      <w:r w:rsidRPr="00175C1E">
        <w:rPr>
          <w:sz w:val="28"/>
          <w:szCs w:val="28"/>
          <w:lang w:val="uk-UA"/>
        </w:rPr>
        <w:t>довільного</w:t>
      </w:r>
      <w:r>
        <w:rPr>
          <w:sz w:val="28"/>
          <w:szCs w:val="28"/>
          <w:lang w:val="uk-UA"/>
        </w:rPr>
        <w:t xml:space="preserve"> </w:t>
      </w:r>
      <w:r w:rsidRPr="00175C1E">
        <w:rPr>
          <w:sz w:val="28"/>
          <w:szCs w:val="28"/>
          <w:lang w:val="uk-UA"/>
        </w:rPr>
        <w:t>переміщення;</w:t>
      </w:r>
    </w:p>
    <w:p w:rsidR="00B816CC" w:rsidRPr="00175C1E" w:rsidRDefault="00B816CC" w:rsidP="00B816CC">
      <w:pPr>
        <w:numPr>
          <w:ilvl w:val="0"/>
          <w:numId w:val="10"/>
        </w:numPr>
        <w:spacing w:line="360" w:lineRule="auto"/>
        <w:ind w:left="0" w:firstLine="709"/>
        <w:jc w:val="both"/>
        <w:rPr>
          <w:sz w:val="28"/>
          <w:szCs w:val="28"/>
          <w:lang w:val="uk-UA"/>
        </w:rPr>
      </w:pPr>
      <w:r w:rsidRPr="00175C1E">
        <w:rPr>
          <w:sz w:val="28"/>
          <w:szCs w:val="28"/>
          <w:lang w:val="uk-UA"/>
        </w:rPr>
        <w:t>забезпечення</w:t>
      </w:r>
      <w:r>
        <w:rPr>
          <w:sz w:val="28"/>
          <w:szCs w:val="28"/>
          <w:lang w:val="uk-UA"/>
        </w:rPr>
        <w:t xml:space="preserve"> </w:t>
      </w:r>
      <w:r w:rsidRPr="00175C1E">
        <w:rPr>
          <w:sz w:val="28"/>
          <w:szCs w:val="28"/>
          <w:lang w:val="uk-UA"/>
        </w:rPr>
        <w:t>юридичного,</w:t>
      </w:r>
      <w:r>
        <w:rPr>
          <w:sz w:val="28"/>
          <w:szCs w:val="28"/>
          <w:lang w:val="uk-UA"/>
        </w:rPr>
        <w:t xml:space="preserve"> </w:t>
      </w:r>
      <w:r w:rsidRPr="00175C1E">
        <w:rPr>
          <w:sz w:val="28"/>
          <w:szCs w:val="28"/>
          <w:lang w:val="uk-UA"/>
        </w:rPr>
        <w:t>психологічного,</w:t>
      </w:r>
      <w:r>
        <w:rPr>
          <w:sz w:val="28"/>
          <w:szCs w:val="28"/>
          <w:lang w:val="uk-UA"/>
        </w:rPr>
        <w:t xml:space="preserve"> </w:t>
      </w:r>
      <w:r w:rsidRPr="00175C1E">
        <w:rPr>
          <w:sz w:val="28"/>
          <w:szCs w:val="28"/>
          <w:lang w:val="uk-UA"/>
        </w:rPr>
        <w:t>медичного</w:t>
      </w:r>
      <w:r>
        <w:rPr>
          <w:sz w:val="28"/>
          <w:szCs w:val="28"/>
          <w:lang w:val="uk-UA"/>
        </w:rPr>
        <w:t xml:space="preserve"> </w:t>
      </w:r>
      <w:r w:rsidRPr="00175C1E">
        <w:rPr>
          <w:sz w:val="28"/>
          <w:szCs w:val="28"/>
          <w:lang w:val="uk-UA"/>
        </w:rPr>
        <w:t>консультування;</w:t>
      </w:r>
    </w:p>
    <w:p w:rsidR="00B816CC" w:rsidRPr="00175C1E" w:rsidRDefault="00B816CC" w:rsidP="00B816CC">
      <w:pPr>
        <w:numPr>
          <w:ilvl w:val="0"/>
          <w:numId w:val="10"/>
        </w:numPr>
        <w:spacing w:line="360" w:lineRule="auto"/>
        <w:ind w:left="0" w:firstLine="709"/>
        <w:jc w:val="both"/>
        <w:rPr>
          <w:sz w:val="28"/>
          <w:szCs w:val="28"/>
          <w:lang w:val="uk-UA"/>
        </w:rPr>
      </w:pPr>
      <w:r w:rsidRPr="00175C1E">
        <w:rPr>
          <w:sz w:val="28"/>
          <w:szCs w:val="28"/>
          <w:lang w:val="uk-UA"/>
        </w:rPr>
        <w:t>навчання</w:t>
      </w:r>
      <w:r>
        <w:rPr>
          <w:sz w:val="28"/>
          <w:szCs w:val="28"/>
          <w:lang w:val="uk-UA"/>
        </w:rPr>
        <w:t xml:space="preserve"> </w:t>
      </w:r>
      <w:r w:rsidRPr="00175C1E">
        <w:rPr>
          <w:sz w:val="28"/>
          <w:szCs w:val="28"/>
          <w:lang w:val="uk-UA"/>
        </w:rPr>
        <w:t>дітей</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загальноосвітніх</w:t>
      </w:r>
      <w:r>
        <w:rPr>
          <w:sz w:val="28"/>
          <w:szCs w:val="28"/>
          <w:lang w:val="uk-UA"/>
        </w:rPr>
        <w:t xml:space="preserve"> </w:t>
      </w:r>
      <w:r w:rsidRPr="00175C1E">
        <w:rPr>
          <w:sz w:val="28"/>
          <w:szCs w:val="28"/>
          <w:lang w:val="uk-UA"/>
        </w:rPr>
        <w:t>школах;</w:t>
      </w:r>
    </w:p>
    <w:p w:rsidR="00B816CC" w:rsidRPr="00175C1E" w:rsidRDefault="00B816CC" w:rsidP="00B816CC">
      <w:pPr>
        <w:numPr>
          <w:ilvl w:val="0"/>
          <w:numId w:val="10"/>
        </w:numPr>
        <w:spacing w:line="360" w:lineRule="auto"/>
        <w:ind w:left="0" w:firstLine="709"/>
        <w:jc w:val="both"/>
        <w:rPr>
          <w:sz w:val="28"/>
          <w:szCs w:val="28"/>
          <w:lang w:val="uk-UA"/>
        </w:rPr>
      </w:pPr>
      <w:r w:rsidRPr="00175C1E">
        <w:rPr>
          <w:sz w:val="28"/>
          <w:szCs w:val="28"/>
          <w:lang w:val="uk-UA"/>
        </w:rPr>
        <w:t>допомогу</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професійному</w:t>
      </w:r>
      <w:r>
        <w:rPr>
          <w:sz w:val="28"/>
          <w:szCs w:val="28"/>
          <w:lang w:val="uk-UA"/>
        </w:rPr>
        <w:t xml:space="preserve"> </w:t>
      </w:r>
      <w:r w:rsidRPr="00175C1E">
        <w:rPr>
          <w:sz w:val="28"/>
          <w:szCs w:val="28"/>
          <w:lang w:val="uk-UA"/>
        </w:rPr>
        <w:t>самовизначенні</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працевлаштуванні;</w:t>
      </w:r>
    </w:p>
    <w:p w:rsidR="00B816CC" w:rsidRPr="00175C1E" w:rsidRDefault="00B816CC" w:rsidP="00B816CC">
      <w:pPr>
        <w:numPr>
          <w:ilvl w:val="0"/>
          <w:numId w:val="10"/>
        </w:numPr>
        <w:spacing w:line="360" w:lineRule="auto"/>
        <w:ind w:left="0" w:firstLine="709"/>
        <w:jc w:val="both"/>
        <w:rPr>
          <w:sz w:val="28"/>
          <w:szCs w:val="28"/>
          <w:lang w:val="uk-UA"/>
        </w:rPr>
      </w:pPr>
      <w:r w:rsidRPr="00175C1E">
        <w:rPr>
          <w:sz w:val="28"/>
          <w:szCs w:val="28"/>
          <w:lang w:val="uk-UA"/>
        </w:rPr>
        <w:t>організацію</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по</w:t>
      </w:r>
      <w:r>
        <w:rPr>
          <w:sz w:val="28"/>
          <w:szCs w:val="28"/>
          <w:lang w:val="uk-UA"/>
        </w:rPr>
        <w:t xml:space="preserve"> </w:t>
      </w:r>
      <w:r w:rsidRPr="00175C1E">
        <w:rPr>
          <w:sz w:val="28"/>
          <w:szCs w:val="28"/>
          <w:lang w:val="uk-UA"/>
        </w:rPr>
        <w:t>допомозі</w:t>
      </w:r>
      <w:r>
        <w:rPr>
          <w:sz w:val="28"/>
          <w:szCs w:val="28"/>
          <w:lang w:val="uk-UA"/>
        </w:rPr>
        <w:t xml:space="preserve"> </w:t>
      </w:r>
      <w:r w:rsidRPr="00175C1E">
        <w:rPr>
          <w:sz w:val="28"/>
          <w:szCs w:val="28"/>
          <w:lang w:val="uk-UA"/>
        </w:rPr>
        <w:t>людям</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самореалізації</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самоствердженні;</w:t>
      </w:r>
    </w:p>
    <w:p w:rsidR="00B816CC" w:rsidRPr="00175C1E" w:rsidRDefault="00B816CC" w:rsidP="00B816CC">
      <w:pPr>
        <w:numPr>
          <w:ilvl w:val="0"/>
          <w:numId w:val="10"/>
        </w:numPr>
        <w:spacing w:line="360" w:lineRule="auto"/>
        <w:ind w:left="0" w:firstLine="709"/>
        <w:jc w:val="both"/>
        <w:rPr>
          <w:sz w:val="28"/>
          <w:szCs w:val="28"/>
          <w:lang w:val="uk-UA"/>
        </w:rPr>
      </w:pPr>
      <w:r w:rsidRPr="00175C1E">
        <w:rPr>
          <w:sz w:val="28"/>
          <w:szCs w:val="28"/>
          <w:lang w:val="uk-UA"/>
        </w:rPr>
        <w:t>залучення</w:t>
      </w:r>
      <w:r>
        <w:rPr>
          <w:sz w:val="28"/>
          <w:szCs w:val="28"/>
          <w:lang w:val="uk-UA"/>
        </w:rPr>
        <w:t xml:space="preserve"> </w:t>
      </w:r>
      <w:r w:rsidRPr="00175C1E">
        <w:rPr>
          <w:sz w:val="28"/>
          <w:szCs w:val="28"/>
          <w:lang w:val="uk-UA"/>
        </w:rPr>
        <w:t>волонтерів</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людьми</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p>
    <w:p w:rsidR="00B816CC" w:rsidRPr="00175C1E" w:rsidRDefault="00B816CC" w:rsidP="00B816CC">
      <w:pPr>
        <w:pStyle w:val="FR2"/>
        <w:spacing w:line="360" w:lineRule="auto"/>
        <w:ind w:firstLine="709"/>
        <w:rPr>
          <w:rFonts w:ascii="Times New Roman" w:hAnsi="Times New Roman" w:cs="Times New Roman"/>
        </w:rPr>
      </w:pPr>
      <w:r w:rsidRPr="00175C1E">
        <w:rPr>
          <w:rFonts w:ascii="Times New Roman" w:hAnsi="Times New Roman" w:cs="Times New Roman"/>
        </w:rPr>
        <w:t>Стрижнем</w:t>
      </w:r>
      <w:r>
        <w:rPr>
          <w:rFonts w:ascii="Times New Roman" w:hAnsi="Times New Roman" w:cs="Times New Roman"/>
        </w:rPr>
        <w:t xml:space="preserve"> </w:t>
      </w:r>
      <w:r w:rsidRPr="00175C1E">
        <w:rPr>
          <w:rFonts w:ascii="Times New Roman" w:hAnsi="Times New Roman" w:cs="Times New Roman"/>
        </w:rPr>
        <w:t>соціальної</w:t>
      </w:r>
      <w:r>
        <w:rPr>
          <w:rFonts w:ascii="Times New Roman" w:hAnsi="Times New Roman" w:cs="Times New Roman"/>
        </w:rPr>
        <w:t xml:space="preserve"> </w:t>
      </w:r>
      <w:r w:rsidRPr="00175C1E">
        <w:rPr>
          <w:rFonts w:ascii="Times New Roman" w:hAnsi="Times New Roman" w:cs="Times New Roman"/>
        </w:rPr>
        <w:t>моделі</w:t>
      </w:r>
      <w:r>
        <w:rPr>
          <w:rFonts w:ascii="Times New Roman" w:hAnsi="Times New Roman" w:cs="Times New Roman"/>
        </w:rPr>
        <w:t xml:space="preserve"> </w:t>
      </w:r>
      <w:r w:rsidRPr="00175C1E">
        <w:rPr>
          <w:rFonts w:ascii="Times New Roman" w:hAnsi="Times New Roman" w:cs="Times New Roman"/>
        </w:rPr>
        <w:t>є</w:t>
      </w:r>
      <w:r>
        <w:rPr>
          <w:rFonts w:ascii="Times New Roman" w:hAnsi="Times New Roman" w:cs="Times New Roman"/>
        </w:rPr>
        <w:t xml:space="preserve"> </w:t>
      </w:r>
      <w:r w:rsidRPr="00175C1E">
        <w:rPr>
          <w:rFonts w:ascii="Times New Roman" w:hAnsi="Times New Roman" w:cs="Times New Roman"/>
        </w:rPr>
        <w:t>взаємозв'язок</w:t>
      </w:r>
      <w:r>
        <w:rPr>
          <w:rFonts w:ascii="Times New Roman" w:hAnsi="Times New Roman" w:cs="Times New Roman"/>
        </w:rPr>
        <w:t xml:space="preserve"> </w:t>
      </w:r>
      <w:r w:rsidRPr="00175C1E">
        <w:rPr>
          <w:rFonts w:ascii="Times New Roman" w:hAnsi="Times New Roman" w:cs="Times New Roman"/>
        </w:rPr>
        <w:t>між</w:t>
      </w:r>
      <w:r>
        <w:rPr>
          <w:rFonts w:ascii="Times New Roman" w:hAnsi="Times New Roman" w:cs="Times New Roman"/>
        </w:rPr>
        <w:t xml:space="preserve"> </w:t>
      </w:r>
      <w:r w:rsidRPr="00175C1E">
        <w:rPr>
          <w:rFonts w:ascii="Times New Roman" w:hAnsi="Times New Roman" w:cs="Times New Roman"/>
        </w:rPr>
        <w:t>людиною</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особливими</w:t>
      </w:r>
      <w:r>
        <w:rPr>
          <w:rFonts w:ascii="Times New Roman" w:hAnsi="Times New Roman" w:cs="Times New Roman"/>
        </w:rPr>
        <w:t xml:space="preserve"> </w:t>
      </w:r>
      <w:r w:rsidRPr="00175C1E">
        <w:rPr>
          <w:rFonts w:ascii="Times New Roman" w:hAnsi="Times New Roman" w:cs="Times New Roman"/>
        </w:rPr>
        <w:t>потребами</w:t>
      </w:r>
      <w:r>
        <w:rPr>
          <w:rFonts w:ascii="Times New Roman" w:hAnsi="Times New Roman" w:cs="Times New Roman"/>
        </w:rPr>
        <w:t xml:space="preserve"> </w:t>
      </w:r>
      <w:r w:rsidRPr="00175C1E">
        <w:rPr>
          <w:rFonts w:ascii="Times New Roman" w:hAnsi="Times New Roman" w:cs="Times New Roman"/>
        </w:rPr>
        <w:t>та</w:t>
      </w:r>
      <w:r>
        <w:rPr>
          <w:rFonts w:ascii="Times New Roman" w:hAnsi="Times New Roman" w:cs="Times New Roman"/>
        </w:rPr>
        <w:t xml:space="preserve"> </w:t>
      </w:r>
      <w:r w:rsidRPr="00175C1E">
        <w:rPr>
          <w:rFonts w:ascii="Times New Roman" w:hAnsi="Times New Roman" w:cs="Times New Roman"/>
        </w:rPr>
        <w:t>соціумом,</w:t>
      </w:r>
      <w:r>
        <w:rPr>
          <w:rFonts w:ascii="Times New Roman" w:hAnsi="Times New Roman" w:cs="Times New Roman"/>
        </w:rPr>
        <w:t xml:space="preserve"> </w:t>
      </w:r>
      <w:r w:rsidRPr="00175C1E">
        <w:rPr>
          <w:rFonts w:ascii="Times New Roman" w:hAnsi="Times New Roman" w:cs="Times New Roman"/>
        </w:rPr>
        <w:t>а</w:t>
      </w:r>
      <w:r>
        <w:rPr>
          <w:rFonts w:ascii="Times New Roman" w:hAnsi="Times New Roman" w:cs="Times New Roman"/>
        </w:rPr>
        <w:t xml:space="preserve"> </w:t>
      </w:r>
      <w:r w:rsidRPr="00175C1E">
        <w:rPr>
          <w:rFonts w:ascii="Times New Roman" w:hAnsi="Times New Roman" w:cs="Times New Roman"/>
        </w:rPr>
        <w:t>не</w:t>
      </w:r>
      <w:r>
        <w:rPr>
          <w:rFonts w:ascii="Times New Roman" w:hAnsi="Times New Roman" w:cs="Times New Roman"/>
        </w:rPr>
        <w:t xml:space="preserve"> </w:t>
      </w:r>
      <w:r w:rsidRPr="00175C1E">
        <w:rPr>
          <w:rFonts w:ascii="Times New Roman" w:hAnsi="Times New Roman" w:cs="Times New Roman"/>
        </w:rPr>
        <w:t>відхилення</w:t>
      </w:r>
      <w:r>
        <w:rPr>
          <w:rFonts w:ascii="Times New Roman" w:hAnsi="Times New Roman" w:cs="Times New Roman"/>
        </w:rPr>
        <w:t xml:space="preserve"> </w:t>
      </w:r>
      <w:r w:rsidRPr="00175C1E">
        <w:rPr>
          <w:rFonts w:ascii="Times New Roman" w:hAnsi="Times New Roman" w:cs="Times New Roman"/>
        </w:rPr>
        <w:t>в</w:t>
      </w:r>
      <w:r>
        <w:rPr>
          <w:rFonts w:ascii="Times New Roman" w:hAnsi="Times New Roman" w:cs="Times New Roman"/>
        </w:rPr>
        <w:t xml:space="preserve"> </w:t>
      </w:r>
      <w:r w:rsidRPr="00175C1E">
        <w:rPr>
          <w:rFonts w:ascii="Times New Roman" w:hAnsi="Times New Roman" w:cs="Times New Roman"/>
        </w:rPr>
        <w:t>її</w:t>
      </w:r>
      <w:r>
        <w:rPr>
          <w:rFonts w:ascii="Times New Roman" w:hAnsi="Times New Roman" w:cs="Times New Roman"/>
        </w:rPr>
        <w:t xml:space="preserve"> </w:t>
      </w:r>
      <w:r w:rsidRPr="00175C1E">
        <w:rPr>
          <w:rFonts w:ascii="Times New Roman" w:hAnsi="Times New Roman" w:cs="Times New Roman"/>
        </w:rPr>
        <w:t>здоров'ї</w:t>
      </w:r>
      <w:r>
        <w:rPr>
          <w:rFonts w:ascii="Times New Roman" w:hAnsi="Times New Roman" w:cs="Times New Roman"/>
        </w:rPr>
        <w:t xml:space="preserve"> </w:t>
      </w:r>
      <w:r w:rsidRPr="00175C1E">
        <w:rPr>
          <w:rFonts w:ascii="Times New Roman" w:hAnsi="Times New Roman" w:cs="Times New Roman"/>
        </w:rPr>
        <w:t>та</w:t>
      </w:r>
      <w:r>
        <w:rPr>
          <w:rFonts w:ascii="Times New Roman" w:hAnsi="Times New Roman" w:cs="Times New Roman"/>
        </w:rPr>
        <w:t xml:space="preserve"> </w:t>
      </w:r>
      <w:r w:rsidRPr="00175C1E">
        <w:rPr>
          <w:rFonts w:ascii="Times New Roman" w:hAnsi="Times New Roman" w:cs="Times New Roman"/>
        </w:rPr>
        <w:t>розвитку.</w:t>
      </w:r>
      <w:r>
        <w:rPr>
          <w:rFonts w:ascii="Times New Roman" w:hAnsi="Times New Roman" w:cs="Times New Roman"/>
        </w:rPr>
        <w:t xml:space="preserve"> </w:t>
      </w:r>
      <w:r w:rsidRPr="00175C1E">
        <w:rPr>
          <w:rFonts w:ascii="Times New Roman" w:hAnsi="Times New Roman" w:cs="Times New Roman"/>
        </w:rPr>
        <w:t>Обмежені</w:t>
      </w:r>
      <w:r>
        <w:rPr>
          <w:rFonts w:ascii="Times New Roman" w:hAnsi="Times New Roman" w:cs="Times New Roman"/>
        </w:rPr>
        <w:t xml:space="preserve"> </w:t>
      </w:r>
      <w:r w:rsidRPr="00175C1E">
        <w:rPr>
          <w:rFonts w:ascii="Times New Roman" w:hAnsi="Times New Roman" w:cs="Times New Roman"/>
        </w:rPr>
        <w:t>можливості</w:t>
      </w:r>
      <w:r>
        <w:rPr>
          <w:rFonts w:ascii="Times New Roman" w:hAnsi="Times New Roman" w:cs="Times New Roman"/>
        </w:rPr>
        <w:t xml:space="preserve"> </w:t>
      </w:r>
      <w:r w:rsidRPr="00175C1E">
        <w:rPr>
          <w:rFonts w:ascii="Times New Roman" w:hAnsi="Times New Roman" w:cs="Times New Roman"/>
        </w:rPr>
        <w:t>розуміються</w:t>
      </w:r>
      <w:r>
        <w:rPr>
          <w:rFonts w:ascii="Times New Roman" w:hAnsi="Times New Roman" w:cs="Times New Roman"/>
        </w:rPr>
        <w:t xml:space="preserve"> </w:t>
      </w:r>
      <w:r w:rsidRPr="00175C1E">
        <w:rPr>
          <w:rFonts w:ascii="Times New Roman" w:hAnsi="Times New Roman" w:cs="Times New Roman"/>
        </w:rPr>
        <w:t>як</w:t>
      </w:r>
      <w:r>
        <w:rPr>
          <w:rFonts w:ascii="Times New Roman" w:hAnsi="Times New Roman" w:cs="Times New Roman"/>
        </w:rPr>
        <w:t xml:space="preserve"> </w:t>
      </w:r>
      <w:r w:rsidRPr="00175C1E">
        <w:rPr>
          <w:rFonts w:ascii="Times New Roman" w:hAnsi="Times New Roman" w:cs="Times New Roman"/>
        </w:rPr>
        <w:t>наслідок</w:t>
      </w:r>
      <w:r>
        <w:rPr>
          <w:rFonts w:ascii="Times New Roman" w:hAnsi="Times New Roman" w:cs="Times New Roman"/>
        </w:rPr>
        <w:t xml:space="preserve"> </w:t>
      </w:r>
      <w:r w:rsidRPr="00175C1E">
        <w:rPr>
          <w:rFonts w:ascii="Times New Roman" w:hAnsi="Times New Roman" w:cs="Times New Roman"/>
        </w:rPr>
        <w:t>того,</w:t>
      </w:r>
      <w:r>
        <w:rPr>
          <w:rFonts w:ascii="Times New Roman" w:hAnsi="Times New Roman" w:cs="Times New Roman"/>
        </w:rPr>
        <w:t xml:space="preserve"> </w:t>
      </w:r>
      <w:r w:rsidRPr="00175C1E">
        <w:rPr>
          <w:rFonts w:ascii="Times New Roman" w:hAnsi="Times New Roman" w:cs="Times New Roman"/>
        </w:rPr>
        <w:t>що</w:t>
      </w:r>
      <w:r>
        <w:rPr>
          <w:rFonts w:ascii="Times New Roman" w:hAnsi="Times New Roman" w:cs="Times New Roman"/>
        </w:rPr>
        <w:t xml:space="preserve"> </w:t>
      </w:r>
      <w:r w:rsidRPr="00175C1E">
        <w:rPr>
          <w:rFonts w:ascii="Times New Roman" w:hAnsi="Times New Roman" w:cs="Times New Roman"/>
        </w:rPr>
        <w:t>соціальні</w:t>
      </w:r>
      <w:r>
        <w:rPr>
          <w:rFonts w:ascii="Times New Roman" w:hAnsi="Times New Roman" w:cs="Times New Roman"/>
        </w:rPr>
        <w:t xml:space="preserve"> </w:t>
      </w:r>
      <w:r w:rsidRPr="00175C1E">
        <w:rPr>
          <w:rFonts w:ascii="Times New Roman" w:hAnsi="Times New Roman" w:cs="Times New Roman"/>
        </w:rPr>
        <w:t>умови</w:t>
      </w:r>
      <w:r>
        <w:rPr>
          <w:rFonts w:ascii="Times New Roman" w:hAnsi="Times New Roman" w:cs="Times New Roman"/>
        </w:rPr>
        <w:t xml:space="preserve"> </w:t>
      </w:r>
      <w:r w:rsidRPr="00175C1E">
        <w:rPr>
          <w:rFonts w:ascii="Times New Roman" w:hAnsi="Times New Roman" w:cs="Times New Roman"/>
        </w:rPr>
        <w:t>звужують</w:t>
      </w:r>
      <w:r>
        <w:rPr>
          <w:rFonts w:ascii="Times New Roman" w:hAnsi="Times New Roman" w:cs="Times New Roman"/>
        </w:rPr>
        <w:t xml:space="preserve"> </w:t>
      </w:r>
      <w:r w:rsidRPr="00175C1E">
        <w:rPr>
          <w:rFonts w:ascii="Times New Roman" w:hAnsi="Times New Roman" w:cs="Times New Roman"/>
        </w:rPr>
        <w:t>можливості</w:t>
      </w:r>
      <w:r>
        <w:rPr>
          <w:rFonts w:ascii="Times New Roman" w:hAnsi="Times New Roman" w:cs="Times New Roman"/>
        </w:rPr>
        <w:t xml:space="preserve"> </w:t>
      </w:r>
      <w:r w:rsidRPr="00175C1E">
        <w:rPr>
          <w:rFonts w:ascii="Times New Roman" w:hAnsi="Times New Roman" w:cs="Times New Roman"/>
        </w:rPr>
        <w:t>самореалізації</w:t>
      </w:r>
      <w:r>
        <w:rPr>
          <w:rFonts w:ascii="Times New Roman" w:hAnsi="Times New Roman" w:cs="Times New Roman"/>
        </w:rPr>
        <w:t xml:space="preserve"> </w:t>
      </w:r>
      <w:r w:rsidRPr="00175C1E">
        <w:rPr>
          <w:rFonts w:ascii="Times New Roman" w:hAnsi="Times New Roman" w:cs="Times New Roman"/>
        </w:rPr>
        <w:t>людей</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особливими</w:t>
      </w:r>
      <w:r>
        <w:rPr>
          <w:rFonts w:ascii="Times New Roman" w:hAnsi="Times New Roman" w:cs="Times New Roman"/>
        </w:rPr>
        <w:t xml:space="preserve"> </w:t>
      </w:r>
      <w:r w:rsidRPr="00175C1E">
        <w:rPr>
          <w:rFonts w:ascii="Times New Roman" w:hAnsi="Times New Roman" w:cs="Times New Roman"/>
        </w:rPr>
        <w:t>потребами.</w:t>
      </w:r>
      <w:r>
        <w:rPr>
          <w:rFonts w:ascii="Times New Roman" w:hAnsi="Times New Roman" w:cs="Times New Roman"/>
        </w:rPr>
        <w:t xml:space="preserve"> </w:t>
      </w:r>
      <w:r w:rsidRPr="00175C1E">
        <w:rPr>
          <w:rFonts w:ascii="Times New Roman" w:hAnsi="Times New Roman" w:cs="Times New Roman"/>
        </w:rPr>
        <w:t>Суспільство</w:t>
      </w:r>
      <w:r>
        <w:rPr>
          <w:rFonts w:ascii="Times New Roman" w:hAnsi="Times New Roman" w:cs="Times New Roman"/>
        </w:rPr>
        <w:t xml:space="preserve"> </w:t>
      </w:r>
      <w:r w:rsidRPr="00175C1E">
        <w:rPr>
          <w:rFonts w:ascii="Times New Roman" w:hAnsi="Times New Roman" w:cs="Times New Roman"/>
        </w:rPr>
        <w:t>має</w:t>
      </w:r>
      <w:r>
        <w:rPr>
          <w:rFonts w:ascii="Times New Roman" w:hAnsi="Times New Roman" w:cs="Times New Roman"/>
        </w:rPr>
        <w:t xml:space="preserve"> </w:t>
      </w:r>
      <w:r w:rsidRPr="00175C1E">
        <w:rPr>
          <w:rFonts w:ascii="Times New Roman" w:hAnsi="Times New Roman" w:cs="Times New Roman"/>
        </w:rPr>
        <w:t>адаптувати</w:t>
      </w:r>
      <w:r>
        <w:rPr>
          <w:rFonts w:ascii="Times New Roman" w:hAnsi="Times New Roman" w:cs="Times New Roman"/>
        </w:rPr>
        <w:t xml:space="preserve"> </w:t>
      </w:r>
      <w:r w:rsidRPr="00175C1E">
        <w:rPr>
          <w:rFonts w:ascii="Times New Roman" w:hAnsi="Times New Roman" w:cs="Times New Roman"/>
        </w:rPr>
        <w:t>існуючі</w:t>
      </w:r>
      <w:r>
        <w:rPr>
          <w:rFonts w:ascii="Times New Roman" w:hAnsi="Times New Roman" w:cs="Times New Roman"/>
        </w:rPr>
        <w:t xml:space="preserve"> </w:t>
      </w:r>
      <w:r w:rsidRPr="00175C1E">
        <w:rPr>
          <w:rFonts w:ascii="Times New Roman" w:hAnsi="Times New Roman" w:cs="Times New Roman"/>
        </w:rPr>
        <w:t>в</w:t>
      </w:r>
      <w:r>
        <w:rPr>
          <w:rFonts w:ascii="Times New Roman" w:hAnsi="Times New Roman" w:cs="Times New Roman"/>
        </w:rPr>
        <w:t xml:space="preserve"> </w:t>
      </w:r>
      <w:r w:rsidRPr="00175C1E">
        <w:rPr>
          <w:rFonts w:ascii="Times New Roman" w:hAnsi="Times New Roman" w:cs="Times New Roman"/>
        </w:rPr>
        <w:t>ньому</w:t>
      </w:r>
      <w:r>
        <w:rPr>
          <w:rFonts w:ascii="Times New Roman" w:hAnsi="Times New Roman" w:cs="Times New Roman"/>
        </w:rPr>
        <w:t xml:space="preserve"> </w:t>
      </w:r>
      <w:r w:rsidRPr="00175C1E">
        <w:rPr>
          <w:rFonts w:ascii="Times New Roman" w:hAnsi="Times New Roman" w:cs="Times New Roman"/>
        </w:rPr>
        <w:t>стандарти</w:t>
      </w:r>
      <w:r>
        <w:rPr>
          <w:rFonts w:ascii="Times New Roman" w:hAnsi="Times New Roman" w:cs="Times New Roman"/>
        </w:rPr>
        <w:t xml:space="preserve"> </w:t>
      </w:r>
      <w:r w:rsidRPr="00175C1E">
        <w:rPr>
          <w:rFonts w:ascii="Times New Roman" w:hAnsi="Times New Roman" w:cs="Times New Roman"/>
        </w:rPr>
        <w:t>до</w:t>
      </w:r>
      <w:r>
        <w:rPr>
          <w:rFonts w:ascii="Times New Roman" w:hAnsi="Times New Roman" w:cs="Times New Roman"/>
        </w:rPr>
        <w:t xml:space="preserve"> </w:t>
      </w:r>
      <w:r w:rsidRPr="00175C1E">
        <w:rPr>
          <w:rFonts w:ascii="Times New Roman" w:hAnsi="Times New Roman" w:cs="Times New Roman"/>
        </w:rPr>
        <w:t>потреб</w:t>
      </w:r>
      <w:r>
        <w:rPr>
          <w:rFonts w:ascii="Times New Roman" w:hAnsi="Times New Roman" w:cs="Times New Roman"/>
        </w:rPr>
        <w:t xml:space="preserve"> </w:t>
      </w:r>
      <w:r w:rsidRPr="00175C1E">
        <w:rPr>
          <w:rFonts w:ascii="Times New Roman" w:hAnsi="Times New Roman" w:cs="Times New Roman"/>
        </w:rPr>
        <w:t>людей</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обмеженими</w:t>
      </w:r>
      <w:r>
        <w:rPr>
          <w:rFonts w:ascii="Times New Roman" w:hAnsi="Times New Roman" w:cs="Times New Roman"/>
        </w:rPr>
        <w:t xml:space="preserve"> </w:t>
      </w:r>
      <w:r w:rsidRPr="00175C1E">
        <w:rPr>
          <w:rFonts w:ascii="Times New Roman" w:hAnsi="Times New Roman" w:cs="Times New Roman"/>
        </w:rPr>
        <w:t>можливостями,</w:t>
      </w:r>
      <w:r>
        <w:rPr>
          <w:rFonts w:ascii="Times New Roman" w:hAnsi="Times New Roman" w:cs="Times New Roman"/>
        </w:rPr>
        <w:t xml:space="preserve"> </w:t>
      </w:r>
      <w:r w:rsidRPr="00175C1E">
        <w:rPr>
          <w:rFonts w:ascii="Times New Roman" w:hAnsi="Times New Roman" w:cs="Times New Roman"/>
        </w:rPr>
        <w:t>для</w:t>
      </w:r>
      <w:r>
        <w:rPr>
          <w:rFonts w:ascii="Times New Roman" w:hAnsi="Times New Roman" w:cs="Times New Roman"/>
        </w:rPr>
        <w:t xml:space="preserve"> </w:t>
      </w:r>
      <w:r w:rsidRPr="00175C1E">
        <w:rPr>
          <w:rFonts w:ascii="Times New Roman" w:hAnsi="Times New Roman" w:cs="Times New Roman"/>
        </w:rPr>
        <w:t>того,</w:t>
      </w:r>
      <w:r>
        <w:rPr>
          <w:rFonts w:ascii="Times New Roman" w:hAnsi="Times New Roman" w:cs="Times New Roman"/>
        </w:rPr>
        <w:t xml:space="preserve"> </w:t>
      </w:r>
      <w:r w:rsidRPr="00175C1E">
        <w:rPr>
          <w:rFonts w:ascii="Times New Roman" w:hAnsi="Times New Roman" w:cs="Times New Roman"/>
        </w:rPr>
        <w:t>щоб</w:t>
      </w:r>
      <w:r>
        <w:rPr>
          <w:rFonts w:ascii="Times New Roman" w:hAnsi="Times New Roman" w:cs="Times New Roman"/>
        </w:rPr>
        <w:t xml:space="preserve"> </w:t>
      </w:r>
      <w:r w:rsidRPr="00175C1E">
        <w:rPr>
          <w:rFonts w:ascii="Times New Roman" w:hAnsi="Times New Roman" w:cs="Times New Roman"/>
        </w:rPr>
        <w:t>вони</w:t>
      </w:r>
      <w:r>
        <w:rPr>
          <w:rFonts w:ascii="Times New Roman" w:hAnsi="Times New Roman" w:cs="Times New Roman"/>
        </w:rPr>
        <w:t xml:space="preserve"> </w:t>
      </w:r>
      <w:r w:rsidRPr="00175C1E">
        <w:rPr>
          <w:rFonts w:ascii="Times New Roman" w:hAnsi="Times New Roman" w:cs="Times New Roman"/>
        </w:rPr>
        <w:t>не</w:t>
      </w:r>
      <w:r>
        <w:rPr>
          <w:rFonts w:ascii="Times New Roman" w:hAnsi="Times New Roman" w:cs="Times New Roman"/>
        </w:rPr>
        <w:t xml:space="preserve"> </w:t>
      </w:r>
      <w:r w:rsidRPr="00175C1E">
        <w:rPr>
          <w:rFonts w:ascii="Times New Roman" w:hAnsi="Times New Roman" w:cs="Times New Roman"/>
        </w:rPr>
        <w:t>почувалися</w:t>
      </w:r>
      <w:r>
        <w:rPr>
          <w:rFonts w:ascii="Times New Roman" w:hAnsi="Times New Roman" w:cs="Times New Roman"/>
        </w:rPr>
        <w:t xml:space="preserve"> </w:t>
      </w:r>
      <w:r w:rsidRPr="00175C1E">
        <w:rPr>
          <w:rFonts w:ascii="Times New Roman" w:hAnsi="Times New Roman" w:cs="Times New Roman"/>
        </w:rPr>
        <w:t>заручниками</w:t>
      </w:r>
      <w:r>
        <w:rPr>
          <w:rFonts w:ascii="Times New Roman" w:hAnsi="Times New Roman" w:cs="Times New Roman"/>
        </w:rPr>
        <w:t xml:space="preserve"> </w:t>
      </w:r>
      <w:r w:rsidRPr="00175C1E">
        <w:rPr>
          <w:rFonts w:ascii="Times New Roman" w:hAnsi="Times New Roman" w:cs="Times New Roman"/>
        </w:rPr>
        <w:t>обставин</w:t>
      </w:r>
      <w:r>
        <w:rPr>
          <w:rFonts w:ascii="Times New Roman" w:hAnsi="Times New Roman" w:cs="Times New Roman"/>
        </w:rPr>
        <w:t xml:space="preserve"> </w:t>
      </w:r>
      <w:r w:rsidRPr="00175C1E">
        <w:rPr>
          <w:rFonts w:ascii="Times New Roman" w:hAnsi="Times New Roman" w:cs="Times New Roman"/>
        </w:rPr>
        <w:t>та</w:t>
      </w:r>
      <w:r>
        <w:rPr>
          <w:rFonts w:ascii="Times New Roman" w:hAnsi="Times New Roman" w:cs="Times New Roman"/>
        </w:rPr>
        <w:t xml:space="preserve"> </w:t>
      </w:r>
      <w:r w:rsidRPr="00175C1E">
        <w:rPr>
          <w:rFonts w:ascii="Times New Roman" w:hAnsi="Times New Roman" w:cs="Times New Roman"/>
        </w:rPr>
        <w:t>обмеженої</w:t>
      </w:r>
      <w:r>
        <w:rPr>
          <w:rFonts w:ascii="Times New Roman" w:hAnsi="Times New Roman" w:cs="Times New Roman"/>
        </w:rPr>
        <w:t xml:space="preserve"> </w:t>
      </w:r>
      <w:r w:rsidRPr="00175C1E">
        <w:rPr>
          <w:rFonts w:ascii="Times New Roman" w:hAnsi="Times New Roman" w:cs="Times New Roman"/>
        </w:rPr>
        <w:t>дієздатності</w:t>
      </w:r>
      <w:r>
        <w:rPr>
          <w:rFonts w:ascii="Times New Roman" w:hAnsi="Times New Roman" w:cs="Times New Roman"/>
        </w:rPr>
        <w:t xml:space="preserve"> </w:t>
      </w:r>
      <w:r w:rsidRPr="00175C1E">
        <w:rPr>
          <w:rFonts w:ascii="Times New Roman" w:hAnsi="Times New Roman" w:cs="Times New Roman"/>
        </w:rPr>
        <w:t>[</w:t>
      </w:r>
      <w:r w:rsidRPr="00175C1E">
        <w:rPr>
          <w:rFonts w:ascii="Times New Roman" w:hAnsi="Times New Roman" w:cs="Times New Roman"/>
          <w:color w:val="000000"/>
        </w:rPr>
        <w:t>18].</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Благодійність.</w:t>
      </w:r>
      <w:r>
        <w:rPr>
          <w:sz w:val="28"/>
          <w:szCs w:val="28"/>
          <w:lang w:val="uk-UA"/>
        </w:rPr>
        <w:t xml:space="preserve"> </w:t>
      </w:r>
      <w:r w:rsidRPr="00175C1E">
        <w:rPr>
          <w:sz w:val="28"/>
          <w:szCs w:val="28"/>
          <w:lang w:val="uk-UA"/>
        </w:rPr>
        <w:t>Часто</w:t>
      </w:r>
      <w:r>
        <w:rPr>
          <w:sz w:val="28"/>
          <w:szCs w:val="28"/>
          <w:lang w:val="uk-UA"/>
        </w:rPr>
        <w:t xml:space="preserve"> </w:t>
      </w:r>
      <w:r w:rsidRPr="00175C1E">
        <w:rPr>
          <w:sz w:val="28"/>
          <w:szCs w:val="28"/>
          <w:lang w:val="uk-UA"/>
        </w:rPr>
        <w:t>організовується</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допомоги</w:t>
      </w:r>
      <w:r>
        <w:rPr>
          <w:sz w:val="28"/>
          <w:szCs w:val="28"/>
          <w:lang w:val="uk-UA"/>
        </w:rPr>
        <w:t xml:space="preserve"> </w:t>
      </w:r>
      <w:r w:rsidRPr="00175C1E">
        <w:rPr>
          <w:sz w:val="28"/>
          <w:szCs w:val="28"/>
          <w:lang w:val="uk-UA"/>
        </w:rPr>
        <w:t>людям,</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відчувають</w:t>
      </w:r>
      <w:r>
        <w:rPr>
          <w:sz w:val="28"/>
          <w:szCs w:val="28"/>
          <w:lang w:val="uk-UA"/>
        </w:rPr>
        <w:t xml:space="preserve"> </w:t>
      </w:r>
      <w:r w:rsidRPr="00175C1E">
        <w:rPr>
          <w:sz w:val="28"/>
          <w:szCs w:val="28"/>
          <w:lang w:val="uk-UA"/>
        </w:rPr>
        <w:t>дискомфорту</w:t>
      </w:r>
      <w:r>
        <w:rPr>
          <w:sz w:val="28"/>
          <w:szCs w:val="28"/>
          <w:lang w:val="uk-UA"/>
        </w:rPr>
        <w:t xml:space="preserve"> </w:t>
      </w:r>
      <w:r w:rsidRPr="00175C1E">
        <w:rPr>
          <w:sz w:val="28"/>
          <w:szCs w:val="28"/>
          <w:lang w:val="uk-UA"/>
        </w:rPr>
        <w:t>від</w:t>
      </w:r>
      <w:r>
        <w:rPr>
          <w:sz w:val="28"/>
          <w:szCs w:val="28"/>
          <w:lang w:val="uk-UA"/>
        </w:rPr>
        <w:t xml:space="preserve"> </w:t>
      </w:r>
      <w:r w:rsidRPr="00175C1E">
        <w:rPr>
          <w:sz w:val="28"/>
          <w:szCs w:val="28"/>
          <w:lang w:val="uk-UA"/>
        </w:rPr>
        <w:t>того,</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вони</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інвалідами.</w:t>
      </w:r>
      <w:r>
        <w:rPr>
          <w:sz w:val="28"/>
          <w:szCs w:val="28"/>
          <w:lang w:val="uk-UA"/>
        </w:rPr>
        <w:t xml:space="preserve"> </w:t>
      </w:r>
      <w:r w:rsidRPr="00175C1E">
        <w:rPr>
          <w:sz w:val="28"/>
          <w:szCs w:val="28"/>
          <w:lang w:val="uk-UA"/>
        </w:rPr>
        <w:t>Більшість</w:t>
      </w:r>
      <w:r>
        <w:rPr>
          <w:sz w:val="28"/>
          <w:szCs w:val="28"/>
          <w:lang w:val="uk-UA"/>
        </w:rPr>
        <w:t xml:space="preserve"> </w:t>
      </w:r>
      <w:r w:rsidRPr="00175C1E">
        <w:rPr>
          <w:sz w:val="28"/>
          <w:szCs w:val="28"/>
          <w:lang w:val="uk-UA"/>
        </w:rPr>
        <w:t>таких</w:t>
      </w:r>
      <w:r>
        <w:rPr>
          <w:sz w:val="28"/>
          <w:szCs w:val="28"/>
          <w:lang w:val="uk-UA"/>
        </w:rPr>
        <w:t xml:space="preserve"> </w:t>
      </w:r>
      <w:r w:rsidRPr="00175C1E">
        <w:rPr>
          <w:sz w:val="28"/>
          <w:szCs w:val="28"/>
          <w:lang w:val="uk-UA"/>
        </w:rPr>
        <w:lastRenderedPageBreak/>
        <w:t>людей</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хочуть</w:t>
      </w:r>
      <w:r>
        <w:rPr>
          <w:sz w:val="28"/>
          <w:szCs w:val="28"/>
          <w:lang w:val="uk-UA"/>
        </w:rPr>
        <w:t xml:space="preserve"> </w:t>
      </w:r>
      <w:r w:rsidRPr="00175C1E">
        <w:rPr>
          <w:sz w:val="28"/>
          <w:szCs w:val="28"/>
          <w:lang w:val="uk-UA"/>
        </w:rPr>
        <w:t>проявів</w:t>
      </w:r>
      <w:r>
        <w:rPr>
          <w:sz w:val="28"/>
          <w:szCs w:val="28"/>
          <w:lang w:val="uk-UA"/>
        </w:rPr>
        <w:t xml:space="preserve"> </w:t>
      </w:r>
      <w:r w:rsidRPr="00175C1E">
        <w:rPr>
          <w:sz w:val="28"/>
          <w:szCs w:val="28"/>
          <w:lang w:val="uk-UA"/>
        </w:rPr>
        <w:t>благодійності</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себе.</w:t>
      </w:r>
      <w:r>
        <w:rPr>
          <w:sz w:val="28"/>
          <w:szCs w:val="28"/>
          <w:lang w:val="uk-UA"/>
        </w:rPr>
        <w:t xml:space="preserve"> </w:t>
      </w:r>
      <w:r w:rsidRPr="00175C1E">
        <w:rPr>
          <w:sz w:val="28"/>
          <w:szCs w:val="28"/>
          <w:lang w:val="uk-UA"/>
        </w:rPr>
        <w:t>Необхідно</w:t>
      </w:r>
      <w:r>
        <w:rPr>
          <w:sz w:val="28"/>
          <w:szCs w:val="28"/>
          <w:lang w:val="uk-UA"/>
        </w:rPr>
        <w:t xml:space="preserve"> </w:t>
      </w:r>
      <w:r w:rsidRPr="00175C1E">
        <w:rPr>
          <w:sz w:val="28"/>
          <w:szCs w:val="28"/>
          <w:lang w:val="uk-UA"/>
        </w:rPr>
        <w:t>знайти</w:t>
      </w:r>
      <w:r>
        <w:rPr>
          <w:sz w:val="28"/>
          <w:szCs w:val="28"/>
          <w:lang w:val="uk-UA"/>
        </w:rPr>
        <w:t xml:space="preserve"> </w:t>
      </w:r>
      <w:r w:rsidRPr="00175C1E">
        <w:rPr>
          <w:sz w:val="28"/>
          <w:szCs w:val="28"/>
          <w:lang w:val="uk-UA"/>
        </w:rPr>
        <w:t>інші</w:t>
      </w:r>
      <w:r>
        <w:rPr>
          <w:sz w:val="28"/>
          <w:szCs w:val="28"/>
          <w:lang w:val="uk-UA"/>
        </w:rPr>
        <w:t xml:space="preserve"> </w:t>
      </w:r>
      <w:r w:rsidRPr="00175C1E">
        <w:rPr>
          <w:sz w:val="28"/>
          <w:szCs w:val="28"/>
          <w:lang w:val="uk-UA"/>
        </w:rPr>
        <w:t>шляхи</w:t>
      </w:r>
      <w:r>
        <w:rPr>
          <w:sz w:val="28"/>
          <w:szCs w:val="28"/>
          <w:lang w:val="uk-UA"/>
        </w:rPr>
        <w:t xml:space="preserve"> </w:t>
      </w:r>
      <w:r w:rsidRPr="00175C1E">
        <w:rPr>
          <w:sz w:val="28"/>
          <w:szCs w:val="28"/>
          <w:lang w:val="uk-UA"/>
        </w:rPr>
        <w:t>зняття</w:t>
      </w:r>
      <w:r>
        <w:rPr>
          <w:sz w:val="28"/>
          <w:szCs w:val="28"/>
          <w:lang w:val="uk-UA"/>
        </w:rPr>
        <w:t xml:space="preserve"> </w:t>
      </w:r>
      <w:r w:rsidRPr="00175C1E">
        <w:rPr>
          <w:sz w:val="28"/>
          <w:szCs w:val="28"/>
          <w:lang w:val="uk-UA"/>
        </w:rPr>
        <w:t>бар'єрів,</w:t>
      </w:r>
      <w:r>
        <w:rPr>
          <w:sz w:val="28"/>
          <w:szCs w:val="28"/>
          <w:lang w:val="uk-UA"/>
        </w:rPr>
        <w:t xml:space="preserve"> </w:t>
      </w:r>
      <w:r w:rsidRPr="00175C1E">
        <w:rPr>
          <w:sz w:val="28"/>
          <w:szCs w:val="28"/>
          <w:lang w:val="uk-UA"/>
        </w:rPr>
        <w:t>знайти</w:t>
      </w:r>
      <w:r>
        <w:rPr>
          <w:sz w:val="28"/>
          <w:szCs w:val="28"/>
          <w:lang w:val="uk-UA"/>
        </w:rPr>
        <w:t xml:space="preserve"> </w:t>
      </w:r>
      <w:r w:rsidRPr="00175C1E">
        <w:rPr>
          <w:sz w:val="28"/>
          <w:szCs w:val="28"/>
          <w:lang w:val="uk-UA"/>
        </w:rPr>
        <w:t>можливості</w:t>
      </w:r>
      <w:r>
        <w:rPr>
          <w:sz w:val="28"/>
          <w:szCs w:val="28"/>
          <w:lang w:val="uk-UA"/>
        </w:rPr>
        <w:t xml:space="preserve"> </w:t>
      </w:r>
      <w:r w:rsidRPr="00175C1E">
        <w:rPr>
          <w:sz w:val="28"/>
          <w:szCs w:val="28"/>
          <w:lang w:val="uk-UA"/>
        </w:rPr>
        <w:t>розділити</w:t>
      </w:r>
      <w:r>
        <w:rPr>
          <w:sz w:val="28"/>
          <w:szCs w:val="28"/>
          <w:lang w:val="uk-UA"/>
        </w:rPr>
        <w:t xml:space="preserve"> </w:t>
      </w:r>
      <w:r w:rsidRPr="00175C1E">
        <w:rPr>
          <w:sz w:val="28"/>
          <w:szCs w:val="28"/>
          <w:lang w:val="uk-UA"/>
        </w:rPr>
        <w:t>життя</w:t>
      </w:r>
      <w:r>
        <w:rPr>
          <w:sz w:val="28"/>
          <w:szCs w:val="28"/>
          <w:lang w:val="uk-UA"/>
        </w:rPr>
        <w:t xml:space="preserve"> </w:t>
      </w:r>
      <w:r w:rsidRPr="00175C1E">
        <w:rPr>
          <w:sz w:val="28"/>
          <w:szCs w:val="28"/>
          <w:lang w:val="uk-UA"/>
        </w:rPr>
        <w:t>один</w:t>
      </w:r>
      <w:r>
        <w:rPr>
          <w:sz w:val="28"/>
          <w:szCs w:val="28"/>
          <w:lang w:val="uk-UA"/>
        </w:rPr>
        <w:t xml:space="preserve"> </w:t>
      </w:r>
      <w:r w:rsidRPr="00175C1E">
        <w:rPr>
          <w:sz w:val="28"/>
          <w:szCs w:val="28"/>
          <w:lang w:val="uk-UA"/>
        </w:rPr>
        <w:t>одного</w:t>
      </w:r>
      <w:r>
        <w:rPr>
          <w:sz w:val="28"/>
          <w:szCs w:val="28"/>
          <w:lang w:val="uk-UA"/>
        </w:rPr>
        <w:t xml:space="preserve"> </w:t>
      </w:r>
      <w:r w:rsidRPr="00175C1E">
        <w:rPr>
          <w:sz w:val="28"/>
          <w:szCs w:val="28"/>
          <w:lang w:val="uk-UA"/>
        </w:rPr>
        <w:t>так</w:t>
      </w:r>
      <w:r>
        <w:rPr>
          <w:sz w:val="28"/>
          <w:szCs w:val="28"/>
          <w:lang w:val="uk-UA"/>
        </w:rPr>
        <w:t xml:space="preserve"> </w:t>
      </w:r>
      <w:r w:rsidRPr="00175C1E">
        <w:rPr>
          <w:sz w:val="28"/>
          <w:szCs w:val="28"/>
          <w:lang w:val="uk-UA"/>
        </w:rPr>
        <w:t>само,</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ви</w:t>
      </w:r>
      <w:r>
        <w:rPr>
          <w:sz w:val="28"/>
          <w:szCs w:val="28"/>
          <w:lang w:val="uk-UA"/>
        </w:rPr>
        <w:t xml:space="preserve"> </w:t>
      </w:r>
      <w:r w:rsidRPr="00175C1E">
        <w:rPr>
          <w:sz w:val="28"/>
          <w:szCs w:val="28"/>
          <w:lang w:val="uk-UA"/>
        </w:rPr>
        <w:t>кожного</w:t>
      </w:r>
      <w:r>
        <w:rPr>
          <w:sz w:val="28"/>
          <w:szCs w:val="28"/>
          <w:lang w:val="uk-UA"/>
        </w:rPr>
        <w:t xml:space="preserve"> </w:t>
      </w:r>
      <w:r w:rsidRPr="00175C1E">
        <w:rPr>
          <w:sz w:val="28"/>
          <w:szCs w:val="28"/>
          <w:lang w:val="uk-UA"/>
        </w:rPr>
        <w:t>дня</w:t>
      </w:r>
      <w:r>
        <w:rPr>
          <w:sz w:val="28"/>
          <w:szCs w:val="28"/>
          <w:lang w:val="uk-UA"/>
        </w:rPr>
        <w:t xml:space="preserve"> </w:t>
      </w:r>
      <w:r w:rsidRPr="00175C1E">
        <w:rPr>
          <w:sz w:val="28"/>
          <w:szCs w:val="28"/>
          <w:lang w:val="uk-UA"/>
        </w:rPr>
        <w:t>приймаєте</w:t>
      </w:r>
      <w:r>
        <w:rPr>
          <w:sz w:val="28"/>
          <w:szCs w:val="28"/>
          <w:lang w:val="uk-UA"/>
        </w:rPr>
        <w:t xml:space="preserve"> </w:t>
      </w:r>
      <w:r w:rsidRPr="00175C1E">
        <w:rPr>
          <w:sz w:val="28"/>
          <w:szCs w:val="28"/>
          <w:lang w:val="uk-UA"/>
        </w:rPr>
        <w:t>душ</w:t>
      </w:r>
      <w:r>
        <w:rPr>
          <w:sz w:val="28"/>
          <w:szCs w:val="28"/>
          <w:lang w:val="uk-UA"/>
        </w:rPr>
        <w:t xml:space="preserve"> </w:t>
      </w:r>
      <w:r w:rsidRPr="00175C1E">
        <w:rPr>
          <w:sz w:val="28"/>
          <w:szCs w:val="28"/>
          <w:lang w:val="uk-UA"/>
        </w:rPr>
        <w:t>або</w:t>
      </w:r>
      <w:r>
        <w:rPr>
          <w:sz w:val="28"/>
          <w:szCs w:val="28"/>
          <w:lang w:val="uk-UA"/>
        </w:rPr>
        <w:t xml:space="preserve"> </w:t>
      </w:r>
      <w:r w:rsidRPr="00175C1E">
        <w:rPr>
          <w:sz w:val="28"/>
          <w:szCs w:val="28"/>
          <w:lang w:val="uk-UA"/>
        </w:rPr>
        <w:t>готуєте</w:t>
      </w:r>
      <w:r>
        <w:rPr>
          <w:sz w:val="28"/>
          <w:szCs w:val="28"/>
          <w:lang w:val="uk-UA"/>
        </w:rPr>
        <w:t xml:space="preserve"> </w:t>
      </w:r>
      <w:r w:rsidRPr="00175C1E">
        <w:rPr>
          <w:sz w:val="28"/>
          <w:szCs w:val="28"/>
          <w:lang w:val="uk-UA"/>
        </w:rPr>
        <w:t>їжу.</w:t>
      </w:r>
      <w:r>
        <w:rPr>
          <w:sz w:val="28"/>
          <w:szCs w:val="28"/>
          <w:lang w:val="uk-UA"/>
        </w:rPr>
        <w:t xml:space="preserve"> </w:t>
      </w:r>
      <w:r w:rsidRPr="00175C1E">
        <w:rPr>
          <w:sz w:val="28"/>
          <w:szCs w:val="28"/>
          <w:lang w:val="uk-UA"/>
        </w:rPr>
        <w:t>Благодійністьт</w:t>
      </w:r>
      <w:r>
        <w:rPr>
          <w:sz w:val="28"/>
          <w:szCs w:val="28"/>
          <w:lang w:val="uk-UA"/>
        </w:rPr>
        <w:t xml:space="preserve"> </w:t>
      </w:r>
      <w:r w:rsidRPr="00175C1E">
        <w:rPr>
          <w:sz w:val="28"/>
          <w:szCs w:val="28"/>
          <w:lang w:val="uk-UA"/>
        </w:rPr>
        <w:t>по</w:t>
      </w:r>
      <w:r>
        <w:rPr>
          <w:sz w:val="28"/>
          <w:szCs w:val="28"/>
          <w:lang w:val="uk-UA"/>
        </w:rPr>
        <w:t xml:space="preserve"> </w:t>
      </w:r>
      <w:r w:rsidRPr="00175C1E">
        <w:rPr>
          <w:sz w:val="28"/>
          <w:szCs w:val="28"/>
          <w:lang w:val="uk-UA"/>
        </w:rPr>
        <w:t>відношенню</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нас</w:t>
      </w:r>
      <w:r>
        <w:rPr>
          <w:sz w:val="28"/>
          <w:szCs w:val="28"/>
          <w:lang w:val="uk-UA"/>
        </w:rPr>
        <w:t xml:space="preserve"> </w:t>
      </w:r>
      <w:r w:rsidRPr="00175C1E">
        <w:rPr>
          <w:sz w:val="28"/>
          <w:szCs w:val="28"/>
          <w:lang w:val="uk-UA"/>
        </w:rPr>
        <w:t>стимулює</w:t>
      </w:r>
      <w:r>
        <w:rPr>
          <w:sz w:val="28"/>
          <w:szCs w:val="28"/>
          <w:lang w:val="uk-UA"/>
        </w:rPr>
        <w:t xml:space="preserve"> </w:t>
      </w:r>
      <w:r w:rsidRPr="00175C1E">
        <w:rPr>
          <w:sz w:val="28"/>
          <w:szCs w:val="28"/>
          <w:lang w:val="uk-UA"/>
        </w:rPr>
        <w:t>сегрегацію,</w:t>
      </w:r>
      <w:r>
        <w:rPr>
          <w:sz w:val="28"/>
          <w:szCs w:val="28"/>
          <w:lang w:val="uk-UA"/>
        </w:rPr>
        <w:t xml:space="preserve"> </w:t>
      </w:r>
      <w:r w:rsidRPr="00175C1E">
        <w:rPr>
          <w:sz w:val="28"/>
          <w:szCs w:val="28"/>
          <w:lang w:val="uk-UA"/>
        </w:rPr>
        <w:t>ми</w:t>
      </w:r>
      <w:r>
        <w:rPr>
          <w:sz w:val="28"/>
          <w:szCs w:val="28"/>
          <w:lang w:val="uk-UA"/>
        </w:rPr>
        <w:t xml:space="preserve"> </w:t>
      </w:r>
      <w:r w:rsidRPr="00175C1E">
        <w:rPr>
          <w:sz w:val="28"/>
          <w:szCs w:val="28"/>
          <w:lang w:val="uk-UA"/>
        </w:rPr>
        <w:t>бажаємо</w:t>
      </w:r>
      <w:r>
        <w:rPr>
          <w:sz w:val="28"/>
          <w:szCs w:val="28"/>
          <w:lang w:val="uk-UA"/>
        </w:rPr>
        <w:t xml:space="preserve"> </w:t>
      </w:r>
      <w:r w:rsidRPr="00175C1E">
        <w:rPr>
          <w:sz w:val="28"/>
          <w:szCs w:val="28"/>
          <w:lang w:val="uk-UA"/>
        </w:rPr>
        <w:t>почуття</w:t>
      </w:r>
      <w:r>
        <w:rPr>
          <w:sz w:val="28"/>
          <w:szCs w:val="28"/>
          <w:lang w:val="uk-UA"/>
        </w:rPr>
        <w:t xml:space="preserve"> </w:t>
      </w:r>
      <w:r w:rsidRPr="00175C1E">
        <w:rPr>
          <w:sz w:val="28"/>
          <w:szCs w:val="28"/>
          <w:lang w:val="uk-UA"/>
        </w:rPr>
        <w:t>"єдності".</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Соціальні</w:t>
      </w:r>
      <w:r>
        <w:rPr>
          <w:iCs/>
          <w:sz w:val="28"/>
          <w:szCs w:val="28"/>
          <w:lang w:val="uk-UA"/>
        </w:rPr>
        <w:t xml:space="preserve"> </w:t>
      </w:r>
      <w:r w:rsidRPr="00175C1E">
        <w:rPr>
          <w:iCs/>
          <w:sz w:val="28"/>
          <w:szCs w:val="28"/>
          <w:lang w:val="uk-UA"/>
        </w:rPr>
        <w:t>працівники.</w:t>
      </w:r>
      <w:r>
        <w:rPr>
          <w:sz w:val="28"/>
          <w:szCs w:val="28"/>
          <w:lang w:val="uk-UA"/>
        </w:rPr>
        <w:t xml:space="preserve"> </w:t>
      </w:r>
      <w:r w:rsidRPr="00175C1E">
        <w:rPr>
          <w:sz w:val="28"/>
          <w:szCs w:val="28"/>
          <w:lang w:val="uk-UA"/>
        </w:rPr>
        <w:t>Слід</w:t>
      </w:r>
      <w:r>
        <w:rPr>
          <w:sz w:val="28"/>
          <w:szCs w:val="28"/>
          <w:lang w:val="uk-UA"/>
        </w:rPr>
        <w:t xml:space="preserve"> </w:t>
      </w:r>
      <w:r w:rsidRPr="00175C1E">
        <w:rPr>
          <w:sz w:val="28"/>
          <w:szCs w:val="28"/>
          <w:lang w:val="uk-UA"/>
        </w:rPr>
        <w:t>описувати</w:t>
      </w:r>
      <w:r>
        <w:rPr>
          <w:sz w:val="28"/>
          <w:szCs w:val="28"/>
          <w:lang w:val="uk-UA"/>
        </w:rPr>
        <w:t xml:space="preserve"> </w:t>
      </w:r>
      <w:r w:rsidRPr="00175C1E">
        <w:rPr>
          <w:sz w:val="28"/>
          <w:szCs w:val="28"/>
          <w:lang w:val="uk-UA"/>
        </w:rPr>
        <w:t>умову,</w:t>
      </w:r>
      <w:r>
        <w:rPr>
          <w:sz w:val="28"/>
          <w:szCs w:val="28"/>
          <w:lang w:val="uk-UA"/>
        </w:rPr>
        <w:t xml:space="preserve"> </w:t>
      </w:r>
      <w:r w:rsidRPr="00175C1E">
        <w:rPr>
          <w:sz w:val="28"/>
          <w:szCs w:val="28"/>
          <w:lang w:val="uk-UA"/>
        </w:rPr>
        <w:t>а</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людину.</w:t>
      </w:r>
      <w:r>
        <w:rPr>
          <w:sz w:val="28"/>
          <w:szCs w:val="28"/>
          <w:lang w:val="uk-UA"/>
        </w:rPr>
        <w:t xml:space="preserve"> </w:t>
      </w:r>
      <w:r w:rsidRPr="00175C1E">
        <w:rPr>
          <w:sz w:val="28"/>
          <w:szCs w:val="28"/>
          <w:lang w:val="uk-UA"/>
        </w:rPr>
        <w:t>Якщо</w:t>
      </w:r>
      <w:r>
        <w:rPr>
          <w:sz w:val="28"/>
          <w:szCs w:val="28"/>
          <w:lang w:val="uk-UA"/>
        </w:rPr>
        <w:t xml:space="preserve"> </w:t>
      </w:r>
      <w:r w:rsidRPr="00175C1E">
        <w:rPr>
          <w:sz w:val="28"/>
          <w:szCs w:val="28"/>
          <w:lang w:val="uk-UA"/>
        </w:rPr>
        <w:t>описуються</w:t>
      </w:r>
      <w:r>
        <w:rPr>
          <w:sz w:val="28"/>
          <w:szCs w:val="28"/>
          <w:lang w:val="uk-UA"/>
        </w:rPr>
        <w:t xml:space="preserve"> </w:t>
      </w:r>
      <w:r w:rsidRPr="00175C1E">
        <w:rPr>
          <w:sz w:val="28"/>
          <w:szCs w:val="28"/>
          <w:lang w:val="uk-UA"/>
        </w:rPr>
        <w:t>умови,</w:t>
      </w:r>
      <w:r>
        <w:rPr>
          <w:sz w:val="28"/>
          <w:szCs w:val="28"/>
          <w:lang w:val="uk-UA"/>
        </w:rPr>
        <w:t xml:space="preserve"> </w:t>
      </w:r>
      <w:r w:rsidRPr="00175C1E">
        <w:rPr>
          <w:sz w:val="28"/>
          <w:szCs w:val="28"/>
          <w:lang w:val="uk-UA"/>
        </w:rPr>
        <w:t>виникає</w:t>
      </w:r>
      <w:r>
        <w:rPr>
          <w:sz w:val="28"/>
          <w:szCs w:val="28"/>
          <w:lang w:val="uk-UA"/>
        </w:rPr>
        <w:t xml:space="preserve"> </w:t>
      </w:r>
      <w:r w:rsidRPr="00175C1E">
        <w:rPr>
          <w:sz w:val="28"/>
          <w:szCs w:val="28"/>
          <w:lang w:val="uk-UA"/>
        </w:rPr>
        <w:t>враження,</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ви</w:t>
      </w:r>
      <w:r>
        <w:rPr>
          <w:sz w:val="28"/>
          <w:szCs w:val="28"/>
          <w:lang w:val="uk-UA"/>
        </w:rPr>
        <w:t xml:space="preserve"> </w:t>
      </w:r>
      <w:r w:rsidRPr="00175C1E">
        <w:rPr>
          <w:sz w:val="28"/>
          <w:szCs w:val="28"/>
          <w:lang w:val="uk-UA"/>
        </w:rPr>
        <w:t>розміщуєте</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різні</w:t>
      </w:r>
      <w:r>
        <w:rPr>
          <w:sz w:val="28"/>
          <w:szCs w:val="28"/>
          <w:lang w:val="uk-UA"/>
        </w:rPr>
        <w:t xml:space="preserve"> </w:t>
      </w:r>
      <w:r w:rsidRPr="00175C1E">
        <w:rPr>
          <w:sz w:val="28"/>
          <w:szCs w:val="28"/>
          <w:lang w:val="uk-UA"/>
        </w:rPr>
        <w:t>пакети</w:t>
      </w:r>
      <w:r>
        <w:rPr>
          <w:sz w:val="28"/>
          <w:szCs w:val="28"/>
          <w:lang w:val="uk-UA"/>
        </w:rPr>
        <w:t xml:space="preserve"> </w:t>
      </w:r>
      <w:r w:rsidRPr="00175C1E">
        <w:rPr>
          <w:sz w:val="28"/>
          <w:szCs w:val="28"/>
          <w:lang w:val="uk-UA"/>
        </w:rPr>
        <w:t>або</w:t>
      </w:r>
      <w:r>
        <w:rPr>
          <w:sz w:val="28"/>
          <w:szCs w:val="28"/>
          <w:lang w:val="uk-UA"/>
        </w:rPr>
        <w:t xml:space="preserve"> </w:t>
      </w:r>
      <w:r w:rsidRPr="00175C1E">
        <w:rPr>
          <w:sz w:val="28"/>
          <w:szCs w:val="28"/>
          <w:lang w:val="uk-UA"/>
        </w:rPr>
        <w:t>файли.</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Каліка.</w:t>
      </w:r>
      <w:r>
        <w:rPr>
          <w:sz w:val="28"/>
          <w:szCs w:val="28"/>
          <w:lang w:val="uk-UA"/>
        </w:rPr>
        <w:t xml:space="preserve"> </w:t>
      </w:r>
      <w:r w:rsidRPr="00175C1E">
        <w:rPr>
          <w:sz w:val="28"/>
          <w:szCs w:val="28"/>
          <w:lang w:val="uk-UA"/>
        </w:rPr>
        <w:t>Цей</w:t>
      </w:r>
      <w:r>
        <w:rPr>
          <w:sz w:val="28"/>
          <w:szCs w:val="28"/>
          <w:lang w:val="uk-UA"/>
        </w:rPr>
        <w:t xml:space="preserve"> </w:t>
      </w:r>
      <w:r w:rsidRPr="00175C1E">
        <w:rPr>
          <w:sz w:val="28"/>
          <w:szCs w:val="28"/>
          <w:lang w:val="uk-UA"/>
        </w:rPr>
        <w:t>ярлик</w:t>
      </w:r>
      <w:r>
        <w:rPr>
          <w:sz w:val="28"/>
          <w:szCs w:val="28"/>
          <w:lang w:val="uk-UA"/>
        </w:rPr>
        <w:t xml:space="preserve"> </w:t>
      </w:r>
      <w:r w:rsidRPr="00175C1E">
        <w:rPr>
          <w:sz w:val="28"/>
          <w:szCs w:val="28"/>
          <w:lang w:val="uk-UA"/>
        </w:rPr>
        <w:t>малює</w:t>
      </w:r>
      <w:r>
        <w:rPr>
          <w:sz w:val="28"/>
          <w:szCs w:val="28"/>
          <w:lang w:val="uk-UA"/>
        </w:rPr>
        <w:t xml:space="preserve"> </w:t>
      </w:r>
      <w:r w:rsidRPr="00175C1E">
        <w:rPr>
          <w:sz w:val="28"/>
          <w:szCs w:val="28"/>
          <w:lang w:val="uk-UA"/>
        </w:rPr>
        <w:t>картину:</w:t>
      </w:r>
      <w:r>
        <w:rPr>
          <w:sz w:val="28"/>
          <w:szCs w:val="28"/>
          <w:lang w:val="uk-UA"/>
        </w:rPr>
        <w:t xml:space="preserve"> </w:t>
      </w:r>
      <w:r w:rsidRPr="00175C1E">
        <w:rPr>
          <w:sz w:val="28"/>
          <w:szCs w:val="28"/>
          <w:lang w:val="uk-UA"/>
        </w:rPr>
        <w:t>"ніхто</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хоче</w:t>
      </w:r>
      <w:r>
        <w:rPr>
          <w:sz w:val="28"/>
          <w:szCs w:val="28"/>
          <w:lang w:val="uk-UA"/>
        </w:rPr>
        <w:t xml:space="preserve"> </w:t>
      </w:r>
      <w:r w:rsidRPr="00175C1E">
        <w:rPr>
          <w:sz w:val="28"/>
          <w:szCs w:val="28"/>
          <w:lang w:val="uk-UA"/>
        </w:rPr>
        <w:t>виглядати</w:t>
      </w:r>
      <w:r>
        <w:rPr>
          <w:sz w:val="28"/>
          <w:szCs w:val="28"/>
          <w:lang w:val="uk-UA"/>
        </w:rPr>
        <w:t xml:space="preserve"> </w:t>
      </w:r>
      <w:r w:rsidRPr="00175C1E">
        <w:rPr>
          <w:sz w:val="28"/>
          <w:szCs w:val="28"/>
          <w:lang w:val="uk-UA"/>
        </w:rPr>
        <w:t>так,</w:t>
      </w:r>
      <w:r>
        <w:rPr>
          <w:sz w:val="28"/>
          <w:szCs w:val="28"/>
          <w:lang w:val="uk-UA"/>
        </w:rPr>
        <w:t xml:space="preserve"> </w:t>
      </w:r>
      <w:r w:rsidRPr="00175C1E">
        <w:rPr>
          <w:sz w:val="28"/>
          <w:szCs w:val="28"/>
          <w:lang w:val="uk-UA"/>
        </w:rPr>
        <w:t>бути</w:t>
      </w:r>
      <w:r>
        <w:rPr>
          <w:sz w:val="28"/>
          <w:szCs w:val="28"/>
          <w:lang w:val="uk-UA"/>
        </w:rPr>
        <w:t xml:space="preserve"> </w:t>
      </w:r>
      <w:r w:rsidRPr="00175C1E">
        <w:rPr>
          <w:sz w:val="28"/>
          <w:szCs w:val="28"/>
          <w:lang w:val="uk-UA"/>
        </w:rPr>
        <w:t>об'єктом</w:t>
      </w:r>
      <w:r>
        <w:rPr>
          <w:sz w:val="28"/>
          <w:szCs w:val="28"/>
          <w:lang w:val="uk-UA"/>
        </w:rPr>
        <w:t xml:space="preserve"> </w:t>
      </w:r>
      <w:r w:rsidRPr="00175C1E">
        <w:rPr>
          <w:sz w:val="28"/>
          <w:szCs w:val="28"/>
          <w:lang w:val="uk-UA"/>
        </w:rPr>
        <w:t>жалю</w:t>
      </w:r>
      <w:r>
        <w:rPr>
          <w:sz w:val="28"/>
          <w:szCs w:val="28"/>
          <w:lang w:val="uk-UA"/>
        </w:rPr>
        <w:t xml:space="preserve"> </w:t>
      </w:r>
      <w:r w:rsidRPr="00175C1E">
        <w:rPr>
          <w:sz w:val="28"/>
          <w:szCs w:val="28"/>
          <w:lang w:val="uk-UA"/>
        </w:rPr>
        <w:t>всіх".</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Глуха</w:t>
      </w:r>
      <w:r>
        <w:rPr>
          <w:iCs/>
          <w:sz w:val="28"/>
          <w:szCs w:val="28"/>
          <w:lang w:val="uk-UA"/>
        </w:rPr>
        <w:t xml:space="preserve"> </w:t>
      </w:r>
      <w:r w:rsidRPr="00175C1E">
        <w:rPr>
          <w:iCs/>
          <w:sz w:val="28"/>
          <w:szCs w:val="28"/>
          <w:lang w:val="uk-UA"/>
        </w:rPr>
        <w:t>або</w:t>
      </w:r>
      <w:r>
        <w:rPr>
          <w:iCs/>
          <w:sz w:val="28"/>
          <w:szCs w:val="28"/>
          <w:lang w:val="uk-UA"/>
        </w:rPr>
        <w:t xml:space="preserve"> </w:t>
      </w:r>
      <w:r w:rsidRPr="00175C1E">
        <w:rPr>
          <w:iCs/>
          <w:sz w:val="28"/>
          <w:szCs w:val="28"/>
          <w:lang w:val="uk-UA"/>
        </w:rPr>
        <w:t>німа</w:t>
      </w:r>
      <w:r>
        <w:rPr>
          <w:iCs/>
          <w:sz w:val="28"/>
          <w:szCs w:val="28"/>
          <w:lang w:val="uk-UA"/>
        </w:rPr>
        <w:t xml:space="preserve"> </w:t>
      </w:r>
      <w:r w:rsidRPr="00175C1E">
        <w:rPr>
          <w:iCs/>
          <w:sz w:val="28"/>
          <w:szCs w:val="28"/>
          <w:lang w:val="uk-UA"/>
        </w:rPr>
        <w:t>людина.</w:t>
      </w:r>
      <w:r>
        <w:rPr>
          <w:sz w:val="28"/>
          <w:szCs w:val="28"/>
          <w:lang w:val="uk-UA"/>
        </w:rPr>
        <w:t xml:space="preserve"> </w:t>
      </w:r>
      <w:r w:rsidRPr="00175C1E">
        <w:rPr>
          <w:sz w:val="28"/>
          <w:szCs w:val="28"/>
          <w:lang w:val="uk-UA"/>
        </w:rPr>
        <w:t>Глуха</w:t>
      </w:r>
      <w:r>
        <w:rPr>
          <w:sz w:val="28"/>
          <w:szCs w:val="28"/>
          <w:lang w:val="uk-UA"/>
        </w:rPr>
        <w:t xml:space="preserve"> </w:t>
      </w:r>
      <w:r w:rsidRPr="00175C1E">
        <w:rPr>
          <w:sz w:val="28"/>
          <w:szCs w:val="28"/>
          <w:lang w:val="uk-UA"/>
        </w:rPr>
        <w:t>людина.</w:t>
      </w:r>
      <w:r>
        <w:rPr>
          <w:sz w:val="28"/>
          <w:szCs w:val="28"/>
          <w:lang w:val="uk-UA"/>
        </w:rPr>
        <w:t xml:space="preserve"> </w:t>
      </w:r>
      <w:r w:rsidRPr="00175C1E">
        <w:rPr>
          <w:sz w:val="28"/>
          <w:szCs w:val="28"/>
          <w:lang w:val="uk-UA"/>
        </w:rPr>
        <w:t>Людина</w:t>
      </w:r>
      <w:r>
        <w:rPr>
          <w:sz w:val="28"/>
          <w:szCs w:val="28"/>
          <w:lang w:val="uk-UA"/>
        </w:rPr>
        <w:t xml:space="preserve"> </w:t>
      </w:r>
      <w:r w:rsidRPr="00175C1E">
        <w:rPr>
          <w:sz w:val="28"/>
          <w:szCs w:val="28"/>
          <w:lang w:val="uk-UA"/>
        </w:rPr>
        <w:t>без</w:t>
      </w:r>
      <w:r>
        <w:rPr>
          <w:sz w:val="28"/>
          <w:szCs w:val="28"/>
          <w:lang w:val="uk-UA"/>
        </w:rPr>
        <w:t xml:space="preserve"> </w:t>
      </w:r>
      <w:r w:rsidRPr="00175C1E">
        <w:rPr>
          <w:sz w:val="28"/>
          <w:szCs w:val="28"/>
          <w:lang w:val="uk-UA"/>
        </w:rPr>
        <w:t>мови.</w:t>
      </w:r>
      <w:r>
        <w:rPr>
          <w:sz w:val="28"/>
          <w:szCs w:val="28"/>
          <w:lang w:val="uk-UA"/>
        </w:rPr>
        <w:t xml:space="preserve"> </w:t>
      </w:r>
      <w:r w:rsidRPr="00175C1E">
        <w:rPr>
          <w:sz w:val="28"/>
          <w:szCs w:val="28"/>
          <w:lang w:val="uk-UA"/>
        </w:rPr>
        <w:t>Німий</w:t>
      </w:r>
      <w:r>
        <w:rPr>
          <w:sz w:val="28"/>
          <w:szCs w:val="28"/>
          <w:lang w:val="uk-UA"/>
        </w:rPr>
        <w:t xml:space="preserve"> </w:t>
      </w:r>
      <w:r w:rsidRPr="00175C1E">
        <w:rPr>
          <w:sz w:val="28"/>
          <w:szCs w:val="28"/>
          <w:lang w:val="uk-UA"/>
        </w:rPr>
        <w:t>звучить</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дурний.</w:t>
      </w:r>
      <w:r>
        <w:rPr>
          <w:sz w:val="28"/>
          <w:szCs w:val="28"/>
          <w:lang w:val="uk-UA"/>
        </w:rPr>
        <w:t xml:space="preserve"> </w:t>
      </w:r>
      <w:r w:rsidRPr="00175C1E">
        <w:rPr>
          <w:sz w:val="28"/>
          <w:szCs w:val="28"/>
          <w:lang w:val="uk-UA"/>
        </w:rPr>
        <w:t>Втім,</w:t>
      </w:r>
      <w:r>
        <w:rPr>
          <w:sz w:val="28"/>
          <w:szCs w:val="28"/>
          <w:lang w:val="uk-UA"/>
        </w:rPr>
        <w:t xml:space="preserve"> </w:t>
      </w:r>
      <w:r w:rsidRPr="00175C1E">
        <w:rPr>
          <w:sz w:val="28"/>
          <w:szCs w:val="28"/>
          <w:lang w:val="uk-UA"/>
        </w:rPr>
        <w:t>ці</w:t>
      </w:r>
      <w:r>
        <w:rPr>
          <w:sz w:val="28"/>
          <w:szCs w:val="28"/>
          <w:lang w:val="uk-UA"/>
        </w:rPr>
        <w:t xml:space="preserve"> </w:t>
      </w:r>
      <w:r w:rsidRPr="00175C1E">
        <w:rPr>
          <w:sz w:val="28"/>
          <w:szCs w:val="28"/>
          <w:lang w:val="uk-UA"/>
        </w:rPr>
        <w:t>люди</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справжніми</w:t>
      </w:r>
      <w:r>
        <w:rPr>
          <w:sz w:val="28"/>
          <w:szCs w:val="28"/>
          <w:lang w:val="uk-UA"/>
        </w:rPr>
        <w:t xml:space="preserve"> </w:t>
      </w:r>
      <w:r w:rsidRPr="00175C1E">
        <w:rPr>
          <w:sz w:val="28"/>
          <w:szCs w:val="28"/>
          <w:lang w:val="uk-UA"/>
        </w:rPr>
        <w:t>професіоналами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спілкуванні</w:t>
      </w:r>
      <w:r>
        <w:rPr>
          <w:sz w:val="28"/>
          <w:szCs w:val="28"/>
          <w:lang w:val="uk-UA"/>
        </w:rPr>
        <w:t xml:space="preserve"> </w:t>
      </w:r>
      <w:r w:rsidRPr="00175C1E">
        <w:rPr>
          <w:sz w:val="28"/>
          <w:szCs w:val="28"/>
          <w:lang w:val="uk-UA"/>
        </w:rPr>
        <w:t>знаковою</w:t>
      </w:r>
      <w:r>
        <w:rPr>
          <w:sz w:val="28"/>
          <w:szCs w:val="28"/>
          <w:lang w:val="uk-UA"/>
        </w:rPr>
        <w:t xml:space="preserve"> </w:t>
      </w:r>
      <w:r w:rsidRPr="00175C1E">
        <w:rPr>
          <w:sz w:val="28"/>
          <w:szCs w:val="28"/>
          <w:lang w:val="uk-UA"/>
        </w:rPr>
        <w:t>мовою.</w:t>
      </w:r>
      <w:r>
        <w:rPr>
          <w:sz w:val="28"/>
          <w:szCs w:val="28"/>
          <w:lang w:val="uk-UA"/>
        </w:rPr>
        <w:t xml:space="preserve"> </w:t>
      </w:r>
      <w:r w:rsidRPr="00175C1E">
        <w:rPr>
          <w:sz w:val="28"/>
          <w:szCs w:val="28"/>
          <w:lang w:val="uk-UA"/>
        </w:rPr>
        <w:t>Вони</w:t>
      </w:r>
      <w:r>
        <w:rPr>
          <w:sz w:val="28"/>
          <w:szCs w:val="28"/>
          <w:lang w:val="uk-UA"/>
        </w:rPr>
        <w:t xml:space="preserve"> </w:t>
      </w:r>
      <w:r w:rsidRPr="00175C1E">
        <w:rPr>
          <w:sz w:val="28"/>
          <w:szCs w:val="28"/>
          <w:lang w:val="uk-UA"/>
        </w:rPr>
        <w:t>розуміють</w:t>
      </w:r>
      <w:r>
        <w:rPr>
          <w:sz w:val="28"/>
          <w:szCs w:val="28"/>
          <w:lang w:val="uk-UA"/>
        </w:rPr>
        <w:t xml:space="preserve"> </w:t>
      </w:r>
      <w:r w:rsidRPr="00175C1E">
        <w:rPr>
          <w:sz w:val="28"/>
          <w:szCs w:val="28"/>
          <w:lang w:val="uk-UA"/>
        </w:rPr>
        <w:t>мову</w:t>
      </w:r>
      <w:r>
        <w:rPr>
          <w:sz w:val="28"/>
          <w:szCs w:val="28"/>
          <w:lang w:val="uk-UA"/>
        </w:rPr>
        <w:t xml:space="preserve"> </w:t>
      </w:r>
      <w:r w:rsidRPr="00175C1E">
        <w:rPr>
          <w:sz w:val="28"/>
          <w:szCs w:val="28"/>
          <w:lang w:val="uk-UA"/>
        </w:rPr>
        <w:t>тіла</w:t>
      </w:r>
      <w:r>
        <w:rPr>
          <w:sz w:val="28"/>
          <w:szCs w:val="28"/>
          <w:lang w:val="uk-UA"/>
        </w:rPr>
        <w:t xml:space="preserve"> </w:t>
      </w:r>
      <w:r w:rsidRPr="00175C1E">
        <w:rPr>
          <w:sz w:val="28"/>
          <w:szCs w:val="28"/>
          <w:lang w:val="uk-UA"/>
        </w:rPr>
        <w:t>краще,</w:t>
      </w:r>
      <w:r>
        <w:rPr>
          <w:sz w:val="28"/>
          <w:szCs w:val="28"/>
          <w:lang w:val="uk-UA"/>
        </w:rPr>
        <w:t xml:space="preserve"> </w:t>
      </w:r>
      <w:r w:rsidRPr="00175C1E">
        <w:rPr>
          <w:sz w:val="28"/>
          <w:szCs w:val="28"/>
          <w:lang w:val="uk-UA"/>
        </w:rPr>
        <w:t>ніж</w:t>
      </w:r>
      <w:r>
        <w:rPr>
          <w:sz w:val="28"/>
          <w:szCs w:val="28"/>
          <w:lang w:val="uk-UA"/>
        </w:rPr>
        <w:t xml:space="preserve"> </w:t>
      </w:r>
      <w:r w:rsidRPr="00175C1E">
        <w:rPr>
          <w:sz w:val="28"/>
          <w:szCs w:val="28"/>
          <w:lang w:val="uk-UA"/>
        </w:rPr>
        <w:t>більшість</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чують.</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Хвороба.</w:t>
      </w:r>
      <w:r>
        <w:rPr>
          <w:sz w:val="28"/>
          <w:szCs w:val="28"/>
          <w:lang w:val="uk-UA"/>
        </w:rPr>
        <w:t xml:space="preserve"> </w:t>
      </w:r>
      <w:r w:rsidRPr="00175C1E">
        <w:rPr>
          <w:sz w:val="28"/>
          <w:szCs w:val="28"/>
          <w:lang w:val="uk-UA"/>
        </w:rPr>
        <w:t>Інвалідність</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хворобою.</w:t>
      </w:r>
      <w:r>
        <w:rPr>
          <w:sz w:val="28"/>
          <w:szCs w:val="28"/>
          <w:lang w:val="uk-UA"/>
        </w:rPr>
        <w:t xml:space="preserve"> </w:t>
      </w:r>
      <w:r w:rsidRPr="00175C1E">
        <w:rPr>
          <w:sz w:val="28"/>
          <w:szCs w:val="28"/>
          <w:lang w:val="uk-UA"/>
        </w:rPr>
        <w:t>Люди,</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мають</w:t>
      </w:r>
      <w:r>
        <w:rPr>
          <w:sz w:val="28"/>
          <w:szCs w:val="28"/>
          <w:lang w:val="uk-UA"/>
        </w:rPr>
        <w:t xml:space="preserve"> </w:t>
      </w:r>
      <w:r w:rsidRPr="00175C1E">
        <w:rPr>
          <w:sz w:val="28"/>
          <w:szCs w:val="28"/>
          <w:lang w:val="uk-UA"/>
        </w:rPr>
        <w:t>інвалідність,</w:t>
      </w:r>
      <w:r>
        <w:rPr>
          <w:sz w:val="28"/>
          <w:szCs w:val="28"/>
          <w:lang w:val="uk-UA"/>
        </w:rPr>
        <w:t xml:space="preserve"> </w:t>
      </w:r>
      <w:r w:rsidRPr="00175C1E">
        <w:rPr>
          <w:sz w:val="28"/>
          <w:szCs w:val="28"/>
          <w:lang w:val="uk-UA"/>
        </w:rPr>
        <w:t>можуть</w:t>
      </w:r>
      <w:r>
        <w:rPr>
          <w:sz w:val="28"/>
          <w:szCs w:val="28"/>
          <w:lang w:val="uk-UA"/>
        </w:rPr>
        <w:t xml:space="preserve"> </w:t>
      </w:r>
      <w:r w:rsidRPr="00175C1E">
        <w:rPr>
          <w:sz w:val="28"/>
          <w:szCs w:val="28"/>
          <w:lang w:val="uk-UA"/>
        </w:rPr>
        <w:t>бути</w:t>
      </w:r>
      <w:r>
        <w:rPr>
          <w:sz w:val="28"/>
          <w:szCs w:val="28"/>
          <w:lang w:val="uk-UA"/>
        </w:rPr>
        <w:t xml:space="preserve"> </w:t>
      </w:r>
      <w:r w:rsidRPr="00175C1E">
        <w:rPr>
          <w:sz w:val="28"/>
          <w:szCs w:val="28"/>
          <w:lang w:val="uk-UA"/>
        </w:rPr>
        <w:t>здоровими,</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інші</w:t>
      </w:r>
      <w:r>
        <w:rPr>
          <w:sz w:val="28"/>
          <w:szCs w:val="28"/>
          <w:lang w:val="uk-UA"/>
        </w:rPr>
        <w:t xml:space="preserve"> </w:t>
      </w:r>
      <w:r w:rsidRPr="00175C1E">
        <w:rPr>
          <w:sz w:val="28"/>
          <w:szCs w:val="28"/>
          <w:lang w:val="uk-UA"/>
        </w:rPr>
        <w:t>люди.</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Неповноцінний.</w:t>
      </w:r>
      <w:r>
        <w:rPr>
          <w:sz w:val="28"/>
          <w:szCs w:val="28"/>
          <w:lang w:val="uk-UA"/>
        </w:rPr>
        <w:t xml:space="preserve"> </w:t>
      </w:r>
      <w:r w:rsidRPr="00175C1E">
        <w:rPr>
          <w:sz w:val="28"/>
          <w:szCs w:val="28"/>
          <w:lang w:val="uk-UA"/>
        </w:rPr>
        <w:t>Неповноцінними</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сходи,</w:t>
      </w:r>
      <w:r>
        <w:rPr>
          <w:sz w:val="28"/>
          <w:szCs w:val="28"/>
          <w:lang w:val="uk-UA"/>
        </w:rPr>
        <w:t xml:space="preserve"> </w:t>
      </w:r>
      <w:r w:rsidRPr="00175C1E">
        <w:rPr>
          <w:sz w:val="28"/>
          <w:szCs w:val="28"/>
          <w:lang w:val="uk-UA"/>
        </w:rPr>
        <w:t>важкі</w:t>
      </w:r>
      <w:r>
        <w:rPr>
          <w:sz w:val="28"/>
          <w:szCs w:val="28"/>
          <w:lang w:val="uk-UA"/>
        </w:rPr>
        <w:t xml:space="preserve"> </w:t>
      </w:r>
      <w:r w:rsidRPr="00175C1E">
        <w:rPr>
          <w:sz w:val="28"/>
          <w:szCs w:val="28"/>
          <w:lang w:val="uk-UA"/>
        </w:rPr>
        <w:t>двері,</w:t>
      </w:r>
      <w:r>
        <w:rPr>
          <w:sz w:val="28"/>
          <w:szCs w:val="28"/>
          <w:lang w:val="uk-UA"/>
        </w:rPr>
        <w:t xml:space="preserve"> </w:t>
      </w:r>
      <w:r w:rsidRPr="00175C1E">
        <w:rPr>
          <w:sz w:val="28"/>
          <w:szCs w:val="28"/>
          <w:lang w:val="uk-UA"/>
        </w:rPr>
        <w:t>кнопки,</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високо</w:t>
      </w:r>
      <w:r>
        <w:rPr>
          <w:sz w:val="28"/>
          <w:szCs w:val="28"/>
          <w:lang w:val="uk-UA"/>
        </w:rPr>
        <w:t xml:space="preserve"> </w:t>
      </w:r>
      <w:r w:rsidRPr="00175C1E">
        <w:rPr>
          <w:sz w:val="28"/>
          <w:szCs w:val="28"/>
          <w:lang w:val="uk-UA"/>
        </w:rPr>
        <w:t>розташовані,</w:t>
      </w:r>
      <w:r>
        <w:rPr>
          <w:sz w:val="28"/>
          <w:szCs w:val="28"/>
          <w:lang w:val="uk-UA"/>
        </w:rPr>
        <w:t xml:space="preserve"> </w:t>
      </w:r>
      <w:r w:rsidRPr="00175C1E">
        <w:rPr>
          <w:sz w:val="28"/>
          <w:szCs w:val="28"/>
          <w:lang w:val="uk-UA"/>
        </w:rPr>
        <w:t>місця</w:t>
      </w:r>
      <w:r>
        <w:rPr>
          <w:sz w:val="28"/>
          <w:szCs w:val="28"/>
          <w:lang w:val="uk-UA"/>
        </w:rPr>
        <w:t xml:space="preserve"> </w:t>
      </w:r>
      <w:r w:rsidRPr="00175C1E">
        <w:rPr>
          <w:sz w:val="28"/>
          <w:szCs w:val="28"/>
          <w:lang w:val="uk-UA"/>
        </w:rPr>
        <w:t>паркування</w:t>
      </w:r>
      <w:r>
        <w:rPr>
          <w:sz w:val="28"/>
          <w:szCs w:val="28"/>
          <w:lang w:val="uk-UA"/>
        </w:rPr>
        <w:t xml:space="preserve"> </w:t>
      </w:r>
      <w:r w:rsidRPr="00175C1E">
        <w:rPr>
          <w:sz w:val="28"/>
          <w:szCs w:val="28"/>
          <w:lang w:val="uk-UA"/>
        </w:rPr>
        <w:t>тощо.</w:t>
      </w:r>
      <w:r>
        <w:rPr>
          <w:sz w:val="28"/>
          <w:szCs w:val="28"/>
          <w:lang w:val="uk-UA"/>
        </w:rPr>
        <w:t xml:space="preserve"> </w:t>
      </w:r>
      <w:r w:rsidRPr="00175C1E">
        <w:rPr>
          <w:sz w:val="28"/>
          <w:szCs w:val="28"/>
          <w:lang w:val="uk-UA"/>
        </w:rPr>
        <w:t>Суспільство</w:t>
      </w:r>
      <w:r>
        <w:rPr>
          <w:sz w:val="28"/>
          <w:szCs w:val="28"/>
          <w:lang w:val="uk-UA"/>
        </w:rPr>
        <w:t xml:space="preserve"> </w:t>
      </w:r>
      <w:r w:rsidRPr="00175C1E">
        <w:rPr>
          <w:sz w:val="28"/>
          <w:szCs w:val="28"/>
          <w:lang w:val="uk-UA"/>
        </w:rPr>
        <w:t>створює</w:t>
      </w:r>
      <w:r>
        <w:rPr>
          <w:sz w:val="28"/>
          <w:szCs w:val="28"/>
          <w:lang w:val="uk-UA"/>
        </w:rPr>
        <w:t xml:space="preserve"> </w:t>
      </w:r>
      <w:r w:rsidRPr="00175C1E">
        <w:rPr>
          <w:sz w:val="28"/>
          <w:szCs w:val="28"/>
          <w:lang w:val="uk-UA"/>
        </w:rPr>
        <w:t>неповноцінність</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своїм</w:t>
      </w:r>
      <w:r>
        <w:rPr>
          <w:sz w:val="28"/>
          <w:szCs w:val="28"/>
          <w:lang w:val="uk-UA"/>
        </w:rPr>
        <w:t xml:space="preserve"> </w:t>
      </w:r>
      <w:r w:rsidRPr="00175C1E">
        <w:rPr>
          <w:sz w:val="28"/>
          <w:szCs w:val="28"/>
          <w:lang w:val="uk-UA"/>
        </w:rPr>
        <w:t>небажанням</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змін.</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Розумова</w:t>
      </w:r>
      <w:r>
        <w:rPr>
          <w:iCs/>
          <w:sz w:val="28"/>
          <w:szCs w:val="28"/>
          <w:lang w:val="uk-UA"/>
        </w:rPr>
        <w:t xml:space="preserve"> </w:t>
      </w:r>
      <w:r w:rsidRPr="00175C1E">
        <w:rPr>
          <w:iCs/>
          <w:sz w:val="28"/>
          <w:szCs w:val="28"/>
          <w:lang w:val="uk-UA"/>
        </w:rPr>
        <w:t>відсталість.</w:t>
      </w:r>
      <w:r>
        <w:rPr>
          <w:sz w:val="28"/>
          <w:szCs w:val="28"/>
          <w:lang w:val="uk-UA"/>
        </w:rPr>
        <w:t xml:space="preserve"> </w:t>
      </w:r>
      <w:r w:rsidRPr="00175C1E">
        <w:rPr>
          <w:sz w:val="28"/>
          <w:szCs w:val="28"/>
          <w:lang w:val="uk-UA"/>
        </w:rPr>
        <w:t>Такі</w:t>
      </w:r>
      <w:r>
        <w:rPr>
          <w:sz w:val="28"/>
          <w:szCs w:val="28"/>
          <w:lang w:val="uk-UA"/>
        </w:rPr>
        <w:t xml:space="preserve"> </w:t>
      </w:r>
      <w:r w:rsidRPr="00175C1E">
        <w:rPr>
          <w:sz w:val="28"/>
          <w:szCs w:val="28"/>
          <w:lang w:val="uk-UA"/>
        </w:rPr>
        <w:t>ярлики</w:t>
      </w:r>
      <w:r>
        <w:rPr>
          <w:sz w:val="28"/>
          <w:szCs w:val="28"/>
          <w:lang w:val="uk-UA"/>
        </w:rPr>
        <w:t xml:space="preserve"> </w:t>
      </w:r>
      <w:r w:rsidRPr="00175C1E">
        <w:rPr>
          <w:sz w:val="28"/>
          <w:szCs w:val="28"/>
          <w:lang w:val="uk-UA"/>
        </w:rPr>
        <w:t>отримують</w:t>
      </w:r>
      <w:r>
        <w:rPr>
          <w:sz w:val="28"/>
          <w:szCs w:val="28"/>
          <w:lang w:val="uk-UA"/>
        </w:rPr>
        <w:t xml:space="preserve"> </w:t>
      </w:r>
      <w:r w:rsidRPr="00175C1E">
        <w:rPr>
          <w:sz w:val="28"/>
          <w:szCs w:val="28"/>
          <w:lang w:val="uk-UA"/>
        </w:rPr>
        <w:t>люди,</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трохи</w:t>
      </w:r>
      <w:r>
        <w:rPr>
          <w:sz w:val="28"/>
          <w:szCs w:val="28"/>
          <w:lang w:val="uk-UA"/>
        </w:rPr>
        <w:t xml:space="preserve"> </w:t>
      </w:r>
      <w:r w:rsidRPr="00175C1E">
        <w:rPr>
          <w:sz w:val="28"/>
          <w:szCs w:val="28"/>
          <w:lang w:val="uk-UA"/>
        </w:rPr>
        <w:t>повільніше</w:t>
      </w:r>
      <w:r>
        <w:rPr>
          <w:sz w:val="28"/>
          <w:szCs w:val="28"/>
          <w:lang w:val="uk-UA"/>
        </w:rPr>
        <w:t xml:space="preserve"> </w:t>
      </w:r>
      <w:r w:rsidRPr="00175C1E">
        <w:rPr>
          <w:sz w:val="28"/>
          <w:szCs w:val="28"/>
          <w:lang w:val="uk-UA"/>
        </w:rPr>
        <w:t>виконують</w:t>
      </w:r>
      <w:r>
        <w:rPr>
          <w:sz w:val="28"/>
          <w:szCs w:val="28"/>
          <w:lang w:val="uk-UA"/>
        </w:rPr>
        <w:t xml:space="preserve"> </w:t>
      </w:r>
      <w:r w:rsidRPr="00175C1E">
        <w:rPr>
          <w:sz w:val="28"/>
          <w:szCs w:val="28"/>
          <w:lang w:val="uk-UA"/>
        </w:rPr>
        <w:t>ті</w:t>
      </w:r>
      <w:r>
        <w:rPr>
          <w:sz w:val="28"/>
          <w:szCs w:val="28"/>
          <w:lang w:val="uk-UA"/>
        </w:rPr>
        <w:t xml:space="preserve"> </w:t>
      </w:r>
      <w:r w:rsidRPr="00175C1E">
        <w:rPr>
          <w:sz w:val="28"/>
          <w:szCs w:val="28"/>
          <w:lang w:val="uk-UA"/>
        </w:rPr>
        <w:t>чи</w:t>
      </w:r>
      <w:r>
        <w:rPr>
          <w:sz w:val="28"/>
          <w:szCs w:val="28"/>
          <w:lang w:val="uk-UA"/>
        </w:rPr>
        <w:t xml:space="preserve"> </w:t>
      </w:r>
      <w:r w:rsidRPr="00175C1E">
        <w:rPr>
          <w:sz w:val="28"/>
          <w:szCs w:val="28"/>
          <w:lang w:val="uk-UA"/>
        </w:rPr>
        <w:t>інші</w:t>
      </w:r>
      <w:r>
        <w:rPr>
          <w:sz w:val="28"/>
          <w:szCs w:val="28"/>
          <w:lang w:val="uk-UA"/>
        </w:rPr>
        <w:t xml:space="preserve"> </w:t>
      </w:r>
      <w:r w:rsidRPr="00175C1E">
        <w:rPr>
          <w:sz w:val="28"/>
          <w:szCs w:val="28"/>
          <w:lang w:val="uk-UA"/>
        </w:rPr>
        <w:t>дії.</w:t>
      </w:r>
      <w:r>
        <w:rPr>
          <w:sz w:val="28"/>
          <w:szCs w:val="28"/>
          <w:lang w:val="uk-UA"/>
        </w:rPr>
        <w:t xml:space="preserve"> </w:t>
      </w:r>
      <w:r w:rsidRPr="00175C1E">
        <w:rPr>
          <w:sz w:val="28"/>
          <w:szCs w:val="28"/>
          <w:lang w:val="uk-UA"/>
        </w:rPr>
        <w:t>Люди,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яких</w:t>
      </w:r>
      <w:r>
        <w:rPr>
          <w:sz w:val="28"/>
          <w:szCs w:val="28"/>
          <w:lang w:val="uk-UA"/>
        </w:rPr>
        <w:t xml:space="preserve"> </w:t>
      </w:r>
      <w:r w:rsidRPr="00175C1E">
        <w:rPr>
          <w:sz w:val="28"/>
          <w:szCs w:val="28"/>
          <w:lang w:val="uk-UA"/>
        </w:rPr>
        <w:t>спостерігаються</w:t>
      </w:r>
      <w:r>
        <w:rPr>
          <w:sz w:val="28"/>
          <w:szCs w:val="28"/>
          <w:lang w:val="uk-UA"/>
        </w:rPr>
        <w:t xml:space="preserve"> </w:t>
      </w:r>
      <w:r w:rsidRPr="00175C1E">
        <w:rPr>
          <w:sz w:val="28"/>
          <w:szCs w:val="28"/>
          <w:lang w:val="uk-UA"/>
        </w:rPr>
        <w:t>труднощі</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навчанні,</w:t>
      </w:r>
      <w:r>
        <w:rPr>
          <w:sz w:val="28"/>
          <w:szCs w:val="28"/>
          <w:lang w:val="uk-UA"/>
        </w:rPr>
        <w:t xml:space="preserve"> </w:t>
      </w:r>
      <w:r w:rsidRPr="00175C1E">
        <w:rPr>
          <w:sz w:val="28"/>
          <w:szCs w:val="28"/>
          <w:lang w:val="uk-UA"/>
        </w:rPr>
        <w:t>організовують</w:t>
      </w:r>
      <w:r>
        <w:rPr>
          <w:sz w:val="28"/>
          <w:szCs w:val="28"/>
          <w:lang w:val="uk-UA"/>
        </w:rPr>
        <w:t xml:space="preserve"> </w:t>
      </w:r>
      <w:r w:rsidRPr="00175C1E">
        <w:rPr>
          <w:sz w:val="28"/>
          <w:szCs w:val="28"/>
          <w:lang w:val="uk-UA"/>
        </w:rPr>
        <w:t>групи</w:t>
      </w:r>
      <w:r>
        <w:rPr>
          <w:sz w:val="28"/>
          <w:szCs w:val="28"/>
          <w:lang w:val="uk-UA"/>
        </w:rPr>
        <w:t xml:space="preserve"> </w:t>
      </w:r>
      <w:r w:rsidRPr="00175C1E">
        <w:rPr>
          <w:sz w:val="28"/>
          <w:szCs w:val="28"/>
          <w:lang w:val="uk-UA"/>
        </w:rPr>
        <w:t>самодопомоги,</w:t>
      </w:r>
      <w:r>
        <w:rPr>
          <w:sz w:val="28"/>
          <w:szCs w:val="28"/>
          <w:lang w:val="uk-UA"/>
        </w:rPr>
        <w:t xml:space="preserve"> </w:t>
      </w:r>
      <w:r w:rsidRPr="00175C1E">
        <w:rPr>
          <w:sz w:val="28"/>
          <w:szCs w:val="28"/>
          <w:lang w:val="uk-UA"/>
        </w:rPr>
        <w:t>беруть</w:t>
      </w:r>
      <w:r>
        <w:rPr>
          <w:sz w:val="28"/>
          <w:szCs w:val="28"/>
          <w:lang w:val="uk-UA"/>
        </w:rPr>
        <w:t xml:space="preserve"> </w:t>
      </w:r>
      <w:r w:rsidRPr="00175C1E">
        <w:rPr>
          <w:sz w:val="28"/>
          <w:szCs w:val="28"/>
          <w:lang w:val="uk-UA"/>
        </w:rPr>
        <w:t>участь</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конференціях,</w:t>
      </w:r>
      <w:r>
        <w:rPr>
          <w:sz w:val="28"/>
          <w:szCs w:val="28"/>
          <w:lang w:val="uk-UA"/>
        </w:rPr>
        <w:t xml:space="preserve"> </w:t>
      </w:r>
      <w:r w:rsidRPr="00175C1E">
        <w:rPr>
          <w:sz w:val="28"/>
          <w:szCs w:val="28"/>
          <w:lang w:val="uk-UA"/>
        </w:rPr>
        <w:t>можуть</w:t>
      </w:r>
      <w:r>
        <w:rPr>
          <w:sz w:val="28"/>
          <w:szCs w:val="28"/>
          <w:lang w:val="uk-UA"/>
        </w:rPr>
        <w:t xml:space="preserve"> </w:t>
      </w:r>
      <w:r w:rsidRPr="00175C1E">
        <w:rPr>
          <w:sz w:val="28"/>
          <w:szCs w:val="28"/>
          <w:lang w:val="uk-UA"/>
        </w:rPr>
        <w:t>домагатися</w:t>
      </w:r>
      <w:r>
        <w:rPr>
          <w:sz w:val="28"/>
          <w:szCs w:val="28"/>
          <w:lang w:val="uk-UA"/>
        </w:rPr>
        <w:t xml:space="preserve"> </w:t>
      </w:r>
      <w:r w:rsidRPr="00175C1E">
        <w:rPr>
          <w:sz w:val="28"/>
          <w:szCs w:val="28"/>
          <w:lang w:val="uk-UA"/>
        </w:rPr>
        <w:t>змін</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законодавстві.</w:t>
      </w:r>
      <w:r>
        <w:rPr>
          <w:sz w:val="28"/>
          <w:szCs w:val="28"/>
          <w:lang w:val="uk-UA"/>
        </w:rPr>
        <w:t xml:space="preserve"> </w:t>
      </w:r>
      <w:r w:rsidRPr="00175C1E">
        <w:rPr>
          <w:sz w:val="28"/>
          <w:szCs w:val="28"/>
          <w:lang w:val="uk-UA"/>
        </w:rPr>
        <w:t>Найбільш</w:t>
      </w:r>
      <w:r>
        <w:rPr>
          <w:sz w:val="28"/>
          <w:szCs w:val="28"/>
          <w:lang w:val="uk-UA"/>
        </w:rPr>
        <w:t xml:space="preserve"> </w:t>
      </w:r>
      <w:r w:rsidRPr="00175C1E">
        <w:rPr>
          <w:sz w:val="28"/>
          <w:szCs w:val="28"/>
          <w:lang w:val="uk-UA"/>
        </w:rPr>
        <w:t>відома</w:t>
      </w:r>
      <w:r>
        <w:rPr>
          <w:sz w:val="28"/>
          <w:szCs w:val="28"/>
          <w:lang w:val="uk-UA"/>
        </w:rPr>
        <w:t xml:space="preserve"> </w:t>
      </w:r>
      <w:r w:rsidRPr="00175C1E">
        <w:rPr>
          <w:sz w:val="28"/>
          <w:szCs w:val="28"/>
          <w:lang w:val="uk-UA"/>
        </w:rPr>
        <w:t>активна</w:t>
      </w:r>
      <w:r>
        <w:rPr>
          <w:sz w:val="28"/>
          <w:szCs w:val="28"/>
          <w:lang w:val="uk-UA"/>
        </w:rPr>
        <w:t xml:space="preserve"> </w:t>
      </w:r>
      <w:r w:rsidRPr="00175C1E">
        <w:rPr>
          <w:sz w:val="28"/>
          <w:szCs w:val="28"/>
          <w:lang w:val="uk-UA"/>
        </w:rPr>
        <w:t>група,</w:t>
      </w:r>
      <w:r>
        <w:rPr>
          <w:sz w:val="28"/>
          <w:szCs w:val="28"/>
          <w:lang w:val="uk-UA"/>
        </w:rPr>
        <w:t xml:space="preserve"> </w:t>
      </w:r>
      <w:r w:rsidRPr="00175C1E">
        <w:rPr>
          <w:sz w:val="28"/>
          <w:szCs w:val="28"/>
          <w:lang w:val="uk-UA"/>
        </w:rPr>
        <w:t>яка</w:t>
      </w:r>
      <w:r>
        <w:rPr>
          <w:sz w:val="28"/>
          <w:szCs w:val="28"/>
          <w:lang w:val="uk-UA"/>
        </w:rPr>
        <w:t xml:space="preserve"> </w:t>
      </w:r>
      <w:r w:rsidRPr="00175C1E">
        <w:rPr>
          <w:sz w:val="28"/>
          <w:szCs w:val="28"/>
          <w:lang w:val="uk-UA"/>
        </w:rPr>
        <w:t>об'єднує</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Великій</w:t>
      </w:r>
      <w:r>
        <w:rPr>
          <w:sz w:val="28"/>
          <w:szCs w:val="28"/>
          <w:lang w:val="uk-UA"/>
        </w:rPr>
        <w:t xml:space="preserve"> </w:t>
      </w:r>
      <w:r w:rsidRPr="00175C1E">
        <w:rPr>
          <w:sz w:val="28"/>
          <w:szCs w:val="28"/>
          <w:lang w:val="uk-UA"/>
        </w:rPr>
        <w:t>Британії,</w:t>
      </w:r>
      <w:r>
        <w:rPr>
          <w:sz w:val="28"/>
          <w:szCs w:val="28"/>
          <w:lang w:val="uk-UA"/>
        </w:rPr>
        <w:t xml:space="preserve"> </w:t>
      </w:r>
      <w:r w:rsidRPr="00175C1E">
        <w:rPr>
          <w:sz w:val="28"/>
          <w:szCs w:val="28"/>
          <w:lang w:val="uk-UA"/>
        </w:rPr>
        <w:t>"Реоріе</w:t>
      </w:r>
      <w:r>
        <w:rPr>
          <w:sz w:val="28"/>
          <w:szCs w:val="28"/>
          <w:lang w:val="uk-UA"/>
        </w:rPr>
        <w:t xml:space="preserve"> </w:t>
      </w:r>
      <w:r w:rsidRPr="00175C1E">
        <w:rPr>
          <w:sz w:val="28"/>
          <w:szCs w:val="28"/>
          <w:lang w:val="uk-UA"/>
        </w:rPr>
        <w:t>Рігзї".</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Бідний.</w:t>
      </w:r>
      <w:r>
        <w:rPr>
          <w:sz w:val="28"/>
          <w:szCs w:val="28"/>
          <w:lang w:val="uk-UA"/>
        </w:rPr>
        <w:t xml:space="preserve"> </w:t>
      </w:r>
      <w:r w:rsidRPr="00175C1E">
        <w:rPr>
          <w:sz w:val="28"/>
          <w:szCs w:val="28"/>
          <w:lang w:val="uk-UA"/>
        </w:rPr>
        <w:t>Інвалідність</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відображає</w:t>
      </w:r>
      <w:r>
        <w:rPr>
          <w:sz w:val="28"/>
          <w:szCs w:val="28"/>
          <w:lang w:val="uk-UA"/>
        </w:rPr>
        <w:t xml:space="preserve"> </w:t>
      </w:r>
      <w:r w:rsidRPr="00175C1E">
        <w:rPr>
          <w:sz w:val="28"/>
          <w:szCs w:val="28"/>
          <w:lang w:val="uk-UA"/>
        </w:rPr>
        <w:t>багатство</w:t>
      </w:r>
      <w:r>
        <w:rPr>
          <w:sz w:val="28"/>
          <w:szCs w:val="28"/>
          <w:lang w:val="uk-UA"/>
        </w:rPr>
        <w:t xml:space="preserve"> </w:t>
      </w:r>
      <w:r w:rsidRPr="00175C1E">
        <w:rPr>
          <w:sz w:val="28"/>
          <w:szCs w:val="28"/>
          <w:lang w:val="uk-UA"/>
        </w:rPr>
        <w:t>особистості.</w:t>
      </w:r>
      <w:r>
        <w:rPr>
          <w:sz w:val="28"/>
          <w:szCs w:val="28"/>
          <w:lang w:val="uk-UA"/>
        </w:rPr>
        <w:t xml:space="preserve"> </w:t>
      </w:r>
      <w:r w:rsidRPr="00175C1E">
        <w:rPr>
          <w:sz w:val="28"/>
          <w:szCs w:val="28"/>
          <w:lang w:val="uk-UA"/>
        </w:rPr>
        <w:t>Від</w:t>
      </w:r>
      <w:r>
        <w:rPr>
          <w:sz w:val="28"/>
          <w:szCs w:val="28"/>
          <w:lang w:val="uk-UA"/>
        </w:rPr>
        <w:t xml:space="preserve"> </w:t>
      </w:r>
      <w:r w:rsidRPr="00175C1E">
        <w:rPr>
          <w:sz w:val="28"/>
          <w:szCs w:val="28"/>
          <w:lang w:val="uk-UA"/>
        </w:rPr>
        <w:t>характеру</w:t>
      </w:r>
      <w:r>
        <w:rPr>
          <w:sz w:val="28"/>
          <w:szCs w:val="28"/>
          <w:lang w:val="uk-UA"/>
        </w:rPr>
        <w:t xml:space="preserve"> </w:t>
      </w:r>
      <w:r w:rsidRPr="00175C1E">
        <w:rPr>
          <w:sz w:val="28"/>
          <w:szCs w:val="28"/>
          <w:lang w:val="uk-UA"/>
        </w:rPr>
        <w:t>людини</w:t>
      </w:r>
      <w:r>
        <w:rPr>
          <w:sz w:val="28"/>
          <w:szCs w:val="28"/>
          <w:lang w:val="uk-UA"/>
        </w:rPr>
        <w:t xml:space="preserve"> </w:t>
      </w:r>
      <w:r w:rsidRPr="00175C1E">
        <w:rPr>
          <w:sz w:val="28"/>
          <w:szCs w:val="28"/>
          <w:lang w:val="uk-UA"/>
        </w:rPr>
        <w:t>залежить</w:t>
      </w:r>
      <w:r>
        <w:rPr>
          <w:sz w:val="28"/>
          <w:szCs w:val="28"/>
          <w:lang w:val="uk-UA"/>
        </w:rPr>
        <w:t xml:space="preserve"> </w:t>
      </w:r>
      <w:r w:rsidRPr="00175C1E">
        <w:rPr>
          <w:sz w:val="28"/>
          <w:szCs w:val="28"/>
          <w:lang w:val="uk-UA"/>
        </w:rPr>
        <w:t>наповненість</w:t>
      </w:r>
      <w:r>
        <w:rPr>
          <w:sz w:val="28"/>
          <w:szCs w:val="28"/>
          <w:lang w:val="uk-UA"/>
        </w:rPr>
        <w:t xml:space="preserve"> </w:t>
      </w:r>
      <w:r w:rsidRPr="00175C1E">
        <w:rPr>
          <w:sz w:val="28"/>
          <w:szCs w:val="28"/>
          <w:lang w:val="uk-UA"/>
        </w:rPr>
        <w:t>її</w:t>
      </w:r>
      <w:r>
        <w:rPr>
          <w:sz w:val="28"/>
          <w:szCs w:val="28"/>
          <w:lang w:val="uk-UA"/>
        </w:rPr>
        <w:t xml:space="preserve"> </w:t>
      </w:r>
      <w:r w:rsidRPr="00175C1E">
        <w:rPr>
          <w:sz w:val="28"/>
          <w:szCs w:val="28"/>
          <w:lang w:val="uk-UA"/>
        </w:rPr>
        <w:t>життя.</w:t>
      </w:r>
      <w:r>
        <w:rPr>
          <w:sz w:val="28"/>
          <w:szCs w:val="28"/>
          <w:lang w:val="uk-UA"/>
        </w:rPr>
        <w:t xml:space="preserve"> </w:t>
      </w:r>
      <w:r w:rsidRPr="00175C1E">
        <w:rPr>
          <w:sz w:val="28"/>
          <w:szCs w:val="28"/>
          <w:lang w:val="uk-UA"/>
        </w:rPr>
        <w:t>Часто</w:t>
      </w:r>
      <w:r>
        <w:rPr>
          <w:sz w:val="28"/>
          <w:szCs w:val="28"/>
          <w:lang w:val="uk-UA"/>
        </w:rPr>
        <w:t xml:space="preserve"> </w:t>
      </w:r>
      <w:r w:rsidRPr="00175C1E">
        <w:rPr>
          <w:sz w:val="28"/>
          <w:szCs w:val="28"/>
          <w:lang w:val="uk-UA"/>
        </w:rPr>
        <w:t>люди</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r>
        <w:rPr>
          <w:sz w:val="28"/>
          <w:szCs w:val="28"/>
          <w:lang w:val="uk-UA"/>
        </w:rPr>
        <w:t xml:space="preserve"> </w:t>
      </w:r>
      <w:r w:rsidRPr="00175C1E">
        <w:rPr>
          <w:sz w:val="28"/>
          <w:szCs w:val="28"/>
          <w:lang w:val="uk-UA"/>
        </w:rPr>
        <w:t>залишаються</w:t>
      </w:r>
      <w:r>
        <w:rPr>
          <w:sz w:val="28"/>
          <w:szCs w:val="28"/>
          <w:lang w:val="uk-UA"/>
        </w:rPr>
        <w:t xml:space="preserve"> </w:t>
      </w:r>
      <w:r w:rsidRPr="00175C1E">
        <w:rPr>
          <w:sz w:val="28"/>
          <w:szCs w:val="28"/>
          <w:lang w:val="uk-UA"/>
        </w:rPr>
        <w:t>бідними</w:t>
      </w:r>
      <w:r>
        <w:rPr>
          <w:sz w:val="28"/>
          <w:szCs w:val="28"/>
          <w:lang w:val="uk-UA"/>
        </w:rPr>
        <w:t xml:space="preserve"> </w:t>
      </w:r>
      <w:r w:rsidRPr="00175C1E">
        <w:rPr>
          <w:sz w:val="28"/>
          <w:szCs w:val="28"/>
          <w:lang w:val="uk-UA"/>
        </w:rPr>
        <w:t>тому,</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мають</w:t>
      </w:r>
      <w:r>
        <w:rPr>
          <w:sz w:val="28"/>
          <w:szCs w:val="28"/>
          <w:lang w:val="uk-UA"/>
        </w:rPr>
        <w:t xml:space="preserve"> </w:t>
      </w:r>
      <w:r w:rsidRPr="00175C1E">
        <w:rPr>
          <w:sz w:val="28"/>
          <w:szCs w:val="28"/>
          <w:lang w:val="uk-UA"/>
        </w:rPr>
        <w:t>можливості</w:t>
      </w:r>
      <w:r>
        <w:rPr>
          <w:sz w:val="28"/>
          <w:szCs w:val="28"/>
          <w:lang w:val="uk-UA"/>
        </w:rPr>
        <w:t xml:space="preserve"> </w:t>
      </w:r>
      <w:r w:rsidRPr="00175C1E">
        <w:rPr>
          <w:sz w:val="28"/>
          <w:szCs w:val="28"/>
          <w:lang w:val="uk-UA"/>
        </w:rPr>
        <w:t>працювати.</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Страждає</w:t>
      </w:r>
      <w:r>
        <w:rPr>
          <w:iCs/>
          <w:sz w:val="28"/>
          <w:szCs w:val="28"/>
          <w:lang w:val="uk-UA"/>
        </w:rPr>
        <w:t xml:space="preserve"> </w:t>
      </w:r>
      <w:r w:rsidRPr="00175C1E">
        <w:rPr>
          <w:iCs/>
          <w:sz w:val="28"/>
          <w:szCs w:val="28"/>
          <w:lang w:val="uk-UA"/>
        </w:rPr>
        <w:t>від</w:t>
      </w:r>
      <w:r>
        <w:rPr>
          <w:iCs/>
          <w:sz w:val="28"/>
          <w:szCs w:val="28"/>
          <w:lang w:val="uk-UA"/>
        </w:rPr>
        <w:t xml:space="preserve"> </w:t>
      </w:r>
      <w:r w:rsidRPr="00175C1E">
        <w:rPr>
          <w:iCs/>
          <w:sz w:val="28"/>
          <w:szCs w:val="28"/>
          <w:lang w:val="uk-UA"/>
        </w:rPr>
        <w:t>хвороби.</w:t>
      </w:r>
      <w:r>
        <w:rPr>
          <w:sz w:val="28"/>
          <w:szCs w:val="28"/>
          <w:lang w:val="uk-UA"/>
        </w:rPr>
        <w:t xml:space="preserve"> </w:t>
      </w:r>
      <w:r w:rsidRPr="00175C1E">
        <w:rPr>
          <w:sz w:val="28"/>
          <w:szCs w:val="28"/>
          <w:lang w:val="uk-UA"/>
        </w:rPr>
        <w:t>Люди</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завжди</w:t>
      </w:r>
      <w:r>
        <w:rPr>
          <w:sz w:val="28"/>
          <w:szCs w:val="28"/>
          <w:lang w:val="uk-UA"/>
        </w:rPr>
        <w:t xml:space="preserve"> </w:t>
      </w:r>
      <w:r w:rsidRPr="00175C1E">
        <w:rPr>
          <w:sz w:val="28"/>
          <w:szCs w:val="28"/>
          <w:lang w:val="uk-UA"/>
        </w:rPr>
        <w:t>страждають</w:t>
      </w:r>
      <w:r>
        <w:rPr>
          <w:sz w:val="28"/>
          <w:szCs w:val="28"/>
          <w:lang w:val="uk-UA"/>
        </w:rPr>
        <w:t xml:space="preserve"> </w:t>
      </w:r>
      <w:r w:rsidRPr="00175C1E">
        <w:rPr>
          <w:sz w:val="28"/>
          <w:szCs w:val="28"/>
          <w:lang w:val="uk-UA"/>
        </w:rPr>
        <w:t>від</w:t>
      </w:r>
      <w:r>
        <w:rPr>
          <w:sz w:val="28"/>
          <w:szCs w:val="28"/>
          <w:lang w:val="uk-UA"/>
        </w:rPr>
        <w:t xml:space="preserve"> </w:t>
      </w:r>
      <w:r w:rsidRPr="00175C1E">
        <w:rPr>
          <w:sz w:val="28"/>
          <w:szCs w:val="28"/>
          <w:lang w:val="uk-UA"/>
        </w:rPr>
        <w:t>своєї</w:t>
      </w:r>
      <w:r>
        <w:rPr>
          <w:sz w:val="28"/>
          <w:szCs w:val="28"/>
          <w:lang w:val="uk-UA"/>
        </w:rPr>
        <w:t xml:space="preserve"> </w:t>
      </w:r>
      <w:r w:rsidRPr="00175C1E">
        <w:rPr>
          <w:sz w:val="28"/>
          <w:szCs w:val="28"/>
          <w:lang w:val="uk-UA"/>
        </w:rPr>
        <w:t>інвалідності.</w:t>
      </w:r>
      <w:r>
        <w:rPr>
          <w:sz w:val="28"/>
          <w:szCs w:val="28"/>
          <w:lang w:val="uk-UA"/>
        </w:rPr>
        <w:t xml:space="preserve"> </w:t>
      </w:r>
      <w:r w:rsidRPr="00175C1E">
        <w:rPr>
          <w:sz w:val="28"/>
          <w:szCs w:val="28"/>
          <w:lang w:val="uk-UA"/>
        </w:rPr>
        <w:t>Якщо</w:t>
      </w:r>
      <w:r>
        <w:rPr>
          <w:sz w:val="28"/>
          <w:szCs w:val="28"/>
          <w:lang w:val="uk-UA"/>
        </w:rPr>
        <w:t xml:space="preserve"> </w:t>
      </w:r>
      <w:r w:rsidRPr="00175C1E">
        <w:rPr>
          <w:sz w:val="28"/>
          <w:szCs w:val="28"/>
          <w:lang w:val="uk-UA"/>
        </w:rPr>
        <w:t>хто-небудь</w:t>
      </w:r>
      <w:r>
        <w:rPr>
          <w:sz w:val="28"/>
          <w:szCs w:val="28"/>
          <w:lang w:val="uk-UA"/>
        </w:rPr>
        <w:t xml:space="preserve"> </w:t>
      </w:r>
      <w:r w:rsidRPr="00175C1E">
        <w:rPr>
          <w:sz w:val="28"/>
          <w:szCs w:val="28"/>
          <w:lang w:val="uk-UA"/>
        </w:rPr>
        <w:t>завжди</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чув</w:t>
      </w:r>
      <w:r>
        <w:rPr>
          <w:sz w:val="28"/>
          <w:szCs w:val="28"/>
          <w:lang w:val="uk-UA"/>
        </w:rPr>
        <w:t xml:space="preserve"> </w:t>
      </w:r>
      <w:r w:rsidRPr="00175C1E">
        <w:rPr>
          <w:sz w:val="28"/>
          <w:szCs w:val="28"/>
          <w:lang w:val="uk-UA"/>
        </w:rPr>
        <w:t>-</w:t>
      </w:r>
      <w:r>
        <w:rPr>
          <w:sz w:val="28"/>
          <w:szCs w:val="28"/>
          <w:lang w:val="uk-UA"/>
        </w:rPr>
        <w:t xml:space="preserve"> </w:t>
      </w:r>
      <w:r w:rsidRPr="00175C1E">
        <w:rPr>
          <w:sz w:val="28"/>
          <w:szCs w:val="28"/>
          <w:lang w:val="uk-UA"/>
        </w:rPr>
        <w:t>це</w:t>
      </w:r>
      <w:r>
        <w:rPr>
          <w:sz w:val="28"/>
          <w:szCs w:val="28"/>
          <w:lang w:val="uk-UA"/>
        </w:rPr>
        <w:t xml:space="preserve"> </w:t>
      </w:r>
      <w:r w:rsidRPr="00175C1E">
        <w:rPr>
          <w:sz w:val="28"/>
          <w:szCs w:val="28"/>
          <w:lang w:val="uk-UA"/>
        </w:rPr>
        <w:t>частина</w:t>
      </w:r>
      <w:r>
        <w:rPr>
          <w:sz w:val="28"/>
          <w:szCs w:val="28"/>
          <w:lang w:val="uk-UA"/>
        </w:rPr>
        <w:t xml:space="preserve"> </w:t>
      </w:r>
      <w:r w:rsidRPr="00175C1E">
        <w:rPr>
          <w:sz w:val="28"/>
          <w:szCs w:val="28"/>
          <w:lang w:val="uk-UA"/>
        </w:rPr>
        <w:t>його</w:t>
      </w:r>
      <w:r>
        <w:rPr>
          <w:sz w:val="28"/>
          <w:szCs w:val="28"/>
          <w:lang w:val="uk-UA"/>
        </w:rPr>
        <w:t xml:space="preserve"> </w:t>
      </w:r>
      <w:r w:rsidRPr="00175C1E">
        <w:rPr>
          <w:sz w:val="28"/>
          <w:szCs w:val="28"/>
          <w:lang w:val="uk-UA"/>
        </w:rPr>
        <w:t>особистості,</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колір</w:t>
      </w:r>
      <w:r>
        <w:rPr>
          <w:sz w:val="28"/>
          <w:szCs w:val="28"/>
          <w:lang w:val="uk-UA"/>
        </w:rPr>
        <w:t xml:space="preserve"> </w:t>
      </w:r>
      <w:r w:rsidRPr="00175C1E">
        <w:rPr>
          <w:sz w:val="28"/>
          <w:szCs w:val="28"/>
          <w:lang w:val="uk-UA"/>
        </w:rPr>
        <w:t>очей.</w:t>
      </w:r>
    </w:p>
    <w:p w:rsidR="00B816CC" w:rsidRPr="00175C1E" w:rsidRDefault="00B816CC" w:rsidP="00B816CC">
      <w:pPr>
        <w:spacing w:line="360" w:lineRule="auto"/>
        <w:ind w:firstLine="709"/>
        <w:jc w:val="both"/>
        <w:rPr>
          <w:sz w:val="28"/>
          <w:szCs w:val="28"/>
          <w:lang w:val="uk-UA"/>
        </w:rPr>
      </w:pPr>
      <w:r w:rsidRPr="00175C1E">
        <w:rPr>
          <w:iCs/>
          <w:sz w:val="28"/>
          <w:szCs w:val="28"/>
          <w:lang w:val="uk-UA"/>
        </w:rPr>
        <w:lastRenderedPageBreak/>
        <w:t>Нещасний.</w:t>
      </w:r>
      <w:r>
        <w:rPr>
          <w:sz w:val="28"/>
          <w:szCs w:val="28"/>
          <w:lang w:val="uk-UA"/>
        </w:rPr>
        <w:t xml:space="preserve"> </w:t>
      </w:r>
      <w:r w:rsidRPr="00175C1E">
        <w:rPr>
          <w:sz w:val="28"/>
          <w:szCs w:val="28"/>
          <w:lang w:val="uk-UA"/>
        </w:rPr>
        <w:t>Існує</w:t>
      </w:r>
      <w:r>
        <w:rPr>
          <w:sz w:val="28"/>
          <w:szCs w:val="28"/>
          <w:lang w:val="uk-UA"/>
        </w:rPr>
        <w:t xml:space="preserve"> </w:t>
      </w:r>
      <w:r w:rsidRPr="00175C1E">
        <w:rPr>
          <w:sz w:val="28"/>
          <w:szCs w:val="28"/>
          <w:lang w:val="uk-UA"/>
        </w:rPr>
        <w:t>лише</w:t>
      </w:r>
      <w:r>
        <w:rPr>
          <w:sz w:val="28"/>
          <w:szCs w:val="28"/>
          <w:lang w:val="uk-UA"/>
        </w:rPr>
        <w:t xml:space="preserve"> </w:t>
      </w:r>
      <w:r w:rsidRPr="00175C1E">
        <w:rPr>
          <w:sz w:val="28"/>
          <w:szCs w:val="28"/>
          <w:lang w:val="uk-UA"/>
        </w:rPr>
        <w:t>одне</w:t>
      </w:r>
      <w:r>
        <w:rPr>
          <w:sz w:val="28"/>
          <w:szCs w:val="28"/>
          <w:lang w:val="uk-UA"/>
        </w:rPr>
        <w:t xml:space="preserve"> </w:t>
      </w:r>
      <w:r w:rsidRPr="00175C1E">
        <w:rPr>
          <w:sz w:val="28"/>
          <w:szCs w:val="28"/>
          <w:lang w:val="uk-UA"/>
        </w:rPr>
        <w:t>нещастя</w:t>
      </w:r>
      <w:r>
        <w:rPr>
          <w:sz w:val="28"/>
          <w:szCs w:val="28"/>
          <w:lang w:val="uk-UA"/>
        </w:rPr>
        <w:t xml:space="preserve"> </w:t>
      </w:r>
      <w:r w:rsidRPr="00175C1E">
        <w:rPr>
          <w:sz w:val="28"/>
          <w:szCs w:val="28"/>
          <w:lang w:val="uk-UA"/>
        </w:rPr>
        <w:t>-</w:t>
      </w:r>
      <w:r>
        <w:rPr>
          <w:sz w:val="28"/>
          <w:szCs w:val="28"/>
          <w:lang w:val="uk-UA"/>
        </w:rPr>
        <w:t xml:space="preserve"> </w:t>
      </w:r>
      <w:r w:rsidRPr="00175C1E">
        <w:rPr>
          <w:sz w:val="28"/>
          <w:szCs w:val="28"/>
          <w:lang w:val="uk-UA"/>
        </w:rPr>
        <w:t>використання</w:t>
      </w:r>
      <w:r>
        <w:rPr>
          <w:sz w:val="28"/>
          <w:szCs w:val="28"/>
          <w:lang w:val="uk-UA"/>
        </w:rPr>
        <w:t xml:space="preserve"> </w:t>
      </w:r>
      <w:r w:rsidRPr="00175C1E">
        <w:rPr>
          <w:sz w:val="28"/>
          <w:szCs w:val="28"/>
          <w:lang w:val="uk-UA"/>
        </w:rPr>
        <w:t>цього</w:t>
      </w:r>
      <w:r>
        <w:rPr>
          <w:sz w:val="28"/>
          <w:szCs w:val="28"/>
          <w:lang w:val="uk-UA"/>
        </w:rPr>
        <w:t xml:space="preserve"> </w:t>
      </w:r>
      <w:r w:rsidRPr="00175C1E">
        <w:rPr>
          <w:sz w:val="28"/>
          <w:szCs w:val="28"/>
          <w:lang w:val="uk-UA"/>
        </w:rPr>
        <w:t>слова,</w:t>
      </w:r>
      <w:r>
        <w:rPr>
          <w:sz w:val="28"/>
          <w:szCs w:val="28"/>
          <w:lang w:val="uk-UA"/>
        </w:rPr>
        <w:t xml:space="preserve"> </w:t>
      </w:r>
      <w:r w:rsidRPr="00175C1E">
        <w:rPr>
          <w:sz w:val="28"/>
          <w:szCs w:val="28"/>
          <w:lang w:val="uk-UA"/>
        </w:rPr>
        <w:t>яке</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неприємним.</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Жертва.</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людину,</w:t>
      </w:r>
      <w:r>
        <w:rPr>
          <w:sz w:val="28"/>
          <w:szCs w:val="28"/>
          <w:lang w:val="uk-UA"/>
        </w:rPr>
        <w:t xml:space="preserve"> </w:t>
      </w:r>
      <w:r w:rsidRPr="00175C1E">
        <w:rPr>
          <w:sz w:val="28"/>
          <w:szCs w:val="28"/>
          <w:lang w:val="uk-UA"/>
        </w:rPr>
        <w:t>яка</w:t>
      </w:r>
      <w:r>
        <w:rPr>
          <w:sz w:val="28"/>
          <w:szCs w:val="28"/>
          <w:lang w:val="uk-UA"/>
        </w:rPr>
        <w:t xml:space="preserve"> </w:t>
      </w:r>
      <w:r w:rsidRPr="00175C1E">
        <w:rPr>
          <w:sz w:val="28"/>
          <w:szCs w:val="28"/>
          <w:lang w:val="uk-UA"/>
        </w:rPr>
        <w:t>має</w:t>
      </w:r>
      <w:r>
        <w:rPr>
          <w:sz w:val="28"/>
          <w:szCs w:val="28"/>
          <w:lang w:val="uk-UA"/>
        </w:rPr>
        <w:t xml:space="preserve"> </w:t>
      </w:r>
      <w:r w:rsidRPr="00175C1E">
        <w:rPr>
          <w:sz w:val="28"/>
          <w:szCs w:val="28"/>
          <w:lang w:val="uk-UA"/>
        </w:rPr>
        <w:t>інвалідність,</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нападали,</w:t>
      </w:r>
      <w:r>
        <w:rPr>
          <w:sz w:val="28"/>
          <w:szCs w:val="28"/>
          <w:lang w:val="uk-UA"/>
        </w:rPr>
        <w:t xml:space="preserve"> </w:t>
      </w:r>
      <w:r w:rsidRPr="00175C1E">
        <w:rPr>
          <w:sz w:val="28"/>
          <w:szCs w:val="28"/>
          <w:lang w:val="uk-UA"/>
        </w:rPr>
        <w:t>вона</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була</w:t>
      </w:r>
      <w:r>
        <w:rPr>
          <w:sz w:val="28"/>
          <w:szCs w:val="28"/>
          <w:lang w:val="uk-UA"/>
        </w:rPr>
        <w:t xml:space="preserve"> </w:t>
      </w:r>
      <w:r w:rsidRPr="00175C1E">
        <w:rPr>
          <w:sz w:val="28"/>
          <w:szCs w:val="28"/>
          <w:lang w:val="uk-UA"/>
        </w:rPr>
        <w:t>жертвою</w:t>
      </w:r>
      <w:r>
        <w:rPr>
          <w:sz w:val="28"/>
          <w:szCs w:val="28"/>
          <w:lang w:val="uk-UA"/>
        </w:rPr>
        <w:t xml:space="preserve"> </w:t>
      </w:r>
      <w:r w:rsidRPr="00175C1E">
        <w:rPr>
          <w:sz w:val="28"/>
          <w:szCs w:val="28"/>
          <w:lang w:val="uk-UA"/>
        </w:rPr>
        <w:t>насильства,</w:t>
      </w:r>
      <w:r>
        <w:rPr>
          <w:sz w:val="28"/>
          <w:szCs w:val="28"/>
          <w:lang w:val="uk-UA"/>
        </w:rPr>
        <w:t xml:space="preserve"> </w:t>
      </w:r>
      <w:r w:rsidRPr="00175C1E">
        <w:rPr>
          <w:sz w:val="28"/>
          <w:szCs w:val="28"/>
          <w:lang w:val="uk-UA"/>
        </w:rPr>
        <w:t>оскільки</w:t>
      </w:r>
      <w:r>
        <w:rPr>
          <w:sz w:val="28"/>
          <w:szCs w:val="28"/>
          <w:lang w:val="uk-UA"/>
        </w:rPr>
        <w:t xml:space="preserve"> </w:t>
      </w:r>
      <w:r w:rsidRPr="00175C1E">
        <w:rPr>
          <w:sz w:val="28"/>
          <w:szCs w:val="28"/>
          <w:lang w:val="uk-UA"/>
        </w:rPr>
        <w:t>слово</w:t>
      </w:r>
      <w:r>
        <w:rPr>
          <w:sz w:val="28"/>
          <w:szCs w:val="28"/>
          <w:lang w:val="uk-UA"/>
        </w:rPr>
        <w:t xml:space="preserve"> </w:t>
      </w:r>
      <w:r w:rsidRPr="00175C1E">
        <w:rPr>
          <w:sz w:val="28"/>
          <w:szCs w:val="28"/>
          <w:lang w:val="uk-UA"/>
        </w:rPr>
        <w:t>"жертва"</w:t>
      </w:r>
      <w:r>
        <w:rPr>
          <w:sz w:val="28"/>
          <w:szCs w:val="28"/>
          <w:lang w:val="uk-UA"/>
        </w:rPr>
        <w:t xml:space="preserve"> </w:t>
      </w:r>
      <w:r w:rsidRPr="00175C1E">
        <w:rPr>
          <w:sz w:val="28"/>
          <w:szCs w:val="28"/>
          <w:lang w:val="uk-UA"/>
        </w:rPr>
        <w:t>пов'язане</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образом</w:t>
      </w:r>
      <w:r>
        <w:rPr>
          <w:sz w:val="28"/>
          <w:szCs w:val="28"/>
          <w:lang w:val="uk-UA"/>
        </w:rPr>
        <w:t xml:space="preserve"> </w:t>
      </w:r>
      <w:r w:rsidRPr="00175C1E">
        <w:rPr>
          <w:sz w:val="28"/>
          <w:szCs w:val="28"/>
          <w:lang w:val="uk-UA"/>
        </w:rPr>
        <w:t>слабкої,</w:t>
      </w:r>
      <w:r>
        <w:rPr>
          <w:sz w:val="28"/>
          <w:szCs w:val="28"/>
          <w:lang w:val="uk-UA"/>
        </w:rPr>
        <w:t xml:space="preserve"> </w:t>
      </w:r>
      <w:r w:rsidRPr="00175C1E">
        <w:rPr>
          <w:sz w:val="28"/>
          <w:szCs w:val="28"/>
          <w:lang w:val="uk-UA"/>
        </w:rPr>
        <w:t>нерішучої</w:t>
      </w:r>
      <w:r>
        <w:rPr>
          <w:sz w:val="28"/>
          <w:szCs w:val="28"/>
          <w:lang w:val="uk-UA"/>
        </w:rPr>
        <w:t xml:space="preserve"> </w:t>
      </w:r>
      <w:r w:rsidRPr="00175C1E">
        <w:rPr>
          <w:sz w:val="28"/>
          <w:szCs w:val="28"/>
          <w:lang w:val="uk-UA"/>
        </w:rPr>
        <w:t>людини.</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Інвалідний</w:t>
      </w:r>
      <w:r>
        <w:rPr>
          <w:iCs/>
          <w:sz w:val="28"/>
          <w:szCs w:val="28"/>
          <w:lang w:val="uk-UA"/>
        </w:rPr>
        <w:t xml:space="preserve"> </w:t>
      </w:r>
      <w:r w:rsidRPr="00175C1E">
        <w:rPr>
          <w:iCs/>
          <w:sz w:val="28"/>
          <w:szCs w:val="28"/>
          <w:lang w:val="uk-UA"/>
        </w:rPr>
        <w:t>візок/нерухомий.</w:t>
      </w:r>
      <w:r>
        <w:rPr>
          <w:sz w:val="28"/>
          <w:szCs w:val="28"/>
          <w:lang w:val="uk-UA"/>
        </w:rPr>
        <w:t xml:space="preserve"> </w:t>
      </w:r>
      <w:r w:rsidRPr="00175C1E">
        <w:rPr>
          <w:sz w:val="28"/>
          <w:szCs w:val="28"/>
          <w:lang w:val="uk-UA"/>
        </w:rPr>
        <w:t>Ці</w:t>
      </w:r>
      <w:r>
        <w:rPr>
          <w:sz w:val="28"/>
          <w:szCs w:val="28"/>
          <w:lang w:val="uk-UA"/>
        </w:rPr>
        <w:t xml:space="preserve"> </w:t>
      </w:r>
      <w:r w:rsidRPr="00175C1E">
        <w:rPr>
          <w:sz w:val="28"/>
          <w:szCs w:val="28"/>
          <w:lang w:val="uk-UA"/>
        </w:rPr>
        <w:t>слова</w:t>
      </w:r>
      <w:r>
        <w:rPr>
          <w:sz w:val="28"/>
          <w:szCs w:val="28"/>
          <w:lang w:val="uk-UA"/>
        </w:rPr>
        <w:t xml:space="preserve"> </w:t>
      </w:r>
      <w:r w:rsidRPr="00175C1E">
        <w:rPr>
          <w:sz w:val="28"/>
          <w:szCs w:val="28"/>
          <w:lang w:val="uk-UA"/>
        </w:rPr>
        <w:t>створюють</w:t>
      </w:r>
      <w:r>
        <w:rPr>
          <w:sz w:val="28"/>
          <w:szCs w:val="28"/>
          <w:lang w:val="uk-UA"/>
        </w:rPr>
        <w:t xml:space="preserve"> </w:t>
      </w:r>
      <w:r w:rsidRPr="00175C1E">
        <w:rPr>
          <w:sz w:val="28"/>
          <w:szCs w:val="28"/>
          <w:lang w:val="uk-UA"/>
        </w:rPr>
        <w:t>враження</w:t>
      </w:r>
      <w:r>
        <w:rPr>
          <w:sz w:val="28"/>
          <w:szCs w:val="28"/>
          <w:lang w:val="uk-UA"/>
        </w:rPr>
        <w:t xml:space="preserve"> </w:t>
      </w:r>
      <w:r w:rsidRPr="00175C1E">
        <w:rPr>
          <w:sz w:val="28"/>
          <w:szCs w:val="28"/>
          <w:lang w:val="uk-UA"/>
        </w:rPr>
        <w:t>,</w:t>
      </w:r>
      <w:r>
        <w:rPr>
          <w:sz w:val="28"/>
          <w:szCs w:val="28"/>
          <w:lang w:val="uk-UA"/>
        </w:rPr>
        <w:t xml:space="preserve"> </w:t>
      </w:r>
      <w:r w:rsidRPr="00175C1E">
        <w:rPr>
          <w:sz w:val="28"/>
          <w:szCs w:val="28"/>
          <w:lang w:val="uk-UA"/>
        </w:rPr>
        <w:t>ніби</w:t>
      </w:r>
      <w:r>
        <w:rPr>
          <w:sz w:val="28"/>
          <w:szCs w:val="28"/>
          <w:lang w:val="uk-UA"/>
        </w:rPr>
        <w:t xml:space="preserve"> </w:t>
      </w:r>
      <w:r w:rsidRPr="00175C1E">
        <w:rPr>
          <w:sz w:val="28"/>
          <w:szCs w:val="28"/>
          <w:lang w:val="uk-UA"/>
        </w:rPr>
        <w:t>людина</w:t>
      </w:r>
      <w:r>
        <w:rPr>
          <w:sz w:val="28"/>
          <w:szCs w:val="28"/>
          <w:lang w:val="uk-UA"/>
        </w:rPr>
        <w:t xml:space="preserve"> </w:t>
      </w:r>
      <w:r w:rsidRPr="00175C1E">
        <w:rPr>
          <w:sz w:val="28"/>
          <w:szCs w:val="28"/>
          <w:lang w:val="uk-UA"/>
        </w:rPr>
        <w:t>прив'язана</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візка.</w:t>
      </w:r>
      <w:r>
        <w:rPr>
          <w:sz w:val="28"/>
          <w:szCs w:val="28"/>
          <w:lang w:val="uk-UA"/>
        </w:rPr>
        <w:t xml:space="preserve"> </w:t>
      </w:r>
      <w:r w:rsidRPr="00175C1E">
        <w:rPr>
          <w:sz w:val="28"/>
          <w:szCs w:val="28"/>
          <w:lang w:val="uk-UA"/>
        </w:rPr>
        <w:t>Проте</w:t>
      </w:r>
      <w:r>
        <w:rPr>
          <w:sz w:val="28"/>
          <w:szCs w:val="28"/>
          <w:lang w:val="uk-UA"/>
        </w:rPr>
        <w:t xml:space="preserve"> </w:t>
      </w:r>
      <w:r w:rsidRPr="00175C1E">
        <w:rPr>
          <w:sz w:val="28"/>
          <w:szCs w:val="28"/>
          <w:lang w:val="uk-UA"/>
        </w:rPr>
        <w:t>вона</w:t>
      </w:r>
      <w:r>
        <w:rPr>
          <w:sz w:val="28"/>
          <w:szCs w:val="28"/>
          <w:lang w:val="uk-UA"/>
        </w:rPr>
        <w:t xml:space="preserve"> </w:t>
      </w:r>
      <w:r w:rsidRPr="00175C1E">
        <w:rPr>
          <w:sz w:val="28"/>
          <w:szCs w:val="28"/>
          <w:lang w:val="uk-UA"/>
        </w:rPr>
        <w:t>може</w:t>
      </w:r>
      <w:r>
        <w:rPr>
          <w:sz w:val="28"/>
          <w:szCs w:val="28"/>
          <w:lang w:val="uk-UA"/>
        </w:rPr>
        <w:t xml:space="preserve"> </w:t>
      </w:r>
      <w:r w:rsidRPr="00175C1E">
        <w:rPr>
          <w:sz w:val="28"/>
          <w:szCs w:val="28"/>
          <w:lang w:val="uk-UA"/>
        </w:rPr>
        <w:t>користуватися</w:t>
      </w:r>
      <w:r>
        <w:rPr>
          <w:sz w:val="28"/>
          <w:szCs w:val="28"/>
          <w:lang w:val="uk-UA"/>
        </w:rPr>
        <w:t xml:space="preserve"> </w:t>
      </w:r>
      <w:r w:rsidRPr="00175C1E">
        <w:rPr>
          <w:sz w:val="28"/>
          <w:szCs w:val="28"/>
          <w:lang w:val="uk-UA"/>
        </w:rPr>
        <w:t>візком</w:t>
      </w:r>
      <w:r>
        <w:rPr>
          <w:sz w:val="28"/>
          <w:szCs w:val="28"/>
          <w:lang w:val="uk-UA"/>
        </w:rPr>
        <w:t xml:space="preserve"> </w:t>
      </w:r>
      <w:r w:rsidRPr="00175C1E">
        <w:rPr>
          <w:sz w:val="28"/>
          <w:szCs w:val="28"/>
          <w:lang w:val="uk-UA"/>
        </w:rPr>
        <w:t>так,</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ми</w:t>
      </w:r>
      <w:r>
        <w:rPr>
          <w:sz w:val="28"/>
          <w:szCs w:val="28"/>
          <w:lang w:val="uk-UA"/>
        </w:rPr>
        <w:t xml:space="preserve"> </w:t>
      </w:r>
      <w:r w:rsidRPr="00175C1E">
        <w:rPr>
          <w:sz w:val="28"/>
          <w:szCs w:val="28"/>
          <w:lang w:val="uk-UA"/>
        </w:rPr>
        <w:t>користуємось</w:t>
      </w:r>
      <w:r>
        <w:rPr>
          <w:sz w:val="28"/>
          <w:szCs w:val="28"/>
          <w:lang w:val="uk-UA"/>
        </w:rPr>
        <w:t xml:space="preserve"> </w:t>
      </w:r>
      <w:r w:rsidRPr="00175C1E">
        <w:rPr>
          <w:sz w:val="28"/>
          <w:szCs w:val="28"/>
          <w:lang w:val="uk-UA"/>
        </w:rPr>
        <w:t>окулярами.</w:t>
      </w:r>
    </w:p>
    <w:p w:rsidR="00B816CC" w:rsidRPr="00175C1E" w:rsidRDefault="00B816CC" w:rsidP="00B816CC">
      <w:pPr>
        <w:spacing w:line="360" w:lineRule="auto"/>
        <w:ind w:firstLine="709"/>
        <w:jc w:val="both"/>
        <w:rPr>
          <w:sz w:val="28"/>
          <w:szCs w:val="28"/>
          <w:lang w:val="uk-UA"/>
        </w:rPr>
      </w:pPr>
      <w:r w:rsidRPr="00175C1E">
        <w:rPr>
          <w:iCs/>
          <w:sz w:val="28"/>
          <w:szCs w:val="28"/>
          <w:lang w:val="uk-UA"/>
        </w:rPr>
        <w:t>Що</w:t>
      </w:r>
      <w:r>
        <w:rPr>
          <w:iCs/>
          <w:sz w:val="28"/>
          <w:szCs w:val="28"/>
          <w:lang w:val="uk-UA"/>
        </w:rPr>
        <w:t xml:space="preserve"> </w:t>
      </w:r>
      <w:r w:rsidRPr="00175C1E">
        <w:rPr>
          <w:iCs/>
          <w:sz w:val="28"/>
          <w:szCs w:val="28"/>
          <w:lang w:val="uk-UA"/>
        </w:rPr>
        <w:t>не</w:t>
      </w:r>
      <w:r>
        <w:rPr>
          <w:iCs/>
          <w:sz w:val="28"/>
          <w:szCs w:val="28"/>
          <w:lang w:val="uk-UA"/>
        </w:rPr>
        <w:t xml:space="preserve"> </w:t>
      </w:r>
      <w:r w:rsidRPr="00175C1E">
        <w:rPr>
          <w:iCs/>
          <w:sz w:val="28"/>
          <w:szCs w:val="28"/>
          <w:lang w:val="uk-UA"/>
        </w:rPr>
        <w:t>так</w:t>
      </w:r>
      <w:r>
        <w:rPr>
          <w:iCs/>
          <w:sz w:val="28"/>
          <w:szCs w:val="28"/>
          <w:lang w:val="uk-UA"/>
        </w:rPr>
        <w:t xml:space="preserve"> </w:t>
      </w:r>
      <w:r w:rsidRPr="00175C1E">
        <w:rPr>
          <w:iCs/>
          <w:sz w:val="28"/>
          <w:szCs w:val="28"/>
          <w:lang w:val="uk-UA"/>
        </w:rPr>
        <w:t>з</w:t>
      </w:r>
      <w:r>
        <w:rPr>
          <w:iCs/>
          <w:sz w:val="28"/>
          <w:szCs w:val="28"/>
          <w:lang w:val="uk-UA"/>
        </w:rPr>
        <w:t xml:space="preserve"> </w:t>
      </w:r>
      <w:r w:rsidRPr="00175C1E">
        <w:rPr>
          <w:iCs/>
          <w:sz w:val="28"/>
          <w:szCs w:val="28"/>
          <w:lang w:val="uk-UA"/>
        </w:rPr>
        <w:t>вашою</w:t>
      </w:r>
      <w:r>
        <w:rPr>
          <w:iCs/>
          <w:sz w:val="28"/>
          <w:szCs w:val="28"/>
          <w:lang w:val="uk-UA"/>
        </w:rPr>
        <w:t xml:space="preserve"> </w:t>
      </w:r>
      <w:r w:rsidRPr="00175C1E">
        <w:rPr>
          <w:iCs/>
          <w:sz w:val="28"/>
          <w:szCs w:val="28"/>
          <w:lang w:val="uk-UA"/>
        </w:rPr>
        <w:t>дитино?</w:t>
      </w:r>
      <w:r>
        <w:rPr>
          <w:iCs/>
          <w:sz w:val="28"/>
          <w:szCs w:val="28"/>
          <w:lang w:val="uk-UA"/>
        </w:rPr>
        <w:t xml:space="preserve"> </w:t>
      </w:r>
      <w:r w:rsidRPr="00175C1E">
        <w:rPr>
          <w:iCs/>
          <w:sz w:val="28"/>
          <w:szCs w:val="28"/>
          <w:lang w:val="uk-UA"/>
        </w:rPr>
        <w:t>Нічого,</w:t>
      </w:r>
      <w:r>
        <w:rPr>
          <w:iCs/>
          <w:sz w:val="28"/>
          <w:szCs w:val="28"/>
          <w:lang w:val="uk-UA"/>
        </w:rPr>
        <w:t xml:space="preserve"> </w:t>
      </w:r>
      <w:r w:rsidRPr="00175C1E">
        <w:rPr>
          <w:iCs/>
          <w:sz w:val="28"/>
          <w:szCs w:val="28"/>
          <w:lang w:val="uk-UA"/>
        </w:rPr>
        <w:t>дякую!</w:t>
      </w:r>
      <w:r>
        <w:rPr>
          <w:sz w:val="28"/>
          <w:szCs w:val="28"/>
          <w:lang w:val="uk-UA"/>
        </w:rPr>
        <w:t xml:space="preserve"> </w:t>
      </w:r>
      <w:r w:rsidRPr="00175C1E">
        <w:rPr>
          <w:sz w:val="28"/>
          <w:szCs w:val="28"/>
          <w:lang w:val="uk-UA"/>
        </w:rPr>
        <w:t>Мова</w:t>
      </w:r>
      <w:r>
        <w:rPr>
          <w:sz w:val="28"/>
          <w:szCs w:val="28"/>
          <w:lang w:val="uk-UA"/>
        </w:rPr>
        <w:t xml:space="preserve"> </w:t>
      </w:r>
      <w:r w:rsidRPr="00175C1E">
        <w:rPr>
          <w:sz w:val="28"/>
          <w:szCs w:val="28"/>
          <w:lang w:val="uk-UA"/>
        </w:rPr>
        <w:t>відображає</w:t>
      </w:r>
      <w:r>
        <w:rPr>
          <w:sz w:val="28"/>
          <w:szCs w:val="28"/>
          <w:lang w:val="uk-UA"/>
        </w:rPr>
        <w:t xml:space="preserve"> </w:t>
      </w:r>
      <w:r w:rsidRPr="00175C1E">
        <w:rPr>
          <w:sz w:val="28"/>
          <w:szCs w:val="28"/>
          <w:lang w:val="uk-UA"/>
        </w:rPr>
        <w:t>наші</w:t>
      </w:r>
      <w:r>
        <w:rPr>
          <w:sz w:val="28"/>
          <w:szCs w:val="28"/>
          <w:lang w:val="uk-UA"/>
        </w:rPr>
        <w:t xml:space="preserve"> </w:t>
      </w:r>
      <w:r w:rsidRPr="00175C1E">
        <w:rPr>
          <w:sz w:val="28"/>
          <w:szCs w:val="28"/>
          <w:lang w:val="uk-UA"/>
        </w:rPr>
        <w:t>думки.</w:t>
      </w:r>
      <w:r>
        <w:rPr>
          <w:sz w:val="28"/>
          <w:szCs w:val="28"/>
          <w:lang w:val="uk-UA"/>
        </w:rPr>
        <w:t xml:space="preserve"> </w:t>
      </w:r>
      <w:r w:rsidRPr="00175C1E">
        <w:rPr>
          <w:sz w:val="28"/>
          <w:szCs w:val="28"/>
          <w:lang w:val="uk-UA"/>
        </w:rPr>
        <w:t>Це</w:t>
      </w:r>
      <w:r>
        <w:rPr>
          <w:sz w:val="28"/>
          <w:szCs w:val="28"/>
          <w:lang w:val="uk-UA"/>
        </w:rPr>
        <w:t xml:space="preserve"> </w:t>
      </w:r>
      <w:r w:rsidRPr="00175C1E">
        <w:rPr>
          <w:sz w:val="28"/>
          <w:szCs w:val="28"/>
          <w:lang w:val="uk-UA"/>
        </w:rPr>
        <w:t>лише</w:t>
      </w:r>
      <w:r>
        <w:rPr>
          <w:sz w:val="28"/>
          <w:szCs w:val="28"/>
          <w:lang w:val="uk-UA"/>
        </w:rPr>
        <w:t xml:space="preserve"> </w:t>
      </w:r>
      <w:r w:rsidRPr="00175C1E">
        <w:rPr>
          <w:sz w:val="28"/>
          <w:szCs w:val="28"/>
          <w:lang w:val="uk-UA"/>
        </w:rPr>
        <w:t>деякі</w:t>
      </w:r>
      <w:r>
        <w:rPr>
          <w:sz w:val="28"/>
          <w:szCs w:val="28"/>
          <w:lang w:val="uk-UA"/>
        </w:rPr>
        <w:t xml:space="preserve"> </w:t>
      </w:r>
      <w:r w:rsidRPr="00175C1E">
        <w:rPr>
          <w:sz w:val="28"/>
          <w:szCs w:val="28"/>
          <w:lang w:val="uk-UA"/>
        </w:rPr>
        <w:t>терміни</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тих,</w:t>
      </w:r>
      <w:r>
        <w:rPr>
          <w:sz w:val="28"/>
          <w:szCs w:val="28"/>
          <w:lang w:val="uk-UA"/>
        </w:rPr>
        <w:t xml:space="preserve"> </w:t>
      </w:r>
      <w:r w:rsidRPr="00175C1E">
        <w:rPr>
          <w:sz w:val="28"/>
          <w:szCs w:val="28"/>
          <w:lang w:val="uk-UA"/>
        </w:rPr>
        <w:t>якими</w:t>
      </w:r>
      <w:r>
        <w:rPr>
          <w:sz w:val="28"/>
          <w:szCs w:val="28"/>
          <w:lang w:val="uk-UA"/>
        </w:rPr>
        <w:t xml:space="preserve"> </w:t>
      </w:r>
      <w:r w:rsidRPr="00175C1E">
        <w:rPr>
          <w:sz w:val="28"/>
          <w:szCs w:val="28"/>
          <w:lang w:val="uk-UA"/>
        </w:rPr>
        <w:t>ми</w:t>
      </w:r>
      <w:r>
        <w:rPr>
          <w:sz w:val="28"/>
          <w:szCs w:val="28"/>
          <w:lang w:val="uk-UA"/>
        </w:rPr>
        <w:t xml:space="preserve"> </w:t>
      </w:r>
      <w:r w:rsidRPr="00175C1E">
        <w:rPr>
          <w:sz w:val="28"/>
          <w:szCs w:val="28"/>
          <w:lang w:val="uk-UA"/>
        </w:rPr>
        <w:t>користуємось</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опису</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p>
    <w:p w:rsidR="00B816CC" w:rsidRPr="00175C1E" w:rsidRDefault="00B816CC" w:rsidP="00B816CC">
      <w:pPr>
        <w:spacing w:line="360" w:lineRule="auto"/>
        <w:ind w:firstLine="709"/>
        <w:jc w:val="both"/>
        <w:rPr>
          <w:sz w:val="28"/>
          <w:szCs w:val="28"/>
          <w:lang w:val="uk-UA"/>
        </w:rPr>
      </w:pPr>
      <w:r w:rsidRPr="00175C1E">
        <w:rPr>
          <w:sz w:val="28"/>
          <w:szCs w:val="28"/>
          <w:lang w:val="uk-UA"/>
        </w:rPr>
        <w:t>Що</w:t>
      </w:r>
      <w:r>
        <w:rPr>
          <w:sz w:val="28"/>
          <w:szCs w:val="28"/>
          <w:lang w:val="uk-UA"/>
        </w:rPr>
        <w:t xml:space="preserve"> </w:t>
      </w:r>
      <w:r w:rsidRPr="00175C1E">
        <w:rPr>
          <w:sz w:val="28"/>
          <w:szCs w:val="28"/>
          <w:lang w:val="uk-UA"/>
        </w:rPr>
        <w:t>таке</w:t>
      </w:r>
      <w:r>
        <w:rPr>
          <w:sz w:val="28"/>
          <w:szCs w:val="28"/>
          <w:lang w:val="uk-UA"/>
        </w:rPr>
        <w:t xml:space="preserve"> </w:t>
      </w:r>
      <w:r w:rsidRPr="00175C1E">
        <w:rPr>
          <w:sz w:val="28"/>
          <w:szCs w:val="28"/>
          <w:lang w:val="uk-UA"/>
        </w:rPr>
        <w:t>інвалідність?</w:t>
      </w:r>
      <w:r>
        <w:rPr>
          <w:sz w:val="28"/>
          <w:szCs w:val="28"/>
          <w:lang w:val="uk-UA"/>
        </w:rPr>
        <w:t xml:space="preserve"> </w:t>
      </w:r>
      <w:r w:rsidRPr="00175C1E">
        <w:rPr>
          <w:sz w:val="28"/>
          <w:szCs w:val="28"/>
          <w:lang w:val="uk-UA"/>
        </w:rPr>
        <w:t>Де</w:t>
      </w:r>
      <w:r>
        <w:rPr>
          <w:sz w:val="28"/>
          <w:szCs w:val="28"/>
          <w:lang w:val="uk-UA"/>
        </w:rPr>
        <w:t xml:space="preserve"> </w:t>
      </w:r>
      <w:r w:rsidRPr="00175C1E">
        <w:rPr>
          <w:sz w:val="28"/>
          <w:szCs w:val="28"/>
          <w:lang w:val="uk-UA"/>
        </w:rPr>
        <w:t>ми</w:t>
      </w:r>
      <w:r>
        <w:rPr>
          <w:sz w:val="28"/>
          <w:szCs w:val="28"/>
          <w:lang w:val="uk-UA"/>
        </w:rPr>
        <w:t xml:space="preserve"> </w:t>
      </w:r>
      <w:r w:rsidRPr="00175C1E">
        <w:rPr>
          <w:sz w:val="28"/>
          <w:szCs w:val="28"/>
          <w:lang w:val="uk-UA"/>
        </w:rPr>
        <w:t>можемо</w:t>
      </w:r>
      <w:r>
        <w:rPr>
          <w:sz w:val="28"/>
          <w:szCs w:val="28"/>
          <w:lang w:val="uk-UA"/>
        </w:rPr>
        <w:t xml:space="preserve"> </w:t>
      </w:r>
      <w:r w:rsidRPr="00175C1E">
        <w:rPr>
          <w:sz w:val="28"/>
          <w:szCs w:val="28"/>
          <w:lang w:val="uk-UA"/>
        </w:rPr>
        <w:t>провести</w:t>
      </w:r>
      <w:r>
        <w:rPr>
          <w:sz w:val="28"/>
          <w:szCs w:val="28"/>
          <w:lang w:val="uk-UA"/>
        </w:rPr>
        <w:t xml:space="preserve"> </w:t>
      </w:r>
      <w:r w:rsidRPr="00175C1E">
        <w:rPr>
          <w:sz w:val="28"/>
          <w:szCs w:val="28"/>
          <w:lang w:val="uk-UA"/>
        </w:rPr>
        <w:t>лінію?</w:t>
      </w:r>
      <w:r>
        <w:rPr>
          <w:sz w:val="28"/>
          <w:szCs w:val="28"/>
          <w:lang w:val="uk-UA"/>
        </w:rPr>
        <w:t xml:space="preserve"> </w:t>
      </w:r>
      <w:r w:rsidRPr="00175C1E">
        <w:rPr>
          <w:sz w:val="28"/>
          <w:szCs w:val="28"/>
          <w:lang w:val="uk-UA"/>
        </w:rPr>
        <w:t>Ми</w:t>
      </w:r>
      <w:r>
        <w:rPr>
          <w:sz w:val="28"/>
          <w:szCs w:val="28"/>
          <w:lang w:val="uk-UA"/>
        </w:rPr>
        <w:t xml:space="preserve"> </w:t>
      </w:r>
      <w:r w:rsidRPr="00175C1E">
        <w:rPr>
          <w:sz w:val="28"/>
          <w:szCs w:val="28"/>
          <w:lang w:val="uk-UA"/>
        </w:rPr>
        <w:t>всі</w:t>
      </w:r>
      <w:r>
        <w:rPr>
          <w:sz w:val="28"/>
          <w:szCs w:val="28"/>
          <w:lang w:val="uk-UA"/>
        </w:rPr>
        <w:t xml:space="preserve"> </w:t>
      </w:r>
      <w:r w:rsidRPr="00175C1E">
        <w:rPr>
          <w:sz w:val="28"/>
          <w:szCs w:val="28"/>
          <w:lang w:val="uk-UA"/>
        </w:rPr>
        <w:t>потребуємо</w:t>
      </w:r>
      <w:r>
        <w:rPr>
          <w:sz w:val="28"/>
          <w:szCs w:val="28"/>
          <w:lang w:val="uk-UA"/>
        </w:rPr>
        <w:t xml:space="preserve"> </w:t>
      </w:r>
      <w:r w:rsidRPr="00175C1E">
        <w:rPr>
          <w:sz w:val="28"/>
          <w:szCs w:val="28"/>
          <w:lang w:val="uk-UA"/>
        </w:rPr>
        <w:t>уваги,</w:t>
      </w:r>
      <w:r>
        <w:rPr>
          <w:sz w:val="28"/>
          <w:szCs w:val="28"/>
          <w:lang w:val="uk-UA"/>
        </w:rPr>
        <w:t xml:space="preserve"> </w:t>
      </w:r>
      <w:r w:rsidRPr="00175C1E">
        <w:rPr>
          <w:sz w:val="28"/>
          <w:szCs w:val="28"/>
          <w:lang w:val="uk-UA"/>
        </w:rPr>
        <w:t>розуміння,</w:t>
      </w:r>
      <w:r>
        <w:rPr>
          <w:sz w:val="28"/>
          <w:szCs w:val="28"/>
          <w:lang w:val="uk-UA"/>
        </w:rPr>
        <w:t xml:space="preserve"> </w:t>
      </w:r>
      <w:r w:rsidRPr="00175C1E">
        <w:rPr>
          <w:sz w:val="28"/>
          <w:szCs w:val="28"/>
          <w:lang w:val="uk-UA"/>
        </w:rPr>
        <w:t>допомоги</w:t>
      </w:r>
      <w:r>
        <w:rPr>
          <w:sz w:val="28"/>
          <w:szCs w:val="28"/>
          <w:lang w:val="uk-UA"/>
        </w:rPr>
        <w:t xml:space="preserve"> </w:t>
      </w:r>
      <w:r w:rsidRPr="00175C1E">
        <w:rPr>
          <w:sz w:val="28"/>
          <w:szCs w:val="28"/>
          <w:lang w:val="uk-UA"/>
        </w:rPr>
        <w:t>інших.</w:t>
      </w:r>
      <w:r>
        <w:rPr>
          <w:sz w:val="28"/>
          <w:szCs w:val="28"/>
          <w:lang w:val="uk-UA"/>
        </w:rPr>
        <w:t xml:space="preserve"> </w:t>
      </w:r>
      <w:r w:rsidRPr="00175C1E">
        <w:rPr>
          <w:sz w:val="28"/>
          <w:szCs w:val="28"/>
          <w:lang w:val="uk-UA"/>
        </w:rPr>
        <w:t>Давайте</w:t>
      </w:r>
      <w:r>
        <w:rPr>
          <w:sz w:val="28"/>
          <w:szCs w:val="28"/>
          <w:lang w:val="uk-UA"/>
        </w:rPr>
        <w:t xml:space="preserve"> </w:t>
      </w:r>
      <w:r w:rsidRPr="00175C1E">
        <w:rPr>
          <w:sz w:val="28"/>
          <w:szCs w:val="28"/>
          <w:lang w:val="uk-UA"/>
        </w:rPr>
        <w:t>бачити</w:t>
      </w:r>
      <w:r>
        <w:rPr>
          <w:sz w:val="28"/>
          <w:szCs w:val="28"/>
          <w:lang w:val="uk-UA"/>
        </w:rPr>
        <w:t xml:space="preserve"> </w:t>
      </w:r>
      <w:r w:rsidRPr="00175C1E">
        <w:rPr>
          <w:sz w:val="28"/>
          <w:szCs w:val="28"/>
          <w:lang w:val="uk-UA"/>
        </w:rPr>
        <w:t>спочатку</w:t>
      </w:r>
      <w:r>
        <w:rPr>
          <w:sz w:val="28"/>
          <w:szCs w:val="28"/>
          <w:lang w:val="uk-UA"/>
        </w:rPr>
        <w:t xml:space="preserve"> </w:t>
      </w:r>
      <w:r w:rsidRPr="00175C1E">
        <w:rPr>
          <w:sz w:val="28"/>
          <w:szCs w:val="28"/>
          <w:lang w:val="uk-UA"/>
        </w:rPr>
        <w:t>людину,</w:t>
      </w:r>
      <w:r>
        <w:rPr>
          <w:sz w:val="28"/>
          <w:szCs w:val="28"/>
          <w:lang w:val="uk-UA"/>
        </w:rPr>
        <w:t xml:space="preserve"> </w:t>
      </w:r>
      <w:r w:rsidRPr="00175C1E">
        <w:rPr>
          <w:sz w:val="28"/>
          <w:szCs w:val="28"/>
          <w:lang w:val="uk-UA"/>
        </w:rPr>
        <w:t>а</w:t>
      </w:r>
      <w:r>
        <w:rPr>
          <w:sz w:val="28"/>
          <w:szCs w:val="28"/>
          <w:lang w:val="uk-UA"/>
        </w:rPr>
        <w:t xml:space="preserve"> </w:t>
      </w:r>
      <w:r w:rsidRPr="00175C1E">
        <w:rPr>
          <w:sz w:val="28"/>
          <w:szCs w:val="28"/>
          <w:lang w:val="uk-UA"/>
        </w:rPr>
        <w:t>потім</w:t>
      </w:r>
      <w:r>
        <w:rPr>
          <w:sz w:val="28"/>
          <w:szCs w:val="28"/>
          <w:lang w:val="uk-UA"/>
        </w:rPr>
        <w:t xml:space="preserve"> </w:t>
      </w:r>
      <w:r w:rsidRPr="00175C1E">
        <w:rPr>
          <w:sz w:val="28"/>
          <w:szCs w:val="28"/>
          <w:lang w:val="uk-UA"/>
        </w:rPr>
        <w:t>описувати</w:t>
      </w:r>
      <w:r>
        <w:rPr>
          <w:sz w:val="28"/>
          <w:szCs w:val="28"/>
          <w:lang w:val="uk-UA"/>
        </w:rPr>
        <w:t xml:space="preserve"> </w:t>
      </w:r>
      <w:r w:rsidRPr="00175C1E">
        <w:rPr>
          <w:sz w:val="28"/>
          <w:szCs w:val="28"/>
          <w:lang w:val="uk-UA"/>
        </w:rPr>
        <w:t>її</w:t>
      </w:r>
      <w:r>
        <w:rPr>
          <w:sz w:val="28"/>
          <w:szCs w:val="28"/>
          <w:lang w:val="uk-UA"/>
        </w:rPr>
        <w:t xml:space="preserve"> </w:t>
      </w:r>
      <w:r w:rsidRPr="00175C1E">
        <w:rPr>
          <w:sz w:val="28"/>
          <w:szCs w:val="28"/>
          <w:lang w:val="uk-UA"/>
        </w:rPr>
        <w:t>стан.</w:t>
      </w:r>
    </w:p>
    <w:p w:rsidR="00B816CC" w:rsidRPr="00495196" w:rsidRDefault="00B816CC" w:rsidP="00B816CC">
      <w:pPr>
        <w:spacing w:line="360" w:lineRule="auto"/>
        <w:ind w:firstLine="709"/>
        <w:jc w:val="both"/>
        <w:rPr>
          <w:iCs/>
          <w:sz w:val="28"/>
          <w:szCs w:val="28"/>
          <w:lang w:val="uk-UA"/>
        </w:rPr>
      </w:pPr>
      <w:r w:rsidRPr="00175C1E">
        <w:rPr>
          <w:iCs/>
          <w:sz w:val="28"/>
          <w:szCs w:val="28"/>
          <w:lang w:val="uk-UA"/>
        </w:rPr>
        <w:t>Ресурси</w:t>
      </w:r>
      <w:r>
        <w:rPr>
          <w:iCs/>
          <w:sz w:val="28"/>
          <w:szCs w:val="28"/>
          <w:lang w:val="uk-UA"/>
        </w:rPr>
        <w:t xml:space="preserve"> </w:t>
      </w:r>
      <w:r w:rsidRPr="00175C1E">
        <w:rPr>
          <w:iCs/>
          <w:sz w:val="28"/>
          <w:szCs w:val="28"/>
          <w:lang w:val="uk-UA"/>
        </w:rPr>
        <w:t>в</w:t>
      </w:r>
      <w:r>
        <w:rPr>
          <w:iCs/>
          <w:sz w:val="28"/>
          <w:szCs w:val="28"/>
          <w:lang w:val="uk-UA"/>
        </w:rPr>
        <w:t xml:space="preserve"> </w:t>
      </w:r>
      <w:r w:rsidRPr="00175C1E">
        <w:rPr>
          <w:iCs/>
          <w:sz w:val="28"/>
          <w:szCs w:val="28"/>
          <w:lang w:val="uk-UA"/>
        </w:rPr>
        <w:t>соціальній</w:t>
      </w:r>
      <w:r>
        <w:rPr>
          <w:iCs/>
          <w:sz w:val="28"/>
          <w:szCs w:val="28"/>
          <w:lang w:val="uk-UA"/>
        </w:rPr>
        <w:t xml:space="preserve"> </w:t>
      </w:r>
      <w:r w:rsidRPr="00175C1E">
        <w:rPr>
          <w:iCs/>
          <w:sz w:val="28"/>
          <w:szCs w:val="28"/>
          <w:lang w:val="uk-UA"/>
        </w:rPr>
        <w:t>роботі.</w:t>
      </w:r>
      <w:r w:rsidRPr="00175C1E">
        <w:rPr>
          <w:sz w:val="28"/>
          <w:szCs w:val="28"/>
          <w:lang w:val="uk-UA"/>
        </w:rPr>
        <w:t>Однією</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необхідних</w:t>
      </w:r>
      <w:r>
        <w:rPr>
          <w:sz w:val="28"/>
          <w:szCs w:val="28"/>
          <w:lang w:val="uk-UA"/>
        </w:rPr>
        <w:t xml:space="preserve"> </w:t>
      </w:r>
      <w:r w:rsidRPr="00175C1E">
        <w:rPr>
          <w:sz w:val="28"/>
          <w:szCs w:val="28"/>
          <w:lang w:val="uk-UA"/>
        </w:rPr>
        <w:t>умов</w:t>
      </w:r>
      <w:r>
        <w:rPr>
          <w:sz w:val="28"/>
          <w:szCs w:val="28"/>
          <w:lang w:val="uk-UA"/>
        </w:rPr>
        <w:t xml:space="preserve"> </w:t>
      </w:r>
      <w:r w:rsidRPr="00175C1E">
        <w:rPr>
          <w:sz w:val="28"/>
          <w:szCs w:val="28"/>
          <w:lang w:val="uk-UA"/>
        </w:rPr>
        <w:t>функціонування</w:t>
      </w:r>
      <w:r>
        <w:rPr>
          <w:sz w:val="28"/>
          <w:szCs w:val="28"/>
          <w:lang w:val="uk-UA"/>
        </w:rPr>
        <w:t xml:space="preserve"> </w:t>
      </w:r>
      <w:r w:rsidRPr="00175C1E">
        <w:rPr>
          <w:sz w:val="28"/>
          <w:szCs w:val="28"/>
          <w:lang w:val="uk-UA"/>
        </w:rPr>
        <w:t>кожної</w:t>
      </w:r>
      <w:r>
        <w:rPr>
          <w:sz w:val="28"/>
          <w:szCs w:val="28"/>
          <w:lang w:val="uk-UA"/>
        </w:rPr>
        <w:t xml:space="preserve"> </w:t>
      </w:r>
      <w:r w:rsidRPr="00175C1E">
        <w:rPr>
          <w:sz w:val="28"/>
          <w:szCs w:val="28"/>
          <w:lang w:val="uk-UA"/>
        </w:rPr>
        <w:t>професійної</w:t>
      </w:r>
      <w:r>
        <w:rPr>
          <w:sz w:val="28"/>
          <w:szCs w:val="28"/>
          <w:lang w:val="uk-UA"/>
        </w:rPr>
        <w:t xml:space="preserve"> </w:t>
      </w:r>
      <w:r w:rsidRPr="00175C1E">
        <w:rPr>
          <w:sz w:val="28"/>
          <w:szCs w:val="28"/>
          <w:lang w:val="uk-UA"/>
        </w:rPr>
        <w:t>діяльності</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її</w:t>
      </w:r>
      <w:r>
        <w:rPr>
          <w:sz w:val="28"/>
          <w:szCs w:val="28"/>
          <w:lang w:val="uk-UA"/>
        </w:rPr>
        <w:t xml:space="preserve"> </w:t>
      </w:r>
      <w:r w:rsidRPr="00175C1E">
        <w:rPr>
          <w:sz w:val="28"/>
          <w:szCs w:val="28"/>
          <w:lang w:val="uk-UA"/>
        </w:rPr>
        <w:t>ресурсне</w:t>
      </w:r>
      <w:r>
        <w:rPr>
          <w:sz w:val="28"/>
          <w:szCs w:val="28"/>
          <w:lang w:val="uk-UA"/>
        </w:rPr>
        <w:t xml:space="preserve"> </w:t>
      </w:r>
      <w:r w:rsidRPr="00175C1E">
        <w:rPr>
          <w:sz w:val="28"/>
          <w:szCs w:val="28"/>
          <w:lang w:val="uk-UA"/>
        </w:rPr>
        <w:t>забезпечення.</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широкому</w:t>
      </w:r>
      <w:r>
        <w:rPr>
          <w:sz w:val="28"/>
          <w:szCs w:val="28"/>
          <w:lang w:val="uk-UA"/>
        </w:rPr>
        <w:t xml:space="preserve"> </w:t>
      </w:r>
      <w:r w:rsidRPr="00175C1E">
        <w:rPr>
          <w:sz w:val="28"/>
          <w:szCs w:val="28"/>
          <w:lang w:val="uk-UA"/>
        </w:rPr>
        <w:t>розумінні</w:t>
      </w:r>
      <w:r>
        <w:rPr>
          <w:sz w:val="28"/>
          <w:szCs w:val="28"/>
          <w:lang w:val="uk-UA"/>
        </w:rPr>
        <w:t xml:space="preserve"> </w:t>
      </w:r>
      <w:r w:rsidRPr="00175C1E">
        <w:rPr>
          <w:sz w:val="28"/>
          <w:szCs w:val="28"/>
          <w:lang w:val="uk-UA"/>
        </w:rPr>
        <w:t>ресурси</w:t>
      </w:r>
      <w:r>
        <w:rPr>
          <w:sz w:val="28"/>
          <w:szCs w:val="28"/>
          <w:lang w:val="uk-UA"/>
        </w:rPr>
        <w:t xml:space="preserve"> </w:t>
      </w:r>
      <w:r w:rsidRPr="00175C1E">
        <w:rPr>
          <w:sz w:val="28"/>
          <w:szCs w:val="28"/>
          <w:lang w:val="uk-UA"/>
        </w:rPr>
        <w:t>розглядаються</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запаси</w:t>
      </w:r>
      <w:r>
        <w:rPr>
          <w:sz w:val="28"/>
          <w:szCs w:val="28"/>
          <w:lang w:val="uk-UA"/>
        </w:rPr>
        <w:t xml:space="preserve"> </w:t>
      </w:r>
      <w:r w:rsidRPr="00175C1E">
        <w:rPr>
          <w:sz w:val="28"/>
          <w:szCs w:val="28"/>
          <w:lang w:val="uk-UA"/>
        </w:rPr>
        <w:t>чого-небудь,</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використовувати</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разі</w:t>
      </w:r>
      <w:r>
        <w:rPr>
          <w:sz w:val="28"/>
          <w:szCs w:val="28"/>
          <w:lang w:val="uk-UA"/>
        </w:rPr>
        <w:t xml:space="preserve"> </w:t>
      </w:r>
      <w:r w:rsidRPr="00175C1E">
        <w:rPr>
          <w:sz w:val="28"/>
          <w:szCs w:val="28"/>
          <w:lang w:val="uk-UA"/>
        </w:rPr>
        <w:t>потреби.</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іншій</w:t>
      </w:r>
      <w:r>
        <w:rPr>
          <w:sz w:val="28"/>
          <w:szCs w:val="28"/>
          <w:lang w:val="uk-UA"/>
        </w:rPr>
        <w:t xml:space="preserve"> </w:t>
      </w:r>
      <w:r w:rsidRPr="00175C1E">
        <w:rPr>
          <w:sz w:val="28"/>
          <w:szCs w:val="28"/>
          <w:lang w:val="uk-UA"/>
        </w:rPr>
        <w:t>інтерпретації</w:t>
      </w:r>
      <w:r>
        <w:rPr>
          <w:sz w:val="28"/>
          <w:szCs w:val="28"/>
          <w:lang w:val="uk-UA"/>
        </w:rPr>
        <w:t xml:space="preserve"> </w:t>
      </w:r>
      <w:r w:rsidRPr="00175C1E">
        <w:rPr>
          <w:sz w:val="28"/>
          <w:szCs w:val="28"/>
          <w:lang w:val="uk-UA"/>
        </w:rPr>
        <w:t>трактуються</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джерело</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арсенал</w:t>
      </w:r>
      <w:r>
        <w:rPr>
          <w:sz w:val="28"/>
          <w:szCs w:val="28"/>
          <w:lang w:val="uk-UA"/>
        </w:rPr>
        <w:t xml:space="preserve"> </w:t>
      </w:r>
      <w:r w:rsidRPr="00175C1E">
        <w:rPr>
          <w:sz w:val="28"/>
          <w:szCs w:val="28"/>
          <w:lang w:val="uk-UA"/>
        </w:rPr>
        <w:t>засобів</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можливостей,</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яких</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вдаватися</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міру</w:t>
      </w:r>
      <w:r>
        <w:rPr>
          <w:sz w:val="28"/>
          <w:szCs w:val="28"/>
          <w:lang w:val="uk-UA"/>
        </w:rPr>
        <w:t xml:space="preserve"> </w:t>
      </w:r>
      <w:r w:rsidRPr="00175C1E">
        <w:rPr>
          <w:sz w:val="28"/>
          <w:szCs w:val="28"/>
          <w:lang w:val="uk-UA"/>
        </w:rPr>
        <w:t>необхідності</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метою</w:t>
      </w:r>
      <w:r>
        <w:rPr>
          <w:sz w:val="28"/>
          <w:szCs w:val="28"/>
          <w:lang w:val="uk-UA"/>
        </w:rPr>
        <w:t xml:space="preserve"> </w:t>
      </w:r>
      <w:r w:rsidRPr="00175C1E">
        <w:rPr>
          <w:sz w:val="28"/>
          <w:szCs w:val="28"/>
          <w:lang w:val="uk-UA"/>
        </w:rPr>
        <w:t>виконання</w:t>
      </w:r>
      <w:r>
        <w:rPr>
          <w:sz w:val="28"/>
          <w:szCs w:val="28"/>
          <w:lang w:val="uk-UA"/>
        </w:rPr>
        <w:t xml:space="preserve"> </w:t>
      </w:r>
      <w:r w:rsidRPr="00175C1E">
        <w:rPr>
          <w:sz w:val="28"/>
          <w:szCs w:val="28"/>
          <w:lang w:val="uk-UA"/>
        </w:rPr>
        <w:t>певних</w:t>
      </w:r>
      <w:r>
        <w:rPr>
          <w:sz w:val="28"/>
          <w:szCs w:val="28"/>
          <w:lang w:val="uk-UA"/>
        </w:rPr>
        <w:t xml:space="preserve"> </w:t>
      </w:r>
      <w:r w:rsidRPr="00175C1E">
        <w:rPr>
          <w:sz w:val="28"/>
          <w:szCs w:val="28"/>
          <w:lang w:val="uk-UA"/>
        </w:rPr>
        <w:t>завдань</w:t>
      </w:r>
      <w:r>
        <w:rPr>
          <w:sz w:val="28"/>
          <w:szCs w:val="28"/>
          <w:lang w:val="uk-UA"/>
        </w:rPr>
        <w:t xml:space="preserve"> </w:t>
      </w:r>
      <w:r w:rsidRPr="00175C1E">
        <w:rPr>
          <w:sz w:val="28"/>
          <w:szCs w:val="28"/>
          <w:lang w:val="uk-UA"/>
        </w:rPr>
        <w:t>чи</w:t>
      </w:r>
      <w:r>
        <w:rPr>
          <w:sz w:val="28"/>
          <w:szCs w:val="28"/>
          <w:lang w:val="uk-UA"/>
        </w:rPr>
        <w:t xml:space="preserve"> </w:t>
      </w:r>
      <w:r w:rsidRPr="00175C1E">
        <w:rPr>
          <w:sz w:val="28"/>
          <w:szCs w:val="28"/>
          <w:lang w:val="uk-UA"/>
        </w:rPr>
        <w:t>вдосконалення</w:t>
      </w:r>
      <w:r>
        <w:rPr>
          <w:sz w:val="28"/>
          <w:szCs w:val="28"/>
          <w:lang w:val="uk-UA"/>
        </w:rPr>
        <w:t xml:space="preserve"> </w:t>
      </w:r>
      <w:r w:rsidRPr="00175C1E">
        <w:rPr>
          <w:sz w:val="28"/>
          <w:szCs w:val="28"/>
          <w:lang w:val="uk-UA"/>
        </w:rPr>
        <w:t>діяльності.</w:t>
      </w:r>
    </w:p>
    <w:p w:rsidR="00B816CC" w:rsidRPr="00175C1E" w:rsidRDefault="00B816CC" w:rsidP="00B816CC">
      <w:pPr>
        <w:spacing w:line="360" w:lineRule="auto"/>
        <w:ind w:firstLine="709"/>
        <w:jc w:val="both"/>
        <w:rPr>
          <w:sz w:val="28"/>
          <w:szCs w:val="28"/>
          <w:lang w:val="uk-UA"/>
        </w:rPr>
      </w:pPr>
      <w:r w:rsidRPr="00175C1E">
        <w:rPr>
          <w:sz w:val="28"/>
          <w:szCs w:val="28"/>
          <w:lang w:val="uk-UA"/>
        </w:rPr>
        <w:t>Базуючись</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такому</w:t>
      </w:r>
      <w:r>
        <w:rPr>
          <w:sz w:val="28"/>
          <w:szCs w:val="28"/>
          <w:lang w:val="uk-UA"/>
        </w:rPr>
        <w:t xml:space="preserve"> </w:t>
      </w:r>
      <w:r w:rsidRPr="00175C1E">
        <w:rPr>
          <w:sz w:val="28"/>
          <w:szCs w:val="28"/>
          <w:lang w:val="uk-UA"/>
        </w:rPr>
        <w:t>принципі</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діяльності,</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принцип</w:t>
      </w:r>
      <w:r>
        <w:rPr>
          <w:sz w:val="28"/>
          <w:szCs w:val="28"/>
          <w:lang w:val="uk-UA"/>
        </w:rPr>
        <w:t xml:space="preserve"> </w:t>
      </w:r>
      <w:r w:rsidRPr="00175C1E">
        <w:rPr>
          <w:sz w:val="28"/>
          <w:szCs w:val="28"/>
          <w:lang w:val="uk-UA"/>
        </w:rPr>
        <w:t>опори</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потенційні</w:t>
      </w:r>
      <w:r>
        <w:rPr>
          <w:sz w:val="28"/>
          <w:szCs w:val="28"/>
          <w:lang w:val="uk-UA"/>
        </w:rPr>
        <w:t xml:space="preserve"> </w:t>
      </w:r>
      <w:r w:rsidRPr="00175C1E">
        <w:rPr>
          <w:sz w:val="28"/>
          <w:szCs w:val="28"/>
          <w:lang w:val="uk-UA"/>
        </w:rPr>
        <w:t>можливості</w:t>
      </w:r>
      <w:r>
        <w:rPr>
          <w:sz w:val="28"/>
          <w:szCs w:val="28"/>
          <w:lang w:val="uk-UA"/>
        </w:rPr>
        <w:t xml:space="preserve"> </w:t>
      </w:r>
      <w:r w:rsidRPr="00175C1E">
        <w:rPr>
          <w:sz w:val="28"/>
          <w:szCs w:val="28"/>
          <w:lang w:val="uk-UA"/>
        </w:rPr>
        <w:t>клієнта,</w:t>
      </w:r>
      <w:r>
        <w:rPr>
          <w:sz w:val="28"/>
          <w:szCs w:val="28"/>
          <w:lang w:val="uk-UA"/>
        </w:rPr>
        <w:t xml:space="preserve"> </w:t>
      </w:r>
      <w:r w:rsidRPr="00175C1E">
        <w:rPr>
          <w:sz w:val="28"/>
          <w:szCs w:val="28"/>
          <w:lang w:val="uk-UA"/>
        </w:rPr>
        <w:t>беручи</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уваги</w:t>
      </w:r>
      <w:r>
        <w:rPr>
          <w:sz w:val="28"/>
          <w:szCs w:val="28"/>
          <w:lang w:val="uk-UA"/>
        </w:rPr>
        <w:t xml:space="preserve"> </w:t>
      </w:r>
      <w:r w:rsidRPr="00175C1E">
        <w:rPr>
          <w:sz w:val="28"/>
          <w:szCs w:val="28"/>
          <w:lang w:val="uk-UA"/>
        </w:rPr>
        <w:t>те,</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одним</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основних</w:t>
      </w:r>
      <w:r>
        <w:rPr>
          <w:sz w:val="28"/>
          <w:szCs w:val="28"/>
          <w:lang w:val="uk-UA"/>
        </w:rPr>
        <w:t xml:space="preserve"> </w:t>
      </w:r>
      <w:r w:rsidRPr="00175C1E">
        <w:rPr>
          <w:sz w:val="28"/>
          <w:szCs w:val="28"/>
          <w:lang w:val="uk-UA"/>
        </w:rPr>
        <w:t>видів</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допомоги</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вироблення</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клієнта</w:t>
      </w:r>
      <w:r>
        <w:rPr>
          <w:sz w:val="28"/>
          <w:szCs w:val="28"/>
          <w:lang w:val="uk-UA"/>
        </w:rPr>
        <w:t xml:space="preserve"> </w:t>
      </w:r>
      <w:r w:rsidRPr="00175C1E">
        <w:rPr>
          <w:sz w:val="28"/>
          <w:szCs w:val="28"/>
          <w:lang w:val="uk-UA"/>
        </w:rPr>
        <w:t>навичок</w:t>
      </w:r>
      <w:r>
        <w:rPr>
          <w:sz w:val="28"/>
          <w:szCs w:val="28"/>
          <w:lang w:val="uk-UA"/>
        </w:rPr>
        <w:t xml:space="preserve"> </w:t>
      </w:r>
      <w:r w:rsidRPr="00175C1E">
        <w:rPr>
          <w:sz w:val="28"/>
          <w:szCs w:val="28"/>
          <w:lang w:val="uk-UA"/>
        </w:rPr>
        <w:t>самодопомоги</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основі</w:t>
      </w:r>
      <w:r>
        <w:rPr>
          <w:sz w:val="28"/>
          <w:szCs w:val="28"/>
          <w:lang w:val="uk-UA"/>
        </w:rPr>
        <w:t xml:space="preserve"> </w:t>
      </w:r>
      <w:r w:rsidRPr="00175C1E">
        <w:rPr>
          <w:sz w:val="28"/>
          <w:szCs w:val="28"/>
          <w:lang w:val="uk-UA"/>
        </w:rPr>
        <w:t>внутрішніх</w:t>
      </w:r>
      <w:r>
        <w:rPr>
          <w:sz w:val="28"/>
          <w:szCs w:val="28"/>
          <w:lang w:val="uk-UA"/>
        </w:rPr>
        <w:t xml:space="preserve"> </w:t>
      </w:r>
      <w:r w:rsidRPr="00175C1E">
        <w:rPr>
          <w:sz w:val="28"/>
          <w:szCs w:val="28"/>
          <w:lang w:val="uk-UA"/>
        </w:rPr>
        <w:t>резервів</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певного</w:t>
      </w:r>
      <w:r>
        <w:rPr>
          <w:sz w:val="28"/>
          <w:szCs w:val="28"/>
          <w:lang w:val="uk-UA"/>
        </w:rPr>
        <w:t xml:space="preserve"> </w:t>
      </w:r>
      <w:r w:rsidRPr="00175C1E">
        <w:rPr>
          <w:sz w:val="28"/>
          <w:szCs w:val="28"/>
          <w:lang w:val="uk-UA"/>
        </w:rPr>
        <w:t>соціального</w:t>
      </w:r>
      <w:r>
        <w:rPr>
          <w:sz w:val="28"/>
          <w:szCs w:val="28"/>
          <w:lang w:val="uk-UA"/>
        </w:rPr>
        <w:t xml:space="preserve"> </w:t>
      </w:r>
      <w:r w:rsidRPr="00175C1E">
        <w:rPr>
          <w:sz w:val="28"/>
          <w:szCs w:val="28"/>
          <w:lang w:val="uk-UA"/>
        </w:rPr>
        <w:t>досвіду</w:t>
      </w:r>
      <w:r>
        <w:rPr>
          <w:sz w:val="28"/>
          <w:szCs w:val="28"/>
          <w:lang w:val="uk-UA"/>
        </w:rPr>
        <w:t xml:space="preserve"> </w:t>
      </w:r>
      <w:r w:rsidRPr="00175C1E">
        <w:rPr>
          <w:sz w:val="28"/>
          <w:szCs w:val="28"/>
          <w:lang w:val="uk-UA"/>
        </w:rPr>
        <w:t>особистості,</w:t>
      </w:r>
      <w:r>
        <w:rPr>
          <w:sz w:val="28"/>
          <w:szCs w:val="28"/>
          <w:lang w:val="uk-UA"/>
        </w:rPr>
        <w:t xml:space="preserve"> </w:t>
      </w:r>
      <w:r w:rsidRPr="00175C1E">
        <w:rPr>
          <w:sz w:val="28"/>
          <w:szCs w:val="28"/>
          <w:lang w:val="uk-UA"/>
        </w:rPr>
        <w:t>внутрішні</w:t>
      </w:r>
      <w:r>
        <w:rPr>
          <w:sz w:val="28"/>
          <w:szCs w:val="28"/>
          <w:lang w:val="uk-UA"/>
        </w:rPr>
        <w:t xml:space="preserve"> </w:t>
      </w:r>
      <w:r w:rsidRPr="00175C1E">
        <w:rPr>
          <w:sz w:val="28"/>
          <w:szCs w:val="28"/>
          <w:lang w:val="uk-UA"/>
        </w:rPr>
        <w:t>ресурси</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розглядати</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сукупність</w:t>
      </w:r>
      <w:r>
        <w:rPr>
          <w:sz w:val="28"/>
          <w:szCs w:val="28"/>
          <w:lang w:val="uk-UA"/>
        </w:rPr>
        <w:t xml:space="preserve"> </w:t>
      </w:r>
      <w:r w:rsidRPr="00175C1E">
        <w:rPr>
          <w:sz w:val="28"/>
          <w:szCs w:val="28"/>
          <w:lang w:val="uk-UA"/>
        </w:rPr>
        <w:t>психологіяних</w:t>
      </w:r>
      <w:r>
        <w:rPr>
          <w:sz w:val="28"/>
          <w:szCs w:val="28"/>
          <w:lang w:val="uk-UA"/>
        </w:rPr>
        <w:t xml:space="preserve"> </w:t>
      </w:r>
      <w:r w:rsidRPr="00175C1E">
        <w:rPr>
          <w:sz w:val="28"/>
          <w:szCs w:val="28"/>
          <w:lang w:val="uk-UA"/>
        </w:rPr>
        <w:t>характеристик</w:t>
      </w:r>
      <w:r>
        <w:rPr>
          <w:sz w:val="28"/>
          <w:szCs w:val="28"/>
          <w:lang w:val="uk-UA"/>
        </w:rPr>
        <w:t xml:space="preserve"> </w:t>
      </w:r>
      <w:r w:rsidRPr="00175C1E">
        <w:rPr>
          <w:sz w:val="28"/>
          <w:szCs w:val="28"/>
          <w:lang w:val="uk-UA"/>
        </w:rPr>
        <w:t>об'єкта</w:t>
      </w:r>
      <w:r>
        <w:rPr>
          <w:sz w:val="28"/>
          <w:szCs w:val="28"/>
          <w:lang w:val="uk-UA"/>
        </w:rPr>
        <w:t xml:space="preserve"> </w:t>
      </w:r>
      <w:r w:rsidRPr="00175C1E">
        <w:rPr>
          <w:sz w:val="28"/>
          <w:szCs w:val="28"/>
          <w:lang w:val="uk-UA"/>
        </w:rPr>
        <w:t>(клієнта)</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його</w:t>
      </w:r>
      <w:r>
        <w:rPr>
          <w:sz w:val="28"/>
          <w:szCs w:val="28"/>
          <w:lang w:val="uk-UA"/>
        </w:rPr>
        <w:t xml:space="preserve"> </w:t>
      </w:r>
      <w:r w:rsidRPr="00175C1E">
        <w:rPr>
          <w:sz w:val="28"/>
          <w:szCs w:val="28"/>
          <w:lang w:val="uk-UA"/>
        </w:rPr>
        <w:t>когнітивних</w:t>
      </w:r>
      <w:r>
        <w:rPr>
          <w:sz w:val="28"/>
          <w:szCs w:val="28"/>
          <w:lang w:val="uk-UA"/>
        </w:rPr>
        <w:t xml:space="preserve"> </w:t>
      </w:r>
      <w:r w:rsidRPr="00175C1E">
        <w:rPr>
          <w:sz w:val="28"/>
          <w:szCs w:val="28"/>
          <w:lang w:val="uk-UA"/>
        </w:rPr>
        <w:t>(знання)</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операційних</w:t>
      </w:r>
      <w:r>
        <w:rPr>
          <w:sz w:val="28"/>
          <w:szCs w:val="28"/>
          <w:lang w:val="uk-UA"/>
        </w:rPr>
        <w:t xml:space="preserve"> </w:t>
      </w:r>
      <w:r w:rsidRPr="00175C1E">
        <w:rPr>
          <w:sz w:val="28"/>
          <w:szCs w:val="28"/>
          <w:lang w:val="uk-UA"/>
        </w:rPr>
        <w:t>(уміння)</w:t>
      </w:r>
      <w:r>
        <w:rPr>
          <w:sz w:val="28"/>
          <w:szCs w:val="28"/>
          <w:lang w:val="uk-UA"/>
        </w:rPr>
        <w:t xml:space="preserve"> </w:t>
      </w:r>
      <w:r w:rsidRPr="00175C1E">
        <w:rPr>
          <w:sz w:val="28"/>
          <w:szCs w:val="28"/>
          <w:lang w:val="uk-UA"/>
        </w:rPr>
        <w:t>компонентів.</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основі</w:t>
      </w:r>
      <w:r>
        <w:rPr>
          <w:sz w:val="28"/>
          <w:szCs w:val="28"/>
          <w:lang w:val="uk-UA"/>
        </w:rPr>
        <w:t xml:space="preserve"> </w:t>
      </w:r>
      <w:r w:rsidRPr="00175C1E">
        <w:rPr>
          <w:sz w:val="28"/>
          <w:szCs w:val="28"/>
          <w:lang w:val="uk-UA"/>
        </w:rPr>
        <w:t>цього</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внутрішніх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відносять:</w:t>
      </w:r>
    </w:p>
    <w:p w:rsidR="00B816CC" w:rsidRPr="00175C1E" w:rsidRDefault="00B816CC" w:rsidP="00B816CC">
      <w:pPr>
        <w:numPr>
          <w:ilvl w:val="0"/>
          <w:numId w:val="4"/>
        </w:numPr>
        <w:spacing w:line="360" w:lineRule="auto"/>
        <w:ind w:left="0" w:firstLine="709"/>
        <w:jc w:val="both"/>
        <w:rPr>
          <w:sz w:val="28"/>
          <w:szCs w:val="28"/>
          <w:lang w:val="uk-UA"/>
        </w:rPr>
      </w:pPr>
      <w:r w:rsidRPr="00175C1E">
        <w:rPr>
          <w:sz w:val="28"/>
          <w:szCs w:val="28"/>
          <w:lang w:val="uk-UA"/>
        </w:rPr>
        <w:lastRenderedPageBreak/>
        <w:t>особливості</w:t>
      </w:r>
      <w:r>
        <w:rPr>
          <w:sz w:val="28"/>
          <w:szCs w:val="28"/>
          <w:lang w:val="uk-UA"/>
        </w:rPr>
        <w:t xml:space="preserve"> </w:t>
      </w:r>
      <w:r w:rsidRPr="00175C1E">
        <w:rPr>
          <w:sz w:val="28"/>
          <w:szCs w:val="28"/>
          <w:lang w:val="uk-UA"/>
        </w:rPr>
        <w:t>психічних</w:t>
      </w:r>
      <w:r>
        <w:rPr>
          <w:sz w:val="28"/>
          <w:szCs w:val="28"/>
          <w:lang w:val="uk-UA"/>
        </w:rPr>
        <w:t xml:space="preserve"> </w:t>
      </w:r>
      <w:r w:rsidRPr="00175C1E">
        <w:rPr>
          <w:sz w:val="28"/>
          <w:szCs w:val="28"/>
          <w:lang w:val="uk-UA"/>
        </w:rPr>
        <w:t>пізнавальних</w:t>
      </w:r>
      <w:r>
        <w:rPr>
          <w:sz w:val="28"/>
          <w:szCs w:val="28"/>
          <w:lang w:val="uk-UA"/>
        </w:rPr>
        <w:t xml:space="preserve"> </w:t>
      </w:r>
      <w:r w:rsidRPr="00175C1E">
        <w:rPr>
          <w:sz w:val="28"/>
          <w:szCs w:val="28"/>
          <w:lang w:val="uk-UA"/>
        </w:rPr>
        <w:t>процесів</w:t>
      </w:r>
      <w:r>
        <w:rPr>
          <w:sz w:val="28"/>
          <w:szCs w:val="28"/>
          <w:lang w:val="uk-UA"/>
        </w:rPr>
        <w:t xml:space="preserve"> </w:t>
      </w:r>
      <w:r w:rsidRPr="00175C1E">
        <w:rPr>
          <w:sz w:val="28"/>
          <w:szCs w:val="28"/>
          <w:lang w:val="uk-UA"/>
        </w:rPr>
        <w:t>особистості</w:t>
      </w:r>
      <w:r>
        <w:rPr>
          <w:sz w:val="28"/>
          <w:szCs w:val="28"/>
          <w:lang w:val="uk-UA"/>
        </w:rPr>
        <w:t xml:space="preserve"> </w:t>
      </w:r>
      <w:r w:rsidRPr="00175C1E">
        <w:rPr>
          <w:sz w:val="28"/>
          <w:szCs w:val="28"/>
          <w:lang w:val="uk-UA"/>
        </w:rPr>
        <w:t>(сприймання,</w:t>
      </w:r>
      <w:r>
        <w:rPr>
          <w:sz w:val="28"/>
          <w:szCs w:val="28"/>
          <w:lang w:val="uk-UA"/>
        </w:rPr>
        <w:t xml:space="preserve"> </w:t>
      </w:r>
      <w:r w:rsidRPr="00175C1E">
        <w:rPr>
          <w:sz w:val="28"/>
          <w:szCs w:val="28"/>
          <w:lang w:val="uk-UA"/>
        </w:rPr>
        <w:t>уваги,</w:t>
      </w:r>
      <w:r>
        <w:rPr>
          <w:sz w:val="28"/>
          <w:szCs w:val="28"/>
          <w:lang w:val="uk-UA"/>
        </w:rPr>
        <w:t xml:space="preserve"> </w:t>
      </w:r>
      <w:r w:rsidRPr="00175C1E">
        <w:rPr>
          <w:sz w:val="28"/>
          <w:szCs w:val="28"/>
          <w:lang w:val="uk-UA"/>
        </w:rPr>
        <w:t>пам'яті,</w:t>
      </w:r>
      <w:r>
        <w:rPr>
          <w:sz w:val="28"/>
          <w:szCs w:val="28"/>
          <w:lang w:val="uk-UA"/>
        </w:rPr>
        <w:t xml:space="preserve"> </w:t>
      </w:r>
      <w:r w:rsidRPr="00175C1E">
        <w:rPr>
          <w:sz w:val="28"/>
          <w:szCs w:val="28"/>
          <w:lang w:val="uk-UA"/>
        </w:rPr>
        <w:t>мислення,</w:t>
      </w:r>
      <w:r>
        <w:rPr>
          <w:sz w:val="28"/>
          <w:szCs w:val="28"/>
          <w:lang w:val="uk-UA"/>
        </w:rPr>
        <w:t xml:space="preserve"> </w:t>
      </w:r>
      <w:r w:rsidRPr="00175C1E">
        <w:rPr>
          <w:sz w:val="28"/>
          <w:szCs w:val="28"/>
          <w:lang w:val="uk-UA"/>
        </w:rPr>
        <w:t>мови,</w:t>
      </w:r>
      <w:r>
        <w:rPr>
          <w:sz w:val="28"/>
          <w:szCs w:val="28"/>
          <w:lang w:val="uk-UA"/>
        </w:rPr>
        <w:t xml:space="preserve"> </w:t>
      </w:r>
      <w:r w:rsidRPr="00175C1E">
        <w:rPr>
          <w:sz w:val="28"/>
          <w:szCs w:val="28"/>
          <w:lang w:val="uk-UA"/>
        </w:rPr>
        <w:t>уяви);</w:t>
      </w:r>
    </w:p>
    <w:p w:rsidR="00B816CC" w:rsidRPr="00175C1E" w:rsidRDefault="00B816CC" w:rsidP="00B816CC">
      <w:pPr>
        <w:numPr>
          <w:ilvl w:val="0"/>
          <w:numId w:val="4"/>
        </w:numPr>
        <w:spacing w:line="360" w:lineRule="auto"/>
        <w:ind w:left="0" w:firstLine="709"/>
        <w:jc w:val="both"/>
        <w:rPr>
          <w:sz w:val="28"/>
          <w:szCs w:val="28"/>
          <w:lang w:val="uk-UA"/>
        </w:rPr>
      </w:pPr>
      <w:r w:rsidRPr="00175C1E">
        <w:rPr>
          <w:sz w:val="28"/>
          <w:szCs w:val="28"/>
          <w:lang w:val="uk-UA"/>
        </w:rPr>
        <w:t>прояви</w:t>
      </w:r>
      <w:r>
        <w:rPr>
          <w:sz w:val="28"/>
          <w:szCs w:val="28"/>
          <w:lang w:val="uk-UA"/>
        </w:rPr>
        <w:t xml:space="preserve"> </w:t>
      </w:r>
      <w:r w:rsidRPr="00175C1E">
        <w:rPr>
          <w:sz w:val="28"/>
          <w:szCs w:val="28"/>
          <w:lang w:val="uk-UA"/>
        </w:rPr>
        <w:t>емоційно-вольових</w:t>
      </w:r>
      <w:r>
        <w:rPr>
          <w:sz w:val="28"/>
          <w:szCs w:val="28"/>
          <w:lang w:val="uk-UA"/>
        </w:rPr>
        <w:t xml:space="preserve"> </w:t>
      </w:r>
      <w:r w:rsidRPr="00175C1E">
        <w:rPr>
          <w:sz w:val="28"/>
          <w:szCs w:val="28"/>
          <w:lang w:val="uk-UA"/>
        </w:rPr>
        <w:t>процесів</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психічних</w:t>
      </w:r>
      <w:r>
        <w:rPr>
          <w:sz w:val="28"/>
          <w:szCs w:val="28"/>
          <w:lang w:val="uk-UA"/>
        </w:rPr>
        <w:t xml:space="preserve"> </w:t>
      </w:r>
      <w:r w:rsidRPr="00175C1E">
        <w:rPr>
          <w:sz w:val="28"/>
          <w:szCs w:val="28"/>
          <w:lang w:val="uk-UA"/>
        </w:rPr>
        <w:t>станів;</w:t>
      </w:r>
    </w:p>
    <w:p w:rsidR="00B816CC" w:rsidRPr="00175C1E" w:rsidRDefault="00B816CC" w:rsidP="00B816CC">
      <w:pPr>
        <w:numPr>
          <w:ilvl w:val="0"/>
          <w:numId w:val="4"/>
        </w:numPr>
        <w:spacing w:line="360" w:lineRule="auto"/>
        <w:ind w:left="0" w:firstLine="709"/>
        <w:jc w:val="both"/>
        <w:rPr>
          <w:sz w:val="28"/>
          <w:szCs w:val="28"/>
          <w:lang w:val="uk-UA"/>
        </w:rPr>
      </w:pPr>
      <w:r w:rsidRPr="00175C1E">
        <w:rPr>
          <w:sz w:val="28"/>
          <w:szCs w:val="28"/>
          <w:lang w:val="uk-UA"/>
        </w:rPr>
        <w:t>особистісні</w:t>
      </w:r>
      <w:r>
        <w:rPr>
          <w:sz w:val="28"/>
          <w:szCs w:val="28"/>
          <w:lang w:val="uk-UA"/>
        </w:rPr>
        <w:t xml:space="preserve"> </w:t>
      </w:r>
      <w:r w:rsidRPr="00175C1E">
        <w:rPr>
          <w:sz w:val="28"/>
          <w:szCs w:val="28"/>
          <w:lang w:val="uk-UA"/>
        </w:rPr>
        <w:t>характеристики</w:t>
      </w:r>
      <w:r>
        <w:rPr>
          <w:sz w:val="28"/>
          <w:szCs w:val="28"/>
          <w:lang w:val="uk-UA"/>
        </w:rPr>
        <w:t xml:space="preserve"> </w:t>
      </w:r>
      <w:r w:rsidRPr="00175C1E">
        <w:rPr>
          <w:sz w:val="28"/>
          <w:szCs w:val="28"/>
          <w:lang w:val="uk-UA"/>
        </w:rPr>
        <w:t>(особливості</w:t>
      </w:r>
      <w:r>
        <w:rPr>
          <w:sz w:val="28"/>
          <w:szCs w:val="28"/>
          <w:lang w:val="uk-UA"/>
        </w:rPr>
        <w:t xml:space="preserve"> </w:t>
      </w:r>
      <w:r w:rsidRPr="00175C1E">
        <w:rPr>
          <w:sz w:val="28"/>
          <w:szCs w:val="28"/>
          <w:lang w:val="uk-UA"/>
        </w:rPr>
        <w:t>характеру,</w:t>
      </w:r>
      <w:r>
        <w:rPr>
          <w:sz w:val="28"/>
          <w:szCs w:val="28"/>
          <w:lang w:val="uk-UA"/>
        </w:rPr>
        <w:t xml:space="preserve"> </w:t>
      </w:r>
      <w:r w:rsidRPr="00175C1E">
        <w:rPr>
          <w:sz w:val="28"/>
          <w:szCs w:val="28"/>
          <w:lang w:val="uk-UA"/>
        </w:rPr>
        <w:t>темпераменту,потреби,</w:t>
      </w:r>
      <w:r>
        <w:rPr>
          <w:sz w:val="28"/>
          <w:szCs w:val="28"/>
          <w:lang w:val="uk-UA"/>
        </w:rPr>
        <w:t xml:space="preserve"> </w:t>
      </w:r>
      <w:r w:rsidRPr="00175C1E">
        <w:rPr>
          <w:sz w:val="28"/>
          <w:szCs w:val="28"/>
          <w:lang w:val="uk-UA"/>
        </w:rPr>
        <w:t>інтереси,</w:t>
      </w:r>
      <w:r>
        <w:rPr>
          <w:sz w:val="28"/>
          <w:szCs w:val="28"/>
          <w:lang w:val="uk-UA"/>
        </w:rPr>
        <w:t xml:space="preserve"> </w:t>
      </w:r>
      <w:r w:rsidRPr="00175C1E">
        <w:rPr>
          <w:sz w:val="28"/>
          <w:szCs w:val="28"/>
          <w:lang w:val="uk-UA"/>
        </w:rPr>
        <w:t>цінності,</w:t>
      </w:r>
      <w:r>
        <w:rPr>
          <w:sz w:val="28"/>
          <w:szCs w:val="28"/>
          <w:lang w:val="uk-UA"/>
        </w:rPr>
        <w:t xml:space="preserve"> </w:t>
      </w:r>
      <w:r w:rsidRPr="00175C1E">
        <w:rPr>
          <w:sz w:val="28"/>
          <w:szCs w:val="28"/>
          <w:lang w:val="uk-UA"/>
        </w:rPr>
        <w:t>мотиви);</w:t>
      </w:r>
    </w:p>
    <w:p w:rsidR="00B816CC" w:rsidRPr="00175C1E" w:rsidRDefault="00B816CC" w:rsidP="00B816CC">
      <w:pPr>
        <w:numPr>
          <w:ilvl w:val="0"/>
          <w:numId w:val="4"/>
        </w:numPr>
        <w:spacing w:line="360" w:lineRule="auto"/>
        <w:ind w:left="0" w:firstLine="709"/>
        <w:jc w:val="both"/>
        <w:rPr>
          <w:sz w:val="28"/>
          <w:szCs w:val="28"/>
          <w:lang w:val="uk-UA"/>
        </w:rPr>
      </w:pPr>
      <w:r w:rsidRPr="00175C1E">
        <w:rPr>
          <w:sz w:val="28"/>
          <w:szCs w:val="28"/>
          <w:lang w:val="uk-UA"/>
        </w:rPr>
        <w:t>показники</w:t>
      </w:r>
      <w:r>
        <w:rPr>
          <w:sz w:val="28"/>
          <w:szCs w:val="28"/>
          <w:lang w:val="uk-UA"/>
        </w:rPr>
        <w:t xml:space="preserve"> </w:t>
      </w:r>
      <w:r w:rsidRPr="00175C1E">
        <w:rPr>
          <w:sz w:val="28"/>
          <w:szCs w:val="28"/>
          <w:lang w:val="uk-UA"/>
        </w:rPr>
        <w:t>освітнього</w:t>
      </w:r>
      <w:r>
        <w:rPr>
          <w:sz w:val="28"/>
          <w:szCs w:val="28"/>
          <w:lang w:val="uk-UA"/>
        </w:rPr>
        <w:t xml:space="preserve"> </w:t>
      </w:r>
      <w:r w:rsidRPr="00175C1E">
        <w:rPr>
          <w:sz w:val="28"/>
          <w:szCs w:val="28"/>
          <w:lang w:val="uk-UA"/>
        </w:rPr>
        <w:t>рівня</w:t>
      </w:r>
      <w:r>
        <w:rPr>
          <w:sz w:val="28"/>
          <w:szCs w:val="28"/>
          <w:lang w:val="uk-UA"/>
        </w:rPr>
        <w:t xml:space="preserve"> </w:t>
      </w:r>
      <w:r w:rsidRPr="00175C1E">
        <w:rPr>
          <w:sz w:val="28"/>
          <w:szCs w:val="28"/>
          <w:lang w:val="uk-UA"/>
        </w:rPr>
        <w:t>людини;</w:t>
      </w:r>
    </w:p>
    <w:p w:rsidR="00B816CC" w:rsidRPr="00175C1E" w:rsidRDefault="00B816CC" w:rsidP="00B816CC">
      <w:pPr>
        <w:numPr>
          <w:ilvl w:val="0"/>
          <w:numId w:val="4"/>
        </w:numPr>
        <w:spacing w:line="360" w:lineRule="auto"/>
        <w:ind w:left="0" w:firstLine="709"/>
        <w:jc w:val="both"/>
        <w:rPr>
          <w:sz w:val="28"/>
          <w:szCs w:val="28"/>
          <w:lang w:val="uk-UA"/>
        </w:rPr>
      </w:pPr>
      <w:r w:rsidRPr="00175C1E">
        <w:rPr>
          <w:sz w:val="28"/>
          <w:szCs w:val="28"/>
          <w:lang w:val="uk-UA"/>
        </w:rPr>
        <w:t>професійні</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соціальні</w:t>
      </w:r>
      <w:r>
        <w:rPr>
          <w:sz w:val="28"/>
          <w:szCs w:val="28"/>
          <w:lang w:val="uk-UA"/>
        </w:rPr>
        <w:t xml:space="preserve"> </w:t>
      </w:r>
      <w:r w:rsidRPr="00175C1E">
        <w:rPr>
          <w:sz w:val="28"/>
          <w:szCs w:val="28"/>
          <w:lang w:val="uk-UA"/>
        </w:rPr>
        <w:t>уміння</w:t>
      </w:r>
      <w:r>
        <w:rPr>
          <w:sz w:val="28"/>
          <w:szCs w:val="28"/>
          <w:lang w:val="uk-UA"/>
        </w:rPr>
        <w:t xml:space="preserve"> </w:t>
      </w:r>
      <w:r w:rsidRPr="00175C1E">
        <w:rPr>
          <w:sz w:val="28"/>
          <w:szCs w:val="28"/>
          <w:lang w:val="uk-UA"/>
        </w:rPr>
        <w:t>й</w:t>
      </w:r>
      <w:r>
        <w:rPr>
          <w:sz w:val="28"/>
          <w:szCs w:val="28"/>
          <w:lang w:val="uk-UA"/>
        </w:rPr>
        <w:t xml:space="preserve"> </w:t>
      </w:r>
      <w:r w:rsidRPr="00175C1E">
        <w:rPr>
          <w:sz w:val="28"/>
          <w:szCs w:val="28"/>
          <w:lang w:val="uk-UA"/>
        </w:rPr>
        <w:t>навички,</w:t>
      </w:r>
      <w:r>
        <w:rPr>
          <w:sz w:val="28"/>
          <w:szCs w:val="28"/>
          <w:lang w:val="uk-UA"/>
        </w:rPr>
        <w:t xml:space="preserve"> </w:t>
      </w:r>
      <w:r w:rsidRPr="00175C1E">
        <w:rPr>
          <w:sz w:val="28"/>
          <w:szCs w:val="28"/>
          <w:lang w:val="uk-UA"/>
        </w:rPr>
        <w:t>якими</w:t>
      </w:r>
      <w:r>
        <w:rPr>
          <w:sz w:val="28"/>
          <w:szCs w:val="28"/>
          <w:lang w:val="uk-UA"/>
        </w:rPr>
        <w:t xml:space="preserve"> </w:t>
      </w:r>
      <w:r w:rsidRPr="00175C1E">
        <w:rPr>
          <w:sz w:val="28"/>
          <w:szCs w:val="28"/>
          <w:lang w:val="uk-UA"/>
        </w:rPr>
        <w:t>вона</w:t>
      </w:r>
      <w:r>
        <w:rPr>
          <w:sz w:val="28"/>
          <w:szCs w:val="28"/>
          <w:lang w:val="uk-UA"/>
        </w:rPr>
        <w:t xml:space="preserve"> володіє</w:t>
      </w:r>
      <w:r w:rsidRPr="00E17ABE">
        <w:rPr>
          <w:sz w:val="28"/>
          <w:lang w:val="uk-UA"/>
        </w:rPr>
        <w:t>[</w:t>
      </w:r>
      <w:r>
        <w:rPr>
          <w:color w:val="000000"/>
          <w:sz w:val="28"/>
          <w:lang w:val="uk-UA"/>
        </w:rPr>
        <w:t>4</w:t>
      </w:r>
      <w:r w:rsidRPr="00E17ABE">
        <w:rPr>
          <w:color w:val="000000"/>
          <w:sz w:val="28"/>
          <w:lang w:val="uk-UA"/>
        </w:rPr>
        <w:t>].</w:t>
      </w:r>
    </w:p>
    <w:p w:rsidR="00B816CC" w:rsidRPr="00175C1E" w:rsidRDefault="00B816CC" w:rsidP="00B816CC">
      <w:pPr>
        <w:spacing w:line="360" w:lineRule="auto"/>
        <w:ind w:firstLine="709"/>
        <w:jc w:val="both"/>
        <w:rPr>
          <w:sz w:val="28"/>
          <w:szCs w:val="28"/>
          <w:lang w:val="uk-UA"/>
        </w:rPr>
      </w:pPr>
      <w:r w:rsidRPr="00175C1E">
        <w:rPr>
          <w:sz w:val="28"/>
          <w:szCs w:val="28"/>
          <w:lang w:val="uk-UA"/>
        </w:rPr>
        <w:t>Розглядаючи</w:t>
      </w:r>
      <w:r>
        <w:rPr>
          <w:sz w:val="28"/>
          <w:szCs w:val="28"/>
          <w:lang w:val="uk-UA"/>
        </w:rPr>
        <w:t xml:space="preserve"> </w:t>
      </w:r>
      <w:r w:rsidRPr="00175C1E">
        <w:rPr>
          <w:sz w:val="28"/>
          <w:szCs w:val="28"/>
          <w:lang w:val="uk-UA"/>
        </w:rPr>
        <w:t>соціальну</w:t>
      </w:r>
      <w:r>
        <w:rPr>
          <w:sz w:val="28"/>
          <w:szCs w:val="28"/>
          <w:lang w:val="uk-UA"/>
        </w:rPr>
        <w:t xml:space="preserve"> </w:t>
      </w:r>
      <w:r w:rsidRPr="00175C1E">
        <w:rPr>
          <w:sz w:val="28"/>
          <w:szCs w:val="28"/>
          <w:lang w:val="uk-UA"/>
        </w:rPr>
        <w:t>роботу</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професійну</w:t>
      </w:r>
      <w:r>
        <w:rPr>
          <w:sz w:val="28"/>
          <w:szCs w:val="28"/>
          <w:lang w:val="uk-UA"/>
        </w:rPr>
        <w:t xml:space="preserve"> </w:t>
      </w:r>
      <w:r w:rsidRPr="00175C1E">
        <w:rPr>
          <w:sz w:val="28"/>
          <w:szCs w:val="28"/>
          <w:lang w:val="uk-UA"/>
        </w:rPr>
        <w:t>діяльність,</w:t>
      </w:r>
      <w:r>
        <w:rPr>
          <w:sz w:val="28"/>
          <w:szCs w:val="28"/>
          <w:lang w:val="uk-UA"/>
        </w:rPr>
        <w:t xml:space="preserve"> </w:t>
      </w:r>
      <w:r w:rsidRPr="00175C1E">
        <w:rPr>
          <w:sz w:val="28"/>
          <w:szCs w:val="28"/>
          <w:lang w:val="uk-UA"/>
        </w:rPr>
        <w:t>пов'язану</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використанням</w:t>
      </w:r>
      <w:r>
        <w:rPr>
          <w:sz w:val="28"/>
          <w:szCs w:val="28"/>
          <w:lang w:val="uk-UA"/>
        </w:rPr>
        <w:t xml:space="preserve"> </w:t>
      </w:r>
      <w:r w:rsidRPr="00175C1E">
        <w:rPr>
          <w:sz w:val="28"/>
          <w:szCs w:val="28"/>
          <w:lang w:val="uk-UA"/>
        </w:rPr>
        <w:t>педагогічних,</w:t>
      </w:r>
      <w:r>
        <w:rPr>
          <w:sz w:val="28"/>
          <w:szCs w:val="28"/>
          <w:lang w:val="uk-UA"/>
        </w:rPr>
        <w:t xml:space="preserve"> </w:t>
      </w:r>
      <w:r w:rsidRPr="00175C1E">
        <w:rPr>
          <w:sz w:val="28"/>
          <w:szCs w:val="28"/>
          <w:lang w:val="uk-UA"/>
        </w:rPr>
        <w:t>психологічних,</w:t>
      </w:r>
      <w:r>
        <w:rPr>
          <w:sz w:val="28"/>
          <w:szCs w:val="28"/>
          <w:lang w:val="uk-UA"/>
        </w:rPr>
        <w:t xml:space="preserve"> </w:t>
      </w:r>
      <w:r w:rsidRPr="00175C1E">
        <w:rPr>
          <w:sz w:val="28"/>
          <w:szCs w:val="28"/>
          <w:lang w:val="uk-UA"/>
        </w:rPr>
        <w:t>соціологічних</w:t>
      </w:r>
      <w:r>
        <w:rPr>
          <w:sz w:val="28"/>
          <w:szCs w:val="28"/>
          <w:lang w:val="uk-UA"/>
        </w:rPr>
        <w:t xml:space="preserve"> </w:t>
      </w:r>
      <w:r w:rsidRPr="00175C1E">
        <w:rPr>
          <w:sz w:val="28"/>
          <w:szCs w:val="28"/>
          <w:lang w:val="uk-UA"/>
        </w:rPr>
        <w:t>методів</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прийомів</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процесі</w:t>
      </w:r>
      <w:r>
        <w:rPr>
          <w:sz w:val="28"/>
          <w:szCs w:val="28"/>
          <w:lang w:val="uk-UA"/>
        </w:rPr>
        <w:t xml:space="preserve"> </w:t>
      </w:r>
      <w:r w:rsidRPr="00175C1E">
        <w:rPr>
          <w:sz w:val="28"/>
          <w:szCs w:val="28"/>
          <w:lang w:val="uk-UA"/>
        </w:rPr>
        <w:t>взаємодії</w:t>
      </w:r>
      <w:r>
        <w:rPr>
          <w:sz w:val="28"/>
          <w:szCs w:val="28"/>
          <w:lang w:val="uk-UA"/>
        </w:rPr>
        <w:t xml:space="preserve"> </w:t>
      </w:r>
      <w:r w:rsidRPr="00175C1E">
        <w:rPr>
          <w:sz w:val="28"/>
          <w:szCs w:val="28"/>
          <w:lang w:val="uk-UA"/>
        </w:rPr>
        <w:t>суб'єкта</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об'єкта,</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розглядати</w:t>
      </w:r>
      <w:r>
        <w:rPr>
          <w:sz w:val="28"/>
          <w:szCs w:val="28"/>
          <w:lang w:val="uk-UA"/>
        </w:rPr>
        <w:t xml:space="preserve"> </w:t>
      </w:r>
      <w:r w:rsidRPr="00175C1E">
        <w:rPr>
          <w:sz w:val="28"/>
          <w:szCs w:val="28"/>
          <w:lang w:val="uk-UA"/>
        </w:rPr>
        <w:t>зовнішні</w:t>
      </w:r>
      <w:r>
        <w:rPr>
          <w:sz w:val="28"/>
          <w:szCs w:val="28"/>
          <w:lang w:val="uk-UA"/>
        </w:rPr>
        <w:t xml:space="preserve"> </w:t>
      </w:r>
      <w:r w:rsidRPr="00175C1E">
        <w:rPr>
          <w:sz w:val="28"/>
          <w:szCs w:val="28"/>
          <w:lang w:val="uk-UA"/>
        </w:rPr>
        <w:t>ресурси</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сукупність</w:t>
      </w:r>
      <w:r>
        <w:rPr>
          <w:sz w:val="28"/>
          <w:szCs w:val="28"/>
          <w:lang w:val="uk-UA"/>
        </w:rPr>
        <w:t xml:space="preserve"> </w:t>
      </w:r>
      <w:r w:rsidRPr="00175C1E">
        <w:rPr>
          <w:sz w:val="28"/>
          <w:szCs w:val="28"/>
          <w:lang w:val="uk-UA"/>
        </w:rPr>
        <w:t>можливостей</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розв'язання</w:t>
      </w:r>
      <w:r>
        <w:rPr>
          <w:sz w:val="28"/>
          <w:szCs w:val="28"/>
          <w:lang w:val="uk-UA"/>
        </w:rPr>
        <w:t xml:space="preserve"> </w:t>
      </w:r>
      <w:r w:rsidRPr="00175C1E">
        <w:rPr>
          <w:sz w:val="28"/>
          <w:szCs w:val="28"/>
          <w:lang w:val="uk-UA"/>
        </w:rPr>
        <w:t>індивідуальних</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соціальних</w:t>
      </w:r>
      <w:r>
        <w:rPr>
          <w:sz w:val="28"/>
          <w:szCs w:val="28"/>
          <w:lang w:val="uk-UA"/>
        </w:rPr>
        <w:t xml:space="preserve"> </w:t>
      </w:r>
      <w:r w:rsidRPr="00175C1E">
        <w:rPr>
          <w:sz w:val="28"/>
          <w:szCs w:val="28"/>
          <w:lang w:val="uk-UA"/>
        </w:rPr>
        <w:t>проблем,</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можуть</w:t>
      </w:r>
      <w:r>
        <w:rPr>
          <w:sz w:val="28"/>
          <w:szCs w:val="28"/>
          <w:lang w:val="uk-UA"/>
        </w:rPr>
        <w:t xml:space="preserve"> </w:t>
      </w:r>
      <w:r w:rsidRPr="00175C1E">
        <w:rPr>
          <w:sz w:val="28"/>
          <w:szCs w:val="28"/>
          <w:lang w:val="uk-UA"/>
        </w:rPr>
        <w:t>бути</w:t>
      </w:r>
      <w:r>
        <w:rPr>
          <w:sz w:val="28"/>
          <w:szCs w:val="28"/>
          <w:lang w:val="uk-UA"/>
        </w:rPr>
        <w:t xml:space="preserve"> </w:t>
      </w:r>
      <w:r w:rsidRPr="00175C1E">
        <w:rPr>
          <w:sz w:val="28"/>
          <w:szCs w:val="28"/>
          <w:lang w:val="uk-UA"/>
        </w:rPr>
        <w:t>залучені</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суб'єктом,</w:t>
      </w:r>
      <w:r>
        <w:rPr>
          <w:sz w:val="28"/>
          <w:szCs w:val="28"/>
          <w:lang w:val="uk-UA"/>
        </w:rPr>
        <w:t xml:space="preserve"> </w:t>
      </w:r>
      <w:r w:rsidRPr="00175C1E">
        <w:rPr>
          <w:sz w:val="28"/>
          <w:szCs w:val="28"/>
          <w:lang w:val="uk-UA"/>
        </w:rPr>
        <w:t>так</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об'єктом</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діяльності.</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основних</w:t>
      </w:r>
      <w:r>
        <w:rPr>
          <w:sz w:val="28"/>
          <w:szCs w:val="28"/>
          <w:lang w:val="uk-UA"/>
        </w:rPr>
        <w:t xml:space="preserve"> </w:t>
      </w:r>
      <w:r w:rsidRPr="00175C1E">
        <w:rPr>
          <w:sz w:val="28"/>
          <w:szCs w:val="28"/>
          <w:lang w:val="uk-UA"/>
        </w:rPr>
        <w:t>видів</w:t>
      </w:r>
      <w:r>
        <w:rPr>
          <w:sz w:val="28"/>
          <w:szCs w:val="28"/>
          <w:lang w:val="uk-UA"/>
        </w:rPr>
        <w:t xml:space="preserve"> </w:t>
      </w:r>
      <w:r w:rsidRPr="00175C1E">
        <w:rPr>
          <w:sz w:val="28"/>
          <w:szCs w:val="28"/>
          <w:lang w:val="uk-UA"/>
        </w:rPr>
        <w:t>зовнішніх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належать:</w:t>
      </w:r>
    </w:p>
    <w:p w:rsidR="00B816CC" w:rsidRPr="00175C1E" w:rsidRDefault="00B816CC" w:rsidP="00B816CC">
      <w:pPr>
        <w:numPr>
          <w:ilvl w:val="0"/>
          <w:numId w:val="5"/>
        </w:numPr>
        <w:spacing w:line="360" w:lineRule="auto"/>
        <w:ind w:left="0" w:firstLine="709"/>
        <w:jc w:val="both"/>
        <w:rPr>
          <w:sz w:val="28"/>
          <w:szCs w:val="28"/>
          <w:lang w:val="uk-UA"/>
        </w:rPr>
      </w:pPr>
      <w:r w:rsidRPr="00175C1E">
        <w:rPr>
          <w:sz w:val="28"/>
          <w:szCs w:val="28"/>
          <w:lang w:val="uk-UA"/>
        </w:rPr>
        <w:t>матеріальні;</w:t>
      </w:r>
    </w:p>
    <w:p w:rsidR="00B816CC" w:rsidRPr="00175C1E" w:rsidRDefault="00B816CC" w:rsidP="00B816CC">
      <w:pPr>
        <w:numPr>
          <w:ilvl w:val="0"/>
          <w:numId w:val="5"/>
        </w:numPr>
        <w:spacing w:line="360" w:lineRule="auto"/>
        <w:ind w:left="0" w:firstLine="709"/>
        <w:jc w:val="both"/>
        <w:rPr>
          <w:sz w:val="28"/>
          <w:szCs w:val="28"/>
          <w:lang w:val="uk-UA"/>
        </w:rPr>
      </w:pPr>
      <w:r w:rsidRPr="00175C1E">
        <w:rPr>
          <w:sz w:val="28"/>
          <w:szCs w:val="28"/>
          <w:lang w:val="uk-UA"/>
        </w:rPr>
        <w:t>людські;</w:t>
      </w:r>
    </w:p>
    <w:p w:rsidR="00B816CC" w:rsidRPr="00175C1E" w:rsidRDefault="00B816CC" w:rsidP="00B816CC">
      <w:pPr>
        <w:numPr>
          <w:ilvl w:val="0"/>
          <w:numId w:val="5"/>
        </w:numPr>
        <w:spacing w:line="360" w:lineRule="auto"/>
        <w:ind w:left="0" w:firstLine="709"/>
        <w:jc w:val="both"/>
        <w:rPr>
          <w:sz w:val="28"/>
          <w:szCs w:val="28"/>
          <w:lang w:val="uk-UA"/>
        </w:rPr>
      </w:pPr>
      <w:r w:rsidRPr="00175C1E">
        <w:rPr>
          <w:sz w:val="28"/>
          <w:szCs w:val="28"/>
          <w:lang w:val="uk-UA"/>
        </w:rPr>
        <w:t>інформаційні;</w:t>
      </w:r>
    </w:p>
    <w:p w:rsidR="00B816CC" w:rsidRPr="00175C1E" w:rsidRDefault="00B816CC" w:rsidP="00B816CC">
      <w:pPr>
        <w:numPr>
          <w:ilvl w:val="0"/>
          <w:numId w:val="5"/>
        </w:numPr>
        <w:spacing w:line="360" w:lineRule="auto"/>
        <w:ind w:left="0" w:firstLine="709"/>
        <w:jc w:val="both"/>
        <w:rPr>
          <w:sz w:val="28"/>
          <w:szCs w:val="28"/>
          <w:lang w:val="uk-UA"/>
        </w:rPr>
      </w:pPr>
      <w:r w:rsidRPr="00175C1E">
        <w:rPr>
          <w:sz w:val="28"/>
          <w:szCs w:val="28"/>
          <w:lang w:val="uk-UA"/>
        </w:rPr>
        <w:t>соціальні;</w:t>
      </w:r>
    </w:p>
    <w:p w:rsidR="00B816CC" w:rsidRPr="00175C1E" w:rsidRDefault="00B816CC" w:rsidP="00B816CC">
      <w:pPr>
        <w:numPr>
          <w:ilvl w:val="0"/>
          <w:numId w:val="5"/>
        </w:numPr>
        <w:spacing w:line="360" w:lineRule="auto"/>
        <w:ind w:left="0" w:firstLine="709"/>
        <w:jc w:val="both"/>
        <w:rPr>
          <w:sz w:val="28"/>
          <w:szCs w:val="28"/>
          <w:lang w:val="uk-UA"/>
        </w:rPr>
      </w:pPr>
      <w:r w:rsidRPr="00175C1E">
        <w:rPr>
          <w:sz w:val="28"/>
          <w:szCs w:val="28"/>
          <w:lang w:val="uk-UA"/>
        </w:rPr>
        <w:t>технологічні.</w:t>
      </w:r>
    </w:p>
    <w:p w:rsidR="00B816CC" w:rsidRPr="00175C1E" w:rsidRDefault="00B816CC" w:rsidP="00B816CC">
      <w:pPr>
        <w:spacing w:line="360" w:lineRule="auto"/>
        <w:ind w:firstLine="709"/>
        <w:jc w:val="both"/>
        <w:rPr>
          <w:sz w:val="28"/>
          <w:szCs w:val="28"/>
          <w:lang w:val="uk-UA"/>
        </w:rPr>
      </w:pPr>
      <w:r w:rsidRPr="00175C1E">
        <w:rPr>
          <w:sz w:val="28"/>
          <w:szCs w:val="28"/>
          <w:lang w:val="uk-UA"/>
        </w:rPr>
        <w:t>Серед</w:t>
      </w:r>
      <w:r>
        <w:rPr>
          <w:sz w:val="28"/>
          <w:szCs w:val="28"/>
          <w:lang w:val="uk-UA"/>
        </w:rPr>
        <w:t xml:space="preserve"> </w:t>
      </w:r>
      <w:r w:rsidRPr="00175C1E">
        <w:rPr>
          <w:sz w:val="28"/>
          <w:szCs w:val="28"/>
          <w:lang w:val="uk-UA"/>
        </w:rPr>
        <w:t>матеріальних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слід</w:t>
      </w:r>
      <w:r>
        <w:rPr>
          <w:sz w:val="28"/>
          <w:szCs w:val="28"/>
          <w:lang w:val="uk-UA"/>
        </w:rPr>
        <w:t xml:space="preserve"> </w:t>
      </w:r>
      <w:r w:rsidRPr="00175C1E">
        <w:rPr>
          <w:sz w:val="28"/>
          <w:szCs w:val="28"/>
          <w:lang w:val="uk-UA"/>
        </w:rPr>
        <w:t>виокремити</w:t>
      </w:r>
      <w:r>
        <w:rPr>
          <w:sz w:val="28"/>
          <w:szCs w:val="28"/>
          <w:lang w:val="uk-UA"/>
        </w:rPr>
        <w:t xml:space="preserve"> </w:t>
      </w:r>
      <w:r w:rsidRPr="00175C1E">
        <w:rPr>
          <w:sz w:val="28"/>
          <w:szCs w:val="28"/>
          <w:lang w:val="uk-UA"/>
        </w:rPr>
        <w:t>фінансові</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нефінансові,</w:t>
      </w:r>
      <w:r>
        <w:rPr>
          <w:sz w:val="28"/>
          <w:szCs w:val="28"/>
          <w:lang w:val="uk-UA"/>
        </w:rPr>
        <w:t xml:space="preserve"> </w:t>
      </w:r>
      <w:r w:rsidRPr="00175C1E">
        <w:rPr>
          <w:sz w:val="28"/>
          <w:szCs w:val="28"/>
          <w:lang w:val="uk-UA"/>
        </w:rPr>
        <w:t>офіційні</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неофіційні.</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фінансових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відносимо</w:t>
      </w:r>
      <w:r>
        <w:rPr>
          <w:sz w:val="28"/>
          <w:szCs w:val="28"/>
          <w:lang w:val="uk-UA"/>
        </w:rPr>
        <w:t xml:space="preserve"> </w:t>
      </w:r>
      <w:r w:rsidRPr="00175C1E">
        <w:rPr>
          <w:sz w:val="28"/>
          <w:szCs w:val="28"/>
          <w:lang w:val="uk-UA"/>
        </w:rPr>
        <w:t>всі</w:t>
      </w:r>
      <w:r>
        <w:rPr>
          <w:sz w:val="28"/>
          <w:szCs w:val="28"/>
          <w:lang w:val="uk-UA"/>
        </w:rPr>
        <w:t xml:space="preserve"> </w:t>
      </w:r>
      <w:r w:rsidRPr="00175C1E">
        <w:rPr>
          <w:sz w:val="28"/>
          <w:szCs w:val="28"/>
          <w:lang w:val="uk-UA"/>
        </w:rPr>
        <w:t>види</w:t>
      </w:r>
      <w:r>
        <w:rPr>
          <w:sz w:val="28"/>
          <w:szCs w:val="28"/>
          <w:lang w:val="uk-UA"/>
        </w:rPr>
        <w:t xml:space="preserve"> </w:t>
      </w:r>
      <w:r w:rsidRPr="00175C1E">
        <w:rPr>
          <w:sz w:val="28"/>
          <w:szCs w:val="28"/>
          <w:lang w:val="uk-UA"/>
        </w:rPr>
        <w:t>грошових</w:t>
      </w:r>
      <w:r>
        <w:rPr>
          <w:sz w:val="28"/>
          <w:szCs w:val="28"/>
          <w:lang w:val="uk-UA"/>
        </w:rPr>
        <w:t xml:space="preserve"> </w:t>
      </w:r>
      <w:r w:rsidRPr="00175C1E">
        <w:rPr>
          <w:sz w:val="28"/>
          <w:szCs w:val="28"/>
          <w:lang w:val="uk-UA"/>
        </w:rPr>
        <w:t>надходжень</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організації</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здійснення</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Серед</w:t>
      </w:r>
      <w:r>
        <w:rPr>
          <w:sz w:val="28"/>
          <w:szCs w:val="28"/>
          <w:lang w:val="uk-UA"/>
        </w:rPr>
        <w:t xml:space="preserve"> </w:t>
      </w:r>
      <w:r w:rsidRPr="00175C1E">
        <w:rPr>
          <w:sz w:val="28"/>
          <w:szCs w:val="28"/>
          <w:lang w:val="uk-UA"/>
        </w:rPr>
        <w:t>них:</w:t>
      </w:r>
      <w:r>
        <w:rPr>
          <w:sz w:val="28"/>
          <w:szCs w:val="28"/>
          <w:lang w:val="uk-UA"/>
        </w:rPr>
        <w:t xml:space="preserve"> </w:t>
      </w:r>
      <w:r w:rsidRPr="00175C1E">
        <w:rPr>
          <w:sz w:val="28"/>
          <w:szCs w:val="28"/>
          <w:lang w:val="uk-UA"/>
        </w:rPr>
        <w:t>бюджетні</w:t>
      </w:r>
      <w:r>
        <w:rPr>
          <w:sz w:val="28"/>
          <w:szCs w:val="28"/>
          <w:lang w:val="uk-UA"/>
        </w:rPr>
        <w:t xml:space="preserve"> </w:t>
      </w:r>
      <w:r w:rsidRPr="00175C1E">
        <w:rPr>
          <w:sz w:val="28"/>
          <w:szCs w:val="28"/>
          <w:lang w:val="uk-UA"/>
        </w:rPr>
        <w:t>витрати</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забезпечення</w:t>
      </w:r>
      <w:r>
        <w:rPr>
          <w:sz w:val="28"/>
          <w:szCs w:val="28"/>
          <w:lang w:val="uk-UA"/>
        </w:rPr>
        <w:t xml:space="preserve"> </w:t>
      </w:r>
      <w:r w:rsidRPr="00175C1E">
        <w:rPr>
          <w:sz w:val="28"/>
          <w:szCs w:val="28"/>
          <w:lang w:val="uk-UA"/>
        </w:rPr>
        <w:t>діяльності</w:t>
      </w:r>
      <w:r>
        <w:rPr>
          <w:sz w:val="28"/>
          <w:szCs w:val="28"/>
          <w:lang w:val="uk-UA"/>
        </w:rPr>
        <w:t xml:space="preserve"> </w:t>
      </w:r>
      <w:r w:rsidRPr="00175C1E">
        <w:rPr>
          <w:sz w:val="28"/>
          <w:szCs w:val="28"/>
          <w:lang w:val="uk-UA"/>
        </w:rPr>
        <w:t>різних</w:t>
      </w:r>
      <w:r>
        <w:rPr>
          <w:sz w:val="28"/>
          <w:szCs w:val="28"/>
          <w:lang w:val="uk-UA"/>
        </w:rPr>
        <w:t xml:space="preserve"> </w:t>
      </w:r>
      <w:r w:rsidRPr="00175C1E">
        <w:rPr>
          <w:sz w:val="28"/>
          <w:szCs w:val="28"/>
          <w:lang w:val="uk-UA"/>
        </w:rPr>
        <w:t>соціальних</w:t>
      </w:r>
      <w:r>
        <w:rPr>
          <w:sz w:val="28"/>
          <w:szCs w:val="28"/>
          <w:lang w:val="uk-UA"/>
        </w:rPr>
        <w:t xml:space="preserve"> </w:t>
      </w:r>
      <w:r w:rsidRPr="00175C1E">
        <w:rPr>
          <w:sz w:val="28"/>
          <w:szCs w:val="28"/>
          <w:lang w:val="uk-UA"/>
        </w:rPr>
        <w:t>служб,</w:t>
      </w:r>
      <w:r>
        <w:rPr>
          <w:sz w:val="28"/>
          <w:szCs w:val="28"/>
          <w:lang w:val="uk-UA"/>
        </w:rPr>
        <w:t xml:space="preserve"> </w:t>
      </w:r>
      <w:r w:rsidRPr="00175C1E">
        <w:rPr>
          <w:sz w:val="28"/>
          <w:szCs w:val="28"/>
          <w:lang w:val="uk-UA"/>
        </w:rPr>
        <w:t>пенсії</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інші</w:t>
      </w:r>
      <w:r>
        <w:rPr>
          <w:sz w:val="28"/>
          <w:szCs w:val="28"/>
          <w:lang w:val="uk-UA"/>
        </w:rPr>
        <w:t xml:space="preserve"> </w:t>
      </w:r>
      <w:r w:rsidRPr="00175C1E">
        <w:rPr>
          <w:sz w:val="28"/>
          <w:szCs w:val="28"/>
          <w:lang w:val="uk-UA"/>
        </w:rPr>
        <w:t>види</w:t>
      </w:r>
      <w:r>
        <w:rPr>
          <w:sz w:val="28"/>
          <w:szCs w:val="28"/>
          <w:lang w:val="uk-UA"/>
        </w:rPr>
        <w:t xml:space="preserve"> </w:t>
      </w:r>
      <w:r w:rsidRPr="00175C1E">
        <w:rPr>
          <w:sz w:val="28"/>
          <w:szCs w:val="28"/>
          <w:lang w:val="uk-UA"/>
        </w:rPr>
        <w:t>виплат,</w:t>
      </w:r>
      <w:r>
        <w:rPr>
          <w:sz w:val="28"/>
          <w:szCs w:val="28"/>
          <w:lang w:val="uk-UA"/>
        </w:rPr>
        <w:t xml:space="preserve"> </w:t>
      </w:r>
      <w:r w:rsidRPr="00175C1E">
        <w:rPr>
          <w:sz w:val="28"/>
          <w:szCs w:val="28"/>
          <w:lang w:val="uk-UA"/>
        </w:rPr>
        <w:t>передбачені</w:t>
      </w:r>
      <w:r>
        <w:rPr>
          <w:sz w:val="28"/>
          <w:szCs w:val="28"/>
          <w:lang w:val="uk-UA"/>
        </w:rPr>
        <w:t xml:space="preserve"> </w:t>
      </w:r>
      <w:r w:rsidRPr="00175C1E">
        <w:rPr>
          <w:sz w:val="28"/>
          <w:szCs w:val="28"/>
          <w:lang w:val="uk-UA"/>
        </w:rPr>
        <w:t>діючим</w:t>
      </w:r>
      <w:r>
        <w:rPr>
          <w:sz w:val="28"/>
          <w:szCs w:val="28"/>
          <w:lang w:val="uk-UA"/>
        </w:rPr>
        <w:t xml:space="preserve"> </w:t>
      </w:r>
      <w:r w:rsidRPr="00175C1E">
        <w:rPr>
          <w:sz w:val="28"/>
          <w:szCs w:val="28"/>
          <w:lang w:val="uk-UA"/>
        </w:rPr>
        <w:t>законодавством</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різних</w:t>
      </w:r>
      <w:r>
        <w:rPr>
          <w:sz w:val="28"/>
          <w:szCs w:val="28"/>
          <w:lang w:val="uk-UA"/>
        </w:rPr>
        <w:t xml:space="preserve"> </w:t>
      </w:r>
      <w:r w:rsidRPr="00175C1E">
        <w:rPr>
          <w:sz w:val="28"/>
          <w:szCs w:val="28"/>
          <w:lang w:val="uk-UA"/>
        </w:rPr>
        <w:t>категорій</w:t>
      </w:r>
      <w:r>
        <w:rPr>
          <w:sz w:val="28"/>
          <w:szCs w:val="28"/>
          <w:lang w:val="uk-UA"/>
        </w:rPr>
        <w:t xml:space="preserve"> </w:t>
      </w:r>
      <w:r w:rsidRPr="00175C1E">
        <w:rPr>
          <w:sz w:val="28"/>
          <w:szCs w:val="28"/>
          <w:lang w:val="uk-UA"/>
        </w:rPr>
        <w:t>населення,</w:t>
      </w:r>
      <w:r>
        <w:rPr>
          <w:sz w:val="28"/>
          <w:szCs w:val="28"/>
          <w:lang w:val="uk-UA"/>
        </w:rPr>
        <w:t xml:space="preserve"> </w:t>
      </w:r>
      <w:r w:rsidRPr="00175C1E">
        <w:rPr>
          <w:sz w:val="28"/>
          <w:szCs w:val="28"/>
          <w:lang w:val="uk-UA"/>
        </w:rPr>
        <w:t>спонсорські</w:t>
      </w:r>
      <w:r>
        <w:rPr>
          <w:sz w:val="28"/>
          <w:szCs w:val="28"/>
          <w:lang w:val="uk-UA"/>
        </w:rPr>
        <w:t xml:space="preserve"> </w:t>
      </w:r>
      <w:r w:rsidRPr="00175C1E">
        <w:rPr>
          <w:sz w:val="28"/>
          <w:szCs w:val="28"/>
          <w:lang w:val="uk-UA"/>
        </w:rPr>
        <w:t>надходження</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рахунок</w:t>
      </w:r>
      <w:r>
        <w:rPr>
          <w:sz w:val="28"/>
          <w:szCs w:val="28"/>
          <w:lang w:val="uk-UA"/>
        </w:rPr>
        <w:t xml:space="preserve"> </w:t>
      </w:r>
      <w:r w:rsidRPr="00175C1E">
        <w:rPr>
          <w:sz w:val="28"/>
          <w:szCs w:val="28"/>
          <w:lang w:val="uk-UA"/>
        </w:rPr>
        <w:t>державних,</w:t>
      </w:r>
      <w:r>
        <w:rPr>
          <w:sz w:val="28"/>
          <w:szCs w:val="28"/>
          <w:lang w:val="uk-UA"/>
        </w:rPr>
        <w:t xml:space="preserve"> </w:t>
      </w:r>
      <w:r w:rsidRPr="00175C1E">
        <w:rPr>
          <w:sz w:val="28"/>
          <w:szCs w:val="28"/>
          <w:lang w:val="uk-UA"/>
        </w:rPr>
        <w:t>громадських</w:t>
      </w:r>
      <w:r>
        <w:rPr>
          <w:sz w:val="28"/>
          <w:szCs w:val="28"/>
          <w:lang w:val="uk-UA"/>
        </w:rPr>
        <w:t xml:space="preserve"> </w:t>
      </w:r>
      <w:r w:rsidRPr="00175C1E">
        <w:rPr>
          <w:sz w:val="28"/>
          <w:szCs w:val="28"/>
          <w:lang w:val="uk-UA"/>
        </w:rPr>
        <w:t>організацій</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фізичних</w:t>
      </w:r>
      <w:r>
        <w:rPr>
          <w:sz w:val="28"/>
          <w:szCs w:val="28"/>
          <w:lang w:val="uk-UA"/>
        </w:rPr>
        <w:t xml:space="preserve"> </w:t>
      </w:r>
      <w:r w:rsidRPr="00175C1E">
        <w:rPr>
          <w:sz w:val="28"/>
          <w:szCs w:val="28"/>
          <w:lang w:val="uk-UA"/>
        </w:rPr>
        <w:t>осіб.</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свою</w:t>
      </w:r>
      <w:r>
        <w:rPr>
          <w:sz w:val="28"/>
          <w:szCs w:val="28"/>
          <w:lang w:val="uk-UA"/>
        </w:rPr>
        <w:t xml:space="preserve"> </w:t>
      </w:r>
      <w:r w:rsidRPr="00175C1E">
        <w:rPr>
          <w:sz w:val="28"/>
          <w:szCs w:val="28"/>
          <w:lang w:val="uk-UA"/>
        </w:rPr>
        <w:t>чергу</w:t>
      </w:r>
      <w:r>
        <w:rPr>
          <w:sz w:val="28"/>
          <w:szCs w:val="28"/>
          <w:lang w:val="uk-UA"/>
        </w:rPr>
        <w:t xml:space="preserve"> </w:t>
      </w:r>
      <w:r w:rsidRPr="00175C1E">
        <w:rPr>
          <w:sz w:val="28"/>
          <w:szCs w:val="28"/>
          <w:lang w:val="uk-UA"/>
        </w:rPr>
        <w:t>вони</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різновидом</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офіційних</w:t>
      </w:r>
      <w:r>
        <w:rPr>
          <w:sz w:val="28"/>
          <w:szCs w:val="28"/>
          <w:lang w:val="uk-UA"/>
        </w:rPr>
        <w:t xml:space="preserve"> </w:t>
      </w:r>
      <w:r w:rsidRPr="00175C1E">
        <w:rPr>
          <w:sz w:val="28"/>
          <w:szCs w:val="28"/>
          <w:lang w:val="uk-UA"/>
        </w:rPr>
        <w:t>матеріальних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Прикладом</w:t>
      </w:r>
      <w:r>
        <w:rPr>
          <w:sz w:val="28"/>
          <w:szCs w:val="28"/>
          <w:lang w:val="uk-UA"/>
        </w:rPr>
        <w:t xml:space="preserve"> </w:t>
      </w:r>
      <w:r w:rsidRPr="00175C1E">
        <w:rPr>
          <w:sz w:val="28"/>
          <w:szCs w:val="28"/>
          <w:lang w:val="uk-UA"/>
        </w:rPr>
        <w:t>неофіційних</w:t>
      </w:r>
      <w:r>
        <w:rPr>
          <w:sz w:val="28"/>
          <w:szCs w:val="28"/>
          <w:lang w:val="uk-UA"/>
        </w:rPr>
        <w:t xml:space="preserve"> </w:t>
      </w:r>
      <w:r w:rsidRPr="00175C1E">
        <w:rPr>
          <w:sz w:val="28"/>
          <w:szCs w:val="28"/>
          <w:lang w:val="uk-UA"/>
        </w:rPr>
        <w:t>фінансових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можууть</w:t>
      </w:r>
      <w:r>
        <w:rPr>
          <w:sz w:val="28"/>
          <w:szCs w:val="28"/>
          <w:lang w:val="uk-UA"/>
        </w:rPr>
        <w:t xml:space="preserve"> </w:t>
      </w:r>
      <w:r w:rsidRPr="00175C1E">
        <w:rPr>
          <w:sz w:val="28"/>
          <w:szCs w:val="28"/>
          <w:lang w:val="uk-UA"/>
        </w:rPr>
        <w:t>бути:</w:t>
      </w:r>
      <w:r>
        <w:rPr>
          <w:sz w:val="28"/>
          <w:szCs w:val="28"/>
          <w:lang w:val="uk-UA"/>
        </w:rPr>
        <w:t xml:space="preserve"> </w:t>
      </w:r>
      <w:r w:rsidRPr="00175C1E">
        <w:rPr>
          <w:sz w:val="28"/>
          <w:szCs w:val="28"/>
          <w:lang w:val="uk-UA"/>
        </w:rPr>
        <w:t>грошова</w:t>
      </w:r>
      <w:r>
        <w:rPr>
          <w:sz w:val="28"/>
          <w:szCs w:val="28"/>
          <w:lang w:val="uk-UA"/>
        </w:rPr>
        <w:t xml:space="preserve"> </w:t>
      </w:r>
      <w:r w:rsidRPr="00175C1E">
        <w:rPr>
          <w:sz w:val="28"/>
          <w:szCs w:val="28"/>
          <w:lang w:val="uk-UA"/>
        </w:rPr>
        <w:t>допомога</w:t>
      </w:r>
      <w:r>
        <w:rPr>
          <w:sz w:val="28"/>
          <w:szCs w:val="28"/>
          <w:lang w:val="uk-UA"/>
        </w:rPr>
        <w:t xml:space="preserve"> </w:t>
      </w:r>
      <w:r w:rsidRPr="00175C1E">
        <w:rPr>
          <w:sz w:val="28"/>
          <w:szCs w:val="28"/>
          <w:lang w:val="uk-UA"/>
        </w:rPr>
        <w:t>друзів,</w:t>
      </w:r>
      <w:r>
        <w:rPr>
          <w:sz w:val="28"/>
          <w:szCs w:val="28"/>
          <w:lang w:val="uk-UA"/>
        </w:rPr>
        <w:t xml:space="preserve"> </w:t>
      </w:r>
      <w:r w:rsidRPr="00175C1E">
        <w:rPr>
          <w:sz w:val="28"/>
          <w:szCs w:val="28"/>
          <w:lang w:val="uk-UA"/>
        </w:rPr>
        <w:t>колег</w:t>
      </w:r>
      <w:r>
        <w:rPr>
          <w:sz w:val="28"/>
          <w:szCs w:val="28"/>
          <w:lang w:val="uk-UA"/>
        </w:rPr>
        <w:t xml:space="preserve"> </w:t>
      </w:r>
      <w:r w:rsidRPr="00175C1E">
        <w:rPr>
          <w:sz w:val="28"/>
          <w:szCs w:val="28"/>
          <w:lang w:val="uk-UA"/>
        </w:rPr>
        <w:t>по</w:t>
      </w:r>
      <w:r>
        <w:rPr>
          <w:sz w:val="28"/>
          <w:szCs w:val="28"/>
          <w:lang w:val="uk-UA"/>
        </w:rPr>
        <w:t xml:space="preserve"> </w:t>
      </w:r>
      <w:r w:rsidRPr="00175C1E">
        <w:rPr>
          <w:sz w:val="28"/>
          <w:szCs w:val="28"/>
          <w:lang w:val="uk-UA"/>
        </w:rPr>
        <w:t>роботі,</w:t>
      </w:r>
      <w:r>
        <w:rPr>
          <w:sz w:val="28"/>
          <w:szCs w:val="28"/>
          <w:lang w:val="uk-UA"/>
        </w:rPr>
        <w:t xml:space="preserve"> </w:t>
      </w:r>
      <w:r w:rsidRPr="00175C1E">
        <w:rPr>
          <w:sz w:val="28"/>
          <w:szCs w:val="28"/>
          <w:lang w:val="uk-UA"/>
        </w:rPr>
        <w:t>спонсорів,</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безпосередньо</w:t>
      </w:r>
      <w:r>
        <w:rPr>
          <w:sz w:val="28"/>
          <w:szCs w:val="28"/>
          <w:lang w:val="uk-UA"/>
        </w:rPr>
        <w:t xml:space="preserve"> </w:t>
      </w:r>
      <w:r w:rsidRPr="00175C1E">
        <w:rPr>
          <w:sz w:val="28"/>
          <w:szCs w:val="28"/>
          <w:lang w:val="uk-UA"/>
        </w:rPr>
        <w:t>передається</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руки</w:t>
      </w:r>
      <w:r>
        <w:rPr>
          <w:sz w:val="28"/>
          <w:szCs w:val="28"/>
          <w:lang w:val="uk-UA"/>
        </w:rPr>
        <w:t xml:space="preserve"> </w:t>
      </w:r>
      <w:r w:rsidRPr="00175C1E">
        <w:rPr>
          <w:sz w:val="28"/>
          <w:szCs w:val="28"/>
          <w:lang w:val="uk-UA"/>
        </w:rPr>
        <w:t>людині,</w:t>
      </w:r>
      <w:r>
        <w:rPr>
          <w:sz w:val="28"/>
          <w:szCs w:val="28"/>
          <w:lang w:val="uk-UA"/>
        </w:rPr>
        <w:t xml:space="preserve"> </w:t>
      </w:r>
      <w:r w:rsidRPr="00175C1E">
        <w:rPr>
          <w:sz w:val="28"/>
          <w:szCs w:val="28"/>
          <w:lang w:val="uk-UA"/>
        </w:rPr>
        <w:t>яка</w:t>
      </w:r>
      <w:r>
        <w:rPr>
          <w:sz w:val="28"/>
          <w:szCs w:val="28"/>
          <w:lang w:val="uk-UA"/>
        </w:rPr>
        <w:t xml:space="preserve"> </w:t>
      </w:r>
      <w:r w:rsidRPr="00175C1E">
        <w:rPr>
          <w:sz w:val="28"/>
          <w:szCs w:val="28"/>
          <w:lang w:val="uk-UA"/>
        </w:rPr>
        <w:t>потребує</w:t>
      </w:r>
      <w:r>
        <w:rPr>
          <w:sz w:val="28"/>
          <w:szCs w:val="28"/>
          <w:lang w:val="uk-UA"/>
        </w:rPr>
        <w:t xml:space="preserve"> </w:t>
      </w:r>
      <w:r w:rsidRPr="00175C1E">
        <w:rPr>
          <w:sz w:val="28"/>
          <w:szCs w:val="28"/>
          <w:lang w:val="uk-UA"/>
        </w:rPr>
        <w:t>підтримки,</w:t>
      </w:r>
      <w:r>
        <w:rPr>
          <w:sz w:val="28"/>
          <w:szCs w:val="28"/>
          <w:lang w:val="uk-UA"/>
        </w:rPr>
        <w:t xml:space="preserve"> </w:t>
      </w:r>
      <w:r w:rsidRPr="00175C1E">
        <w:rPr>
          <w:sz w:val="28"/>
          <w:szCs w:val="28"/>
          <w:lang w:val="uk-UA"/>
        </w:rPr>
        <w:t>або</w:t>
      </w:r>
      <w:r>
        <w:rPr>
          <w:sz w:val="28"/>
          <w:szCs w:val="28"/>
          <w:lang w:val="uk-UA"/>
        </w:rPr>
        <w:t xml:space="preserve"> </w:t>
      </w:r>
      <w:r w:rsidRPr="00175C1E">
        <w:rPr>
          <w:sz w:val="28"/>
          <w:szCs w:val="28"/>
          <w:lang w:val="uk-UA"/>
        </w:rPr>
        <w:t>її</w:t>
      </w:r>
      <w:r>
        <w:rPr>
          <w:sz w:val="28"/>
          <w:szCs w:val="28"/>
          <w:lang w:val="uk-UA"/>
        </w:rPr>
        <w:t xml:space="preserve"> </w:t>
      </w:r>
      <w:r w:rsidRPr="00175C1E">
        <w:rPr>
          <w:sz w:val="28"/>
          <w:szCs w:val="28"/>
          <w:lang w:val="uk-UA"/>
        </w:rPr>
        <w:lastRenderedPageBreak/>
        <w:t>близьким.</w:t>
      </w:r>
      <w:r>
        <w:rPr>
          <w:sz w:val="28"/>
          <w:szCs w:val="28"/>
          <w:lang w:val="uk-UA"/>
        </w:rPr>
        <w:t xml:space="preserve"> </w:t>
      </w:r>
      <w:r w:rsidRPr="00175C1E">
        <w:rPr>
          <w:sz w:val="28"/>
          <w:szCs w:val="28"/>
          <w:lang w:val="uk-UA"/>
        </w:rPr>
        <w:t>Серед</w:t>
      </w:r>
      <w:r>
        <w:rPr>
          <w:sz w:val="28"/>
          <w:szCs w:val="28"/>
          <w:lang w:val="uk-UA"/>
        </w:rPr>
        <w:t xml:space="preserve"> </w:t>
      </w:r>
      <w:r w:rsidRPr="00175C1E">
        <w:rPr>
          <w:sz w:val="28"/>
          <w:szCs w:val="28"/>
          <w:lang w:val="uk-UA"/>
        </w:rPr>
        <w:t>неофіційних</w:t>
      </w:r>
      <w:r>
        <w:rPr>
          <w:sz w:val="28"/>
          <w:szCs w:val="28"/>
          <w:lang w:val="uk-UA"/>
        </w:rPr>
        <w:t xml:space="preserve"> </w:t>
      </w:r>
      <w:r w:rsidRPr="00175C1E">
        <w:rPr>
          <w:sz w:val="28"/>
          <w:szCs w:val="28"/>
          <w:lang w:val="uk-UA"/>
        </w:rPr>
        <w:t>матеріальних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виокремити:</w:t>
      </w:r>
      <w:r>
        <w:rPr>
          <w:sz w:val="28"/>
          <w:szCs w:val="28"/>
          <w:lang w:val="uk-UA"/>
        </w:rPr>
        <w:t xml:space="preserve"> </w:t>
      </w:r>
      <w:r w:rsidRPr="00175C1E">
        <w:rPr>
          <w:sz w:val="28"/>
          <w:szCs w:val="28"/>
          <w:lang w:val="uk-UA"/>
        </w:rPr>
        <w:t>приміщення,</w:t>
      </w:r>
      <w:r>
        <w:rPr>
          <w:sz w:val="28"/>
          <w:szCs w:val="28"/>
          <w:lang w:val="uk-UA"/>
        </w:rPr>
        <w:t xml:space="preserve"> </w:t>
      </w:r>
      <w:r w:rsidRPr="00175C1E">
        <w:rPr>
          <w:sz w:val="28"/>
          <w:szCs w:val="28"/>
          <w:lang w:val="uk-UA"/>
        </w:rPr>
        <w:t>обладнання,</w:t>
      </w:r>
      <w:r>
        <w:rPr>
          <w:sz w:val="28"/>
          <w:szCs w:val="28"/>
          <w:lang w:val="uk-UA"/>
        </w:rPr>
        <w:t xml:space="preserve"> </w:t>
      </w:r>
      <w:r w:rsidRPr="00175C1E">
        <w:rPr>
          <w:sz w:val="28"/>
          <w:szCs w:val="28"/>
          <w:lang w:val="uk-UA"/>
        </w:rPr>
        <w:t>книги,</w:t>
      </w:r>
      <w:r>
        <w:rPr>
          <w:sz w:val="28"/>
          <w:szCs w:val="28"/>
          <w:lang w:val="uk-UA"/>
        </w:rPr>
        <w:t xml:space="preserve"> </w:t>
      </w:r>
      <w:r w:rsidRPr="00175C1E">
        <w:rPr>
          <w:sz w:val="28"/>
          <w:szCs w:val="28"/>
          <w:lang w:val="uk-UA"/>
        </w:rPr>
        <w:t>речі,</w:t>
      </w:r>
      <w:r>
        <w:rPr>
          <w:sz w:val="28"/>
          <w:szCs w:val="28"/>
          <w:lang w:val="uk-UA"/>
        </w:rPr>
        <w:t xml:space="preserve"> </w:t>
      </w:r>
      <w:r w:rsidRPr="00175C1E">
        <w:rPr>
          <w:sz w:val="28"/>
          <w:szCs w:val="28"/>
          <w:lang w:val="uk-UA"/>
        </w:rPr>
        <w:t>ліки</w:t>
      </w:r>
      <w:r>
        <w:rPr>
          <w:sz w:val="28"/>
          <w:szCs w:val="28"/>
          <w:lang w:val="uk-UA"/>
        </w:rPr>
        <w:t xml:space="preserve"> </w:t>
      </w:r>
      <w:r w:rsidRPr="00175C1E">
        <w:rPr>
          <w:sz w:val="28"/>
          <w:szCs w:val="28"/>
          <w:lang w:val="uk-UA"/>
        </w:rPr>
        <w:t>тощо</w:t>
      </w:r>
      <w:r>
        <w:rPr>
          <w:sz w:val="28"/>
          <w:szCs w:val="28"/>
          <w:lang w:val="uk-UA"/>
        </w:rPr>
        <w:t xml:space="preserve"> </w:t>
      </w:r>
      <w:r w:rsidRPr="00175C1E">
        <w:rPr>
          <w:sz w:val="28"/>
          <w:szCs w:val="28"/>
          <w:lang w:val="uk-UA"/>
        </w:rPr>
        <w:t>[</w:t>
      </w:r>
      <w:r w:rsidRPr="00175C1E">
        <w:rPr>
          <w:color w:val="000000"/>
          <w:sz w:val="28"/>
          <w:szCs w:val="28"/>
          <w:lang w:val="uk-UA"/>
        </w:rPr>
        <w:t>26].</w:t>
      </w:r>
    </w:p>
    <w:p w:rsidR="00B816CC" w:rsidRPr="00175C1E" w:rsidRDefault="00B816CC" w:rsidP="00B816CC">
      <w:pPr>
        <w:spacing w:line="360" w:lineRule="auto"/>
        <w:ind w:firstLine="709"/>
        <w:jc w:val="both"/>
        <w:rPr>
          <w:sz w:val="28"/>
          <w:szCs w:val="28"/>
          <w:lang w:val="uk-UA"/>
        </w:rPr>
      </w:pPr>
      <w:r w:rsidRPr="00175C1E">
        <w:rPr>
          <w:sz w:val="28"/>
          <w:szCs w:val="28"/>
          <w:lang w:val="uk-UA"/>
        </w:rPr>
        <w:t>Очевидним</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той</w:t>
      </w:r>
      <w:r>
        <w:rPr>
          <w:sz w:val="28"/>
          <w:szCs w:val="28"/>
          <w:lang w:val="uk-UA"/>
        </w:rPr>
        <w:t xml:space="preserve"> </w:t>
      </w:r>
      <w:r w:rsidRPr="00175C1E">
        <w:rPr>
          <w:sz w:val="28"/>
          <w:szCs w:val="28"/>
          <w:lang w:val="uk-UA"/>
        </w:rPr>
        <w:t>факт,</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будь-яка</w:t>
      </w:r>
      <w:r>
        <w:rPr>
          <w:sz w:val="28"/>
          <w:szCs w:val="28"/>
          <w:lang w:val="uk-UA"/>
        </w:rPr>
        <w:t xml:space="preserve"> </w:t>
      </w:r>
      <w:r w:rsidRPr="00175C1E">
        <w:rPr>
          <w:sz w:val="28"/>
          <w:szCs w:val="28"/>
          <w:lang w:val="uk-UA"/>
        </w:rPr>
        <w:t>діяльність</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може</w:t>
      </w:r>
      <w:r>
        <w:rPr>
          <w:sz w:val="28"/>
          <w:szCs w:val="28"/>
          <w:lang w:val="uk-UA"/>
        </w:rPr>
        <w:t xml:space="preserve"> </w:t>
      </w:r>
      <w:r w:rsidRPr="00175C1E">
        <w:rPr>
          <w:sz w:val="28"/>
          <w:szCs w:val="28"/>
          <w:lang w:val="uk-UA"/>
        </w:rPr>
        <w:t>відбуватися</w:t>
      </w:r>
      <w:r>
        <w:rPr>
          <w:sz w:val="28"/>
          <w:szCs w:val="28"/>
          <w:lang w:val="uk-UA"/>
        </w:rPr>
        <w:t xml:space="preserve"> </w:t>
      </w:r>
      <w:r w:rsidRPr="00175C1E">
        <w:rPr>
          <w:sz w:val="28"/>
          <w:szCs w:val="28"/>
          <w:lang w:val="uk-UA"/>
        </w:rPr>
        <w:t>без</w:t>
      </w:r>
      <w:r>
        <w:rPr>
          <w:sz w:val="28"/>
          <w:szCs w:val="28"/>
          <w:lang w:val="uk-UA"/>
        </w:rPr>
        <w:t xml:space="preserve"> </w:t>
      </w:r>
      <w:r w:rsidRPr="00175C1E">
        <w:rPr>
          <w:sz w:val="28"/>
          <w:szCs w:val="28"/>
          <w:lang w:val="uk-UA"/>
        </w:rPr>
        <w:t>участі</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Тому</w:t>
      </w:r>
      <w:r>
        <w:rPr>
          <w:sz w:val="28"/>
          <w:szCs w:val="28"/>
          <w:lang w:val="uk-UA"/>
        </w:rPr>
        <w:t xml:space="preserve"> </w:t>
      </w:r>
      <w:r w:rsidRPr="00175C1E">
        <w:rPr>
          <w:sz w:val="28"/>
          <w:szCs w:val="28"/>
          <w:lang w:val="uk-UA"/>
        </w:rPr>
        <w:t>людські</w:t>
      </w:r>
      <w:r>
        <w:rPr>
          <w:sz w:val="28"/>
          <w:szCs w:val="28"/>
          <w:lang w:val="uk-UA"/>
        </w:rPr>
        <w:t xml:space="preserve"> </w:t>
      </w:r>
      <w:r w:rsidRPr="00175C1E">
        <w:rPr>
          <w:sz w:val="28"/>
          <w:szCs w:val="28"/>
          <w:lang w:val="uk-UA"/>
        </w:rPr>
        <w:t>ресурси</w:t>
      </w:r>
      <w:r>
        <w:rPr>
          <w:sz w:val="28"/>
          <w:szCs w:val="28"/>
          <w:lang w:val="uk-UA"/>
        </w:rPr>
        <w:t xml:space="preserve"> </w:t>
      </w:r>
      <w:r w:rsidRPr="00175C1E">
        <w:rPr>
          <w:sz w:val="28"/>
          <w:szCs w:val="28"/>
          <w:lang w:val="uk-UA"/>
        </w:rPr>
        <w:t>відіграють</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соціальній</w:t>
      </w:r>
      <w:r>
        <w:rPr>
          <w:sz w:val="28"/>
          <w:szCs w:val="28"/>
          <w:lang w:val="uk-UA"/>
        </w:rPr>
        <w:t xml:space="preserve"> </w:t>
      </w:r>
      <w:r w:rsidRPr="00175C1E">
        <w:rPr>
          <w:sz w:val="28"/>
          <w:szCs w:val="28"/>
          <w:lang w:val="uk-UA"/>
        </w:rPr>
        <w:t>діяльності</w:t>
      </w:r>
      <w:r>
        <w:rPr>
          <w:sz w:val="28"/>
          <w:szCs w:val="28"/>
          <w:lang w:val="uk-UA"/>
        </w:rPr>
        <w:t xml:space="preserve"> </w:t>
      </w:r>
      <w:r w:rsidRPr="00175C1E">
        <w:rPr>
          <w:sz w:val="28"/>
          <w:szCs w:val="28"/>
          <w:lang w:val="uk-UA"/>
        </w:rPr>
        <w:t>провідну</w:t>
      </w:r>
      <w:r>
        <w:rPr>
          <w:sz w:val="28"/>
          <w:szCs w:val="28"/>
          <w:lang w:val="uk-UA"/>
        </w:rPr>
        <w:t xml:space="preserve"> </w:t>
      </w:r>
      <w:r w:rsidRPr="00175C1E">
        <w:rPr>
          <w:sz w:val="28"/>
          <w:szCs w:val="28"/>
          <w:lang w:val="uk-UA"/>
        </w:rPr>
        <w:t>роль.</w:t>
      </w:r>
      <w:r>
        <w:rPr>
          <w:sz w:val="28"/>
          <w:szCs w:val="28"/>
          <w:lang w:val="uk-UA"/>
        </w:rPr>
        <w:t xml:space="preserve"> </w:t>
      </w:r>
      <w:r w:rsidRPr="00175C1E">
        <w:rPr>
          <w:sz w:val="28"/>
          <w:szCs w:val="28"/>
          <w:lang w:val="uk-UA"/>
        </w:rPr>
        <w:t>Серед</w:t>
      </w:r>
      <w:r>
        <w:rPr>
          <w:sz w:val="28"/>
          <w:szCs w:val="28"/>
          <w:lang w:val="uk-UA"/>
        </w:rPr>
        <w:t xml:space="preserve"> </w:t>
      </w:r>
      <w:r w:rsidRPr="00175C1E">
        <w:rPr>
          <w:sz w:val="28"/>
          <w:szCs w:val="28"/>
          <w:lang w:val="uk-UA"/>
        </w:rPr>
        <w:t>них</w:t>
      </w:r>
      <w:r>
        <w:rPr>
          <w:sz w:val="28"/>
          <w:szCs w:val="28"/>
          <w:lang w:val="uk-UA"/>
        </w:rPr>
        <w:t xml:space="preserve"> </w:t>
      </w:r>
      <w:r w:rsidRPr="00175C1E">
        <w:rPr>
          <w:sz w:val="28"/>
          <w:szCs w:val="28"/>
          <w:lang w:val="uk-UA"/>
        </w:rPr>
        <w:t>слід</w:t>
      </w:r>
      <w:r>
        <w:rPr>
          <w:sz w:val="28"/>
          <w:szCs w:val="28"/>
          <w:lang w:val="uk-UA"/>
        </w:rPr>
        <w:t xml:space="preserve"> </w:t>
      </w:r>
      <w:r w:rsidRPr="00175C1E">
        <w:rPr>
          <w:sz w:val="28"/>
          <w:szCs w:val="28"/>
          <w:lang w:val="uk-UA"/>
        </w:rPr>
        <w:t>виокремити</w:t>
      </w:r>
      <w:r>
        <w:rPr>
          <w:sz w:val="28"/>
          <w:szCs w:val="28"/>
          <w:lang w:val="uk-UA"/>
        </w:rPr>
        <w:t xml:space="preserve"> </w:t>
      </w:r>
      <w:r w:rsidRPr="00175C1E">
        <w:rPr>
          <w:sz w:val="28"/>
          <w:szCs w:val="28"/>
          <w:lang w:val="uk-UA"/>
        </w:rPr>
        <w:t>фахівців:</w:t>
      </w:r>
      <w:r>
        <w:rPr>
          <w:sz w:val="28"/>
          <w:szCs w:val="28"/>
          <w:lang w:val="uk-UA"/>
        </w:rPr>
        <w:t xml:space="preserve"> </w:t>
      </w:r>
      <w:r w:rsidRPr="00175C1E">
        <w:rPr>
          <w:sz w:val="28"/>
          <w:szCs w:val="28"/>
          <w:lang w:val="uk-UA"/>
        </w:rPr>
        <w:t>соціальних</w:t>
      </w:r>
      <w:r>
        <w:rPr>
          <w:sz w:val="28"/>
          <w:szCs w:val="28"/>
          <w:lang w:val="uk-UA"/>
        </w:rPr>
        <w:t xml:space="preserve"> </w:t>
      </w:r>
      <w:r w:rsidRPr="00175C1E">
        <w:rPr>
          <w:sz w:val="28"/>
          <w:szCs w:val="28"/>
          <w:lang w:val="uk-UA"/>
        </w:rPr>
        <w:t>працівників,</w:t>
      </w:r>
      <w:r>
        <w:rPr>
          <w:sz w:val="28"/>
          <w:szCs w:val="28"/>
          <w:lang w:val="uk-UA"/>
        </w:rPr>
        <w:t xml:space="preserve"> </w:t>
      </w:r>
      <w:r w:rsidRPr="00175C1E">
        <w:rPr>
          <w:sz w:val="28"/>
          <w:szCs w:val="28"/>
          <w:lang w:val="uk-UA"/>
        </w:rPr>
        <w:t>соціальних</w:t>
      </w:r>
      <w:r>
        <w:rPr>
          <w:sz w:val="28"/>
          <w:szCs w:val="28"/>
          <w:lang w:val="uk-UA"/>
        </w:rPr>
        <w:t xml:space="preserve"> </w:t>
      </w:r>
      <w:r w:rsidRPr="00175C1E">
        <w:rPr>
          <w:sz w:val="28"/>
          <w:szCs w:val="28"/>
          <w:lang w:val="uk-UA"/>
        </w:rPr>
        <w:t>педагогів,</w:t>
      </w:r>
      <w:r>
        <w:rPr>
          <w:sz w:val="28"/>
          <w:szCs w:val="28"/>
          <w:lang w:val="uk-UA"/>
        </w:rPr>
        <w:t xml:space="preserve"> </w:t>
      </w:r>
      <w:r w:rsidRPr="00175C1E">
        <w:rPr>
          <w:sz w:val="28"/>
          <w:szCs w:val="28"/>
          <w:lang w:val="uk-UA"/>
        </w:rPr>
        <w:t>психологів,</w:t>
      </w:r>
      <w:r>
        <w:rPr>
          <w:sz w:val="28"/>
          <w:szCs w:val="28"/>
          <w:lang w:val="uk-UA"/>
        </w:rPr>
        <w:t xml:space="preserve"> </w:t>
      </w:r>
      <w:r w:rsidRPr="00175C1E">
        <w:rPr>
          <w:sz w:val="28"/>
          <w:szCs w:val="28"/>
          <w:lang w:val="uk-UA"/>
        </w:rPr>
        <w:t>реабілітологів,</w:t>
      </w:r>
      <w:r>
        <w:rPr>
          <w:sz w:val="28"/>
          <w:szCs w:val="28"/>
          <w:lang w:val="uk-UA"/>
        </w:rPr>
        <w:t xml:space="preserve"> </w:t>
      </w:r>
      <w:r w:rsidRPr="00175C1E">
        <w:rPr>
          <w:sz w:val="28"/>
          <w:szCs w:val="28"/>
          <w:lang w:val="uk-UA"/>
        </w:rPr>
        <w:t>лікарів</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інших</w:t>
      </w:r>
      <w:r>
        <w:rPr>
          <w:sz w:val="28"/>
          <w:szCs w:val="28"/>
          <w:lang w:val="uk-UA"/>
        </w:rPr>
        <w:t xml:space="preserve"> </w:t>
      </w:r>
      <w:r w:rsidRPr="00175C1E">
        <w:rPr>
          <w:sz w:val="28"/>
          <w:szCs w:val="28"/>
          <w:lang w:val="uk-UA"/>
        </w:rPr>
        <w:t>працівників</w:t>
      </w:r>
      <w:r>
        <w:rPr>
          <w:sz w:val="28"/>
          <w:szCs w:val="28"/>
          <w:lang w:val="uk-UA"/>
        </w:rPr>
        <w:t xml:space="preserve"> </w:t>
      </w:r>
      <w:r w:rsidRPr="00175C1E">
        <w:rPr>
          <w:sz w:val="28"/>
          <w:szCs w:val="28"/>
          <w:lang w:val="uk-UA"/>
        </w:rPr>
        <w:t>соціальних</w:t>
      </w:r>
      <w:r>
        <w:rPr>
          <w:sz w:val="28"/>
          <w:szCs w:val="28"/>
          <w:lang w:val="uk-UA"/>
        </w:rPr>
        <w:t xml:space="preserve"> </w:t>
      </w:r>
      <w:r w:rsidRPr="00175C1E">
        <w:rPr>
          <w:sz w:val="28"/>
          <w:szCs w:val="28"/>
          <w:lang w:val="uk-UA"/>
        </w:rPr>
        <w:t>інститутів,</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реалізують</w:t>
      </w:r>
      <w:r>
        <w:rPr>
          <w:sz w:val="28"/>
          <w:szCs w:val="28"/>
          <w:lang w:val="uk-UA"/>
        </w:rPr>
        <w:t xml:space="preserve"> </w:t>
      </w:r>
      <w:r w:rsidRPr="00175C1E">
        <w:rPr>
          <w:sz w:val="28"/>
          <w:szCs w:val="28"/>
          <w:lang w:val="uk-UA"/>
        </w:rPr>
        <w:t>соціальну</w:t>
      </w:r>
      <w:r>
        <w:rPr>
          <w:sz w:val="28"/>
          <w:szCs w:val="28"/>
          <w:lang w:val="uk-UA"/>
        </w:rPr>
        <w:t xml:space="preserve"> </w:t>
      </w:r>
      <w:r w:rsidRPr="00175C1E">
        <w:rPr>
          <w:sz w:val="28"/>
          <w:szCs w:val="28"/>
          <w:lang w:val="uk-UA"/>
        </w:rPr>
        <w:t>політику</w:t>
      </w:r>
      <w:r>
        <w:rPr>
          <w:sz w:val="28"/>
          <w:szCs w:val="28"/>
          <w:lang w:val="uk-UA"/>
        </w:rPr>
        <w:t xml:space="preserve"> </w:t>
      </w:r>
      <w:r w:rsidRPr="00175C1E">
        <w:rPr>
          <w:sz w:val="28"/>
          <w:szCs w:val="28"/>
          <w:lang w:val="uk-UA"/>
        </w:rPr>
        <w:t>держави</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різних</w:t>
      </w:r>
      <w:r>
        <w:rPr>
          <w:sz w:val="28"/>
          <w:szCs w:val="28"/>
          <w:lang w:val="uk-UA"/>
        </w:rPr>
        <w:t xml:space="preserve"> </w:t>
      </w:r>
      <w:r w:rsidRPr="00175C1E">
        <w:rPr>
          <w:sz w:val="28"/>
          <w:szCs w:val="28"/>
          <w:lang w:val="uk-UA"/>
        </w:rPr>
        <w:t>напрямах</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діяльності.</w:t>
      </w:r>
      <w:r>
        <w:rPr>
          <w:sz w:val="28"/>
          <w:szCs w:val="28"/>
          <w:lang w:val="uk-UA"/>
        </w:rPr>
        <w:t xml:space="preserve"> </w:t>
      </w:r>
      <w:r w:rsidRPr="00175C1E">
        <w:rPr>
          <w:sz w:val="28"/>
          <w:szCs w:val="28"/>
          <w:lang w:val="uk-UA"/>
        </w:rPr>
        <w:t>Зважаючи</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те,</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всіх</w:t>
      </w:r>
      <w:r>
        <w:rPr>
          <w:sz w:val="28"/>
          <w:szCs w:val="28"/>
          <w:lang w:val="uk-UA"/>
        </w:rPr>
        <w:t xml:space="preserve"> </w:t>
      </w:r>
      <w:r w:rsidRPr="00175C1E">
        <w:rPr>
          <w:sz w:val="28"/>
          <w:szCs w:val="28"/>
          <w:lang w:val="uk-UA"/>
        </w:rPr>
        <w:t>представників</w:t>
      </w:r>
      <w:r>
        <w:rPr>
          <w:sz w:val="28"/>
          <w:szCs w:val="28"/>
          <w:lang w:val="uk-UA"/>
        </w:rPr>
        <w:t xml:space="preserve"> </w:t>
      </w:r>
      <w:r w:rsidRPr="00175C1E">
        <w:rPr>
          <w:sz w:val="28"/>
          <w:szCs w:val="28"/>
          <w:lang w:val="uk-UA"/>
        </w:rPr>
        <w:t>соціуму</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розглядати</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потенційні</w:t>
      </w:r>
      <w:r>
        <w:rPr>
          <w:sz w:val="28"/>
          <w:szCs w:val="28"/>
          <w:lang w:val="uk-UA"/>
        </w:rPr>
        <w:t xml:space="preserve"> </w:t>
      </w:r>
      <w:r w:rsidRPr="00175C1E">
        <w:rPr>
          <w:sz w:val="28"/>
          <w:szCs w:val="28"/>
          <w:lang w:val="uk-UA"/>
        </w:rPr>
        <w:t>об'єкти</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діяльності,</w:t>
      </w:r>
      <w:r>
        <w:rPr>
          <w:sz w:val="28"/>
          <w:szCs w:val="28"/>
          <w:lang w:val="uk-UA"/>
        </w:rPr>
        <w:t xml:space="preserve"> </w:t>
      </w:r>
      <w:r w:rsidRPr="00175C1E">
        <w:rPr>
          <w:sz w:val="28"/>
          <w:szCs w:val="28"/>
          <w:lang w:val="uk-UA"/>
        </w:rPr>
        <w:t>вирішувати</w:t>
      </w:r>
      <w:r>
        <w:rPr>
          <w:sz w:val="28"/>
          <w:szCs w:val="28"/>
          <w:lang w:val="uk-UA"/>
        </w:rPr>
        <w:t xml:space="preserve"> </w:t>
      </w:r>
      <w:r w:rsidRPr="00175C1E">
        <w:rPr>
          <w:sz w:val="28"/>
          <w:szCs w:val="28"/>
          <w:lang w:val="uk-UA"/>
        </w:rPr>
        <w:t>соціальні</w:t>
      </w:r>
      <w:r>
        <w:rPr>
          <w:sz w:val="28"/>
          <w:szCs w:val="28"/>
          <w:lang w:val="uk-UA"/>
        </w:rPr>
        <w:t xml:space="preserve"> </w:t>
      </w:r>
      <w:r w:rsidRPr="00175C1E">
        <w:rPr>
          <w:sz w:val="28"/>
          <w:szCs w:val="28"/>
          <w:lang w:val="uk-UA"/>
        </w:rPr>
        <w:t>проблеми</w:t>
      </w:r>
      <w:r>
        <w:rPr>
          <w:sz w:val="28"/>
          <w:szCs w:val="28"/>
          <w:lang w:val="uk-UA"/>
        </w:rPr>
        <w:t xml:space="preserve"> </w:t>
      </w:r>
      <w:r w:rsidRPr="00175C1E">
        <w:rPr>
          <w:sz w:val="28"/>
          <w:szCs w:val="28"/>
          <w:lang w:val="uk-UA"/>
        </w:rPr>
        <w:t>багатомільйонної</w:t>
      </w:r>
      <w:r>
        <w:rPr>
          <w:sz w:val="28"/>
          <w:szCs w:val="28"/>
          <w:lang w:val="uk-UA"/>
        </w:rPr>
        <w:t xml:space="preserve"> </w:t>
      </w:r>
      <w:r w:rsidRPr="00175C1E">
        <w:rPr>
          <w:sz w:val="28"/>
          <w:szCs w:val="28"/>
          <w:lang w:val="uk-UA"/>
        </w:rPr>
        <w:t>армії</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під</w:t>
      </w:r>
      <w:r>
        <w:rPr>
          <w:sz w:val="28"/>
          <w:szCs w:val="28"/>
          <w:lang w:val="uk-UA"/>
        </w:rPr>
        <w:t xml:space="preserve"> </w:t>
      </w:r>
      <w:r w:rsidRPr="00175C1E">
        <w:rPr>
          <w:sz w:val="28"/>
          <w:szCs w:val="28"/>
          <w:lang w:val="uk-UA"/>
        </w:rPr>
        <w:t>силу</w:t>
      </w:r>
      <w:r>
        <w:rPr>
          <w:sz w:val="28"/>
          <w:szCs w:val="28"/>
          <w:lang w:val="uk-UA"/>
        </w:rPr>
        <w:t xml:space="preserve"> </w:t>
      </w:r>
      <w:r w:rsidRPr="00175C1E">
        <w:rPr>
          <w:sz w:val="28"/>
          <w:szCs w:val="28"/>
          <w:lang w:val="uk-UA"/>
        </w:rPr>
        <w:t>багатотисячному</w:t>
      </w:r>
      <w:r>
        <w:rPr>
          <w:sz w:val="28"/>
          <w:szCs w:val="28"/>
          <w:lang w:val="uk-UA"/>
        </w:rPr>
        <w:t xml:space="preserve"> </w:t>
      </w:r>
      <w:r w:rsidRPr="00175C1E">
        <w:rPr>
          <w:sz w:val="28"/>
          <w:szCs w:val="28"/>
          <w:lang w:val="uk-UA"/>
        </w:rPr>
        <w:t>колективу</w:t>
      </w:r>
      <w:r>
        <w:rPr>
          <w:sz w:val="28"/>
          <w:szCs w:val="28"/>
          <w:lang w:val="uk-UA"/>
        </w:rPr>
        <w:t xml:space="preserve"> </w:t>
      </w:r>
      <w:r w:rsidRPr="00175C1E">
        <w:rPr>
          <w:sz w:val="28"/>
          <w:szCs w:val="28"/>
          <w:lang w:val="uk-UA"/>
        </w:rPr>
        <w:t>спеціалістів.</w:t>
      </w:r>
      <w:r>
        <w:rPr>
          <w:sz w:val="28"/>
          <w:szCs w:val="28"/>
          <w:lang w:val="uk-UA"/>
        </w:rPr>
        <w:t xml:space="preserve"> </w:t>
      </w:r>
      <w:r w:rsidRPr="00175C1E">
        <w:rPr>
          <w:sz w:val="28"/>
          <w:szCs w:val="28"/>
          <w:lang w:val="uk-UA"/>
        </w:rPr>
        <w:t>Тому</w:t>
      </w:r>
      <w:r>
        <w:rPr>
          <w:sz w:val="28"/>
          <w:szCs w:val="28"/>
          <w:lang w:val="uk-UA"/>
        </w:rPr>
        <w:t xml:space="preserve"> </w:t>
      </w:r>
      <w:r w:rsidRPr="00175C1E">
        <w:rPr>
          <w:sz w:val="28"/>
          <w:szCs w:val="28"/>
          <w:lang w:val="uk-UA"/>
        </w:rPr>
        <w:t>потужним</w:t>
      </w:r>
      <w:r>
        <w:rPr>
          <w:sz w:val="28"/>
          <w:szCs w:val="28"/>
          <w:lang w:val="uk-UA"/>
        </w:rPr>
        <w:t xml:space="preserve"> </w:t>
      </w:r>
      <w:r w:rsidRPr="00175C1E">
        <w:rPr>
          <w:sz w:val="28"/>
          <w:szCs w:val="28"/>
          <w:lang w:val="uk-UA"/>
        </w:rPr>
        <w:t>людським</w:t>
      </w:r>
      <w:r>
        <w:rPr>
          <w:sz w:val="28"/>
          <w:szCs w:val="28"/>
          <w:lang w:val="uk-UA"/>
        </w:rPr>
        <w:t xml:space="preserve"> </w:t>
      </w:r>
      <w:r w:rsidRPr="00175C1E">
        <w:rPr>
          <w:sz w:val="28"/>
          <w:szCs w:val="28"/>
          <w:lang w:val="uk-UA"/>
        </w:rPr>
        <w:t>ресурсом</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волонтери.</w:t>
      </w:r>
      <w:r>
        <w:rPr>
          <w:sz w:val="28"/>
          <w:szCs w:val="28"/>
          <w:lang w:val="uk-UA"/>
        </w:rPr>
        <w:t xml:space="preserve"> </w:t>
      </w:r>
      <w:r w:rsidRPr="00175C1E">
        <w:rPr>
          <w:sz w:val="28"/>
          <w:szCs w:val="28"/>
          <w:lang w:val="uk-UA"/>
        </w:rPr>
        <w:t>Це</w:t>
      </w:r>
      <w:r>
        <w:rPr>
          <w:sz w:val="28"/>
          <w:szCs w:val="28"/>
          <w:lang w:val="uk-UA"/>
        </w:rPr>
        <w:t xml:space="preserve"> </w:t>
      </w:r>
      <w:r w:rsidRPr="00175C1E">
        <w:rPr>
          <w:sz w:val="28"/>
          <w:szCs w:val="28"/>
          <w:lang w:val="uk-UA"/>
        </w:rPr>
        <w:t>люди,</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засадах</w:t>
      </w:r>
      <w:r>
        <w:rPr>
          <w:sz w:val="28"/>
          <w:szCs w:val="28"/>
          <w:lang w:val="uk-UA"/>
        </w:rPr>
        <w:t xml:space="preserve"> </w:t>
      </w:r>
      <w:r w:rsidRPr="00175C1E">
        <w:rPr>
          <w:sz w:val="28"/>
          <w:szCs w:val="28"/>
          <w:lang w:val="uk-UA"/>
        </w:rPr>
        <w:t>добровільності</w:t>
      </w:r>
      <w:r>
        <w:rPr>
          <w:sz w:val="28"/>
          <w:szCs w:val="28"/>
          <w:lang w:val="uk-UA"/>
        </w:rPr>
        <w:t xml:space="preserve"> </w:t>
      </w:r>
      <w:r w:rsidRPr="00175C1E">
        <w:rPr>
          <w:sz w:val="28"/>
          <w:szCs w:val="28"/>
          <w:lang w:val="uk-UA"/>
        </w:rPr>
        <w:t>беруть</w:t>
      </w:r>
      <w:r>
        <w:rPr>
          <w:sz w:val="28"/>
          <w:szCs w:val="28"/>
          <w:lang w:val="uk-UA"/>
        </w:rPr>
        <w:t xml:space="preserve"> </w:t>
      </w:r>
      <w:r w:rsidRPr="00175C1E">
        <w:rPr>
          <w:sz w:val="28"/>
          <w:szCs w:val="28"/>
          <w:lang w:val="uk-UA"/>
        </w:rPr>
        <w:t>участь</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роботі</w:t>
      </w:r>
      <w:r>
        <w:rPr>
          <w:sz w:val="28"/>
          <w:szCs w:val="28"/>
          <w:lang w:val="uk-UA"/>
        </w:rPr>
        <w:t xml:space="preserve"> </w:t>
      </w:r>
      <w:r w:rsidRPr="00175C1E">
        <w:rPr>
          <w:sz w:val="28"/>
          <w:szCs w:val="28"/>
          <w:lang w:val="uk-UA"/>
        </w:rPr>
        <w:t>державних</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громадських</w:t>
      </w:r>
      <w:r>
        <w:rPr>
          <w:sz w:val="28"/>
          <w:szCs w:val="28"/>
          <w:lang w:val="uk-UA"/>
        </w:rPr>
        <w:t xml:space="preserve"> </w:t>
      </w:r>
      <w:r w:rsidRPr="00175C1E">
        <w:rPr>
          <w:sz w:val="28"/>
          <w:szCs w:val="28"/>
          <w:lang w:val="uk-UA"/>
        </w:rPr>
        <w:t>організацій.</w:t>
      </w:r>
    </w:p>
    <w:p w:rsidR="00B816CC" w:rsidRPr="00175C1E" w:rsidRDefault="00B816CC" w:rsidP="00B816CC">
      <w:pPr>
        <w:spacing w:line="360" w:lineRule="auto"/>
        <w:ind w:firstLine="709"/>
        <w:jc w:val="both"/>
        <w:rPr>
          <w:sz w:val="28"/>
          <w:szCs w:val="28"/>
          <w:lang w:val="uk-UA"/>
        </w:rPr>
      </w:pPr>
      <w:r w:rsidRPr="00175C1E">
        <w:rPr>
          <w:sz w:val="28"/>
          <w:szCs w:val="28"/>
          <w:lang w:val="uk-UA"/>
        </w:rPr>
        <w:t>Відповідно</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віку,</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ролі</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статусу</w:t>
      </w:r>
      <w:r>
        <w:rPr>
          <w:sz w:val="28"/>
          <w:szCs w:val="28"/>
          <w:lang w:val="uk-UA"/>
        </w:rPr>
        <w:t xml:space="preserve"> </w:t>
      </w:r>
      <w:r w:rsidRPr="00175C1E">
        <w:rPr>
          <w:sz w:val="28"/>
          <w:szCs w:val="28"/>
          <w:lang w:val="uk-UA"/>
        </w:rPr>
        <w:t>виокремлюють</w:t>
      </w:r>
      <w:r>
        <w:rPr>
          <w:sz w:val="28"/>
          <w:szCs w:val="28"/>
          <w:lang w:val="uk-UA"/>
        </w:rPr>
        <w:t xml:space="preserve"> </w:t>
      </w:r>
      <w:r w:rsidRPr="00175C1E">
        <w:rPr>
          <w:sz w:val="28"/>
          <w:szCs w:val="28"/>
          <w:lang w:val="uk-UA"/>
        </w:rPr>
        <w:t>наступні</w:t>
      </w:r>
      <w:r>
        <w:rPr>
          <w:sz w:val="28"/>
          <w:szCs w:val="28"/>
          <w:lang w:val="uk-UA"/>
        </w:rPr>
        <w:t xml:space="preserve"> </w:t>
      </w:r>
      <w:r w:rsidRPr="00175C1E">
        <w:rPr>
          <w:sz w:val="28"/>
          <w:szCs w:val="28"/>
          <w:lang w:val="uk-UA"/>
        </w:rPr>
        <w:t>групи</w:t>
      </w:r>
      <w:r>
        <w:rPr>
          <w:sz w:val="28"/>
          <w:szCs w:val="28"/>
          <w:lang w:val="uk-UA"/>
        </w:rPr>
        <w:t xml:space="preserve"> </w:t>
      </w:r>
      <w:r w:rsidRPr="00175C1E">
        <w:rPr>
          <w:sz w:val="28"/>
          <w:szCs w:val="28"/>
          <w:lang w:val="uk-UA"/>
        </w:rPr>
        <w:t>волонтерів:</w:t>
      </w:r>
    </w:p>
    <w:p w:rsidR="00B816CC" w:rsidRPr="00175C1E" w:rsidRDefault="00B816CC" w:rsidP="00B816CC">
      <w:pPr>
        <w:spacing w:line="360" w:lineRule="auto"/>
        <w:ind w:firstLine="709"/>
        <w:jc w:val="both"/>
        <w:rPr>
          <w:sz w:val="28"/>
          <w:szCs w:val="28"/>
          <w:lang w:val="uk-UA"/>
        </w:rPr>
      </w:pPr>
      <w:r w:rsidRPr="00175C1E">
        <w:rPr>
          <w:sz w:val="28"/>
          <w:szCs w:val="28"/>
          <w:lang w:val="uk-UA"/>
        </w:rPr>
        <w:t>діти</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підлітки;</w:t>
      </w:r>
    </w:p>
    <w:p w:rsidR="00B816CC" w:rsidRPr="00175C1E" w:rsidRDefault="00B816CC" w:rsidP="00B816CC">
      <w:pPr>
        <w:numPr>
          <w:ilvl w:val="0"/>
          <w:numId w:val="6"/>
        </w:numPr>
        <w:spacing w:line="360" w:lineRule="auto"/>
        <w:ind w:left="0" w:firstLine="709"/>
        <w:jc w:val="both"/>
        <w:rPr>
          <w:sz w:val="28"/>
          <w:szCs w:val="28"/>
          <w:lang w:val="uk-UA"/>
        </w:rPr>
      </w:pPr>
      <w:r w:rsidRPr="00175C1E">
        <w:rPr>
          <w:sz w:val="28"/>
          <w:szCs w:val="28"/>
          <w:lang w:val="uk-UA"/>
        </w:rPr>
        <w:t>студенти;</w:t>
      </w:r>
    </w:p>
    <w:p w:rsidR="00B816CC" w:rsidRPr="00175C1E" w:rsidRDefault="00B816CC" w:rsidP="00B816CC">
      <w:pPr>
        <w:numPr>
          <w:ilvl w:val="0"/>
          <w:numId w:val="6"/>
        </w:numPr>
        <w:spacing w:line="360" w:lineRule="auto"/>
        <w:ind w:left="0" w:firstLine="709"/>
        <w:jc w:val="both"/>
        <w:rPr>
          <w:sz w:val="28"/>
          <w:szCs w:val="28"/>
          <w:lang w:val="uk-UA"/>
        </w:rPr>
      </w:pPr>
      <w:r w:rsidRPr="00175C1E">
        <w:rPr>
          <w:sz w:val="28"/>
          <w:szCs w:val="28"/>
          <w:lang w:val="uk-UA"/>
        </w:rPr>
        <w:t>спеціалісти;</w:t>
      </w:r>
    </w:p>
    <w:p w:rsidR="00B816CC" w:rsidRPr="00175C1E" w:rsidRDefault="00B816CC" w:rsidP="00B816CC">
      <w:pPr>
        <w:numPr>
          <w:ilvl w:val="0"/>
          <w:numId w:val="6"/>
        </w:numPr>
        <w:spacing w:line="360" w:lineRule="auto"/>
        <w:ind w:left="0" w:firstLine="709"/>
        <w:jc w:val="both"/>
        <w:rPr>
          <w:sz w:val="28"/>
          <w:szCs w:val="28"/>
          <w:lang w:val="uk-UA"/>
        </w:rPr>
      </w:pPr>
      <w:r w:rsidRPr="00175C1E">
        <w:rPr>
          <w:sz w:val="28"/>
          <w:szCs w:val="28"/>
          <w:lang w:val="uk-UA"/>
        </w:rPr>
        <w:t>батьки;</w:t>
      </w:r>
    </w:p>
    <w:p w:rsidR="00B816CC" w:rsidRPr="00175C1E" w:rsidRDefault="00B816CC" w:rsidP="00B816CC">
      <w:pPr>
        <w:numPr>
          <w:ilvl w:val="0"/>
          <w:numId w:val="6"/>
        </w:numPr>
        <w:spacing w:line="360" w:lineRule="auto"/>
        <w:ind w:left="0" w:firstLine="709"/>
        <w:jc w:val="both"/>
        <w:rPr>
          <w:sz w:val="28"/>
          <w:szCs w:val="28"/>
          <w:lang w:val="uk-UA"/>
        </w:rPr>
      </w:pPr>
      <w:r w:rsidRPr="00175C1E">
        <w:rPr>
          <w:sz w:val="28"/>
          <w:szCs w:val="28"/>
          <w:lang w:val="uk-UA"/>
        </w:rPr>
        <w:t>спонсори.</w:t>
      </w:r>
    </w:p>
    <w:p w:rsidR="00B816CC" w:rsidRPr="00175C1E" w:rsidRDefault="00B816CC" w:rsidP="00B816CC">
      <w:pPr>
        <w:spacing w:line="360" w:lineRule="auto"/>
        <w:ind w:firstLine="709"/>
        <w:jc w:val="both"/>
        <w:rPr>
          <w:sz w:val="28"/>
          <w:szCs w:val="28"/>
          <w:lang w:val="uk-UA"/>
        </w:rPr>
      </w:pPr>
      <w:r w:rsidRPr="00175C1E">
        <w:rPr>
          <w:sz w:val="28"/>
          <w:szCs w:val="28"/>
          <w:lang w:val="uk-UA"/>
        </w:rPr>
        <w:t>Як</w:t>
      </w:r>
      <w:r>
        <w:rPr>
          <w:sz w:val="28"/>
          <w:szCs w:val="28"/>
          <w:lang w:val="uk-UA"/>
        </w:rPr>
        <w:t xml:space="preserve"> </w:t>
      </w:r>
      <w:r w:rsidRPr="00175C1E">
        <w:rPr>
          <w:sz w:val="28"/>
          <w:szCs w:val="28"/>
          <w:lang w:val="uk-UA"/>
        </w:rPr>
        <w:t>різновид</w:t>
      </w:r>
      <w:r>
        <w:rPr>
          <w:sz w:val="28"/>
          <w:szCs w:val="28"/>
          <w:lang w:val="uk-UA"/>
        </w:rPr>
        <w:t xml:space="preserve"> </w:t>
      </w:r>
      <w:r w:rsidRPr="00175C1E">
        <w:rPr>
          <w:sz w:val="28"/>
          <w:szCs w:val="28"/>
          <w:lang w:val="uk-UA"/>
        </w:rPr>
        <w:t>людських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розглядати</w:t>
      </w:r>
      <w:r>
        <w:rPr>
          <w:sz w:val="28"/>
          <w:szCs w:val="28"/>
          <w:lang w:val="uk-UA"/>
        </w:rPr>
        <w:t xml:space="preserve"> </w:t>
      </w:r>
      <w:r w:rsidRPr="00175C1E">
        <w:rPr>
          <w:sz w:val="28"/>
          <w:szCs w:val="28"/>
          <w:lang w:val="uk-UA"/>
        </w:rPr>
        <w:t>представників</w:t>
      </w:r>
      <w:r>
        <w:rPr>
          <w:sz w:val="28"/>
          <w:szCs w:val="28"/>
          <w:lang w:val="uk-UA"/>
        </w:rPr>
        <w:t xml:space="preserve"> </w:t>
      </w:r>
      <w:r w:rsidRPr="00175C1E">
        <w:rPr>
          <w:sz w:val="28"/>
          <w:szCs w:val="28"/>
          <w:lang w:val="uk-UA"/>
        </w:rPr>
        <w:t>мікросоціуму,</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якому</w:t>
      </w:r>
      <w:r>
        <w:rPr>
          <w:sz w:val="28"/>
          <w:szCs w:val="28"/>
          <w:lang w:val="uk-UA"/>
        </w:rPr>
        <w:t xml:space="preserve"> </w:t>
      </w:r>
      <w:r w:rsidRPr="00175C1E">
        <w:rPr>
          <w:sz w:val="28"/>
          <w:szCs w:val="28"/>
          <w:lang w:val="uk-UA"/>
        </w:rPr>
        <w:t>найчастіше</w:t>
      </w:r>
      <w:r>
        <w:rPr>
          <w:sz w:val="28"/>
          <w:szCs w:val="28"/>
          <w:lang w:val="uk-UA"/>
        </w:rPr>
        <w:t xml:space="preserve"> </w:t>
      </w:r>
      <w:r w:rsidRPr="00175C1E">
        <w:rPr>
          <w:sz w:val="28"/>
          <w:szCs w:val="28"/>
          <w:lang w:val="uk-UA"/>
        </w:rPr>
        <w:t>перебуває</w:t>
      </w:r>
      <w:r>
        <w:rPr>
          <w:sz w:val="28"/>
          <w:szCs w:val="28"/>
          <w:lang w:val="uk-UA"/>
        </w:rPr>
        <w:t xml:space="preserve"> </w:t>
      </w:r>
      <w:r w:rsidRPr="00175C1E">
        <w:rPr>
          <w:sz w:val="28"/>
          <w:szCs w:val="28"/>
          <w:lang w:val="uk-UA"/>
        </w:rPr>
        <w:t>людина,</w:t>
      </w:r>
      <w:r>
        <w:rPr>
          <w:sz w:val="28"/>
          <w:szCs w:val="28"/>
          <w:lang w:val="uk-UA"/>
        </w:rPr>
        <w:t xml:space="preserve"> </w:t>
      </w:r>
      <w:r w:rsidRPr="00175C1E">
        <w:rPr>
          <w:sz w:val="28"/>
          <w:szCs w:val="28"/>
          <w:lang w:val="uk-UA"/>
        </w:rPr>
        <w:t>котра</w:t>
      </w:r>
      <w:r>
        <w:rPr>
          <w:sz w:val="28"/>
          <w:szCs w:val="28"/>
          <w:lang w:val="uk-UA"/>
        </w:rPr>
        <w:t xml:space="preserve"> </w:t>
      </w:r>
      <w:r w:rsidRPr="00175C1E">
        <w:rPr>
          <w:sz w:val="28"/>
          <w:szCs w:val="28"/>
          <w:lang w:val="uk-UA"/>
        </w:rPr>
        <w:t>потребує</w:t>
      </w:r>
      <w:r>
        <w:rPr>
          <w:sz w:val="28"/>
          <w:szCs w:val="28"/>
          <w:lang w:val="uk-UA"/>
        </w:rPr>
        <w:t xml:space="preserve"> </w:t>
      </w:r>
      <w:r w:rsidRPr="00175C1E">
        <w:rPr>
          <w:sz w:val="28"/>
          <w:szCs w:val="28"/>
          <w:lang w:val="uk-UA"/>
        </w:rPr>
        <w:t>допомоги</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підтримки.</w:t>
      </w:r>
      <w:r>
        <w:rPr>
          <w:sz w:val="28"/>
          <w:szCs w:val="28"/>
          <w:lang w:val="uk-UA"/>
        </w:rPr>
        <w:t xml:space="preserve"> </w:t>
      </w:r>
      <w:r w:rsidRPr="00175C1E">
        <w:rPr>
          <w:sz w:val="28"/>
          <w:szCs w:val="28"/>
          <w:lang w:val="uk-UA"/>
        </w:rPr>
        <w:t>Це</w:t>
      </w:r>
      <w:r>
        <w:rPr>
          <w:sz w:val="28"/>
          <w:szCs w:val="28"/>
          <w:lang w:val="uk-UA"/>
        </w:rPr>
        <w:t xml:space="preserve"> </w:t>
      </w:r>
      <w:r w:rsidRPr="00175C1E">
        <w:rPr>
          <w:sz w:val="28"/>
          <w:szCs w:val="28"/>
          <w:lang w:val="uk-UA"/>
        </w:rPr>
        <w:t>можуть</w:t>
      </w:r>
      <w:r>
        <w:rPr>
          <w:sz w:val="28"/>
          <w:szCs w:val="28"/>
          <w:lang w:val="uk-UA"/>
        </w:rPr>
        <w:t xml:space="preserve"> </w:t>
      </w:r>
      <w:r w:rsidRPr="00175C1E">
        <w:rPr>
          <w:sz w:val="28"/>
          <w:szCs w:val="28"/>
          <w:lang w:val="uk-UA"/>
        </w:rPr>
        <w:t>бути</w:t>
      </w:r>
      <w:r>
        <w:rPr>
          <w:sz w:val="28"/>
          <w:szCs w:val="28"/>
          <w:lang w:val="uk-UA"/>
        </w:rPr>
        <w:t xml:space="preserve"> </w:t>
      </w:r>
      <w:r w:rsidRPr="00175C1E">
        <w:rPr>
          <w:sz w:val="28"/>
          <w:szCs w:val="28"/>
          <w:lang w:val="uk-UA"/>
        </w:rPr>
        <w:t>сусіди,</w:t>
      </w:r>
      <w:r>
        <w:rPr>
          <w:sz w:val="28"/>
          <w:szCs w:val="28"/>
          <w:lang w:val="uk-UA"/>
        </w:rPr>
        <w:t xml:space="preserve"> </w:t>
      </w:r>
      <w:r w:rsidRPr="00175C1E">
        <w:rPr>
          <w:sz w:val="28"/>
          <w:szCs w:val="28"/>
          <w:lang w:val="uk-UA"/>
        </w:rPr>
        <w:t>члени</w:t>
      </w:r>
      <w:r>
        <w:rPr>
          <w:sz w:val="28"/>
          <w:szCs w:val="28"/>
          <w:lang w:val="uk-UA"/>
        </w:rPr>
        <w:t xml:space="preserve"> </w:t>
      </w:r>
      <w:r w:rsidRPr="00175C1E">
        <w:rPr>
          <w:sz w:val="28"/>
          <w:szCs w:val="28"/>
          <w:lang w:val="uk-UA"/>
        </w:rPr>
        <w:t>учнівського</w:t>
      </w:r>
      <w:r>
        <w:rPr>
          <w:sz w:val="28"/>
          <w:szCs w:val="28"/>
          <w:lang w:val="uk-UA"/>
        </w:rPr>
        <w:t xml:space="preserve"> </w:t>
      </w:r>
      <w:r w:rsidRPr="00175C1E">
        <w:rPr>
          <w:sz w:val="28"/>
          <w:szCs w:val="28"/>
          <w:lang w:val="uk-UA"/>
        </w:rPr>
        <w:t>чи</w:t>
      </w:r>
      <w:r>
        <w:rPr>
          <w:sz w:val="28"/>
          <w:szCs w:val="28"/>
          <w:lang w:val="uk-UA"/>
        </w:rPr>
        <w:t xml:space="preserve"> </w:t>
      </w:r>
      <w:r w:rsidRPr="00175C1E">
        <w:rPr>
          <w:sz w:val="28"/>
          <w:szCs w:val="28"/>
          <w:lang w:val="uk-UA"/>
        </w:rPr>
        <w:t>трудового</w:t>
      </w:r>
      <w:r>
        <w:rPr>
          <w:sz w:val="28"/>
          <w:szCs w:val="28"/>
          <w:lang w:val="uk-UA"/>
        </w:rPr>
        <w:t xml:space="preserve"> </w:t>
      </w:r>
      <w:r w:rsidRPr="00175C1E">
        <w:rPr>
          <w:sz w:val="28"/>
          <w:szCs w:val="28"/>
          <w:lang w:val="uk-UA"/>
        </w:rPr>
        <w:t>колективу,</w:t>
      </w:r>
      <w:r>
        <w:rPr>
          <w:sz w:val="28"/>
          <w:szCs w:val="28"/>
          <w:lang w:val="uk-UA"/>
        </w:rPr>
        <w:t xml:space="preserve"> </w:t>
      </w:r>
      <w:r w:rsidRPr="00175C1E">
        <w:rPr>
          <w:sz w:val="28"/>
          <w:szCs w:val="28"/>
          <w:lang w:val="uk-UA"/>
        </w:rPr>
        <w:t>родичі,</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можуть</w:t>
      </w:r>
      <w:r>
        <w:rPr>
          <w:sz w:val="28"/>
          <w:szCs w:val="28"/>
          <w:lang w:val="uk-UA"/>
        </w:rPr>
        <w:t xml:space="preserve"> </w:t>
      </w:r>
      <w:r w:rsidRPr="00175C1E">
        <w:rPr>
          <w:sz w:val="28"/>
          <w:szCs w:val="28"/>
          <w:lang w:val="uk-UA"/>
        </w:rPr>
        <w:t>прийти</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допомогу</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скрутний</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людини</w:t>
      </w:r>
      <w:r>
        <w:rPr>
          <w:sz w:val="28"/>
          <w:szCs w:val="28"/>
          <w:lang w:val="uk-UA"/>
        </w:rPr>
        <w:t xml:space="preserve"> </w:t>
      </w:r>
      <w:r w:rsidRPr="00175C1E">
        <w:rPr>
          <w:sz w:val="28"/>
          <w:szCs w:val="28"/>
          <w:lang w:val="uk-UA"/>
        </w:rPr>
        <w:t>час</w:t>
      </w:r>
      <w:r w:rsidRPr="00E17ABE">
        <w:rPr>
          <w:sz w:val="28"/>
          <w:szCs w:val="28"/>
        </w:rPr>
        <w:t xml:space="preserve"> [</w:t>
      </w:r>
      <w:r>
        <w:rPr>
          <w:color w:val="000000"/>
          <w:sz w:val="28"/>
          <w:szCs w:val="28"/>
          <w:lang w:val="uk-UA"/>
        </w:rPr>
        <w:t>5</w:t>
      </w:r>
      <w:r w:rsidRPr="00E17ABE">
        <w:rPr>
          <w:color w:val="000000"/>
          <w:sz w:val="28"/>
          <w:szCs w:val="28"/>
        </w:rPr>
        <w:t>8].</w:t>
      </w:r>
    </w:p>
    <w:p w:rsidR="00B816CC" w:rsidRPr="00175C1E" w:rsidRDefault="00B816CC" w:rsidP="00B816CC">
      <w:pPr>
        <w:spacing w:line="360" w:lineRule="auto"/>
        <w:ind w:firstLine="709"/>
        <w:jc w:val="both"/>
        <w:rPr>
          <w:sz w:val="28"/>
          <w:szCs w:val="28"/>
          <w:lang w:val="uk-UA"/>
        </w:rPr>
      </w:pPr>
      <w:r w:rsidRPr="00175C1E">
        <w:rPr>
          <w:sz w:val="28"/>
          <w:szCs w:val="28"/>
          <w:lang w:val="uk-UA"/>
        </w:rPr>
        <w:t>Наявність</w:t>
      </w:r>
      <w:r>
        <w:rPr>
          <w:sz w:val="28"/>
          <w:szCs w:val="28"/>
          <w:lang w:val="uk-UA"/>
        </w:rPr>
        <w:t xml:space="preserve"> </w:t>
      </w:r>
      <w:r w:rsidRPr="00175C1E">
        <w:rPr>
          <w:sz w:val="28"/>
          <w:szCs w:val="28"/>
          <w:lang w:val="uk-UA"/>
        </w:rPr>
        <w:t>матеріальних</w:t>
      </w:r>
      <w:r>
        <w:rPr>
          <w:sz w:val="28"/>
          <w:szCs w:val="28"/>
          <w:lang w:val="uk-UA"/>
        </w:rPr>
        <w:t xml:space="preserve"> </w:t>
      </w:r>
      <w:r w:rsidRPr="00175C1E">
        <w:rPr>
          <w:sz w:val="28"/>
          <w:szCs w:val="28"/>
          <w:lang w:val="uk-UA"/>
        </w:rPr>
        <w:t>засобів</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людей,</w:t>
      </w:r>
      <w:r>
        <w:rPr>
          <w:sz w:val="28"/>
          <w:szCs w:val="28"/>
          <w:lang w:val="uk-UA"/>
        </w:rPr>
        <w:t xml:space="preserve"> </w:t>
      </w:r>
      <w:r w:rsidRPr="00175C1E">
        <w:rPr>
          <w:sz w:val="28"/>
          <w:szCs w:val="28"/>
          <w:lang w:val="uk-UA"/>
        </w:rPr>
        <w:t>які</w:t>
      </w:r>
      <w:r>
        <w:rPr>
          <w:sz w:val="28"/>
          <w:szCs w:val="28"/>
          <w:lang w:val="uk-UA"/>
        </w:rPr>
        <w:t xml:space="preserve"> </w:t>
      </w:r>
      <w:r w:rsidRPr="00175C1E">
        <w:rPr>
          <w:sz w:val="28"/>
          <w:szCs w:val="28"/>
          <w:lang w:val="uk-UA"/>
        </w:rPr>
        <w:t>можуть</w:t>
      </w:r>
      <w:r>
        <w:rPr>
          <w:sz w:val="28"/>
          <w:szCs w:val="28"/>
          <w:lang w:val="uk-UA"/>
        </w:rPr>
        <w:t xml:space="preserve"> </w:t>
      </w:r>
      <w:r w:rsidRPr="00175C1E">
        <w:rPr>
          <w:sz w:val="28"/>
          <w:szCs w:val="28"/>
          <w:lang w:val="uk-UA"/>
        </w:rPr>
        <w:t>їх</w:t>
      </w:r>
      <w:r>
        <w:rPr>
          <w:sz w:val="28"/>
          <w:szCs w:val="28"/>
          <w:lang w:val="uk-UA"/>
        </w:rPr>
        <w:t xml:space="preserve"> </w:t>
      </w:r>
      <w:r w:rsidRPr="00175C1E">
        <w:rPr>
          <w:sz w:val="28"/>
          <w:szCs w:val="28"/>
          <w:lang w:val="uk-UA"/>
        </w:rPr>
        <w:t>застосувати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практичній</w:t>
      </w:r>
      <w:r>
        <w:rPr>
          <w:sz w:val="28"/>
          <w:szCs w:val="28"/>
          <w:lang w:val="uk-UA"/>
        </w:rPr>
        <w:t xml:space="preserve"> </w:t>
      </w:r>
      <w:r w:rsidRPr="00175C1E">
        <w:rPr>
          <w:sz w:val="28"/>
          <w:szCs w:val="28"/>
          <w:lang w:val="uk-UA"/>
        </w:rPr>
        <w:t>роботі,</w:t>
      </w:r>
      <w:r>
        <w:rPr>
          <w:sz w:val="28"/>
          <w:szCs w:val="28"/>
          <w:lang w:val="uk-UA"/>
        </w:rPr>
        <w:t xml:space="preserve"> </w:t>
      </w:r>
      <w:r w:rsidRPr="00175C1E">
        <w:rPr>
          <w:sz w:val="28"/>
          <w:szCs w:val="28"/>
          <w:lang w:val="uk-UA"/>
        </w:rPr>
        <w:t>ще</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достатньою</w:t>
      </w:r>
      <w:r>
        <w:rPr>
          <w:sz w:val="28"/>
          <w:szCs w:val="28"/>
          <w:lang w:val="uk-UA"/>
        </w:rPr>
        <w:t xml:space="preserve"> </w:t>
      </w:r>
      <w:r w:rsidRPr="00175C1E">
        <w:rPr>
          <w:sz w:val="28"/>
          <w:szCs w:val="28"/>
          <w:lang w:val="uk-UA"/>
        </w:rPr>
        <w:t>умовою</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здійснення</w:t>
      </w:r>
      <w:r>
        <w:rPr>
          <w:sz w:val="28"/>
          <w:szCs w:val="28"/>
          <w:lang w:val="uk-UA"/>
        </w:rPr>
        <w:t xml:space="preserve"> </w:t>
      </w:r>
      <w:r w:rsidRPr="00175C1E">
        <w:rPr>
          <w:sz w:val="28"/>
          <w:szCs w:val="28"/>
          <w:lang w:val="uk-UA"/>
        </w:rPr>
        <w:t>всіх</w:t>
      </w:r>
      <w:r>
        <w:rPr>
          <w:sz w:val="28"/>
          <w:szCs w:val="28"/>
          <w:lang w:val="uk-UA"/>
        </w:rPr>
        <w:t xml:space="preserve"> </w:t>
      </w:r>
      <w:r w:rsidRPr="00175C1E">
        <w:rPr>
          <w:sz w:val="28"/>
          <w:szCs w:val="28"/>
          <w:lang w:val="uk-UA"/>
        </w:rPr>
        <w:t>видів</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вік</w:t>
      </w:r>
      <w:r>
        <w:rPr>
          <w:sz w:val="28"/>
          <w:szCs w:val="28"/>
          <w:lang w:val="uk-UA"/>
        </w:rPr>
        <w:t xml:space="preserve"> </w:t>
      </w:r>
      <w:r w:rsidRPr="00175C1E">
        <w:rPr>
          <w:sz w:val="28"/>
          <w:szCs w:val="28"/>
          <w:lang w:val="uk-UA"/>
        </w:rPr>
        <w:t>бурхливого</w:t>
      </w:r>
      <w:r>
        <w:rPr>
          <w:sz w:val="28"/>
          <w:szCs w:val="28"/>
          <w:lang w:val="uk-UA"/>
        </w:rPr>
        <w:t xml:space="preserve"> </w:t>
      </w:r>
      <w:r w:rsidRPr="00175C1E">
        <w:rPr>
          <w:sz w:val="28"/>
          <w:szCs w:val="28"/>
          <w:lang w:val="uk-UA"/>
        </w:rPr>
        <w:t>розвитку</w:t>
      </w:r>
      <w:r>
        <w:rPr>
          <w:sz w:val="28"/>
          <w:szCs w:val="28"/>
          <w:lang w:val="uk-UA"/>
        </w:rPr>
        <w:t xml:space="preserve"> </w:t>
      </w:r>
      <w:r w:rsidRPr="00175C1E">
        <w:rPr>
          <w:sz w:val="28"/>
          <w:szCs w:val="28"/>
          <w:lang w:val="uk-UA"/>
        </w:rPr>
        <w:t>інформаційних</w:t>
      </w:r>
      <w:r>
        <w:rPr>
          <w:sz w:val="28"/>
          <w:szCs w:val="28"/>
          <w:lang w:val="uk-UA"/>
        </w:rPr>
        <w:t xml:space="preserve"> </w:t>
      </w:r>
      <w:r w:rsidRPr="00175C1E">
        <w:rPr>
          <w:sz w:val="28"/>
          <w:szCs w:val="28"/>
          <w:lang w:val="uk-UA"/>
        </w:rPr>
        <w:t>технологій</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не</w:t>
      </w:r>
      <w:r>
        <w:rPr>
          <w:sz w:val="28"/>
          <w:szCs w:val="28"/>
          <w:lang w:val="uk-UA"/>
        </w:rPr>
        <w:t xml:space="preserve"> </w:t>
      </w:r>
      <w:r w:rsidRPr="00175C1E">
        <w:rPr>
          <w:sz w:val="28"/>
          <w:szCs w:val="28"/>
          <w:lang w:val="uk-UA"/>
        </w:rPr>
        <w:t>зважати</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пріоритетні</w:t>
      </w:r>
      <w:r>
        <w:rPr>
          <w:sz w:val="28"/>
          <w:szCs w:val="28"/>
          <w:lang w:val="uk-UA"/>
        </w:rPr>
        <w:t xml:space="preserve"> </w:t>
      </w:r>
      <w:r w:rsidRPr="00175C1E">
        <w:rPr>
          <w:sz w:val="28"/>
          <w:szCs w:val="28"/>
          <w:lang w:val="uk-UA"/>
        </w:rPr>
        <w:t>позиції</w:t>
      </w:r>
      <w:r>
        <w:rPr>
          <w:sz w:val="28"/>
          <w:szCs w:val="28"/>
          <w:lang w:val="uk-UA"/>
        </w:rPr>
        <w:t xml:space="preserve"> </w:t>
      </w:r>
      <w:r w:rsidRPr="00175C1E">
        <w:rPr>
          <w:sz w:val="28"/>
          <w:szCs w:val="28"/>
          <w:lang w:val="uk-UA"/>
        </w:rPr>
        <w:t>інформаційного</w:t>
      </w:r>
      <w:r>
        <w:rPr>
          <w:sz w:val="28"/>
          <w:szCs w:val="28"/>
          <w:lang w:val="uk-UA"/>
        </w:rPr>
        <w:t xml:space="preserve"> </w:t>
      </w:r>
      <w:r w:rsidRPr="00175C1E">
        <w:rPr>
          <w:sz w:val="28"/>
          <w:szCs w:val="28"/>
          <w:lang w:val="uk-UA"/>
        </w:rPr>
        <w:t>поля</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забезпеченні</w:t>
      </w:r>
      <w:r>
        <w:rPr>
          <w:sz w:val="28"/>
          <w:szCs w:val="28"/>
          <w:lang w:val="uk-UA"/>
        </w:rPr>
        <w:t xml:space="preserve"> </w:t>
      </w:r>
      <w:r w:rsidRPr="00175C1E">
        <w:rPr>
          <w:sz w:val="28"/>
          <w:szCs w:val="28"/>
          <w:lang w:val="uk-UA"/>
        </w:rPr>
        <w:lastRenderedPageBreak/>
        <w:t>високого</w:t>
      </w:r>
      <w:r>
        <w:rPr>
          <w:sz w:val="28"/>
          <w:szCs w:val="28"/>
          <w:lang w:val="uk-UA"/>
        </w:rPr>
        <w:t xml:space="preserve"> </w:t>
      </w:r>
      <w:r w:rsidRPr="00175C1E">
        <w:rPr>
          <w:sz w:val="28"/>
          <w:szCs w:val="28"/>
          <w:lang w:val="uk-UA"/>
        </w:rPr>
        <w:t>рівня</w:t>
      </w:r>
      <w:r>
        <w:rPr>
          <w:sz w:val="28"/>
          <w:szCs w:val="28"/>
          <w:lang w:val="uk-UA"/>
        </w:rPr>
        <w:t xml:space="preserve"> </w:t>
      </w:r>
      <w:r w:rsidRPr="00175C1E">
        <w:rPr>
          <w:sz w:val="28"/>
          <w:szCs w:val="28"/>
          <w:lang w:val="uk-UA"/>
        </w:rPr>
        <w:t>професійної</w:t>
      </w:r>
      <w:r>
        <w:rPr>
          <w:sz w:val="28"/>
          <w:szCs w:val="28"/>
          <w:lang w:val="uk-UA"/>
        </w:rPr>
        <w:t xml:space="preserve"> </w:t>
      </w:r>
      <w:r w:rsidRPr="00175C1E">
        <w:rPr>
          <w:sz w:val="28"/>
          <w:szCs w:val="28"/>
          <w:lang w:val="uk-UA"/>
        </w:rPr>
        <w:t>діяльності.</w:t>
      </w:r>
      <w:r>
        <w:rPr>
          <w:sz w:val="28"/>
          <w:szCs w:val="28"/>
          <w:lang w:val="uk-UA"/>
        </w:rPr>
        <w:t xml:space="preserve"> </w:t>
      </w:r>
      <w:r w:rsidRPr="00175C1E">
        <w:rPr>
          <w:sz w:val="28"/>
          <w:szCs w:val="28"/>
          <w:lang w:val="uk-UA"/>
        </w:rPr>
        <w:t>Інформаційні</w:t>
      </w:r>
      <w:r>
        <w:rPr>
          <w:sz w:val="28"/>
          <w:szCs w:val="28"/>
          <w:lang w:val="uk-UA"/>
        </w:rPr>
        <w:t xml:space="preserve"> </w:t>
      </w:r>
      <w:r w:rsidRPr="00175C1E">
        <w:rPr>
          <w:sz w:val="28"/>
          <w:szCs w:val="28"/>
          <w:lang w:val="uk-UA"/>
        </w:rPr>
        <w:t>ресурси</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дуже</w:t>
      </w:r>
      <w:r>
        <w:rPr>
          <w:sz w:val="28"/>
          <w:szCs w:val="28"/>
          <w:lang w:val="uk-UA"/>
        </w:rPr>
        <w:t xml:space="preserve"> </w:t>
      </w:r>
      <w:r w:rsidRPr="00175C1E">
        <w:rPr>
          <w:sz w:val="28"/>
          <w:szCs w:val="28"/>
          <w:lang w:val="uk-UA"/>
        </w:rPr>
        <w:t>важливими</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насамперед</w:t>
      </w:r>
      <w:r>
        <w:rPr>
          <w:sz w:val="28"/>
          <w:szCs w:val="28"/>
          <w:lang w:val="uk-UA"/>
        </w:rPr>
        <w:t xml:space="preserve"> </w:t>
      </w:r>
      <w:r w:rsidRPr="00175C1E">
        <w:rPr>
          <w:sz w:val="28"/>
          <w:szCs w:val="28"/>
          <w:lang w:val="uk-UA"/>
        </w:rPr>
        <w:t>тому,</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кожен</w:t>
      </w:r>
      <w:r>
        <w:rPr>
          <w:sz w:val="28"/>
          <w:szCs w:val="28"/>
          <w:lang w:val="uk-UA"/>
        </w:rPr>
        <w:t xml:space="preserve"> </w:t>
      </w:r>
      <w:r w:rsidRPr="00175C1E">
        <w:rPr>
          <w:sz w:val="28"/>
          <w:szCs w:val="28"/>
          <w:lang w:val="uk-UA"/>
        </w:rPr>
        <w:t>клієнт</w:t>
      </w:r>
      <w:r>
        <w:rPr>
          <w:sz w:val="28"/>
          <w:szCs w:val="28"/>
          <w:lang w:val="uk-UA"/>
        </w:rPr>
        <w:t xml:space="preserve"> </w:t>
      </w:r>
      <w:r w:rsidRPr="00175C1E">
        <w:rPr>
          <w:sz w:val="28"/>
          <w:szCs w:val="28"/>
          <w:lang w:val="uk-UA"/>
        </w:rPr>
        <w:t>потребує</w:t>
      </w:r>
      <w:r>
        <w:rPr>
          <w:sz w:val="28"/>
          <w:szCs w:val="28"/>
          <w:lang w:val="uk-UA"/>
        </w:rPr>
        <w:t xml:space="preserve"> </w:t>
      </w:r>
      <w:r w:rsidRPr="00175C1E">
        <w:rPr>
          <w:sz w:val="28"/>
          <w:szCs w:val="28"/>
          <w:lang w:val="uk-UA"/>
        </w:rPr>
        <w:t>індивідуального</w:t>
      </w:r>
      <w:r>
        <w:rPr>
          <w:sz w:val="28"/>
          <w:szCs w:val="28"/>
          <w:lang w:val="uk-UA"/>
        </w:rPr>
        <w:t xml:space="preserve"> </w:t>
      </w:r>
      <w:r w:rsidRPr="00175C1E">
        <w:rPr>
          <w:sz w:val="28"/>
          <w:szCs w:val="28"/>
          <w:lang w:val="uk-UA"/>
        </w:rPr>
        <w:t>підходу</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вирішення</w:t>
      </w:r>
      <w:r>
        <w:rPr>
          <w:sz w:val="28"/>
          <w:szCs w:val="28"/>
          <w:lang w:val="uk-UA"/>
        </w:rPr>
        <w:t xml:space="preserve"> </w:t>
      </w:r>
      <w:r w:rsidRPr="00175C1E">
        <w:rPr>
          <w:sz w:val="28"/>
          <w:szCs w:val="28"/>
          <w:lang w:val="uk-UA"/>
        </w:rPr>
        <w:t>його</w:t>
      </w:r>
      <w:r>
        <w:rPr>
          <w:sz w:val="28"/>
          <w:szCs w:val="28"/>
          <w:lang w:val="uk-UA"/>
        </w:rPr>
        <w:t xml:space="preserve"> </w:t>
      </w:r>
      <w:r w:rsidRPr="00175C1E">
        <w:rPr>
          <w:sz w:val="28"/>
          <w:szCs w:val="28"/>
          <w:lang w:val="uk-UA"/>
        </w:rPr>
        <w:t>проблем,</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свою</w:t>
      </w:r>
      <w:r>
        <w:rPr>
          <w:sz w:val="28"/>
          <w:szCs w:val="28"/>
          <w:lang w:val="uk-UA"/>
        </w:rPr>
        <w:t xml:space="preserve"> </w:t>
      </w:r>
      <w:r w:rsidRPr="00175C1E">
        <w:rPr>
          <w:sz w:val="28"/>
          <w:szCs w:val="28"/>
          <w:lang w:val="uk-UA"/>
        </w:rPr>
        <w:t>чергу,</w:t>
      </w:r>
      <w:r>
        <w:rPr>
          <w:sz w:val="28"/>
          <w:szCs w:val="28"/>
          <w:lang w:val="uk-UA"/>
        </w:rPr>
        <w:t xml:space="preserve"> </w:t>
      </w:r>
      <w:r w:rsidRPr="00175C1E">
        <w:rPr>
          <w:sz w:val="28"/>
          <w:szCs w:val="28"/>
          <w:lang w:val="uk-UA"/>
        </w:rPr>
        <w:t>вимагає</w:t>
      </w:r>
      <w:r>
        <w:rPr>
          <w:sz w:val="28"/>
          <w:szCs w:val="28"/>
          <w:lang w:val="uk-UA"/>
        </w:rPr>
        <w:t xml:space="preserve"> </w:t>
      </w:r>
      <w:r w:rsidRPr="00175C1E">
        <w:rPr>
          <w:sz w:val="28"/>
          <w:szCs w:val="28"/>
          <w:lang w:val="uk-UA"/>
        </w:rPr>
        <w:t>пошуку</w:t>
      </w:r>
      <w:r>
        <w:rPr>
          <w:sz w:val="28"/>
          <w:szCs w:val="28"/>
          <w:lang w:val="uk-UA"/>
        </w:rPr>
        <w:t xml:space="preserve"> </w:t>
      </w:r>
      <w:r w:rsidRPr="00175C1E">
        <w:rPr>
          <w:sz w:val="28"/>
          <w:szCs w:val="28"/>
          <w:lang w:val="uk-UA"/>
        </w:rPr>
        <w:t>різних</w:t>
      </w:r>
      <w:r>
        <w:rPr>
          <w:sz w:val="28"/>
          <w:szCs w:val="28"/>
          <w:lang w:val="uk-UA"/>
        </w:rPr>
        <w:t xml:space="preserve"> </w:t>
      </w:r>
      <w:r w:rsidRPr="00175C1E">
        <w:rPr>
          <w:sz w:val="28"/>
          <w:szCs w:val="28"/>
          <w:lang w:val="uk-UA"/>
        </w:rPr>
        <w:t>варіантів</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Якщо</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арсеналі</w:t>
      </w:r>
      <w:r>
        <w:rPr>
          <w:sz w:val="28"/>
          <w:szCs w:val="28"/>
          <w:lang w:val="uk-UA"/>
        </w:rPr>
        <w:t xml:space="preserve"> </w:t>
      </w:r>
      <w:r w:rsidRPr="00175C1E">
        <w:rPr>
          <w:sz w:val="28"/>
          <w:szCs w:val="28"/>
          <w:lang w:val="uk-UA"/>
        </w:rPr>
        <w:t>спеціаліста</w:t>
      </w:r>
      <w:r>
        <w:rPr>
          <w:sz w:val="28"/>
          <w:szCs w:val="28"/>
          <w:lang w:val="uk-UA"/>
        </w:rPr>
        <w:t xml:space="preserve"> </w:t>
      </w:r>
      <w:r w:rsidRPr="00175C1E">
        <w:rPr>
          <w:sz w:val="28"/>
          <w:szCs w:val="28"/>
          <w:lang w:val="uk-UA"/>
        </w:rPr>
        <w:t>відсутній</w:t>
      </w:r>
      <w:r>
        <w:rPr>
          <w:sz w:val="28"/>
          <w:szCs w:val="28"/>
          <w:lang w:val="uk-UA"/>
        </w:rPr>
        <w:t xml:space="preserve"> </w:t>
      </w:r>
      <w:r w:rsidRPr="00175C1E">
        <w:rPr>
          <w:sz w:val="28"/>
          <w:szCs w:val="28"/>
          <w:lang w:val="uk-UA"/>
        </w:rPr>
        <w:t>певний</w:t>
      </w:r>
      <w:r>
        <w:rPr>
          <w:sz w:val="28"/>
          <w:szCs w:val="28"/>
          <w:lang w:val="uk-UA"/>
        </w:rPr>
        <w:t xml:space="preserve"> </w:t>
      </w:r>
      <w:r w:rsidRPr="00175C1E">
        <w:rPr>
          <w:sz w:val="28"/>
          <w:szCs w:val="28"/>
          <w:lang w:val="uk-UA"/>
        </w:rPr>
        <w:t>інструментарій</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надання</w:t>
      </w:r>
      <w:r>
        <w:rPr>
          <w:sz w:val="28"/>
          <w:szCs w:val="28"/>
          <w:lang w:val="uk-UA"/>
        </w:rPr>
        <w:t xml:space="preserve"> </w:t>
      </w:r>
      <w:r w:rsidRPr="00175C1E">
        <w:rPr>
          <w:sz w:val="28"/>
          <w:szCs w:val="28"/>
          <w:lang w:val="uk-UA"/>
        </w:rPr>
        <w:t>кваліфікованої</w:t>
      </w:r>
      <w:r>
        <w:rPr>
          <w:sz w:val="28"/>
          <w:szCs w:val="28"/>
          <w:lang w:val="uk-UA"/>
        </w:rPr>
        <w:t xml:space="preserve"> </w:t>
      </w:r>
      <w:r w:rsidRPr="00175C1E">
        <w:rPr>
          <w:sz w:val="28"/>
          <w:szCs w:val="28"/>
          <w:lang w:val="uk-UA"/>
        </w:rPr>
        <w:t>допомоги,</w:t>
      </w:r>
      <w:r>
        <w:rPr>
          <w:sz w:val="28"/>
          <w:szCs w:val="28"/>
          <w:lang w:val="uk-UA"/>
        </w:rPr>
        <w:t xml:space="preserve"> </w:t>
      </w:r>
      <w:r w:rsidRPr="00175C1E">
        <w:rPr>
          <w:sz w:val="28"/>
          <w:szCs w:val="28"/>
          <w:lang w:val="uk-UA"/>
        </w:rPr>
        <w:t>він</w:t>
      </w:r>
      <w:r>
        <w:rPr>
          <w:sz w:val="28"/>
          <w:szCs w:val="28"/>
          <w:lang w:val="uk-UA"/>
        </w:rPr>
        <w:t xml:space="preserve"> </w:t>
      </w:r>
      <w:r w:rsidRPr="00175C1E">
        <w:rPr>
          <w:sz w:val="28"/>
          <w:szCs w:val="28"/>
          <w:lang w:val="uk-UA"/>
        </w:rPr>
        <w:t>за</w:t>
      </w:r>
      <w:r>
        <w:rPr>
          <w:sz w:val="28"/>
          <w:szCs w:val="28"/>
          <w:lang w:val="uk-UA"/>
        </w:rPr>
        <w:t xml:space="preserve"> </w:t>
      </w:r>
      <w:r w:rsidRPr="00175C1E">
        <w:rPr>
          <w:sz w:val="28"/>
          <w:szCs w:val="28"/>
          <w:lang w:val="uk-UA"/>
        </w:rPr>
        <w:t>допомогою</w:t>
      </w:r>
      <w:r>
        <w:rPr>
          <w:sz w:val="28"/>
          <w:szCs w:val="28"/>
          <w:lang w:val="uk-UA"/>
        </w:rPr>
        <w:t xml:space="preserve"> </w:t>
      </w:r>
      <w:r w:rsidRPr="00175C1E">
        <w:rPr>
          <w:sz w:val="28"/>
          <w:szCs w:val="28"/>
          <w:lang w:val="uk-UA"/>
        </w:rPr>
        <w:t>інформаційних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може-шукати</w:t>
      </w:r>
      <w:r>
        <w:rPr>
          <w:sz w:val="28"/>
          <w:szCs w:val="28"/>
          <w:lang w:val="uk-UA"/>
        </w:rPr>
        <w:t xml:space="preserve"> </w:t>
      </w:r>
      <w:r w:rsidRPr="00175C1E">
        <w:rPr>
          <w:sz w:val="28"/>
          <w:szCs w:val="28"/>
          <w:lang w:val="uk-UA"/>
        </w:rPr>
        <w:t>нових</w:t>
      </w:r>
      <w:r>
        <w:rPr>
          <w:sz w:val="28"/>
          <w:szCs w:val="28"/>
          <w:lang w:val="uk-UA"/>
        </w:rPr>
        <w:t xml:space="preserve"> </w:t>
      </w:r>
      <w:r w:rsidRPr="00175C1E">
        <w:rPr>
          <w:sz w:val="28"/>
          <w:szCs w:val="28"/>
          <w:lang w:val="uk-UA"/>
        </w:rPr>
        <w:t>засобів</w:t>
      </w:r>
      <w:r>
        <w:rPr>
          <w:sz w:val="28"/>
          <w:szCs w:val="28"/>
          <w:lang w:val="uk-UA"/>
        </w:rPr>
        <w:t xml:space="preserve"> </w:t>
      </w:r>
      <w:r w:rsidRPr="00175C1E">
        <w:rPr>
          <w:sz w:val="28"/>
          <w:szCs w:val="28"/>
          <w:lang w:val="uk-UA"/>
        </w:rPr>
        <w:t>для</w:t>
      </w:r>
      <w:r>
        <w:rPr>
          <w:sz w:val="28"/>
          <w:szCs w:val="28"/>
          <w:lang w:val="uk-UA"/>
        </w:rPr>
        <w:t xml:space="preserve"> </w:t>
      </w:r>
      <w:r w:rsidRPr="00175C1E">
        <w:rPr>
          <w:sz w:val="28"/>
          <w:szCs w:val="28"/>
          <w:lang w:val="uk-UA"/>
        </w:rPr>
        <w:t>підтримки</w:t>
      </w:r>
      <w:r>
        <w:rPr>
          <w:sz w:val="28"/>
          <w:szCs w:val="28"/>
          <w:lang w:val="uk-UA"/>
        </w:rPr>
        <w:t xml:space="preserve"> </w:t>
      </w:r>
      <w:r w:rsidRPr="00175C1E">
        <w:rPr>
          <w:sz w:val="28"/>
          <w:szCs w:val="28"/>
          <w:lang w:val="uk-UA"/>
        </w:rPr>
        <w:t>людини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конкретній</w:t>
      </w:r>
      <w:r>
        <w:rPr>
          <w:sz w:val="28"/>
          <w:szCs w:val="28"/>
          <w:lang w:val="uk-UA"/>
        </w:rPr>
        <w:t xml:space="preserve"> </w:t>
      </w:r>
      <w:r w:rsidRPr="00175C1E">
        <w:rPr>
          <w:sz w:val="28"/>
          <w:szCs w:val="28"/>
          <w:lang w:val="uk-UA"/>
        </w:rPr>
        <w:t>ситуації</w:t>
      </w:r>
      <w:r>
        <w:rPr>
          <w:sz w:val="28"/>
          <w:szCs w:val="28"/>
          <w:lang w:val="uk-UA"/>
        </w:rPr>
        <w:t xml:space="preserve"> </w:t>
      </w:r>
      <w:r w:rsidRPr="00175C1E">
        <w:rPr>
          <w:sz w:val="28"/>
          <w:szCs w:val="28"/>
          <w:lang w:val="uk-UA"/>
        </w:rPr>
        <w:t>[</w:t>
      </w:r>
      <w:r w:rsidRPr="00175C1E">
        <w:rPr>
          <w:color w:val="000000"/>
          <w:sz w:val="28"/>
          <w:szCs w:val="28"/>
          <w:lang w:val="uk-UA"/>
        </w:rPr>
        <w:t>25].</w:t>
      </w:r>
    </w:p>
    <w:p w:rsidR="00B816CC" w:rsidRPr="00175C1E" w:rsidRDefault="00B816CC" w:rsidP="00B816CC">
      <w:pPr>
        <w:spacing w:line="360" w:lineRule="auto"/>
        <w:ind w:firstLine="709"/>
        <w:jc w:val="both"/>
        <w:rPr>
          <w:sz w:val="28"/>
          <w:szCs w:val="28"/>
          <w:lang w:val="uk-UA"/>
        </w:rPr>
      </w:pPr>
      <w:r w:rsidRPr="00175C1E">
        <w:rPr>
          <w:sz w:val="28"/>
          <w:szCs w:val="28"/>
          <w:lang w:val="uk-UA"/>
        </w:rPr>
        <w:t>Особливість</w:t>
      </w:r>
      <w:r>
        <w:rPr>
          <w:sz w:val="28"/>
          <w:szCs w:val="28"/>
          <w:lang w:val="uk-UA"/>
        </w:rPr>
        <w:t xml:space="preserve"> </w:t>
      </w:r>
      <w:r w:rsidRPr="00175C1E">
        <w:rPr>
          <w:sz w:val="28"/>
          <w:szCs w:val="28"/>
          <w:lang w:val="uk-UA"/>
        </w:rPr>
        <w:t>інформаційних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полягає</w:t>
      </w:r>
      <w:r>
        <w:rPr>
          <w:sz w:val="28"/>
          <w:szCs w:val="28"/>
          <w:lang w:val="uk-UA"/>
        </w:rPr>
        <w:t xml:space="preserve"> </w:t>
      </w:r>
      <w:r w:rsidRPr="00175C1E">
        <w:rPr>
          <w:sz w:val="28"/>
          <w:szCs w:val="28"/>
          <w:lang w:val="uk-UA"/>
        </w:rPr>
        <w:t>ще</w:t>
      </w:r>
      <w:r>
        <w:rPr>
          <w:sz w:val="28"/>
          <w:szCs w:val="28"/>
          <w:lang w:val="uk-UA"/>
        </w:rPr>
        <w:t xml:space="preserve"> </w:t>
      </w:r>
      <w:r w:rsidRPr="00175C1E">
        <w:rPr>
          <w:sz w:val="28"/>
          <w:szCs w:val="28"/>
          <w:lang w:val="uk-UA"/>
        </w:rPr>
        <w:t>й</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тому,</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сам</w:t>
      </w:r>
      <w:r>
        <w:rPr>
          <w:sz w:val="28"/>
          <w:szCs w:val="28"/>
          <w:lang w:val="uk-UA"/>
        </w:rPr>
        <w:t xml:space="preserve"> </w:t>
      </w:r>
      <w:r w:rsidRPr="00175C1E">
        <w:rPr>
          <w:sz w:val="28"/>
          <w:szCs w:val="28"/>
          <w:lang w:val="uk-UA"/>
        </w:rPr>
        <w:t>об'єкт</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допомоги</w:t>
      </w:r>
      <w:r>
        <w:rPr>
          <w:sz w:val="28"/>
          <w:szCs w:val="28"/>
          <w:lang w:val="uk-UA"/>
        </w:rPr>
        <w:t xml:space="preserve"> </w:t>
      </w:r>
      <w:r w:rsidRPr="00175C1E">
        <w:rPr>
          <w:sz w:val="28"/>
          <w:szCs w:val="28"/>
          <w:lang w:val="uk-UA"/>
        </w:rPr>
        <w:t>може</w:t>
      </w:r>
      <w:r>
        <w:rPr>
          <w:sz w:val="28"/>
          <w:szCs w:val="28"/>
          <w:lang w:val="uk-UA"/>
        </w:rPr>
        <w:t xml:space="preserve"> </w:t>
      </w:r>
      <w:r w:rsidRPr="00175C1E">
        <w:rPr>
          <w:sz w:val="28"/>
          <w:szCs w:val="28"/>
          <w:lang w:val="uk-UA"/>
        </w:rPr>
        <w:t>активно</w:t>
      </w:r>
      <w:r>
        <w:rPr>
          <w:sz w:val="28"/>
          <w:szCs w:val="28"/>
          <w:lang w:val="uk-UA"/>
        </w:rPr>
        <w:t xml:space="preserve"> </w:t>
      </w:r>
      <w:r w:rsidRPr="00175C1E">
        <w:rPr>
          <w:sz w:val="28"/>
          <w:szCs w:val="28"/>
          <w:lang w:val="uk-UA"/>
        </w:rPr>
        <w:t>залучатися</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пошуку</w:t>
      </w:r>
      <w:r>
        <w:rPr>
          <w:sz w:val="28"/>
          <w:szCs w:val="28"/>
          <w:lang w:val="uk-UA"/>
        </w:rPr>
        <w:t xml:space="preserve"> </w:t>
      </w:r>
      <w:r w:rsidRPr="00175C1E">
        <w:rPr>
          <w:sz w:val="28"/>
          <w:szCs w:val="28"/>
          <w:lang w:val="uk-UA"/>
        </w:rPr>
        <w:t>необхідної</w:t>
      </w:r>
      <w:r>
        <w:rPr>
          <w:sz w:val="28"/>
          <w:szCs w:val="28"/>
          <w:lang w:val="uk-UA"/>
        </w:rPr>
        <w:t xml:space="preserve"> </w:t>
      </w:r>
      <w:r w:rsidRPr="00175C1E">
        <w:rPr>
          <w:sz w:val="28"/>
          <w:szCs w:val="28"/>
          <w:lang w:val="uk-UA"/>
        </w:rPr>
        <w:t>йому</w:t>
      </w:r>
      <w:r>
        <w:rPr>
          <w:sz w:val="28"/>
          <w:szCs w:val="28"/>
          <w:lang w:val="uk-UA"/>
        </w:rPr>
        <w:t xml:space="preserve"> </w:t>
      </w:r>
      <w:r w:rsidRPr="00175C1E">
        <w:rPr>
          <w:sz w:val="28"/>
          <w:szCs w:val="28"/>
          <w:lang w:val="uk-UA"/>
        </w:rPr>
        <w:t>інформації,</w:t>
      </w:r>
      <w:r>
        <w:rPr>
          <w:sz w:val="28"/>
          <w:szCs w:val="28"/>
          <w:lang w:val="uk-UA"/>
        </w:rPr>
        <w:t xml:space="preserve"> </w:t>
      </w:r>
      <w:r w:rsidRPr="00175C1E">
        <w:rPr>
          <w:sz w:val="28"/>
          <w:szCs w:val="28"/>
          <w:lang w:val="uk-UA"/>
        </w:rPr>
        <w:t>яка</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подальшому</w:t>
      </w:r>
      <w:r>
        <w:rPr>
          <w:sz w:val="28"/>
          <w:szCs w:val="28"/>
          <w:lang w:val="uk-UA"/>
        </w:rPr>
        <w:t xml:space="preserve"> </w:t>
      </w:r>
      <w:r w:rsidRPr="00175C1E">
        <w:rPr>
          <w:sz w:val="28"/>
          <w:szCs w:val="28"/>
          <w:lang w:val="uk-UA"/>
        </w:rPr>
        <w:t>дасть</w:t>
      </w:r>
      <w:r>
        <w:rPr>
          <w:sz w:val="28"/>
          <w:szCs w:val="28"/>
          <w:lang w:val="uk-UA"/>
        </w:rPr>
        <w:t xml:space="preserve"> </w:t>
      </w:r>
      <w:r w:rsidRPr="00175C1E">
        <w:rPr>
          <w:sz w:val="28"/>
          <w:szCs w:val="28"/>
          <w:lang w:val="uk-UA"/>
        </w:rPr>
        <w:t>змогу</w:t>
      </w:r>
      <w:r>
        <w:rPr>
          <w:sz w:val="28"/>
          <w:szCs w:val="28"/>
          <w:lang w:val="uk-UA"/>
        </w:rPr>
        <w:t xml:space="preserve"> </w:t>
      </w:r>
      <w:r w:rsidRPr="00175C1E">
        <w:rPr>
          <w:sz w:val="28"/>
          <w:szCs w:val="28"/>
          <w:lang w:val="uk-UA"/>
        </w:rPr>
        <w:t>самостійно</w:t>
      </w:r>
      <w:r>
        <w:rPr>
          <w:sz w:val="28"/>
          <w:szCs w:val="28"/>
          <w:lang w:val="uk-UA"/>
        </w:rPr>
        <w:t xml:space="preserve"> </w:t>
      </w:r>
      <w:r w:rsidRPr="00175C1E">
        <w:rPr>
          <w:sz w:val="28"/>
          <w:szCs w:val="28"/>
          <w:lang w:val="uk-UA"/>
        </w:rPr>
        <w:t>знайти</w:t>
      </w:r>
      <w:r>
        <w:rPr>
          <w:sz w:val="28"/>
          <w:szCs w:val="28"/>
          <w:lang w:val="uk-UA"/>
        </w:rPr>
        <w:t xml:space="preserve"> </w:t>
      </w:r>
      <w:r w:rsidRPr="00175C1E">
        <w:rPr>
          <w:sz w:val="28"/>
          <w:szCs w:val="28"/>
          <w:lang w:val="uk-UA"/>
        </w:rPr>
        <w:t>вихід</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проблемної</w:t>
      </w:r>
      <w:r>
        <w:rPr>
          <w:sz w:val="28"/>
          <w:szCs w:val="28"/>
          <w:lang w:val="uk-UA"/>
        </w:rPr>
        <w:t xml:space="preserve"> </w:t>
      </w:r>
      <w:r w:rsidRPr="00175C1E">
        <w:rPr>
          <w:sz w:val="28"/>
          <w:szCs w:val="28"/>
          <w:lang w:val="uk-UA"/>
        </w:rPr>
        <w:t>ситуації</w:t>
      </w:r>
      <w:r>
        <w:rPr>
          <w:sz w:val="28"/>
          <w:szCs w:val="28"/>
          <w:lang w:val="uk-UA"/>
        </w:rPr>
        <w:t xml:space="preserve"> </w:t>
      </w:r>
      <w:r w:rsidRPr="00175C1E">
        <w:rPr>
          <w:sz w:val="28"/>
          <w:szCs w:val="28"/>
          <w:lang w:val="uk-UA"/>
        </w:rPr>
        <w:t>чи</w:t>
      </w:r>
      <w:r>
        <w:rPr>
          <w:sz w:val="28"/>
          <w:szCs w:val="28"/>
          <w:lang w:val="uk-UA"/>
        </w:rPr>
        <w:t xml:space="preserve"> </w:t>
      </w:r>
      <w:r w:rsidRPr="00175C1E">
        <w:rPr>
          <w:sz w:val="28"/>
          <w:szCs w:val="28"/>
          <w:lang w:val="uk-UA"/>
        </w:rPr>
        <w:t>спонукатиме</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нових</w:t>
      </w:r>
      <w:r>
        <w:rPr>
          <w:sz w:val="28"/>
          <w:szCs w:val="28"/>
          <w:lang w:val="uk-UA"/>
        </w:rPr>
        <w:t xml:space="preserve"> </w:t>
      </w:r>
      <w:r w:rsidRPr="00175C1E">
        <w:rPr>
          <w:sz w:val="28"/>
          <w:szCs w:val="28"/>
          <w:lang w:val="uk-UA"/>
        </w:rPr>
        <w:t>роздумів</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пошуків.</w:t>
      </w:r>
      <w:r>
        <w:rPr>
          <w:sz w:val="28"/>
          <w:szCs w:val="28"/>
          <w:lang w:val="uk-UA"/>
        </w:rPr>
        <w:t xml:space="preserve"> </w:t>
      </w:r>
      <w:r w:rsidRPr="00175C1E">
        <w:rPr>
          <w:sz w:val="28"/>
          <w:szCs w:val="28"/>
          <w:lang w:val="uk-UA"/>
        </w:rPr>
        <w:t>До</w:t>
      </w:r>
      <w:r>
        <w:rPr>
          <w:sz w:val="28"/>
          <w:szCs w:val="28"/>
          <w:lang w:val="uk-UA"/>
        </w:rPr>
        <w:t xml:space="preserve"> </w:t>
      </w:r>
      <w:r w:rsidRPr="00175C1E">
        <w:rPr>
          <w:sz w:val="28"/>
          <w:szCs w:val="28"/>
          <w:lang w:val="uk-UA"/>
        </w:rPr>
        <w:t>основних</w:t>
      </w:r>
      <w:r>
        <w:rPr>
          <w:sz w:val="28"/>
          <w:szCs w:val="28"/>
          <w:lang w:val="uk-UA"/>
        </w:rPr>
        <w:t xml:space="preserve"> </w:t>
      </w:r>
      <w:r w:rsidRPr="00175C1E">
        <w:rPr>
          <w:sz w:val="28"/>
          <w:szCs w:val="28"/>
          <w:lang w:val="uk-UA"/>
        </w:rPr>
        <w:t>видів</w:t>
      </w:r>
      <w:r>
        <w:rPr>
          <w:sz w:val="28"/>
          <w:szCs w:val="28"/>
          <w:lang w:val="uk-UA"/>
        </w:rPr>
        <w:t xml:space="preserve"> </w:t>
      </w:r>
      <w:r w:rsidRPr="00175C1E">
        <w:rPr>
          <w:sz w:val="28"/>
          <w:szCs w:val="28"/>
          <w:lang w:val="uk-UA"/>
        </w:rPr>
        <w:t>інформаційних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віднести:</w:t>
      </w:r>
    </w:p>
    <w:p w:rsidR="00B816CC" w:rsidRPr="00175C1E" w:rsidRDefault="00B816CC" w:rsidP="00B816CC">
      <w:pPr>
        <w:numPr>
          <w:ilvl w:val="0"/>
          <w:numId w:val="7"/>
        </w:numPr>
        <w:spacing w:line="360" w:lineRule="auto"/>
        <w:ind w:left="0" w:firstLine="709"/>
        <w:jc w:val="both"/>
        <w:rPr>
          <w:sz w:val="28"/>
          <w:szCs w:val="28"/>
          <w:lang w:val="uk-UA"/>
        </w:rPr>
      </w:pPr>
      <w:r w:rsidRPr="00175C1E">
        <w:rPr>
          <w:sz w:val="28"/>
          <w:szCs w:val="28"/>
          <w:lang w:val="uk-UA"/>
        </w:rPr>
        <w:t>спеціальну</w:t>
      </w:r>
      <w:r>
        <w:rPr>
          <w:sz w:val="28"/>
          <w:szCs w:val="28"/>
          <w:lang w:val="uk-UA"/>
        </w:rPr>
        <w:t xml:space="preserve"> </w:t>
      </w:r>
      <w:r w:rsidRPr="00175C1E">
        <w:rPr>
          <w:sz w:val="28"/>
          <w:szCs w:val="28"/>
          <w:lang w:val="uk-UA"/>
        </w:rPr>
        <w:t>літературу;</w:t>
      </w:r>
    </w:p>
    <w:p w:rsidR="00B816CC" w:rsidRPr="00175C1E" w:rsidRDefault="00B816CC" w:rsidP="00B816CC">
      <w:pPr>
        <w:numPr>
          <w:ilvl w:val="0"/>
          <w:numId w:val="7"/>
        </w:numPr>
        <w:spacing w:line="360" w:lineRule="auto"/>
        <w:ind w:left="0" w:firstLine="709"/>
        <w:jc w:val="both"/>
        <w:rPr>
          <w:sz w:val="28"/>
          <w:szCs w:val="28"/>
          <w:lang w:val="uk-UA"/>
        </w:rPr>
      </w:pPr>
      <w:r w:rsidRPr="00175C1E">
        <w:rPr>
          <w:sz w:val="28"/>
          <w:szCs w:val="28"/>
          <w:lang w:val="uk-UA"/>
        </w:rPr>
        <w:t>буклети,</w:t>
      </w:r>
      <w:r>
        <w:rPr>
          <w:sz w:val="28"/>
          <w:szCs w:val="28"/>
          <w:lang w:val="uk-UA"/>
        </w:rPr>
        <w:t xml:space="preserve"> </w:t>
      </w:r>
      <w:r w:rsidRPr="00175C1E">
        <w:rPr>
          <w:sz w:val="28"/>
          <w:szCs w:val="28"/>
          <w:lang w:val="uk-UA"/>
        </w:rPr>
        <w:t>листівки,</w:t>
      </w:r>
      <w:r>
        <w:rPr>
          <w:sz w:val="28"/>
          <w:szCs w:val="28"/>
          <w:lang w:val="uk-UA"/>
        </w:rPr>
        <w:t xml:space="preserve"> </w:t>
      </w:r>
      <w:r w:rsidRPr="00175C1E">
        <w:rPr>
          <w:sz w:val="28"/>
          <w:szCs w:val="28"/>
          <w:lang w:val="uk-UA"/>
        </w:rPr>
        <w:t>брошури,</w:t>
      </w:r>
      <w:r>
        <w:rPr>
          <w:sz w:val="28"/>
          <w:szCs w:val="28"/>
          <w:lang w:val="uk-UA"/>
        </w:rPr>
        <w:t xml:space="preserve"> </w:t>
      </w:r>
      <w:r w:rsidRPr="00175C1E">
        <w:rPr>
          <w:sz w:val="28"/>
          <w:szCs w:val="28"/>
          <w:lang w:val="uk-UA"/>
        </w:rPr>
        <w:t>прес-релізи;</w:t>
      </w:r>
    </w:p>
    <w:p w:rsidR="00B816CC" w:rsidRPr="00175C1E" w:rsidRDefault="00B816CC" w:rsidP="00B816CC">
      <w:pPr>
        <w:numPr>
          <w:ilvl w:val="0"/>
          <w:numId w:val="7"/>
        </w:numPr>
        <w:spacing w:line="360" w:lineRule="auto"/>
        <w:ind w:left="0" w:firstLine="709"/>
        <w:jc w:val="both"/>
        <w:rPr>
          <w:sz w:val="28"/>
          <w:szCs w:val="28"/>
          <w:lang w:val="uk-UA"/>
        </w:rPr>
      </w:pPr>
      <w:r w:rsidRPr="00175C1E">
        <w:rPr>
          <w:sz w:val="28"/>
          <w:szCs w:val="28"/>
          <w:lang w:val="uk-UA"/>
        </w:rPr>
        <w:t>рекламну</w:t>
      </w:r>
      <w:r>
        <w:rPr>
          <w:sz w:val="28"/>
          <w:szCs w:val="28"/>
          <w:lang w:val="uk-UA"/>
        </w:rPr>
        <w:t xml:space="preserve"> </w:t>
      </w:r>
      <w:r w:rsidRPr="00175C1E">
        <w:rPr>
          <w:sz w:val="28"/>
          <w:szCs w:val="28"/>
          <w:lang w:val="uk-UA"/>
        </w:rPr>
        <w:t>продукцію</w:t>
      </w:r>
      <w:r>
        <w:rPr>
          <w:sz w:val="28"/>
          <w:szCs w:val="28"/>
          <w:lang w:val="uk-UA"/>
        </w:rPr>
        <w:t xml:space="preserve"> </w:t>
      </w:r>
      <w:r w:rsidRPr="00175C1E">
        <w:rPr>
          <w:sz w:val="28"/>
          <w:szCs w:val="28"/>
          <w:lang w:val="uk-UA"/>
        </w:rPr>
        <w:t>(плакати,</w:t>
      </w:r>
      <w:r>
        <w:rPr>
          <w:sz w:val="28"/>
          <w:szCs w:val="28"/>
          <w:lang w:val="uk-UA"/>
        </w:rPr>
        <w:t xml:space="preserve"> </w:t>
      </w:r>
      <w:r w:rsidRPr="00175C1E">
        <w:rPr>
          <w:sz w:val="28"/>
          <w:szCs w:val="28"/>
          <w:lang w:val="uk-UA"/>
        </w:rPr>
        <w:t>стенди);</w:t>
      </w:r>
    </w:p>
    <w:p w:rsidR="00B816CC" w:rsidRPr="00175C1E" w:rsidRDefault="00B816CC" w:rsidP="00B816CC">
      <w:pPr>
        <w:numPr>
          <w:ilvl w:val="0"/>
          <w:numId w:val="7"/>
        </w:numPr>
        <w:spacing w:line="360" w:lineRule="auto"/>
        <w:ind w:left="0" w:firstLine="709"/>
        <w:jc w:val="both"/>
        <w:rPr>
          <w:sz w:val="28"/>
          <w:szCs w:val="28"/>
          <w:lang w:val="uk-UA"/>
        </w:rPr>
      </w:pPr>
      <w:r w:rsidRPr="00175C1E">
        <w:rPr>
          <w:sz w:val="28"/>
          <w:szCs w:val="28"/>
          <w:lang w:val="uk-UA"/>
        </w:rPr>
        <w:t>інформацію</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ЗМІ</w:t>
      </w:r>
      <w:r>
        <w:rPr>
          <w:sz w:val="28"/>
          <w:szCs w:val="28"/>
          <w:lang w:val="uk-UA"/>
        </w:rPr>
        <w:t xml:space="preserve"> </w:t>
      </w:r>
      <w:r w:rsidRPr="00175C1E">
        <w:rPr>
          <w:sz w:val="28"/>
          <w:szCs w:val="28"/>
          <w:lang w:val="uk-UA"/>
        </w:rPr>
        <w:t>про</w:t>
      </w:r>
      <w:r>
        <w:rPr>
          <w:sz w:val="28"/>
          <w:szCs w:val="28"/>
          <w:lang w:val="uk-UA"/>
        </w:rPr>
        <w:t xml:space="preserve"> </w:t>
      </w:r>
      <w:r w:rsidRPr="00175C1E">
        <w:rPr>
          <w:sz w:val="28"/>
          <w:szCs w:val="28"/>
          <w:lang w:val="uk-UA"/>
        </w:rPr>
        <w:t>благодійні</w:t>
      </w:r>
      <w:r>
        <w:rPr>
          <w:sz w:val="28"/>
          <w:szCs w:val="28"/>
          <w:lang w:val="uk-UA"/>
        </w:rPr>
        <w:t xml:space="preserve"> </w:t>
      </w:r>
      <w:r w:rsidRPr="00175C1E">
        <w:rPr>
          <w:sz w:val="28"/>
          <w:szCs w:val="28"/>
          <w:lang w:val="uk-UA"/>
        </w:rPr>
        <w:t>заходи</w:t>
      </w:r>
      <w:r>
        <w:rPr>
          <w:sz w:val="28"/>
          <w:szCs w:val="28"/>
          <w:lang w:val="uk-UA"/>
        </w:rPr>
        <w:t xml:space="preserve"> </w:t>
      </w:r>
      <w:r w:rsidRPr="00175C1E">
        <w:rPr>
          <w:sz w:val="28"/>
          <w:szCs w:val="28"/>
          <w:lang w:val="uk-UA"/>
        </w:rPr>
        <w:t>неурядових</w:t>
      </w:r>
      <w:r>
        <w:rPr>
          <w:sz w:val="28"/>
          <w:szCs w:val="28"/>
          <w:lang w:val="uk-UA"/>
        </w:rPr>
        <w:t xml:space="preserve"> </w:t>
      </w:r>
      <w:r w:rsidRPr="00175C1E">
        <w:rPr>
          <w:sz w:val="28"/>
          <w:szCs w:val="28"/>
          <w:lang w:val="uk-UA"/>
        </w:rPr>
        <w:t>структур</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соціальні</w:t>
      </w:r>
      <w:r>
        <w:rPr>
          <w:sz w:val="28"/>
          <w:szCs w:val="28"/>
          <w:lang w:val="uk-UA"/>
        </w:rPr>
        <w:t xml:space="preserve"> </w:t>
      </w:r>
      <w:r w:rsidRPr="00175C1E">
        <w:rPr>
          <w:sz w:val="28"/>
          <w:szCs w:val="28"/>
          <w:lang w:val="uk-UA"/>
        </w:rPr>
        <w:t>програми</w:t>
      </w:r>
      <w:r>
        <w:rPr>
          <w:sz w:val="28"/>
          <w:szCs w:val="28"/>
          <w:lang w:val="uk-UA"/>
        </w:rPr>
        <w:t xml:space="preserve"> </w:t>
      </w:r>
      <w:r w:rsidRPr="00175C1E">
        <w:rPr>
          <w:sz w:val="28"/>
          <w:szCs w:val="28"/>
          <w:lang w:val="uk-UA"/>
        </w:rPr>
        <w:t>органів</w:t>
      </w:r>
      <w:r>
        <w:rPr>
          <w:sz w:val="28"/>
          <w:szCs w:val="28"/>
          <w:lang w:val="uk-UA"/>
        </w:rPr>
        <w:t xml:space="preserve"> </w:t>
      </w:r>
      <w:r w:rsidRPr="00175C1E">
        <w:rPr>
          <w:sz w:val="28"/>
          <w:szCs w:val="28"/>
          <w:lang w:val="uk-UA"/>
        </w:rPr>
        <w:t>влади</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місцевого</w:t>
      </w:r>
      <w:r>
        <w:rPr>
          <w:sz w:val="28"/>
          <w:szCs w:val="28"/>
          <w:lang w:val="uk-UA"/>
        </w:rPr>
        <w:t xml:space="preserve"> </w:t>
      </w:r>
      <w:r w:rsidRPr="00175C1E">
        <w:rPr>
          <w:sz w:val="28"/>
          <w:szCs w:val="28"/>
          <w:lang w:val="uk-UA"/>
        </w:rPr>
        <w:t>самоврядування;</w:t>
      </w:r>
    </w:p>
    <w:p w:rsidR="00B816CC" w:rsidRPr="00175C1E" w:rsidRDefault="00B816CC" w:rsidP="00B816CC">
      <w:pPr>
        <w:numPr>
          <w:ilvl w:val="0"/>
          <w:numId w:val="7"/>
        </w:numPr>
        <w:spacing w:line="360" w:lineRule="auto"/>
        <w:ind w:left="0" w:firstLine="709"/>
        <w:jc w:val="both"/>
        <w:rPr>
          <w:sz w:val="28"/>
          <w:szCs w:val="28"/>
          <w:lang w:val="uk-UA"/>
        </w:rPr>
      </w:pPr>
      <w:r w:rsidRPr="00175C1E">
        <w:rPr>
          <w:sz w:val="28"/>
          <w:szCs w:val="28"/>
          <w:lang w:val="uk-UA"/>
        </w:rPr>
        <w:t>інформаційну</w:t>
      </w:r>
      <w:r>
        <w:rPr>
          <w:sz w:val="28"/>
          <w:szCs w:val="28"/>
          <w:lang w:val="uk-UA"/>
        </w:rPr>
        <w:t xml:space="preserve"> </w:t>
      </w:r>
      <w:r w:rsidRPr="00175C1E">
        <w:rPr>
          <w:sz w:val="28"/>
          <w:szCs w:val="28"/>
          <w:lang w:val="uk-UA"/>
        </w:rPr>
        <w:t>мережу</w:t>
      </w:r>
      <w:r>
        <w:rPr>
          <w:sz w:val="28"/>
          <w:szCs w:val="28"/>
          <w:lang w:val="uk-UA"/>
        </w:rPr>
        <w:t xml:space="preserve"> </w:t>
      </w:r>
      <w:r w:rsidRPr="00175C1E">
        <w:rPr>
          <w:sz w:val="28"/>
          <w:szCs w:val="28"/>
          <w:lang w:val="uk-UA"/>
        </w:rPr>
        <w:t>Інтернет</w:t>
      </w:r>
      <w:r>
        <w:rPr>
          <w:sz w:val="28"/>
          <w:szCs w:val="28"/>
          <w:lang w:val="uk-UA"/>
        </w:rPr>
        <w:t xml:space="preserve"> </w:t>
      </w:r>
      <w:r w:rsidRPr="00175C1E">
        <w:rPr>
          <w:sz w:val="28"/>
          <w:szCs w:val="28"/>
          <w:lang w:val="uk-UA"/>
        </w:rPr>
        <w:t>(сторінки</w:t>
      </w:r>
      <w:r>
        <w:rPr>
          <w:sz w:val="28"/>
          <w:szCs w:val="28"/>
          <w:lang w:val="uk-UA"/>
        </w:rPr>
        <w:t xml:space="preserve"> </w:t>
      </w:r>
      <w:r w:rsidRPr="00175C1E">
        <w:rPr>
          <w:sz w:val="28"/>
          <w:szCs w:val="28"/>
          <w:lang w:val="uk-UA"/>
        </w:rPr>
        <w:t>донорів,</w:t>
      </w:r>
      <w:r>
        <w:rPr>
          <w:sz w:val="28"/>
          <w:szCs w:val="28"/>
          <w:lang w:val="uk-UA"/>
        </w:rPr>
        <w:t xml:space="preserve"> </w:t>
      </w:r>
      <w:r w:rsidRPr="00175C1E">
        <w:rPr>
          <w:sz w:val="28"/>
          <w:szCs w:val="28"/>
          <w:lang w:val="uk-UA"/>
        </w:rPr>
        <w:t>інформаційно-пошукові</w:t>
      </w:r>
      <w:r>
        <w:rPr>
          <w:sz w:val="28"/>
          <w:szCs w:val="28"/>
          <w:lang w:val="uk-UA"/>
        </w:rPr>
        <w:t xml:space="preserve"> </w:t>
      </w:r>
      <w:r w:rsidRPr="00175C1E">
        <w:rPr>
          <w:sz w:val="28"/>
          <w:szCs w:val="28"/>
          <w:lang w:val="uk-UA"/>
        </w:rPr>
        <w:t>сервери,</w:t>
      </w:r>
      <w:r>
        <w:rPr>
          <w:sz w:val="28"/>
          <w:szCs w:val="28"/>
          <w:lang w:val="uk-UA"/>
        </w:rPr>
        <w:t xml:space="preserve"> </w:t>
      </w:r>
      <w:r w:rsidRPr="00175C1E">
        <w:rPr>
          <w:sz w:val="28"/>
          <w:szCs w:val="28"/>
          <w:lang w:val="uk-UA"/>
        </w:rPr>
        <w:t>спеціалізовані</w:t>
      </w:r>
      <w:r>
        <w:rPr>
          <w:sz w:val="28"/>
          <w:szCs w:val="28"/>
          <w:lang w:val="uk-UA"/>
        </w:rPr>
        <w:t xml:space="preserve"> </w:t>
      </w:r>
      <w:r w:rsidRPr="00175C1E">
        <w:rPr>
          <w:sz w:val="28"/>
          <w:szCs w:val="28"/>
          <w:lang w:val="uk-UA"/>
        </w:rPr>
        <w:t>сторінки</w:t>
      </w:r>
      <w:r>
        <w:rPr>
          <w:sz w:val="28"/>
          <w:szCs w:val="28"/>
          <w:lang w:val="uk-UA"/>
        </w:rPr>
        <w:t xml:space="preserve"> </w:t>
      </w:r>
      <w:r w:rsidRPr="00175C1E">
        <w:rPr>
          <w:sz w:val="28"/>
          <w:szCs w:val="28"/>
          <w:lang w:val="uk-UA"/>
        </w:rPr>
        <w:t>по</w:t>
      </w:r>
      <w:r>
        <w:rPr>
          <w:sz w:val="28"/>
          <w:szCs w:val="28"/>
          <w:lang w:val="uk-UA"/>
        </w:rPr>
        <w:t xml:space="preserve"> </w:t>
      </w:r>
      <w:r w:rsidRPr="00175C1E">
        <w:rPr>
          <w:sz w:val="28"/>
          <w:szCs w:val="28"/>
          <w:lang w:val="uk-UA"/>
        </w:rPr>
        <w:t>фандрайзингу</w:t>
      </w:r>
      <w:r>
        <w:rPr>
          <w:sz w:val="28"/>
          <w:szCs w:val="28"/>
          <w:lang w:val="uk-UA"/>
        </w:rPr>
        <w:t xml:space="preserve"> </w:t>
      </w:r>
      <w:r w:rsidRPr="00175C1E">
        <w:rPr>
          <w:sz w:val="28"/>
          <w:szCs w:val="28"/>
          <w:lang w:val="uk-UA"/>
        </w:rPr>
        <w:t>тощо);</w:t>
      </w:r>
    </w:p>
    <w:p w:rsidR="00B816CC" w:rsidRPr="00175C1E" w:rsidRDefault="00B816CC" w:rsidP="00B816CC">
      <w:pPr>
        <w:numPr>
          <w:ilvl w:val="0"/>
          <w:numId w:val="7"/>
        </w:numPr>
        <w:spacing w:line="360" w:lineRule="auto"/>
        <w:ind w:left="0" w:firstLine="709"/>
        <w:jc w:val="both"/>
        <w:rPr>
          <w:sz w:val="28"/>
          <w:szCs w:val="28"/>
          <w:lang w:val="uk-UA"/>
        </w:rPr>
      </w:pPr>
      <w:r w:rsidRPr="00175C1E">
        <w:rPr>
          <w:sz w:val="28"/>
          <w:szCs w:val="28"/>
          <w:lang w:val="uk-UA"/>
        </w:rPr>
        <w:t>усну</w:t>
      </w:r>
      <w:r>
        <w:rPr>
          <w:sz w:val="28"/>
          <w:szCs w:val="28"/>
          <w:lang w:val="uk-UA"/>
        </w:rPr>
        <w:t xml:space="preserve"> </w:t>
      </w:r>
      <w:r w:rsidRPr="00175C1E">
        <w:rPr>
          <w:sz w:val="28"/>
          <w:szCs w:val="28"/>
          <w:lang w:val="uk-UA"/>
        </w:rPr>
        <w:t>інформацію</w:t>
      </w:r>
      <w:r>
        <w:rPr>
          <w:sz w:val="28"/>
          <w:szCs w:val="28"/>
          <w:lang w:val="uk-UA"/>
        </w:rPr>
        <w:t xml:space="preserve"> </w:t>
      </w:r>
      <w:r w:rsidRPr="00175C1E">
        <w:rPr>
          <w:sz w:val="28"/>
          <w:szCs w:val="28"/>
          <w:lang w:val="uk-UA"/>
        </w:rPr>
        <w:t>спеціалістів</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волонтерів.</w:t>
      </w:r>
      <w:r>
        <w:rPr>
          <w:sz w:val="28"/>
          <w:szCs w:val="28"/>
          <w:lang w:val="uk-UA"/>
        </w:rPr>
        <w:t xml:space="preserve"> </w:t>
      </w:r>
    </w:p>
    <w:p w:rsidR="00B816CC" w:rsidRPr="00175C1E" w:rsidRDefault="00B816CC" w:rsidP="00B816CC">
      <w:pPr>
        <w:pStyle w:val="21"/>
        <w:rPr>
          <w:szCs w:val="28"/>
        </w:rPr>
      </w:pPr>
      <w:r w:rsidRPr="00175C1E">
        <w:rPr>
          <w:szCs w:val="28"/>
        </w:rPr>
        <w:t>Кожна</w:t>
      </w:r>
      <w:r>
        <w:rPr>
          <w:szCs w:val="28"/>
        </w:rPr>
        <w:t xml:space="preserve"> </w:t>
      </w:r>
      <w:r w:rsidRPr="00175C1E">
        <w:rPr>
          <w:szCs w:val="28"/>
        </w:rPr>
        <w:t>держава</w:t>
      </w:r>
      <w:r>
        <w:rPr>
          <w:szCs w:val="28"/>
        </w:rPr>
        <w:t xml:space="preserve"> </w:t>
      </w:r>
      <w:r w:rsidRPr="00175C1E">
        <w:rPr>
          <w:szCs w:val="28"/>
        </w:rPr>
        <w:t>має</w:t>
      </w:r>
      <w:r>
        <w:rPr>
          <w:szCs w:val="28"/>
        </w:rPr>
        <w:t xml:space="preserve"> </w:t>
      </w:r>
      <w:r w:rsidRPr="00175C1E">
        <w:rPr>
          <w:szCs w:val="28"/>
        </w:rPr>
        <w:t>систему</w:t>
      </w:r>
      <w:r>
        <w:rPr>
          <w:szCs w:val="28"/>
        </w:rPr>
        <w:t xml:space="preserve"> </w:t>
      </w:r>
      <w:r w:rsidRPr="00175C1E">
        <w:rPr>
          <w:szCs w:val="28"/>
        </w:rPr>
        <w:t>соціальних</w:t>
      </w:r>
      <w:r>
        <w:rPr>
          <w:szCs w:val="28"/>
        </w:rPr>
        <w:t xml:space="preserve"> </w:t>
      </w:r>
      <w:r w:rsidRPr="00175C1E">
        <w:rPr>
          <w:szCs w:val="28"/>
        </w:rPr>
        <w:t>інститутів,</w:t>
      </w:r>
      <w:r>
        <w:rPr>
          <w:szCs w:val="28"/>
        </w:rPr>
        <w:t xml:space="preserve"> </w:t>
      </w:r>
      <w:r w:rsidRPr="00175C1E">
        <w:rPr>
          <w:szCs w:val="28"/>
        </w:rPr>
        <w:t>які</w:t>
      </w:r>
      <w:r>
        <w:rPr>
          <w:szCs w:val="28"/>
        </w:rPr>
        <w:t xml:space="preserve"> </w:t>
      </w:r>
      <w:r w:rsidRPr="00175C1E">
        <w:rPr>
          <w:szCs w:val="28"/>
        </w:rPr>
        <w:t>безпосередньо</w:t>
      </w:r>
      <w:r>
        <w:rPr>
          <w:szCs w:val="28"/>
        </w:rPr>
        <w:t xml:space="preserve"> </w:t>
      </w:r>
      <w:r w:rsidRPr="00175C1E">
        <w:rPr>
          <w:szCs w:val="28"/>
        </w:rPr>
        <w:t>чи</w:t>
      </w:r>
      <w:r>
        <w:rPr>
          <w:szCs w:val="28"/>
        </w:rPr>
        <w:t xml:space="preserve"> </w:t>
      </w:r>
      <w:r w:rsidRPr="00175C1E">
        <w:rPr>
          <w:szCs w:val="28"/>
        </w:rPr>
        <w:t>опосередковано</w:t>
      </w:r>
      <w:r>
        <w:rPr>
          <w:szCs w:val="28"/>
        </w:rPr>
        <w:t xml:space="preserve"> </w:t>
      </w:r>
      <w:r w:rsidRPr="00175C1E">
        <w:rPr>
          <w:szCs w:val="28"/>
        </w:rPr>
        <w:t>займаються</w:t>
      </w:r>
      <w:r>
        <w:rPr>
          <w:szCs w:val="28"/>
        </w:rPr>
        <w:t xml:space="preserve"> </w:t>
      </w:r>
      <w:r w:rsidRPr="00175C1E">
        <w:rPr>
          <w:szCs w:val="28"/>
        </w:rPr>
        <w:t>вирішенням</w:t>
      </w:r>
      <w:r>
        <w:rPr>
          <w:szCs w:val="28"/>
        </w:rPr>
        <w:t xml:space="preserve"> </w:t>
      </w:r>
      <w:r w:rsidRPr="00175C1E">
        <w:rPr>
          <w:szCs w:val="28"/>
        </w:rPr>
        <w:t>соціальних</w:t>
      </w:r>
      <w:r>
        <w:rPr>
          <w:szCs w:val="28"/>
        </w:rPr>
        <w:t xml:space="preserve"> </w:t>
      </w:r>
      <w:r w:rsidRPr="00175C1E">
        <w:rPr>
          <w:szCs w:val="28"/>
        </w:rPr>
        <w:t>проблем</w:t>
      </w:r>
      <w:r>
        <w:rPr>
          <w:szCs w:val="28"/>
        </w:rPr>
        <w:t xml:space="preserve"> </w:t>
      </w:r>
      <w:r w:rsidRPr="00175C1E">
        <w:rPr>
          <w:szCs w:val="28"/>
        </w:rPr>
        <w:t>-</w:t>
      </w:r>
      <w:r>
        <w:rPr>
          <w:szCs w:val="28"/>
        </w:rPr>
        <w:t xml:space="preserve"> </w:t>
      </w:r>
      <w:r w:rsidRPr="00175C1E">
        <w:rPr>
          <w:szCs w:val="28"/>
        </w:rPr>
        <w:t>виступають</w:t>
      </w:r>
      <w:r>
        <w:rPr>
          <w:szCs w:val="28"/>
        </w:rPr>
        <w:t xml:space="preserve"> </w:t>
      </w:r>
      <w:r w:rsidRPr="00175C1E">
        <w:rPr>
          <w:szCs w:val="28"/>
        </w:rPr>
        <w:t>у</w:t>
      </w:r>
      <w:r>
        <w:rPr>
          <w:szCs w:val="28"/>
        </w:rPr>
        <w:t xml:space="preserve"> </w:t>
      </w:r>
      <w:r w:rsidRPr="00175C1E">
        <w:rPr>
          <w:szCs w:val="28"/>
        </w:rPr>
        <w:t>якості</w:t>
      </w:r>
      <w:r>
        <w:rPr>
          <w:szCs w:val="28"/>
        </w:rPr>
        <w:t xml:space="preserve"> </w:t>
      </w:r>
      <w:r w:rsidRPr="00175C1E">
        <w:rPr>
          <w:szCs w:val="28"/>
        </w:rPr>
        <w:t>соціальних</w:t>
      </w:r>
      <w:r>
        <w:rPr>
          <w:szCs w:val="28"/>
        </w:rPr>
        <w:t xml:space="preserve"> </w:t>
      </w:r>
      <w:r w:rsidRPr="00175C1E">
        <w:rPr>
          <w:szCs w:val="28"/>
        </w:rPr>
        <w:t>ресурсів.</w:t>
      </w:r>
      <w:r>
        <w:rPr>
          <w:szCs w:val="28"/>
        </w:rPr>
        <w:t xml:space="preserve"> </w:t>
      </w:r>
      <w:r w:rsidRPr="00175C1E">
        <w:rPr>
          <w:szCs w:val="28"/>
        </w:rPr>
        <w:t>До</w:t>
      </w:r>
      <w:r>
        <w:rPr>
          <w:szCs w:val="28"/>
        </w:rPr>
        <w:t xml:space="preserve"> </w:t>
      </w:r>
      <w:r w:rsidRPr="00175C1E">
        <w:rPr>
          <w:szCs w:val="28"/>
        </w:rPr>
        <w:t>них</w:t>
      </w:r>
      <w:r>
        <w:rPr>
          <w:szCs w:val="28"/>
        </w:rPr>
        <w:t xml:space="preserve"> </w:t>
      </w:r>
      <w:r w:rsidRPr="00175C1E">
        <w:rPr>
          <w:szCs w:val="28"/>
        </w:rPr>
        <w:t>належать:</w:t>
      </w:r>
    </w:p>
    <w:p w:rsidR="00B816CC" w:rsidRPr="00175C1E" w:rsidRDefault="00B816CC" w:rsidP="00B816CC">
      <w:pPr>
        <w:numPr>
          <w:ilvl w:val="0"/>
          <w:numId w:val="8"/>
        </w:numPr>
        <w:spacing w:line="360" w:lineRule="auto"/>
        <w:ind w:left="0" w:firstLine="709"/>
        <w:jc w:val="both"/>
        <w:rPr>
          <w:sz w:val="28"/>
          <w:szCs w:val="28"/>
          <w:lang w:val="uk-UA"/>
        </w:rPr>
      </w:pPr>
      <w:r w:rsidRPr="00175C1E">
        <w:rPr>
          <w:sz w:val="28"/>
          <w:szCs w:val="28"/>
          <w:lang w:val="uk-UA"/>
        </w:rPr>
        <w:t>соціальні</w:t>
      </w:r>
      <w:r>
        <w:rPr>
          <w:sz w:val="28"/>
          <w:szCs w:val="28"/>
          <w:lang w:val="uk-UA"/>
        </w:rPr>
        <w:t xml:space="preserve"> </w:t>
      </w:r>
      <w:r w:rsidRPr="00175C1E">
        <w:rPr>
          <w:sz w:val="28"/>
          <w:szCs w:val="28"/>
          <w:lang w:val="uk-UA"/>
        </w:rPr>
        <w:t>інститути</w:t>
      </w:r>
      <w:r>
        <w:rPr>
          <w:sz w:val="28"/>
          <w:szCs w:val="28"/>
          <w:lang w:val="uk-UA"/>
        </w:rPr>
        <w:t xml:space="preserve"> </w:t>
      </w:r>
      <w:r w:rsidRPr="00175C1E">
        <w:rPr>
          <w:sz w:val="28"/>
          <w:szCs w:val="28"/>
          <w:lang w:val="uk-UA"/>
        </w:rPr>
        <w:t>виховання</w:t>
      </w:r>
      <w:r>
        <w:rPr>
          <w:sz w:val="28"/>
          <w:szCs w:val="28"/>
          <w:lang w:val="uk-UA"/>
        </w:rPr>
        <w:t xml:space="preserve"> </w:t>
      </w:r>
      <w:r w:rsidRPr="00175C1E">
        <w:rPr>
          <w:sz w:val="28"/>
          <w:szCs w:val="28"/>
          <w:lang w:val="uk-UA"/>
        </w:rPr>
        <w:t>(загальноосвітні</w:t>
      </w:r>
      <w:r>
        <w:rPr>
          <w:sz w:val="28"/>
          <w:szCs w:val="28"/>
          <w:lang w:val="uk-UA"/>
        </w:rPr>
        <w:t xml:space="preserve"> </w:t>
      </w:r>
      <w:r w:rsidRPr="00175C1E">
        <w:rPr>
          <w:sz w:val="28"/>
          <w:szCs w:val="28"/>
          <w:lang w:val="uk-UA"/>
        </w:rPr>
        <w:t>школи,</w:t>
      </w:r>
      <w:r>
        <w:rPr>
          <w:sz w:val="28"/>
          <w:szCs w:val="28"/>
          <w:lang w:val="uk-UA"/>
        </w:rPr>
        <w:t xml:space="preserve"> </w:t>
      </w:r>
      <w:r w:rsidRPr="00175C1E">
        <w:rPr>
          <w:sz w:val="28"/>
          <w:szCs w:val="28"/>
          <w:lang w:val="uk-UA"/>
        </w:rPr>
        <w:t>школи-інтернати,</w:t>
      </w:r>
      <w:r>
        <w:rPr>
          <w:sz w:val="28"/>
          <w:szCs w:val="28"/>
          <w:lang w:val="uk-UA"/>
        </w:rPr>
        <w:t xml:space="preserve"> </w:t>
      </w:r>
      <w:r w:rsidRPr="00175C1E">
        <w:rPr>
          <w:sz w:val="28"/>
          <w:szCs w:val="28"/>
          <w:lang w:val="uk-UA"/>
        </w:rPr>
        <w:t>вищі</w:t>
      </w:r>
      <w:r>
        <w:rPr>
          <w:sz w:val="28"/>
          <w:szCs w:val="28"/>
          <w:lang w:val="uk-UA"/>
        </w:rPr>
        <w:t xml:space="preserve"> </w:t>
      </w:r>
      <w:r w:rsidRPr="00175C1E">
        <w:rPr>
          <w:sz w:val="28"/>
          <w:szCs w:val="28"/>
          <w:lang w:val="uk-UA"/>
        </w:rPr>
        <w:t>навчальні</w:t>
      </w:r>
      <w:r>
        <w:rPr>
          <w:sz w:val="28"/>
          <w:szCs w:val="28"/>
          <w:lang w:val="uk-UA"/>
        </w:rPr>
        <w:t xml:space="preserve"> </w:t>
      </w:r>
      <w:r w:rsidRPr="00175C1E">
        <w:rPr>
          <w:sz w:val="28"/>
          <w:szCs w:val="28"/>
          <w:lang w:val="uk-UA"/>
        </w:rPr>
        <w:t>заклади,</w:t>
      </w:r>
      <w:r>
        <w:rPr>
          <w:sz w:val="28"/>
          <w:szCs w:val="28"/>
          <w:lang w:val="uk-UA"/>
        </w:rPr>
        <w:t xml:space="preserve"> </w:t>
      </w:r>
      <w:r w:rsidRPr="00175C1E">
        <w:rPr>
          <w:sz w:val="28"/>
          <w:szCs w:val="28"/>
          <w:lang w:val="uk-UA"/>
        </w:rPr>
        <w:t>позанавчальні</w:t>
      </w:r>
      <w:r>
        <w:rPr>
          <w:sz w:val="28"/>
          <w:szCs w:val="28"/>
          <w:lang w:val="uk-UA"/>
        </w:rPr>
        <w:t xml:space="preserve"> </w:t>
      </w:r>
      <w:r w:rsidRPr="00175C1E">
        <w:rPr>
          <w:sz w:val="28"/>
          <w:szCs w:val="28"/>
          <w:lang w:val="uk-UA"/>
        </w:rPr>
        <w:t>заклади);</w:t>
      </w:r>
    </w:p>
    <w:p w:rsidR="00B816CC" w:rsidRPr="00175C1E" w:rsidRDefault="00B816CC" w:rsidP="00B816CC">
      <w:pPr>
        <w:numPr>
          <w:ilvl w:val="0"/>
          <w:numId w:val="8"/>
        </w:numPr>
        <w:spacing w:line="360" w:lineRule="auto"/>
        <w:ind w:left="0" w:firstLine="709"/>
        <w:jc w:val="both"/>
        <w:rPr>
          <w:sz w:val="28"/>
          <w:szCs w:val="28"/>
          <w:lang w:val="uk-UA"/>
        </w:rPr>
      </w:pPr>
      <w:r w:rsidRPr="00175C1E">
        <w:rPr>
          <w:sz w:val="28"/>
          <w:szCs w:val="28"/>
          <w:lang w:val="uk-UA"/>
        </w:rPr>
        <w:t>державні</w:t>
      </w:r>
      <w:r>
        <w:rPr>
          <w:sz w:val="28"/>
          <w:szCs w:val="28"/>
          <w:lang w:val="uk-UA"/>
        </w:rPr>
        <w:t xml:space="preserve"> </w:t>
      </w:r>
      <w:r w:rsidRPr="00175C1E">
        <w:rPr>
          <w:sz w:val="28"/>
          <w:szCs w:val="28"/>
          <w:lang w:val="uk-UA"/>
        </w:rPr>
        <w:t>органи</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населенням</w:t>
      </w:r>
      <w:r>
        <w:rPr>
          <w:sz w:val="28"/>
          <w:szCs w:val="28"/>
          <w:lang w:val="uk-UA"/>
        </w:rPr>
        <w:t xml:space="preserve"> </w:t>
      </w:r>
      <w:r w:rsidRPr="00175C1E">
        <w:rPr>
          <w:sz w:val="28"/>
          <w:szCs w:val="28"/>
          <w:lang w:val="uk-UA"/>
        </w:rPr>
        <w:t>(територіальні</w:t>
      </w:r>
      <w:r>
        <w:rPr>
          <w:sz w:val="28"/>
          <w:szCs w:val="28"/>
          <w:lang w:val="uk-UA"/>
        </w:rPr>
        <w:t xml:space="preserve"> </w:t>
      </w:r>
      <w:r w:rsidRPr="00175C1E">
        <w:rPr>
          <w:sz w:val="28"/>
          <w:szCs w:val="28"/>
          <w:lang w:val="uk-UA"/>
        </w:rPr>
        <w:t>центри</w:t>
      </w:r>
      <w:r>
        <w:rPr>
          <w:sz w:val="28"/>
          <w:szCs w:val="28"/>
          <w:lang w:val="uk-UA"/>
        </w:rPr>
        <w:t xml:space="preserve"> </w:t>
      </w:r>
      <w:r w:rsidRPr="00175C1E">
        <w:rPr>
          <w:sz w:val="28"/>
          <w:szCs w:val="28"/>
          <w:lang w:val="uk-UA"/>
        </w:rPr>
        <w:t>по</w:t>
      </w:r>
      <w:r>
        <w:rPr>
          <w:sz w:val="28"/>
          <w:szCs w:val="28"/>
          <w:lang w:val="uk-UA"/>
        </w:rPr>
        <w:t xml:space="preserve"> </w:t>
      </w:r>
      <w:r w:rsidRPr="00175C1E">
        <w:rPr>
          <w:sz w:val="28"/>
          <w:szCs w:val="28"/>
          <w:lang w:val="uk-UA"/>
        </w:rPr>
        <w:t>роботі</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населенням,</w:t>
      </w:r>
      <w:r>
        <w:rPr>
          <w:sz w:val="28"/>
          <w:szCs w:val="28"/>
          <w:lang w:val="uk-UA"/>
        </w:rPr>
        <w:t xml:space="preserve"> </w:t>
      </w:r>
      <w:r w:rsidRPr="00175C1E">
        <w:rPr>
          <w:sz w:val="28"/>
          <w:szCs w:val="28"/>
          <w:lang w:val="uk-UA"/>
        </w:rPr>
        <w:t>соціальні</w:t>
      </w:r>
      <w:r>
        <w:rPr>
          <w:sz w:val="28"/>
          <w:szCs w:val="28"/>
          <w:lang w:val="uk-UA"/>
        </w:rPr>
        <w:t xml:space="preserve"> </w:t>
      </w:r>
      <w:r w:rsidRPr="00175C1E">
        <w:rPr>
          <w:sz w:val="28"/>
          <w:szCs w:val="28"/>
          <w:lang w:val="uk-UA"/>
        </w:rPr>
        <w:t>служби</w:t>
      </w:r>
      <w:r>
        <w:rPr>
          <w:sz w:val="28"/>
          <w:szCs w:val="28"/>
          <w:lang w:val="uk-UA"/>
        </w:rPr>
        <w:t xml:space="preserve"> </w:t>
      </w:r>
      <w:r w:rsidRPr="00175C1E">
        <w:rPr>
          <w:sz w:val="28"/>
          <w:szCs w:val="28"/>
          <w:lang w:val="uk-UA"/>
        </w:rPr>
        <w:t>молоді,</w:t>
      </w:r>
      <w:r>
        <w:rPr>
          <w:sz w:val="28"/>
          <w:szCs w:val="28"/>
          <w:lang w:val="uk-UA"/>
        </w:rPr>
        <w:t xml:space="preserve"> </w:t>
      </w:r>
      <w:r w:rsidRPr="00175C1E">
        <w:rPr>
          <w:sz w:val="28"/>
          <w:szCs w:val="28"/>
          <w:lang w:val="uk-UA"/>
        </w:rPr>
        <w:t>притулки,</w:t>
      </w:r>
      <w:r>
        <w:rPr>
          <w:sz w:val="28"/>
          <w:szCs w:val="28"/>
          <w:lang w:val="uk-UA"/>
        </w:rPr>
        <w:t xml:space="preserve"> </w:t>
      </w:r>
      <w:r w:rsidRPr="00175C1E">
        <w:rPr>
          <w:sz w:val="28"/>
          <w:szCs w:val="28"/>
          <w:lang w:val="uk-UA"/>
        </w:rPr>
        <w:t>реабілітаційні</w:t>
      </w:r>
      <w:r>
        <w:rPr>
          <w:sz w:val="28"/>
          <w:szCs w:val="28"/>
          <w:lang w:val="uk-UA"/>
        </w:rPr>
        <w:t xml:space="preserve"> </w:t>
      </w:r>
      <w:r w:rsidRPr="00175C1E">
        <w:rPr>
          <w:sz w:val="28"/>
          <w:szCs w:val="28"/>
          <w:lang w:val="uk-UA"/>
        </w:rPr>
        <w:t>центри</w:t>
      </w:r>
      <w:r>
        <w:rPr>
          <w:sz w:val="28"/>
          <w:szCs w:val="28"/>
          <w:lang w:val="uk-UA"/>
        </w:rPr>
        <w:t xml:space="preserve"> </w:t>
      </w:r>
      <w:r w:rsidRPr="00175C1E">
        <w:rPr>
          <w:sz w:val="28"/>
          <w:szCs w:val="28"/>
          <w:lang w:val="uk-UA"/>
        </w:rPr>
        <w:t>тощо);</w:t>
      </w:r>
    </w:p>
    <w:p w:rsidR="00B816CC" w:rsidRPr="00175C1E" w:rsidRDefault="00B816CC" w:rsidP="00B816CC">
      <w:pPr>
        <w:numPr>
          <w:ilvl w:val="0"/>
          <w:numId w:val="8"/>
        </w:numPr>
        <w:spacing w:line="360" w:lineRule="auto"/>
        <w:ind w:left="0" w:firstLine="709"/>
        <w:jc w:val="both"/>
        <w:rPr>
          <w:sz w:val="28"/>
          <w:szCs w:val="28"/>
          <w:lang w:val="uk-UA"/>
        </w:rPr>
      </w:pPr>
      <w:r w:rsidRPr="00175C1E">
        <w:rPr>
          <w:sz w:val="28"/>
          <w:szCs w:val="28"/>
          <w:lang w:val="uk-UA"/>
        </w:rPr>
        <w:t>громадські</w:t>
      </w:r>
      <w:r>
        <w:rPr>
          <w:sz w:val="28"/>
          <w:szCs w:val="28"/>
          <w:lang w:val="uk-UA"/>
        </w:rPr>
        <w:t xml:space="preserve"> </w:t>
      </w:r>
      <w:r w:rsidRPr="00175C1E">
        <w:rPr>
          <w:sz w:val="28"/>
          <w:szCs w:val="28"/>
          <w:lang w:val="uk-UA"/>
        </w:rPr>
        <w:t>організації</w:t>
      </w:r>
      <w:r>
        <w:rPr>
          <w:sz w:val="28"/>
          <w:szCs w:val="28"/>
          <w:lang w:val="uk-UA"/>
        </w:rPr>
        <w:t xml:space="preserve"> </w:t>
      </w:r>
      <w:r w:rsidRPr="00175C1E">
        <w:rPr>
          <w:sz w:val="28"/>
          <w:szCs w:val="28"/>
          <w:lang w:val="uk-UA"/>
        </w:rPr>
        <w:t>(благодійні</w:t>
      </w:r>
      <w:r>
        <w:rPr>
          <w:sz w:val="28"/>
          <w:szCs w:val="28"/>
          <w:lang w:val="uk-UA"/>
        </w:rPr>
        <w:t xml:space="preserve"> </w:t>
      </w:r>
      <w:r w:rsidRPr="00175C1E">
        <w:rPr>
          <w:sz w:val="28"/>
          <w:szCs w:val="28"/>
          <w:lang w:val="uk-UA"/>
        </w:rPr>
        <w:t>фонди,</w:t>
      </w:r>
      <w:r>
        <w:rPr>
          <w:sz w:val="28"/>
          <w:szCs w:val="28"/>
          <w:lang w:val="uk-UA"/>
        </w:rPr>
        <w:t xml:space="preserve"> </w:t>
      </w:r>
      <w:r w:rsidRPr="00175C1E">
        <w:rPr>
          <w:sz w:val="28"/>
          <w:szCs w:val="28"/>
          <w:lang w:val="uk-UA"/>
        </w:rPr>
        <w:t>громадські</w:t>
      </w:r>
      <w:r>
        <w:rPr>
          <w:sz w:val="28"/>
          <w:szCs w:val="28"/>
          <w:lang w:val="uk-UA"/>
        </w:rPr>
        <w:t xml:space="preserve"> </w:t>
      </w:r>
      <w:r w:rsidRPr="00175C1E">
        <w:rPr>
          <w:sz w:val="28"/>
          <w:szCs w:val="28"/>
          <w:lang w:val="uk-UA"/>
        </w:rPr>
        <w:t>об'єднання,</w:t>
      </w:r>
      <w:r>
        <w:rPr>
          <w:sz w:val="28"/>
          <w:szCs w:val="28"/>
          <w:lang w:val="uk-UA"/>
        </w:rPr>
        <w:t xml:space="preserve"> </w:t>
      </w:r>
      <w:r w:rsidRPr="00175C1E">
        <w:rPr>
          <w:sz w:val="28"/>
          <w:szCs w:val="28"/>
          <w:lang w:val="uk-UA"/>
        </w:rPr>
        <w:t>товариства);</w:t>
      </w:r>
    </w:p>
    <w:p w:rsidR="00B816CC" w:rsidRPr="00175C1E" w:rsidRDefault="00B816CC" w:rsidP="00B816CC">
      <w:pPr>
        <w:numPr>
          <w:ilvl w:val="0"/>
          <w:numId w:val="8"/>
        </w:numPr>
        <w:spacing w:line="360" w:lineRule="auto"/>
        <w:ind w:left="0" w:firstLine="709"/>
        <w:jc w:val="both"/>
        <w:rPr>
          <w:sz w:val="28"/>
          <w:szCs w:val="28"/>
          <w:lang w:val="uk-UA"/>
        </w:rPr>
      </w:pPr>
      <w:r>
        <w:rPr>
          <w:sz w:val="28"/>
          <w:szCs w:val="28"/>
          <w:lang w:val="uk-UA"/>
        </w:rPr>
        <w:lastRenderedPageBreak/>
        <w:t>церква</w:t>
      </w:r>
      <w:r w:rsidRPr="00E17ABE">
        <w:t xml:space="preserve"> </w:t>
      </w:r>
      <w:r w:rsidRPr="00E17ABE">
        <w:rPr>
          <w:sz w:val="28"/>
          <w:szCs w:val="28"/>
        </w:rPr>
        <w:t>[</w:t>
      </w:r>
      <w:r>
        <w:rPr>
          <w:color w:val="000000"/>
          <w:sz w:val="28"/>
          <w:szCs w:val="28"/>
          <w:lang w:val="uk-UA"/>
        </w:rPr>
        <w:t>67</w:t>
      </w:r>
      <w:r w:rsidRPr="00E17ABE">
        <w:rPr>
          <w:color w:val="000000"/>
          <w:sz w:val="28"/>
          <w:szCs w:val="28"/>
        </w:rPr>
        <w:t>].</w:t>
      </w:r>
    </w:p>
    <w:p w:rsidR="00B816CC" w:rsidRPr="00175C1E" w:rsidRDefault="00B816CC" w:rsidP="00B816CC">
      <w:pPr>
        <w:spacing w:line="360" w:lineRule="auto"/>
        <w:ind w:firstLine="709"/>
        <w:jc w:val="both"/>
        <w:rPr>
          <w:sz w:val="28"/>
          <w:szCs w:val="28"/>
          <w:lang w:val="uk-UA"/>
        </w:rPr>
      </w:pPr>
      <w:r w:rsidRPr="00175C1E">
        <w:rPr>
          <w:sz w:val="28"/>
          <w:szCs w:val="28"/>
          <w:lang w:val="uk-UA"/>
        </w:rPr>
        <w:t>Організація</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здійснення</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допомоги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межах</w:t>
      </w:r>
      <w:r>
        <w:rPr>
          <w:sz w:val="28"/>
          <w:szCs w:val="28"/>
          <w:lang w:val="uk-UA"/>
        </w:rPr>
        <w:t xml:space="preserve"> </w:t>
      </w:r>
      <w:r w:rsidRPr="00175C1E">
        <w:rPr>
          <w:sz w:val="28"/>
          <w:szCs w:val="28"/>
          <w:lang w:val="uk-UA"/>
        </w:rPr>
        <w:t>цих</w:t>
      </w:r>
      <w:r>
        <w:rPr>
          <w:sz w:val="28"/>
          <w:szCs w:val="28"/>
          <w:lang w:val="uk-UA"/>
        </w:rPr>
        <w:t xml:space="preserve"> </w:t>
      </w:r>
      <w:r w:rsidRPr="00175C1E">
        <w:rPr>
          <w:sz w:val="28"/>
          <w:szCs w:val="28"/>
          <w:lang w:val="uk-UA"/>
        </w:rPr>
        <w:t>інститутів</w:t>
      </w:r>
      <w:r>
        <w:rPr>
          <w:sz w:val="28"/>
          <w:szCs w:val="28"/>
          <w:lang w:val="uk-UA"/>
        </w:rPr>
        <w:t xml:space="preserve"> </w:t>
      </w:r>
      <w:r w:rsidRPr="00175C1E">
        <w:rPr>
          <w:sz w:val="28"/>
          <w:szCs w:val="28"/>
          <w:lang w:val="uk-UA"/>
        </w:rPr>
        <w:t>неможливі</w:t>
      </w:r>
      <w:r>
        <w:rPr>
          <w:sz w:val="28"/>
          <w:szCs w:val="28"/>
          <w:lang w:val="uk-UA"/>
        </w:rPr>
        <w:t xml:space="preserve"> </w:t>
      </w:r>
      <w:r w:rsidRPr="00175C1E">
        <w:rPr>
          <w:sz w:val="28"/>
          <w:szCs w:val="28"/>
          <w:lang w:val="uk-UA"/>
        </w:rPr>
        <w:t>без</w:t>
      </w:r>
      <w:r>
        <w:rPr>
          <w:sz w:val="28"/>
          <w:szCs w:val="28"/>
          <w:lang w:val="uk-UA"/>
        </w:rPr>
        <w:t xml:space="preserve"> </w:t>
      </w:r>
      <w:r w:rsidRPr="00175C1E">
        <w:rPr>
          <w:sz w:val="28"/>
          <w:szCs w:val="28"/>
          <w:lang w:val="uk-UA"/>
        </w:rPr>
        <w:t>використання</w:t>
      </w:r>
      <w:r>
        <w:rPr>
          <w:sz w:val="28"/>
          <w:szCs w:val="28"/>
          <w:lang w:val="uk-UA"/>
        </w:rPr>
        <w:t xml:space="preserve"> </w:t>
      </w:r>
      <w:r w:rsidRPr="00175C1E">
        <w:rPr>
          <w:sz w:val="28"/>
          <w:szCs w:val="28"/>
          <w:lang w:val="uk-UA"/>
        </w:rPr>
        <w:t>різноманітних</w:t>
      </w:r>
      <w:r>
        <w:rPr>
          <w:sz w:val="28"/>
          <w:szCs w:val="28"/>
          <w:lang w:val="uk-UA"/>
        </w:rPr>
        <w:t xml:space="preserve"> </w:t>
      </w:r>
      <w:r w:rsidRPr="00175C1E">
        <w:rPr>
          <w:sz w:val="28"/>
          <w:szCs w:val="28"/>
          <w:lang w:val="uk-UA"/>
        </w:rPr>
        <w:t>технологій.</w:t>
      </w:r>
      <w:r>
        <w:rPr>
          <w:sz w:val="28"/>
          <w:szCs w:val="28"/>
          <w:lang w:val="uk-UA"/>
        </w:rPr>
        <w:t xml:space="preserve"> </w:t>
      </w:r>
      <w:r w:rsidRPr="00175C1E">
        <w:rPr>
          <w:sz w:val="28"/>
          <w:szCs w:val="28"/>
          <w:lang w:val="uk-UA"/>
        </w:rPr>
        <w:t>Технологічні</w:t>
      </w:r>
      <w:r>
        <w:rPr>
          <w:sz w:val="28"/>
          <w:szCs w:val="28"/>
          <w:lang w:val="uk-UA"/>
        </w:rPr>
        <w:t xml:space="preserve"> </w:t>
      </w:r>
      <w:r w:rsidRPr="00175C1E">
        <w:rPr>
          <w:sz w:val="28"/>
          <w:szCs w:val="28"/>
          <w:lang w:val="uk-UA"/>
        </w:rPr>
        <w:t>ресурси</w:t>
      </w:r>
      <w:r>
        <w:rPr>
          <w:sz w:val="28"/>
          <w:szCs w:val="28"/>
          <w:lang w:val="uk-UA"/>
        </w:rPr>
        <w:t xml:space="preserve"> </w:t>
      </w:r>
      <w:r w:rsidRPr="00175C1E">
        <w:rPr>
          <w:sz w:val="28"/>
          <w:szCs w:val="28"/>
          <w:lang w:val="uk-UA"/>
        </w:rPr>
        <w:t>-</w:t>
      </w:r>
      <w:r>
        <w:rPr>
          <w:sz w:val="28"/>
          <w:szCs w:val="28"/>
          <w:lang w:val="uk-UA"/>
        </w:rPr>
        <w:t xml:space="preserve"> </w:t>
      </w:r>
      <w:r w:rsidRPr="00175C1E">
        <w:rPr>
          <w:sz w:val="28"/>
          <w:szCs w:val="28"/>
          <w:lang w:val="uk-UA"/>
        </w:rPr>
        <w:t>це</w:t>
      </w:r>
      <w:r>
        <w:rPr>
          <w:sz w:val="28"/>
          <w:szCs w:val="28"/>
          <w:lang w:val="uk-UA"/>
        </w:rPr>
        <w:t xml:space="preserve"> </w:t>
      </w:r>
      <w:r w:rsidRPr="00175C1E">
        <w:rPr>
          <w:sz w:val="28"/>
          <w:szCs w:val="28"/>
          <w:lang w:val="uk-UA"/>
        </w:rPr>
        <w:t>сукупність</w:t>
      </w:r>
      <w:r>
        <w:rPr>
          <w:sz w:val="28"/>
          <w:szCs w:val="28"/>
          <w:lang w:val="uk-UA"/>
        </w:rPr>
        <w:t xml:space="preserve"> </w:t>
      </w:r>
      <w:r w:rsidRPr="00175C1E">
        <w:rPr>
          <w:sz w:val="28"/>
          <w:szCs w:val="28"/>
          <w:lang w:val="uk-UA"/>
        </w:rPr>
        <w:t>форм,</w:t>
      </w:r>
      <w:r>
        <w:rPr>
          <w:sz w:val="28"/>
          <w:szCs w:val="28"/>
          <w:lang w:val="uk-UA"/>
        </w:rPr>
        <w:t xml:space="preserve"> </w:t>
      </w:r>
      <w:r w:rsidRPr="00175C1E">
        <w:rPr>
          <w:sz w:val="28"/>
          <w:szCs w:val="28"/>
          <w:lang w:val="uk-UA"/>
        </w:rPr>
        <w:t>методів,</w:t>
      </w:r>
      <w:r>
        <w:rPr>
          <w:sz w:val="28"/>
          <w:szCs w:val="28"/>
          <w:lang w:val="uk-UA"/>
        </w:rPr>
        <w:t xml:space="preserve"> </w:t>
      </w:r>
      <w:r w:rsidRPr="00175C1E">
        <w:rPr>
          <w:sz w:val="28"/>
          <w:szCs w:val="28"/>
          <w:lang w:val="uk-UA"/>
        </w:rPr>
        <w:t>засобів</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прийомів,</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застосовуються</w:t>
      </w:r>
      <w:r>
        <w:rPr>
          <w:sz w:val="28"/>
          <w:szCs w:val="28"/>
          <w:lang w:val="uk-UA"/>
        </w:rPr>
        <w:t xml:space="preserve"> </w:t>
      </w:r>
      <w:r w:rsidRPr="00175C1E">
        <w:rPr>
          <w:sz w:val="28"/>
          <w:szCs w:val="28"/>
          <w:lang w:val="uk-UA"/>
        </w:rPr>
        <w:t>соціальними</w:t>
      </w:r>
      <w:r>
        <w:rPr>
          <w:sz w:val="28"/>
          <w:szCs w:val="28"/>
          <w:lang w:val="uk-UA"/>
        </w:rPr>
        <w:t xml:space="preserve"> </w:t>
      </w:r>
      <w:r w:rsidRPr="00175C1E">
        <w:rPr>
          <w:sz w:val="28"/>
          <w:szCs w:val="28"/>
          <w:lang w:val="uk-UA"/>
        </w:rPr>
        <w:t>службами,</w:t>
      </w:r>
      <w:r>
        <w:rPr>
          <w:sz w:val="28"/>
          <w:szCs w:val="28"/>
          <w:lang w:val="uk-UA"/>
        </w:rPr>
        <w:t xml:space="preserve"> </w:t>
      </w:r>
      <w:r w:rsidRPr="00175C1E">
        <w:rPr>
          <w:sz w:val="28"/>
          <w:szCs w:val="28"/>
          <w:lang w:val="uk-UA"/>
        </w:rPr>
        <w:t>окремими</w:t>
      </w:r>
      <w:r>
        <w:rPr>
          <w:sz w:val="28"/>
          <w:szCs w:val="28"/>
          <w:lang w:val="uk-UA"/>
        </w:rPr>
        <w:t xml:space="preserve"> </w:t>
      </w:r>
      <w:r w:rsidRPr="00175C1E">
        <w:rPr>
          <w:sz w:val="28"/>
          <w:szCs w:val="28"/>
          <w:lang w:val="uk-UA"/>
        </w:rPr>
        <w:t>закладами</w:t>
      </w:r>
      <w:r>
        <w:rPr>
          <w:sz w:val="28"/>
          <w:szCs w:val="28"/>
          <w:lang w:val="uk-UA"/>
        </w:rPr>
        <w:t xml:space="preserve"> </w:t>
      </w:r>
      <w:r w:rsidRPr="00175C1E">
        <w:rPr>
          <w:sz w:val="28"/>
          <w:szCs w:val="28"/>
          <w:lang w:val="uk-UA"/>
        </w:rPr>
        <w:t>соціального</w:t>
      </w:r>
      <w:r>
        <w:rPr>
          <w:sz w:val="28"/>
          <w:szCs w:val="28"/>
          <w:lang w:val="uk-UA"/>
        </w:rPr>
        <w:t xml:space="preserve"> </w:t>
      </w:r>
      <w:r w:rsidRPr="00175C1E">
        <w:rPr>
          <w:sz w:val="28"/>
          <w:szCs w:val="28"/>
          <w:lang w:val="uk-UA"/>
        </w:rPr>
        <w:t>обслуговування,</w:t>
      </w:r>
      <w:r>
        <w:rPr>
          <w:sz w:val="28"/>
          <w:szCs w:val="28"/>
          <w:lang w:val="uk-UA"/>
        </w:rPr>
        <w:t xml:space="preserve"> </w:t>
      </w:r>
      <w:r w:rsidRPr="00175C1E">
        <w:rPr>
          <w:sz w:val="28"/>
          <w:szCs w:val="28"/>
          <w:lang w:val="uk-UA"/>
        </w:rPr>
        <w:t>соціальними</w:t>
      </w:r>
      <w:r>
        <w:rPr>
          <w:sz w:val="28"/>
          <w:szCs w:val="28"/>
          <w:lang w:val="uk-UA"/>
        </w:rPr>
        <w:t xml:space="preserve"> </w:t>
      </w:r>
      <w:r w:rsidRPr="00175C1E">
        <w:rPr>
          <w:sz w:val="28"/>
          <w:szCs w:val="28"/>
          <w:lang w:val="uk-UA"/>
        </w:rPr>
        <w:t>педагогами</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працівниками</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метою</w:t>
      </w:r>
      <w:r>
        <w:rPr>
          <w:sz w:val="28"/>
          <w:szCs w:val="28"/>
          <w:lang w:val="uk-UA"/>
        </w:rPr>
        <w:t xml:space="preserve"> </w:t>
      </w:r>
      <w:r w:rsidRPr="00175C1E">
        <w:rPr>
          <w:sz w:val="28"/>
          <w:szCs w:val="28"/>
          <w:lang w:val="uk-UA"/>
        </w:rPr>
        <w:t>досягнення</w:t>
      </w:r>
      <w:r>
        <w:rPr>
          <w:sz w:val="28"/>
          <w:szCs w:val="28"/>
          <w:lang w:val="uk-UA"/>
        </w:rPr>
        <w:t xml:space="preserve"> </w:t>
      </w:r>
      <w:r w:rsidRPr="00175C1E">
        <w:rPr>
          <w:sz w:val="28"/>
          <w:szCs w:val="28"/>
          <w:lang w:val="uk-UA"/>
        </w:rPr>
        <w:t>успіху</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забезпечення</w:t>
      </w:r>
      <w:r>
        <w:rPr>
          <w:sz w:val="28"/>
          <w:szCs w:val="28"/>
          <w:lang w:val="uk-UA"/>
        </w:rPr>
        <w:t xml:space="preserve"> </w:t>
      </w:r>
      <w:r w:rsidRPr="00175C1E">
        <w:rPr>
          <w:sz w:val="28"/>
          <w:szCs w:val="28"/>
          <w:lang w:val="uk-UA"/>
        </w:rPr>
        <w:t>завдань</w:t>
      </w:r>
      <w:r>
        <w:rPr>
          <w:sz w:val="28"/>
          <w:szCs w:val="28"/>
          <w:lang w:val="uk-UA"/>
        </w:rPr>
        <w:t xml:space="preserve"> </w:t>
      </w:r>
      <w:r w:rsidRPr="00175C1E">
        <w:rPr>
          <w:sz w:val="28"/>
          <w:szCs w:val="28"/>
          <w:lang w:val="uk-UA"/>
        </w:rPr>
        <w:t>соціального</w:t>
      </w:r>
      <w:r>
        <w:rPr>
          <w:sz w:val="28"/>
          <w:szCs w:val="28"/>
          <w:lang w:val="uk-UA"/>
        </w:rPr>
        <w:t xml:space="preserve"> </w:t>
      </w:r>
      <w:r w:rsidRPr="00175C1E">
        <w:rPr>
          <w:sz w:val="28"/>
          <w:szCs w:val="28"/>
          <w:lang w:val="uk-UA"/>
        </w:rPr>
        <w:t>захисту</w:t>
      </w:r>
      <w:r>
        <w:rPr>
          <w:sz w:val="28"/>
          <w:szCs w:val="28"/>
          <w:lang w:val="uk-UA"/>
        </w:rPr>
        <w:t xml:space="preserve"> </w:t>
      </w:r>
      <w:r w:rsidRPr="00175C1E">
        <w:rPr>
          <w:sz w:val="28"/>
          <w:szCs w:val="28"/>
          <w:lang w:val="uk-UA"/>
        </w:rPr>
        <w:t>населення.</w:t>
      </w:r>
      <w:r>
        <w:rPr>
          <w:sz w:val="28"/>
          <w:szCs w:val="28"/>
          <w:lang w:val="uk-UA"/>
        </w:rPr>
        <w:t xml:space="preserve"> </w:t>
      </w:r>
      <w:r w:rsidRPr="00175C1E">
        <w:rPr>
          <w:sz w:val="28"/>
          <w:szCs w:val="28"/>
          <w:lang w:val="uk-UA"/>
        </w:rPr>
        <w:t>Серед</w:t>
      </w:r>
      <w:r>
        <w:rPr>
          <w:sz w:val="28"/>
          <w:szCs w:val="28"/>
          <w:lang w:val="uk-UA"/>
        </w:rPr>
        <w:t xml:space="preserve"> </w:t>
      </w:r>
      <w:r w:rsidRPr="00175C1E">
        <w:rPr>
          <w:sz w:val="28"/>
          <w:szCs w:val="28"/>
          <w:lang w:val="uk-UA"/>
        </w:rPr>
        <w:t>найбільш</w:t>
      </w:r>
      <w:r>
        <w:rPr>
          <w:sz w:val="28"/>
          <w:szCs w:val="28"/>
          <w:lang w:val="uk-UA"/>
        </w:rPr>
        <w:t xml:space="preserve"> </w:t>
      </w:r>
      <w:r w:rsidRPr="00175C1E">
        <w:rPr>
          <w:sz w:val="28"/>
          <w:szCs w:val="28"/>
          <w:lang w:val="uk-UA"/>
        </w:rPr>
        <w:t>поширених</w:t>
      </w:r>
      <w:r>
        <w:rPr>
          <w:sz w:val="28"/>
          <w:szCs w:val="28"/>
          <w:lang w:val="uk-UA"/>
        </w:rPr>
        <w:t xml:space="preserve"> </w:t>
      </w:r>
      <w:r w:rsidRPr="00175C1E">
        <w:rPr>
          <w:sz w:val="28"/>
          <w:szCs w:val="28"/>
          <w:lang w:val="uk-UA"/>
        </w:rPr>
        <w:t>технологічних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соціальної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виокремити</w:t>
      </w:r>
      <w:r>
        <w:rPr>
          <w:sz w:val="28"/>
          <w:szCs w:val="28"/>
          <w:lang w:val="uk-UA"/>
        </w:rPr>
        <w:t xml:space="preserve"> </w:t>
      </w:r>
      <w:r w:rsidRPr="00175C1E">
        <w:rPr>
          <w:sz w:val="28"/>
          <w:szCs w:val="28"/>
          <w:lang w:val="uk-UA"/>
        </w:rPr>
        <w:t>організаційні</w:t>
      </w:r>
      <w:r>
        <w:rPr>
          <w:sz w:val="28"/>
          <w:szCs w:val="28"/>
          <w:lang w:val="uk-UA"/>
        </w:rPr>
        <w:t xml:space="preserve"> </w:t>
      </w:r>
      <w:r w:rsidRPr="00175C1E">
        <w:rPr>
          <w:sz w:val="28"/>
          <w:szCs w:val="28"/>
          <w:lang w:val="uk-UA"/>
        </w:rPr>
        <w:t>форми,</w:t>
      </w:r>
      <w:r>
        <w:rPr>
          <w:sz w:val="28"/>
          <w:szCs w:val="28"/>
          <w:lang w:val="uk-UA"/>
        </w:rPr>
        <w:t xml:space="preserve"> </w:t>
      </w:r>
      <w:r w:rsidRPr="00175C1E">
        <w:rPr>
          <w:sz w:val="28"/>
          <w:szCs w:val="28"/>
          <w:lang w:val="uk-UA"/>
        </w:rPr>
        <w:t>діагностичні</w:t>
      </w:r>
      <w:r>
        <w:rPr>
          <w:sz w:val="28"/>
          <w:szCs w:val="28"/>
          <w:lang w:val="uk-UA"/>
        </w:rPr>
        <w:t xml:space="preserve"> </w:t>
      </w:r>
      <w:r w:rsidRPr="00175C1E">
        <w:rPr>
          <w:sz w:val="28"/>
          <w:szCs w:val="28"/>
          <w:lang w:val="uk-UA"/>
        </w:rPr>
        <w:t>техніки,</w:t>
      </w:r>
      <w:r>
        <w:rPr>
          <w:sz w:val="28"/>
          <w:szCs w:val="28"/>
          <w:lang w:val="uk-UA"/>
        </w:rPr>
        <w:t xml:space="preserve"> </w:t>
      </w:r>
      <w:r w:rsidRPr="00175C1E">
        <w:rPr>
          <w:sz w:val="28"/>
          <w:szCs w:val="28"/>
          <w:lang w:val="uk-UA"/>
        </w:rPr>
        <w:t>психотерапевтичні</w:t>
      </w:r>
      <w:r>
        <w:rPr>
          <w:sz w:val="28"/>
          <w:szCs w:val="28"/>
          <w:lang w:val="uk-UA"/>
        </w:rPr>
        <w:t xml:space="preserve"> </w:t>
      </w:r>
      <w:r w:rsidRPr="00175C1E">
        <w:rPr>
          <w:sz w:val="28"/>
          <w:szCs w:val="28"/>
          <w:lang w:val="uk-UA"/>
        </w:rPr>
        <w:t>методи,</w:t>
      </w:r>
      <w:r>
        <w:rPr>
          <w:sz w:val="28"/>
          <w:szCs w:val="28"/>
          <w:lang w:val="uk-UA"/>
        </w:rPr>
        <w:t xml:space="preserve"> </w:t>
      </w:r>
      <w:r w:rsidRPr="00175C1E">
        <w:rPr>
          <w:sz w:val="28"/>
          <w:szCs w:val="28"/>
          <w:lang w:val="uk-UA"/>
        </w:rPr>
        <w:t>індивідуальне</w:t>
      </w:r>
      <w:r>
        <w:rPr>
          <w:sz w:val="28"/>
          <w:szCs w:val="28"/>
          <w:lang w:val="uk-UA"/>
        </w:rPr>
        <w:t xml:space="preserve"> </w:t>
      </w:r>
      <w:r w:rsidRPr="00175C1E">
        <w:rPr>
          <w:sz w:val="28"/>
          <w:szCs w:val="28"/>
          <w:lang w:val="uk-UA"/>
        </w:rPr>
        <w:t>консультування,</w:t>
      </w:r>
      <w:r>
        <w:rPr>
          <w:sz w:val="28"/>
          <w:szCs w:val="28"/>
          <w:lang w:val="uk-UA"/>
        </w:rPr>
        <w:t xml:space="preserve"> </w:t>
      </w:r>
      <w:r w:rsidRPr="00175C1E">
        <w:rPr>
          <w:sz w:val="28"/>
          <w:szCs w:val="28"/>
          <w:lang w:val="uk-UA"/>
        </w:rPr>
        <w:t>тренінги</w:t>
      </w:r>
      <w:r>
        <w:rPr>
          <w:sz w:val="28"/>
          <w:szCs w:val="28"/>
          <w:lang w:val="uk-UA"/>
        </w:rPr>
        <w:t xml:space="preserve"> </w:t>
      </w:r>
      <w:r w:rsidRPr="00175C1E">
        <w:rPr>
          <w:sz w:val="28"/>
          <w:szCs w:val="28"/>
          <w:lang w:val="uk-UA"/>
        </w:rPr>
        <w:t>тощо.</w:t>
      </w:r>
      <w:r>
        <w:rPr>
          <w:sz w:val="28"/>
          <w:szCs w:val="28"/>
          <w:lang w:val="uk-UA"/>
        </w:rPr>
        <w:t xml:space="preserve"> </w:t>
      </w:r>
    </w:p>
    <w:p w:rsidR="00B816CC" w:rsidRPr="00175C1E" w:rsidRDefault="00B816CC" w:rsidP="00B816CC">
      <w:pPr>
        <w:spacing w:line="360" w:lineRule="auto"/>
        <w:ind w:firstLine="709"/>
        <w:jc w:val="both"/>
        <w:rPr>
          <w:sz w:val="28"/>
          <w:szCs w:val="28"/>
          <w:lang w:val="uk-UA"/>
        </w:rPr>
      </w:pPr>
      <w:r w:rsidRPr="00175C1E">
        <w:rPr>
          <w:sz w:val="28"/>
          <w:szCs w:val="28"/>
          <w:lang w:val="uk-UA"/>
        </w:rPr>
        <w:t>Важливим</w:t>
      </w:r>
      <w:r>
        <w:rPr>
          <w:sz w:val="28"/>
          <w:szCs w:val="28"/>
          <w:lang w:val="uk-UA"/>
        </w:rPr>
        <w:t xml:space="preserve"> </w:t>
      </w:r>
      <w:r w:rsidRPr="00175C1E">
        <w:rPr>
          <w:sz w:val="28"/>
          <w:szCs w:val="28"/>
          <w:lang w:val="uk-UA"/>
        </w:rPr>
        <w:t>ресурсом</w:t>
      </w:r>
      <w:r>
        <w:rPr>
          <w:sz w:val="28"/>
          <w:szCs w:val="28"/>
          <w:lang w:val="uk-UA"/>
        </w:rPr>
        <w:t xml:space="preserve"> </w:t>
      </w:r>
      <w:r w:rsidRPr="00175C1E">
        <w:rPr>
          <w:sz w:val="28"/>
          <w:szCs w:val="28"/>
          <w:lang w:val="uk-UA"/>
        </w:rPr>
        <w:t>соціально-педагогічної</w:t>
      </w:r>
      <w:r>
        <w:rPr>
          <w:sz w:val="28"/>
          <w:szCs w:val="28"/>
          <w:lang w:val="uk-UA"/>
        </w:rPr>
        <w:t xml:space="preserve"> </w:t>
      </w:r>
      <w:r w:rsidRPr="00175C1E">
        <w:rPr>
          <w:sz w:val="28"/>
          <w:szCs w:val="28"/>
          <w:lang w:val="uk-UA"/>
        </w:rPr>
        <w:t>роботи</w:t>
      </w:r>
      <w:r>
        <w:rPr>
          <w:sz w:val="28"/>
          <w:szCs w:val="28"/>
          <w:lang w:val="uk-UA"/>
        </w:rPr>
        <w:t xml:space="preserve"> </w:t>
      </w:r>
      <w:r w:rsidRPr="00175C1E">
        <w:rPr>
          <w:sz w:val="28"/>
          <w:szCs w:val="28"/>
          <w:lang w:val="uk-UA"/>
        </w:rPr>
        <w:t>виступає</w:t>
      </w:r>
      <w:r>
        <w:rPr>
          <w:sz w:val="28"/>
          <w:szCs w:val="28"/>
          <w:lang w:val="uk-UA"/>
        </w:rPr>
        <w:t xml:space="preserve"> </w:t>
      </w:r>
      <w:r w:rsidRPr="00175C1E">
        <w:rPr>
          <w:sz w:val="28"/>
          <w:szCs w:val="28"/>
          <w:lang w:val="uk-UA"/>
        </w:rPr>
        <w:t>сім'я.</w:t>
      </w:r>
      <w:r>
        <w:rPr>
          <w:sz w:val="28"/>
          <w:szCs w:val="28"/>
          <w:lang w:val="uk-UA"/>
        </w:rPr>
        <w:t xml:space="preserve"> </w:t>
      </w:r>
      <w:r w:rsidRPr="00175C1E">
        <w:rPr>
          <w:sz w:val="28"/>
          <w:szCs w:val="28"/>
          <w:lang w:val="uk-UA"/>
        </w:rPr>
        <w:t>Сім'я</w:t>
      </w:r>
      <w:r>
        <w:rPr>
          <w:sz w:val="28"/>
          <w:szCs w:val="28"/>
          <w:lang w:val="uk-UA"/>
        </w:rPr>
        <w:t xml:space="preserve"> </w:t>
      </w:r>
      <w:r w:rsidRPr="00175C1E">
        <w:rPr>
          <w:sz w:val="28"/>
          <w:szCs w:val="28"/>
          <w:lang w:val="uk-UA"/>
        </w:rPr>
        <w:t>-</w:t>
      </w:r>
      <w:r>
        <w:rPr>
          <w:sz w:val="28"/>
          <w:szCs w:val="28"/>
          <w:lang w:val="uk-UA"/>
        </w:rPr>
        <w:t xml:space="preserve"> </w:t>
      </w:r>
      <w:r w:rsidRPr="00175C1E">
        <w:rPr>
          <w:sz w:val="28"/>
          <w:szCs w:val="28"/>
          <w:lang w:val="uk-UA"/>
        </w:rPr>
        <w:t>це</w:t>
      </w:r>
      <w:r>
        <w:rPr>
          <w:sz w:val="28"/>
          <w:szCs w:val="28"/>
          <w:lang w:val="uk-UA"/>
        </w:rPr>
        <w:t xml:space="preserve"> </w:t>
      </w:r>
      <w:r w:rsidRPr="00175C1E">
        <w:rPr>
          <w:sz w:val="28"/>
          <w:szCs w:val="28"/>
          <w:lang w:val="uk-UA"/>
        </w:rPr>
        <w:t>система</w:t>
      </w:r>
      <w:r>
        <w:rPr>
          <w:sz w:val="28"/>
          <w:szCs w:val="28"/>
          <w:lang w:val="uk-UA"/>
        </w:rPr>
        <w:t xml:space="preserve"> </w:t>
      </w:r>
      <w:r w:rsidRPr="00175C1E">
        <w:rPr>
          <w:sz w:val="28"/>
          <w:szCs w:val="28"/>
          <w:lang w:val="uk-UA"/>
        </w:rPr>
        <w:t>соціального</w:t>
      </w:r>
      <w:r>
        <w:rPr>
          <w:sz w:val="28"/>
          <w:szCs w:val="28"/>
          <w:lang w:val="uk-UA"/>
        </w:rPr>
        <w:t xml:space="preserve"> </w:t>
      </w:r>
      <w:r w:rsidRPr="00175C1E">
        <w:rPr>
          <w:sz w:val="28"/>
          <w:szCs w:val="28"/>
          <w:lang w:val="uk-UA"/>
        </w:rPr>
        <w:t>функціонування</w:t>
      </w:r>
      <w:r>
        <w:rPr>
          <w:sz w:val="28"/>
          <w:szCs w:val="28"/>
          <w:lang w:val="uk-UA"/>
        </w:rPr>
        <w:t xml:space="preserve"> </w:t>
      </w:r>
      <w:r w:rsidRPr="00175C1E">
        <w:rPr>
          <w:sz w:val="28"/>
          <w:szCs w:val="28"/>
          <w:lang w:val="uk-UA"/>
        </w:rPr>
        <w:t>людини,</w:t>
      </w:r>
      <w:r>
        <w:rPr>
          <w:sz w:val="28"/>
          <w:szCs w:val="28"/>
          <w:lang w:val="uk-UA"/>
        </w:rPr>
        <w:t xml:space="preserve"> </w:t>
      </w:r>
      <w:r w:rsidRPr="00175C1E">
        <w:rPr>
          <w:sz w:val="28"/>
          <w:szCs w:val="28"/>
          <w:lang w:val="uk-UA"/>
        </w:rPr>
        <w:t>один</w:t>
      </w:r>
      <w:r>
        <w:rPr>
          <w:sz w:val="28"/>
          <w:szCs w:val="28"/>
          <w:lang w:val="uk-UA"/>
        </w:rPr>
        <w:t xml:space="preserve"> </w:t>
      </w:r>
      <w:r w:rsidRPr="00175C1E">
        <w:rPr>
          <w:sz w:val="28"/>
          <w:szCs w:val="28"/>
          <w:lang w:val="uk-UA"/>
        </w:rPr>
        <w:t>із</w:t>
      </w:r>
      <w:r>
        <w:rPr>
          <w:sz w:val="28"/>
          <w:szCs w:val="28"/>
          <w:lang w:val="uk-UA"/>
        </w:rPr>
        <w:t xml:space="preserve"> </w:t>
      </w:r>
      <w:r w:rsidRPr="00175C1E">
        <w:rPr>
          <w:sz w:val="28"/>
          <w:szCs w:val="28"/>
          <w:lang w:val="uk-UA"/>
        </w:rPr>
        <w:t>провідних</w:t>
      </w:r>
      <w:r>
        <w:rPr>
          <w:sz w:val="28"/>
          <w:szCs w:val="28"/>
          <w:lang w:val="uk-UA"/>
        </w:rPr>
        <w:t xml:space="preserve"> </w:t>
      </w:r>
      <w:r w:rsidRPr="00175C1E">
        <w:rPr>
          <w:sz w:val="28"/>
          <w:szCs w:val="28"/>
          <w:lang w:val="uk-UA"/>
        </w:rPr>
        <w:t>інститутів</w:t>
      </w:r>
      <w:r>
        <w:rPr>
          <w:sz w:val="28"/>
          <w:szCs w:val="28"/>
          <w:lang w:val="uk-UA"/>
        </w:rPr>
        <w:t xml:space="preserve"> </w:t>
      </w:r>
      <w:r w:rsidRPr="00175C1E">
        <w:rPr>
          <w:sz w:val="28"/>
          <w:szCs w:val="28"/>
          <w:lang w:val="uk-UA"/>
        </w:rPr>
        <w:t>її</w:t>
      </w:r>
      <w:r>
        <w:rPr>
          <w:sz w:val="28"/>
          <w:szCs w:val="28"/>
          <w:lang w:val="uk-UA"/>
        </w:rPr>
        <w:t xml:space="preserve"> </w:t>
      </w:r>
      <w:r w:rsidRPr="00175C1E">
        <w:rPr>
          <w:sz w:val="28"/>
          <w:szCs w:val="28"/>
          <w:lang w:val="uk-UA"/>
        </w:rPr>
        <w:t>соціалізації.</w:t>
      </w:r>
      <w:r>
        <w:rPr>
          <w:sz w:val="28"/>
          <w:szCs w:val="28"/>
          <w:lang w:val="uk-UA"/>
        </w:rPr>
        <w:t xml:space="preserve"> </w:t>
      </w:r>
      <w:r w:rsidRPr="00175C1E">
        <w:rPr>
          <w:sz w:val="28"/>
          <w:szCs w:val="28"/>
          <w:lang w:val="uk-UA"/>
        </w:rPr>
        <w:t>Вона,</w:t>
      </w:r>
      <w:r>
        <w:rPr>
          <w:sz w:val="28"/>
          <w:szCs w:val="28"/>
          <w:lang w:val="uk-UA"/>
        </w:rPr>
        <w:t xml:space="preserve"> </w:t>
      </w:r>
      <w:r w:rsidRPr="00175C1E">
        <w:rPr>
          <w:sz w:val="28"/>
          <w:szCs w:val="28"/>
          <w:lang w:val="uk-UA"/>
        </w:rPr>
        <w:t>перш</w:t>
      </w:r>
      <w:r>
        <w:rPr>
          <w:sz w:val="28"/>
          <w:szCs w:val="28"/>
          <w:lang w:val="uk-UA"/>
        </w:rPr>
        <w:t xml:space="preserve"> </w:t>
      </w:r>
      <w:r w:rsidRPr="00175C1E">
        <w:rPr>
          <w:sz w:val="28"/>
          <w:szCs w:val="28"/>
          <w:lang w:val="uk-UA"/>
        </w:rPr>
        <w:t>за</w:t>
      </w:r>
      <w:r>
        <w:rPr>
          <w:sz w:val="28"/>
          <w:szCs w:val="28"/>
          <w:lang w:val="uk-UA"/>
        </w:rPr>
        <w:t xml:space="preserve"> </w:t>
      </w:r>
      <w:r w:rsidRPr="00175C1E">
        <w:rPr>
          <w:sz w:val="28"/>
          <w:szCs w:val="28"/>
          <w:lang w:val="uk-UA"/>
        </w:rPr>
        <w:t>все,</w:t>
      </w:r>
      <w:r>
        <w:rPr>
          <w:sz w:val="28"/>
          <w:szCs w:val="28"/>
          <w:lang w:val="uk-UA"/>
        </w:rPr>
        <w:t xml:space="preserve"> </w:t>
      </w:r>
      <w:r w:rsidRPr="00175C1E">
        <w:rPr>
          <w:sz w:val="28"/>
          <w:szCs w:val="28"/>
          <w:lang w:val="uk-UA"/>
        </w:rPr>
        <w:t>покликана</w:t>
      </w:r>
      <w:r>
        <w:rPr>
          <w:sz w:val="28"/>
          <w:szCs w:val="28"/>
          <w:lang w:val="uk-UA"/>
        </w:rPr>
        <w:t xml:space="preserve"> </w:t>
      </w:r>
      <w:r w:rsidRPr="00175C1E">
        <w:rPr>
          <w:sz w:val="28"/>
          <w:szCs w:val="28"/>
          <w:lang w:val="uk-UA"/>
        </w:rPr>
        <w:t>бути</w:t>
      </w:r>
      <w:r>
        <w:rPr>
          <w:sz w:val="28"/>
          <w:szCs w:val="28"/>
          <w:lang w:val="uk-UA"/>
        </w:rPr>
        <w:t xml:space="preserve"> </w:t>
      </w:r>
      <w:r w:rsidRPr="00175C1E">
        <w:rPr>
          <w:sz w:val="28"/>
          <w:szCs w:val="28"/>
          <w:lang w:val="uk-UA"/>
        </w:rPr>
        <w:t>надійним</w:t>
      </w:r>
      <w:r>
        <w:rPr>
          <w:sz w:val="28"/>
          <w:szCs w:val="28"/>
          <w:lang w:val="uk-UA"/>
        </w:rPr>
        <w:t xml:space="preserve"> </w:t>
      </w:r>
      <w:r w:rsidRPr="00175C1E">
        <w:rPr>
          <w:sz w:val="28"/>
          <w:szCs w:val="28"/>
          <w:lang w:val="uk-UA"/>
        </w:rPr>
        <w:t>психологічним</w:t>
      </w:r>
      <w:r>
        <w:rPr>
          <w:sz w:val="28"/>
          <w:szCs w:val="28"/>
          <w:lang w:val="uk-UA"/>
        </w:rPr>
        <w:t xml:space="preserve"> </w:t>
      </w:r>
      <w:r w:rsidRPr="00175C1E">
        <w:rPr>
          <w:sz w:val="28"/>
          <w:szCs w:val="28"/>
          <w:lang w:val="uk-UA"/>
        </w:rPr>
        <w:t>"сховищем",</w:t>
      </w:r>
      <w:r>
        <w:rPr>
          <w:sz w:val="28"/>
          <w:szCs w:val="28"/>
          <w:lang w:val="uk-UA"/>
        </w:rPr>
        <w:t xml:space="preserve"> </w:t>
      </w:r>
      <w:r w:rsidRPr="00175C1E">
        <w:rPr>
          <w:sz w:val="28"/>
          <w:szCs w:val="28"/>
          <w:lang w:val="uk-UA"/>
        </w:rPr>
        <w:t>яке</w:t>
      </w:r>
      <w:r>
        <w:rPr>
          <w:sz w:val="28"/>
          <w:szCs w:val="28"/>
          <w:lang w:val="uk-UA"/>
        </w:rPr>
        <w:t xml:space="preserve"> </w:t>
      </w:r>
      <w:r w:rsidRPr="00175C1E">
        <w:rPr>
          <w:sz w:val="28"/>
          <w:szCs w:val="28"/>
          <w:lang w:val="uk-UA"/>
        </w:rPr>
        <w:t>допомагає</w:t>
      </w:r>
      <w:r>
        <w:rPr>
          <w:sz w:val="28"/>
          <w:szCs w:val="28"/>
          <w:lang w:val="uk-UA"/>
        </w:rPr>
        <w:t xml:space="preserve"> </w:t>
      </w:r>
      <w:r w:rsidRPr="00175C1E">
        <w:rPr>
          <w:sz w:val="28"/>
          <w:szCs w:val="28"/>
          <w:lang w:val="uk-UA"/>
        </w:rPr>
        <w:t>людині</w:t>
      </w:r>
      <w:r>
        <w:rPr>
          <w:sz w:val="28"/>
          <w:szCs w:val="28"/>
          <w:lang w:val="uk-UA"/>
        </w:rPr>
        <w:t xml:space="preserve"> </w:t>
      </w:r>
      <w:r w:rsidRPr="00175C1E">
        <w:rPr>
          <w:sz w:val="28"/>
          <w:szCs w:val="28"/>
          <w:lang w:val="uk-UA"/>
        </w:rPr>
        <w:t>виживати</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складних</w:t>
      </w:r>
      <w:r>
        <w:rPr>
          <w:sz w:val="28"/>
          <w:szCs w:val="28"/>
          <w:lang w:val="uk-UA"/>
        </w:rPr>
        <w:t xml:space="preserve"> </w:t>
      </w:r>
      <w:r w:rsidRPr="00175C1E">
        <w:rPr>
          <w:sz w:val="28"/>
          <w:szCs w:val="28"/>
          <w:lang w:val="uk-UA"/>
        </w:rPr>
        <w:t>умовах</w:t>
      </w:r>
      <w:r>
        <w:rPr>
          <w:sz w:val="28"/>
          <w:szCs w:val="28"/>
          <w:lang w:val="uk-UA"/>
        </w:rPr>
        <w:t xml:space="preserve"> </w:t>
      </w:r>
      <w:r w:rsidRPr="00175C1E">
        <w:rPr>
          <w:sz w:val="28"/>
          <w:szCs w:val="28"/>
          <w:lang w:val="uk-UA"/>
        </w:rPr>
        <w:t>сучасного</w:t>
      </w:r>
      <w:r>
        <w:rPr>
          <w:sz w:val="28"/>
          <w:szCs w:val="28"/>
          <w:lang w:val="uk-UA"/>
        </w:rPr>
        <w:t xml:space="preserve"> </w:t>
      </w:r>
      <w:r w:rsidRPr="00175C1E">
        <w:rPr>
          <w:sz w:val="28"/>
          <w:szCs w:val="28"/>
          <w:lang w:val="uk-UA"/>
        </w:rPr>
        <w:t>життя.</w:t>
      </w:r>
      <w:r>
        <w:rPr>
          <w:sz w:val="28"/>
          <w:szCs w:val="28"/>
          <w:lang w:val="uk-UA"/>
        </w:rPr>
        <w:t xml:space="preserve"> </w:t>
      </w:r>
      <w:r w:rsidRPr="00175C1E">
        <w:rPr>
          <w:sz w:val="28"/>
          <w:szCs w:val="28"/>
          <w:lang w:val="uk-UA"/>
        </w:rPr>
        <w:t>Сім'я</w:t>
      </w:r>
      <w:r>
        <w:rPr>
          <w:sz w:val="28"/>
          <w:szCs w:val="28"/>
          <w:lang w:val="uk-UA"/>
        </w:rPr>
        <w:t xml:space="preserve"> </w:t>
      </w:r>
      <w:r w:rsidRPr="00175C1E">
        <w:rPr>
          <w:sz w:val="28"/>
          <w:szCs w:val="28"/>
          <w:lang w:val="uk-UA"/>
        </w:rPr>
        <w:t>забезпечує</w:t>
      </w:r>
      <w:r>
        <w:rPr>
          <w:sz w:val="28"/>
          <w:szCs w:val="28"/>
          <w:lang w:val="uk-UA"/>
        </w:rPr>
        <w:t xml:space="preserve"> </w:t>
      </w:r>
      <w:r w:rsidRPr="00175C1E">
        <w:rPr>
          <w:sz w:val="28"/>
          <w:szCs w:val="28"/>
          <w:lang w:val="uk-UA"/>
        </w:rPr>
        <w:t>своїм</w:t>
      </w:r>
      <w:r>
        <w:rPr>
          <w:sz w:val="28"/>
          <w:szCs w:val="28"/>
          <w:lang w:val="uk-UA"/>
        </w:rPr>
        <w:t xml:space="preserve"> </w:t>
      </w:r>
      <w:r w:rsidRPr="00175C1E">
        <w:rPr>
          <w:sz w:val="28"/>
          <w:szCs w:val="28"/>
          <w:lang w:val="uk-UA"/>
        </w:rPr>
        <w:t>членам</w:t>
      </w:r>
      <w:r>
        <w:rPr>
          <w:sz w:val="28"/>
          <w:szCs w:val="28"/>
          <w:lang w:val="uk-UA"/>
        </w:rPr>
        <w:t xml:space="preserve"> </w:t>
      </w:r>
      <w:r w:rsidRPr="00175C1E">
        <w:rPr>
          <w:sz w:val="28"/>
          <w:szCs w:val="28"/>
          <w:lang w:val="uk-UA"/>
        </w:rPr>
        <w:t>економічну,</w:t>
      </w:r>
      <w:r>
        <w:rPr>
          <w:sz w:val="28"/>
          <w:szCs w:val="28"/>
          <w:lang w:val="uk-UA"/>
        </w:rPr>
        <w:t xml:space="preserve"> </w:t>
      </w:r>
      <w:r w:rsidRPr="00175C1E">
        <w:rPr>
          <w:sz w:val="28"/>
          <w:szCs w:val="28"/>
          <w:lang w:val="uk-UA"/>
        </w:rPr>
        <w:t>соціальну</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фізичну</w:t>
      </w:r>
      <w:r>
        <w:rPr>
          <w:sz w:val="28"/>
          <w:szCs w:val="28"/>
          <w:lang w:val="uk-UA"/>
        </w:rPr>
        <w:t xml:space="preserve"> </w:t>
      </w:r>
      <w:r w:rsidRPr="00175C1E">
        <w:rPr>
          <w:sz w:val="28"/>
          <w:szCs w:val="28"/>
          <w:lang w:val="uk-UA"/>
        </w:rPr>
        <w:t>безпеку</w:t>
      </w:r>
      <w:r>
        <w:rPr>
          <w:sz w:val="28"/>
          <w:szCs w:val="28"/>
          <w:lang w:val="uk-UA"/>
        </w:rPr>
        <w:t xml:space="preserve"> </w:t>
      </w:r>
      <w:r w:rsidRPr="00175C1E">
        <w:rPr>
          <w:sz w:val="28"/>
          <w:szCs w:val="28"/>
          <w:lang w:val="uk-UA"/>
        </w:rPr>
        <w:t>шляхом</w:t>
      </w:r>
      <w:r>
        <w:rPr>
          <w:sz w:val="28"/>
          <w:szCs w:val="28"/>
          <w:lang w:val="uk-UA"/>
        </w:rPr>
        <w:t xml:space="preserve"> </w:t>
      </w:r>
      <w:r w:rsidRPr="00175C1E">
        <w:rPr>
          <w:sz w:val="28"/>
          <w:szCs w:val="28"/>
          <w:lang w:val="uk-UA"/>
        </w:rPr>
        <w:t>реалізації</w:t>
      </w:r>
      <w:r>
        <w:rPr>
          <w:sz w:val="28"/>
          <w:szCs w:val="28"/>
          <w:lang w:val="uk-UA"/>
        </w:rPr>
        <w:t xml:space="preserve"> </w:t>
      </w:r>
      <w:r w:rsidRPr="00175C1E">
        <w:rPr>
          <w:sz w:val="28"/>
          <w:szCs w:val="28"/>
          <w:lang w:val="uk-UA"/>
        </w:rPr>
        <w:t>її</w:t>
      </w:r>
      <w:r>
        <w:rPr>
          <w:sz w:val="28"/>
          <w:szCs w:val="28"/>
          <w:lang w:val="uk-UA"/>
        </w:rPr>
        <w:t xml:space="preserve"> </w:t>
      </w:r>
      <w:r w:rsidRPr="00175C1E">
        <w:rPr>
          <w:sz w:val="28"/>
          <w:szCs w:val="28"/>
          <w:lang w:val="uk-UA"/>
        </w:rPr>
        <w:t>основних</w:t>
      </w:r>
      <w:r>
        <w:rPr>
          <w:sz w:val="28"/>
          <w:szCs w:val="28"/>
          <w:lang w:val="uk-UA"/>
        </w:rPr>
        <w:t xml:space="preserve"> </w:t>
      </w:r>
      <w:r w:rsidRPr="00175C1E">
        <w:rPr>
          <w:sz w:val="28"/>
          <w:szCs w:val="28"/>
          <w:lang w:val="uk-UA"/>
        </w:rPr>
        <w:t>функцій:</w:t>
      </w:r>
      <w:r>
        <w:rPr>
          <w:sz w:val="28"/>
          <w:szCs w:val="28"/>
          <w:lang w:val="uk-UA"/>
        </w:rPr>
        <w:t xml:space="preserve"> </w:t>
      </w:r>
      <w:r w:rsidRPr="00175C1E">
        <w:rPr>
          <w:sz w:val="28"/>
          <w:szCs w:val="28"/>
          <w:lang w:val="uk-UA"/>
        </w:rPr>
        <w:t>матеріально-економічної,</w:t>
      </w:r>
      <w:r>
        <w:rPr>
          <w:sz w:val="28"/>
          <w:szCs w:val="28"/>
          <w:lang w:val="uk-UA"/>
        </w:rPr>
        <w:t xml:space="preserve"> </w:t>
      </w:r>
      <w:r w:rsidRPr="00175C1E">
        <w:rPr>
          <w:sz w:val="28"/>
          <w:szCs w:val="28"/>
          <w:lang w:val="uk-UA"/>
        </w:rPr>
        <w:t>житлово-побутової,</w:t>
      </w:r>
      <w:r>
        <w:rPr>
          <w:sz w:val="28"/>
          <w:szCs w:val="28"/>
          <w:lang w:val="uk-UA"/>
        </w:rPr>
        <w:t xml:space="preserve"> </w:t>
      </w:r>
      <w:r w:rsidRPr="00175C1E">
        <w:rPr>
          <w:sz w:val="28"/>
          <w:szCs w:val="28"/>
          <w:lang w:val="uk-UA"/>
        </w:rPr>
        <w:t>комунікативної,</w:t>
      </w:r>
      <w:r>
        <w:rPr>
          <w:sz w:val="28"/>
          <w:szCs w:val="28"/>
          <w:lang w:val="uk-UA"/>
        </w:rPr>
        <w:t xml:space="preserve"> </w:t>
      </w:r>
      <w:r w:rsidRPr="00175C1E">
        <w:rPr>
          <w:sz w:val="28"/>
          <w:szCs w:val="28"/>
          <w:lang w:val="uk-UA"/>
        </w:rPr>
        <w:t>виховної,</w:t>
      </w:r>
      <w:r>
        <w:rPr>
          <w:sz w:val="28"/>
          <w:szCs w:val="28"/>
          <w:lang w:val="uk-UA"/>
        </w:rPr>
        <w:t xml:space="preserve"> </w:t>
      </w:r>
      <w:r w:rsidRPr="00175C1E">
        <w:rPr>
          <w:sz w:val="28"/>
          <w:szCs w:val="28"/>
          <w:lang w:val="uk-UA"/>
        </w:rPr>
        <w:t>рекреативної.</w:t>
      </w:r>
      <w:r>
        <w:rPr>
          <w:sz w:val="28"/>
          <w:szCs w:val="28"/>
          <w:lang w:val="uk-UA"/>
        </w:rPr>
        <w:t xml:space="preserve"> </w:t>
      </w:r>
      <w:r w:rsidRPr="00175C1E">
        <w:rPr>
          <w:sz w:val="28"/>
          <w:szCs w:val="28"/>
          <w:lang w:val="uk-UA"/>
        </w:rPr>
        <w:t>Якщо</w:t>
      </w:r>
      <w:r>
        <w:rPr>
          <w:sz w:val="28"/>
          <w:szCs w:val="28"/>
          <w:lang w:val="uk-UA"/>
        </w:rPr>
        <w:t xml:space="preserve"> </w:t>
      </w:r>
      <w:r w:rsidRPr="00175C1E">
        <w:rPr>
          <w:sz w:val="28"/>
          <w:szCs w:val="28"/>
          <w:lang w:val="uk-UA"/>
        </w:rPr>
        <w:t>об'єктом</w:t>
      </w:r>
      <w:r>
        <w:rPr>
          <w:sz w:val="28"/>
          <w:szCs w:val="28"/>
          <w:lang w:val="uk-UA"/>
        </w:rPr>
        <w:t xml:space="preserve"> </w:t>
      </w:r>
      <w:r w:rsidRPr="00175C1E">
        <w:rPr>
          <w:sz w:val="28"/>
          <w:szCs w:val="28"/>
          <w:lang w:val="uk-UA"/>
        </w:rPr>
        <w:t>соціально-педагогічного</w:t>
      </w:r>
      <w:r>
        <w:rPr>
          <w:sz w:val="28"/>
          <w:szCs w:val="28"/>
          <w:lang w:val="uk-UA"/>
        </w:rPr>
        <w:t xml:space="preserve"> </w:t>
      </w:r>
      <w:r w:rsidRPr="00175C1E">
        <w:rPr>
          <w:sz w:val="28"/>
          <w:szCs w:val="28"/>
          <w:lang w:val="uk-UA"/>
        </w:rPr>
        <w:t>впливу</w:t>
      </w:r>
      <w:r>
        <w:rPr>
          <w:sz w:val="28"/>
          <w:szCs w:val="28"/>
          <w:lang w:val="uk-UA"/>
        </w:rPr>
        <w:t xml:space="preserve"> </w:t>
      </w:r>
      <w:r w:rsidRPr="00175C1E">
        <w:rPr>
          <w:sz w:val="28"/>
          <w:szCs w:val="28"/>
          <w:lang w:val="uk-UA"/>
        </w:rPr>
        <w:t>виступає</w:t>
      </w:r>
      <w:r>
        <w:rPr>
          <w:sz w:val="28"/>
          <w:szCs w:val="28"/>
          <w:lang w:val="uk-UA"/>
        </w:rPr>
        <w:t xml:space="preserve"> </w:t>
      </w:r>
      <w:r w:rsidRPr="00175C1E">
        <w:rPr>
          <w:sz w:val="28"/>
          <w:szCs w:val="28"/>
          <w:lang w:val="uk-UA"/>
        </w:rPr>
        <w:t>конкретна</w:t>
      </w:r>
      <w:r>
        <w:rPr>
          <w:sz w:val="28"/>
          <w:szCs w:val="28"/>
          <w:lang w:val="uk-UA"/>
        </w:rPr>
        <w:t xml:space="preserve"> </w:t>
      </w:r>
      <w:r w:rsidRPr="00175C1E">
        <w:rPr>
          <w:sz w:val="28"/>
          <w:szCs w:val="28"/>
          <w:lang w:val="uk-UA"/>
        </w:rPr>
        <w:t>особистість,</w:t>
      </w:r>
      <w:r>
        <w:rPr>
          <w:sz w:val="28"/>
          <w:szCs w:val="28"/>
          <w:lang w:val="uk-UA"/>
        </w:rPr>
        <w:t xml:space="preserve"> </w:t>
      </w:r>
      <w:r w:rsidRPr="00175C1E">
        <w:rPr>
          <w:sz w:val="28"/>
          <w:szCs w:val="28"/>
          <w:lang w:val="uk-UA"/>
        </w:rPr>
        <w:t>то</w:t>
      </w:r>
      <w:r>
        <w:rPr>
          <w:sz w:val="28"/>
          <w:szCs w:val="28"/>
          <w:lang w:val="uk-UA"/>
        </w:rPr>
        <w:t xml:space="preserve"> </w:t>
      </w:r>
      <w:r w:rsidRPr="00175C1E">
        <w:rPr>
          <w:sz w:val="28"/>
          <w:szCs w:val="28"/>
          <w:lang w:val="uk-UA"/>
        </w:rPr>
        <w:t>сім'я</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такому</w:t>
      </w:r>
      <w:r>
        <w:rPr>
          <w:sz w:val="28"/>
          <w:szCs w:val="28"/>
          <w:lang w:val="uk-UA"/>
        </w:rPr>
        <w:t xml:space="preserve"> </w:t>
      </w:r>
      <w:r w:rsidRPr="00175C1E">
        <w:rPr>
          <w:sz w:val="28"/>
          <w:szCs w:val="28"/>
          <w:lang w:val="uk-UA"/>
        </w:rPr>
        <w:t>випадку</w:t>
      </w:r>
      <w:r>
        <w:rPr>
          <w:sz w:val="28"/>
          <w:szCs w:val="28"/>
          <w:lang w:val="uk-UA"/>
        </w:rPr>
        <w:t xml:space="preserve"> </w:t>
      </w:r>
      <w:r w:rsidRPr="00175C1E">
        <w:rPr>
          <w:sz w:val="28"/>
          <w:szCs w:val="28"/>
          <w:lang w:val="uk-UA"/>
        </w:rPr>
        <w:t>може</w:t>
      </w:r>
      <w:r>
        <w:rPr>
          <w:sz w:val="28"/>
          <w:szCs w:val="28"/>
          <w:lang w:val="uk-UA"/>
        </w:rPr>
        <w:t xml:space="preserve"> </w:t>
      </w:r>
      <w:r w:rsidRPr="00175C1E">
        <w:rPr>
          <w:sz w:val="28"/>
          <w:szCs w:val="28"/>
          <w:lang w:val="uk-UA"/>
        </w:rPr>
        <w:t>бути</w:t>
      </w:r>
      <w:r>
        <w:rPr>
          <w:sz w:val="28"/>
          <w:szCs w:val="28"/>
          <w:lang w:val="uk-UA"/>
        </w:rPr>
        <w:t xml:space="preserve"> </w:t>
      </w:r>
      <w:r w:rsidRPr="00175C1E">
        <w:rPr>
          <w:sz w:val="28"/>
          <w:szCs w:val="28"/>
          <w:lang w:val="uk-UA"/>
        </w:rPr>
        <w:t>зовнішнім</w:t>
      </w:r>
      <w:r>
        <w:rPr>
          <w:sz w:val="28"/>
          <w:szCs w:val="28"/>
          <w:lang w:val="uk-UA"/>
        </w:rPr>
        <w:t xml:space="preserve"> </w:t>
      </w:r>
      <w:r w:rsidRPr="00175C1E">
        <w:rPr>
          <w:sz w:val="28"/>
          <w:szCs w:val="28"/>
          <w:lang w:val="uk-UA"/>
        </w:rPr>
        <w:t>ресурсом</w:t>
      </w:r>
      <w:r>
        <w:rPr>
          <w:sz w:val="28"/>
          <w:szCs w:val="28"/>
          <w:lang w:val="uk-UA"/>
        </w:rPr>
        <w:t xml:space="preserve"> </w:t>
      </w:r>
      <w:r w:rsidRPr="00175C1E">
        <w:rPr>
          <w:sz w:val="28"/>
          <w:szCs w:val="28"/>
          <w:lang w:val="uk-UA"/>
        </w:rPr>
        <w:t>стосовно</w:t>
      </w:r>
      <w:r>
        <w:rPr>
          <w:sz w:val="28"/>
          <w:szCs w:val="28"/>
          <w:lang w:val="uk-UA"/>
        </w:rPr>
        <w:t xml:space="preserve"> </w:t>
      </w:r>
      <w:r w:rsidRPr="00175C1E">
        <w:rPr>
          <w:sz w:val="28"/>
          <w:szCs w:val="28"/>
          <w:lang w:val="uk-UA"/>
        </w:rPr>
        <w:t>неї.</w:t>
      </w:r>
      <w:r>
        <w:rPr>
          <w:sz w:val="28"/>
          <w:szCs w:val="28"/>
          <w:lang w:val="uk-UA"/>
        </w:rPr>
        <w:t xml:space="preserve"> </w:t>
      </w:r>
      <w:r w:rsidRPr="00175C1E">
        <w:rPr>
          <w:sz w:val="28"/>
          <w:szCs w:val="28"/>
          <w:lang w:val="uk-UA"/>
        </w:rPr>
        <w:t>При</w:t>
      </w:r>
      <w:r>
        <w:rPr>
          <w:sz w:val="28"/>
          <w:szCs w:val="28"/>
          <w:lang w:val="uk-UA"/>
        </w:rPr>
        <w:t xml:space="preserve"> </w:t>
      </w:r>
      <w:r w:rsidRPr="00175C1E">
        <w:rPr>
          <w:sz w:val="28"/>
          <w:szCs w:val="28"/>
          <w:lang w:val="uk-UA"/>
        </w:rPr>
        <w:t>цьому</w:t>
      </w:r>
      <w:r>
        <w:rPr>
          <w:sz w:val="28"/>
          <w:szCs w:val="28"/>
          <w:lang w:val="uk-UA"/>
        </w:rPr>
        <w:t xml:space="preserve"> </w:t>
      </w:r>
      <w:r w:rsidRPr="00175C1E">
        <w:rPr>
          <w:sz w:val="28"/>
          <w:szCs w:val="28"/>
          <w:lang w:val="uk-UA"/>
        </w:rPr>
        <w:t>в</w:t>
      </w:r>
      <w:r>
        <w:rPr>
          <w:sz w:val="28"/>
          <w:szCs w:val="28"/>
          <w:lang w:val="uk-UA"/>
        </w:rPr>
        <w:t xml:space="preserve"> </w:t>
      </w:r>
      <w:r w:rsidRPr="00175C1E">
        <w:rPr>
          <w:sz w:val="28"/>
          <w:szCs w:val="28"/>
          <w:lang w:val="uk-UA"/>
        </w:rPr>
        <w:t>якості</w:t>
      </w:r>
      <w:r>
        <w:rPr>
          <w:sz w:val="28"/>
          <w:szCs w:val="28"/>
          <w:lang w:val="uk-UA"/>
        </w:rPr>
        <w:t xml:space="preserve"> </w:t>
      </w:r>
      <w:r w:rsidRPr="00175C1E">
        <w:rPr>
          <w:sz w:val="28"/>
          <w:szCs w:val="28"/>
          <w:lang w:val="uk-UA"/>
        </w:rPr>
        <w:t>матеріальних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можуть</w:t>
      </w:r>
      <w:r>
        <w:rPr>
          <w:sz w:val="28"/>
          <w:szCs w:val="28"/>
          <w:lang w:val="uk-UA"/>
        </w:rPr>
        <w:t xml:space="preserve"> </w:t>
      </w:r>
      <w:r w:rsidRPr="00175C1E">
        <w:rPr>
          <w:sz w:val="28"/>
          <w:szCs w:val="28"/>
          <w:lang w:val="uk-UA"/>
        </w:rPr>
        <w:t>виступати</w:t>
      </w:r>
      <w:r>
        <w:rPr>
          <w:sz w:val="28"/>
          <w:szCs w:val="28"/>
          <w:lang w:val="uk-UA"/>
        </w:rPr>
        <w:t xml:space="preserve"> </w:t>
      </w:r>
      <w:r w:rsidRPr="00175C1E">
        <w:rPr>
          <w:sz w:val="28"/>
          <w:szCs w:val="28"/>
          <w:lang w:val="uk-UA"/>
        </w:rPr>
        <w:t>сімейні</w:t>
      </w:r>
      <w:r>
        <w:rPr>
          <w:sz w:val="28"/>
          <w:szCs w:val="28"/>
          <w:lang w:val="uk-UA"/>
        </w:rPr>
        <w:t xml:space="preserve"> </w:t>
      </w:r>
      <w:r w:rsidRPr="00175C1E">
        <w:rPr>
          <w:sz w:val="28"/>
          <w:szCs w:val="28"/>
          <w:lang w:val="uk-UA"/>
        </w:rPr>
        <w:t>заощадження</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фінансові</w:t>
      </w:r>
      <w:r>
        <w:rPr>
          <w:sz w:val="28"/>
          <w:szCs w:val="28"/>
          <w:lang w:val="uk-UA"/>
        </w:rPr>
        <w:t xml:space="preserve"> </w:t>
      </w:r>
      <w:r w:rsidRPr="00175C1E">
        <w:rPr>
          <w:sz w:val="28"/>
          <w:szCs w:val="28"/>
          <w:lang w:val="uk-UA"/>
        </w:rPr>
        <w:t>надходження</w:t>
      </w:r>
      <w:r>
        <w:rPr>
          <w:sz w:val="28"/>
          <w:szCs w:val="28"/>
          <w:lang w:val="uk-UA"/>
        </w:rPr>
        <w:t xml:space="preserve"> </w:t>
      </w:r>
      <w:r w:rsidRPr="00175C1E">
        <w:rPr>
          <w:sz w:val="28"/>
          <w:szCs w:val="28"/>
          <w:lang w:val="uk-UA"/>
        </w:rPr>
        <w:t>членів</w:t>
      </w:r>
      <w:r>
        <w:rPr>
          <w:sz w:val="28"/>
          <w:szCs w:val="28"/>
          <w:lang w:val="uk-UA"/>
        </w:rPr>
        <w:t xml:space="preserve"> </w:t>
      </w:r>
      <w:r w:rsidRPr="00175C1E">
        <w:rPr>
          <w:sz w:val="28"/>
          <w:szCs w:val="28"/>
          <w:lang w:val="uk-UA"/>
        </w:rPr>
        <w:t>родини,</w:t>
      </w:r>
      <w:r>
        <w:rPr>
          <w:sz w:val="28"/>
          <w:szCs w:val="28"/>
          <w:lang w:val="uk-UA"/>
        </w:rPr>
        <w:t xml:space="preserve"> </w:t>
      </w:r>
      <w:r w:rsidRPr="00175C1E">
        <w:rPr>
          <w:sz w:val="28"/>
          <w:szCs w:val="28"/>
          <w:lang w:val="uk-UA"/>
        </w:rPr>
        <w:t>а</w:t>
      </w:r>
      <w:r>
        <w:rPr>
          <w:sz w:val="28"/>
          <w:szCs w:val="28"/>
          <w:lang w:val="uk-UA"/>
        </w:rPr>
        <w:t xml:space="preserve"> </w:t>
      </w:r>
      <w:r w:rsidRPr="00175C1E">
        <w:rPr>
          <w:sz w:val="28"/>
          <w:szCs w:val="28"/>
          <w:lang w:val="uk-UA"/>
        </w:rPr>
        <w:t>самих</w:t>
      </w:r>
      <w:r>
        <w:rPr>
          <w:sz w:val="28"/>
          <w:szCs w:val="28"/>
          <w:lang w:val="uk-UA"/>
        </w:rPr>
        <w:t xml:space="preserve"> </w:t>
      </w:r>
      <w:r w:rsidRPr="00175C1E">
        <w:rPr>
          <w:sz w:val="28"/>
          <w:szCs w:val="28"/>
          <w:lang w:val="uk-UA"/>
        </w:rPr>
        <w:t>батьків,</w:t>
      </w:r>
      <w:r>
        <w:rPr>
          <w:sz w:val="28"/>
          <w:szCs w:val="28"/>
          <w:lang w:val="uk-UA"/>
        </w:rPr>
        <w:t xml:space="preserve"> </w:t>
      </w:r>
      <w:r w:rsidRPr="00175C1E">
        <w:rPr>
          <w:sz w:val="28"/>
          <w:szCs w:val="28"/>
          <w:lang w:val="uk-UA"/>
        </w:rPr>
        <w:t>дітей</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певній</w:t>
      </w:r>
      <w:r>
        <w:rPr>
          <w:sz w:val="28"/>
          <w:szCs w:val="28"/>
          <w:lang w:val="uk-UA"/>
        </w:rPr>
        <w:t xml:space="preserve"> </w:t>
      </w:r>
      <w:r w:rsidRPr="00175C1E">
        <w:rPr>
          <w:sz w:val="28"/>
          <w:szCs w:val="28"/>
          <w:lang w:val="uk-UA"/>
        </w:rPr>
        <w:t>конкретній</w:t>
      </w:r>
      <w:r>
        <w:rPr>
          <w:sz w:val="28"/>
          <w:szCs w:val="28"/>
          <w:lang w:val="uk-UA"/>
        </w:rPr>
        <w:t xml:space="preserve"> </w:t>
      </w:r>
      <w:r w:rsidRPr="00175C1E">
        <w:rPr>
          <w:sz w:val="28"/>
          <w:szCs w:val="28"/>
          <w:lang w:val="uk-UA"/>
        </w:rPr>
        <w:t>ситуації</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розглядати</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різновид</w:t>
      </w:r>
      <w:r>
        <w:rPr>
          <w:sz w:val="28"/>
          <w:szCs w:val="28"/>
          <w:lang w:val="uk-UA"/>
        </w:rPr>
        <w:t xml:space="preserve"> </w:t>
      </w:r>
      <w:r w:rsidRPr="00175C1E">
        <w:rPr>
          <w:sz w:val="28"/>
          <w:szCs w:val="28"/>
          <w:lang w:val="uk-UA"/>
        </w:rPr>
        <w:t>людських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сприяють</w:t>
      </w:r>
      <w:r>
        <w:rPr>
          <w:sz w:val="28"/>
          <w:szCs w:val="28"/>
          <w:lang w:val="uk-UA"/>
        </w:rPr>
        <w:t xml:space="preserve"> </w:t>
      </w:r>
      <w:r w:rsidRPr="00175C1E">
        <w:rPr>
          <w:sz w:val="28"/>
          <w:szCs w:val="28"/>
          <w:lang w:val="uk-UA"/>
        </w:rPr>
        <w:t>становленню,</w:t>
      </w:r>
      <w:r>
        <w:rPr>
          <w:sz w:val="28"/>
          <w:szCs w:val="28"/>
          <w:lang w:val="uk-UA"/>
        </w:rPr>
        <w:t xml:space="preserve"> </w:t>
      </w:r>
      <w:r w:rsidRPr="00175C1E">
        <w:rPr>
          <w:sz w:val="28"/>
          <w:szCs w:val="28"/>
          <w:lang w:val="uk-UA"/>
        </w:rPr>
        <w:t>самореалізації</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самодопомозі</w:t>
      </w:r>
      <w:r>
        <w:rPr>
          <w:sz w:val="28"/>
          <w:szCs w:val="28"/>
          <w:lang w:val="uk-UA"/>
        </w:rPr>
        <w:t xml:space="preserve"> </w:t>
      </w:r>
      <w:r w:rsidRPr="00175C1E">
        <w:rPr>
          <w:sz w:val="28"/>
          <w:szCs w:val="28"/>
          <w:lang w:val="uk-UA"/>
        </w:rPr>
        <w:t>особистості</w:t>
      </w:r>
      <w:r>
        <w:rPr>
          <w:sz w:val="28"/>
          <w:szCs w:val="28"/>
          <w:lang w:val="uk-UA"/>
        </w:rPr>
        <w:t xml:space="preserve"> </w:t>
      </w:r>
      <w:r w:rsidRPr="00175C1E">
        <w:rPr>
          <w:sz w:val="28"/>
          <w:szCs w:val="28"/>
          <w:lang w:val="uk-UA"/>
        </w:rPr>
        <w:t>[</w:t>
      </w:r>
      <w:r w:rsidRPr="00175C1E">
        <w:rPr>
          <w:color w:val="000000"/>
          <w:sz w:val="28"/>
          <w:szCs w:val="28"/>
          <w:lang w:val="uk-UA"/>
        </w:rPr>
        <w:t>25].</w:t>
      </w:r>
    </w:p>
    <w:p w:rsidR="00B816CC" w:rsidRPr="00175C1E" w:rsidRDefault="00B816CC" w:rsidP="00B816CC">
      <w:pPr>
        <w:spacing w:line="360" w:lineRule="auto"/>
        <w:ind w:firstLine="709"/>
        <w:jc w:val="both"/>
        <w:rPr>
          <w:sz w:val="28"/>
          <w:szCs w:val="28"/>
          <w:lang w:val="uk-UA"/>
        </w:rPr>
      </w:pPr>
      <w:r w:rsidRPr="00175C1E">
        <w:rPr>
          <w:sz w:val="28"/>
          <w:szCs w:val="28"/>
          <w:lang w:val="uk-UA"/>
        </w:rPr>
        <w:t>Коли</w:t>
      </w:r>
      <w:r>
        <w:rPr>
          <w:sz w:val="28"/>
          <w:szCs w:val="28"/>
          <w:lang w:val="uk-UA"/>
        </w:rPr>
        <w:t xml:space="preserve"> </w:t>
      </w:r>
      <w:r w:rsidRPr="00175C1E">
        <w:rPr>
          <w:sz w:val="28"/>
          <w:szCs w:val="28"/>
          <w:lang w:val="uk-UA"/>
        </w:rPr>
        <w:t>сім'я</w:t>
      </w:r>
      <w:r>
        <w:rPr>
          <w:sz w:val="28"/>
          <w:szCs w:val="28"/>
          <w:lang w:val="uk-UA"/>
        </w:rPr>
        <w:t xml:space="preserve"> </w:t>
      </w:r>
      <w:r w:rsidRPr="00175C1E">
        <w:rPr>
          <w:sz w:val="28"/>
          <w:szCs w:val="28"/>
          <w:lang w:val="uk-UA"/>
        </w:rPr>
        <w:t>сама</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об'єктом</w:t>
      </w:r>
      <w:r>
        <w:rPr>
          <w:sz w:val="28"/>
          <w:szCs w:val="28"/>
          <w:lang w:val="uk-UA"/>
        </w:rPr>
        <w:t xml:space="preserve"> </w:t>
      </w:r>
      <w:r w:rsidRPr="00175C1E">
        <w:rPr>
          <w:sz w:val="28"/>
          <w:szCs w:val="28"/>
          <w:lang w:val="uk-UA"/>
        </w:rPr>
        <w:t>соціально-педагогічного</w:t>
      </w:r>
      <w:r>
        <w:rPr>
          <w:sz w:val="28"/>
          <w:szCs w:val="28"/>
          <w:lang w:val="uk-UA"/>
        </w:rPr>
        <w:t xml:space="preserve"> </w:t>
      </w:r>
      <w:r w:rsidRPr="00175C1E">
        <w:rPr>
          <w:sz w:val="28"/>
          <w:szCs w:val="28"/>
          <w:lang w:val="uk-UA"/>
        </w:rPr>
        <w:t>втручання,</w:t>
      </w:r>
      <w:r>
        <w:rPr>
          <w:sz w:val="28"/>
          <w:szCs w:val="28"/>
          <w:lang w:val="uk-UA"/>
        </w:rPr>
        <w:t xml:space="preserve"> </w:t>
      </w:r>
      <w:r w:rsidRPr="00175C1E">
        <w:rPr>
          <w:sz w:val="28"/>
          <w:szCs w:val="28"/>
          <w:lang w:val="uk-UA"/>
        </w:rPr>
        <w:t>її</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розглядати</w:t>
      </w:r>
      <w:r>
        <w:rPr>
          <w:sz w:val="28"/>
          <w:szCs w:val="28"/>
          <w:lang w:val="uk-UA"/>
        </w:rPr>
        <w:t xml:space="preserve"> </w:t>
      </w:r>
      <w:r w:rsidRPr="00175C1E">
        <w:rPr>
          <w:sz w:val="28"/>
          <w:szCs w:val="28"/>
          <w:lang w:val="uk-UA"/>
        </w:rPr>
        <w:t>і</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внутрішній</w:t>
      </w:r>
      <w:r>
        <w:rPr>
          <w:sz w:val="28"/>
          <w:szCs w:val="28"/>
          <w:lang w:val="uk-UA"/>
        </w:rPr>
        <w:t xml:space="preserve"> </w:t>
      </w:r>
      <w:r w:rsidRPr="00175C1E">
        <w:rPr>
          <w:sz w:val="28"/>
          <w:szCs w:val="28"/>
          <w:lang w:val="uk-UA"/>
        </w:rPr>
        <w:t>ресурс,</w:t>
      </w:r>
      <w:r>
        <w:rPr>
          <w:sz w:val="28"/>
          <w:szCs w:val="28"/>
          <w:lang w:val="uk-UA"/>
        </w:rPr>
        <w:t xml:space="preserve"> </w:t>
      </w:r>
      <w:r w:rsidRPr="00175C1E">
        <w:rPr>
          <w:sz w:val="28"/>
          <w:szCs w:val="28"/>
          <w:lang w:val="uk-UA"/>
        </w:rPr>
        <w:t>базуючись</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особливостях</w:t>
      </w:r>
      <w:r>
        <w:rPr>
          <w:sz w:val="28"/>
          <w:szCs w:val="28"/>
          <w:lang w:val="uk-UA"/>
        </w:rPr>
        <w:t xml:space="preserve"> </w:t>
      </w:r>
      <w:r w:rsidRPr="00175C1E">
        <w:rPr>
          <w:sz w:val="28"/>
          <w:szCs w:val="28"/>
          <w:lang w:val="uk-UA"/>
        </w:rPr>
        <w:t>взаємодії</w:t>
      </w:r>
      <w:r>
        <w:rPr>
          <w:sz w:val="28"/>
          <w:szCs w:val="28"/>
          <w:lang w:val="uk-UA"/>
        </w:rPr>
        <w:t xml:space="preserve"> </w:t>
      </w:r>
      <w:r w:rsidRPr="00175C1E">
        <w:rPr>
          <w:sz w:val="28"/>
          <w:szCs w:val="28"/>
          <w:lang w:val="uk-UA"/>
        </w:rPr>
        <w:t>між</w:t>
      </w:r>
      <w:r>
        <w:rPr>
          <w:sz w:val="28"/>
          <w:szCs w:val="28"/>
          <w:lang w:val="uk-UA"/>
        </w:rPr>
        <w:t xml:space="preserve"> </w:t>
      </w:r>
      <w:r w:rsidRPr="00175C1E">
        <w:rPr>
          <w:sz w:val="28"/>
          <w:szCs w:val="28"/>
          <w:lang w:val="uk-UA"/>
        </w:rPr>
        <w:t>членами</w:t>
      </w:r>
      <w:r>
        <w:rPr>
          <w:sz w:val="28"/>
          <w:szCs w:val="28"/>
          <w:lang w:val="uk-UA"/>
        </w:rPr>
        <w:t xml:space="preserve"> </w:t>
      </w:r>
      <w:r w:rsidRPr="00175C1E">
        <w:rPr>
          <w:sz w:val="28"/>
          <w:szCs w:val="28"/>
          <w:lang w:val="uk-UA"/>
        </w:rPr>
        <w:t>родини,</w:t>
      </w:r>
      <w:r>
        <w:rPr>
          <w:sz w:val="28"/>
          <w:szCs w:val="28"/>
          <w:lang w:val="uk-UA"/>
        </w:rPr>
        <w:t xml:space="preserve"> </w:t>
      </w:r>
      <w:r w:rsidRPr="00175C1E">
        <w:rPr>
          <w:sz w:val="28"/>
          <w:szCs w:val="28"/>
          <w:lang w:val="uk-UA"/>
        </w:rPr>
        <w:t>сімейних</w:t>
      </w:r>
      <w:r>
        <w:rPr>
          <w:sz w:val="28"/>
          <w:szCs w:val="28"/>
          <w:lang w:val="uk-UA"/>
        </w:rPr>
        <w:t xml:space="preserve"> </w:t>
      </w:r>
      <w:r w:rsidRPr="00175C1E">
        <w:rPr>
          <w:sz w:val="28"/>
          <w:szCs w:val="28"/>
          <w:lang w:val="uk-UA"/>
        </w:rPr>
        <w:t>традиціях,</w:t>
      </w:r>
      <w:r>
        <w:rPr>
          <w:sz w:val="28"/>
          <w:szCs w:val="28"/>
          <w:lang w:val="uk-UA"/>
        </w:rPr>
        <w:t xml:space="preserve"> </w:t>
      </w:r>
      <w:r w:rsidRPr="00175C1E">
        <w:rPr>
          <w:sz w:val="28"/>
          <w:szCs w:val="28"/>
          <w:lang w:val="uk-UA"/>
        </w:rPr>
        <w:t>домінуючому</w:t>
      </w:r>
      <w:r>
        <w:rPr>
          <w:sz w:val="28"/>
          <w:szCs w:val="28"/>
          <w:lang w:val="uk-UA"/>
        </w:rPr>
        <w:t xml:space="preserve"> </w:t>
      </w:r>
      <w:r w:rsidRPr="00175C1E">
        <w:rPr>
          <w:sz w:val="28"/>
          <w:szCs w:val="28"/>
          <w:lang w:val="uk-UA"/>
        </w:rPr>
        <w:t>типі</w:t>
      </w:r>
      <w:r>
        <w:rPr>
          <w:sz w:val="28"/>
          <w:szCs w:val="28"/>
          <w:lang w:val="uk-UA"/>
        </w:rPr>
        <w:t xml:space="preserve"> </w:t>
      </w:r>
      <w:r w:rsidRPr="00175C1E">
        <w:rPr>
          <w:sz w:val="28"/>
          <w:szCs w:val="28"/>
          <w:lang w:val="uk-UA"/>
        </w:rPr>
        <w:t>спілкування</w:t>
      </w:r>
      <w:r>
        <w:rPr>
          <w:sz w:val="28"/>
          <w:szCs w:val="28"/>
          <w:lang w:val="uk-UA"/>
        </w:rPr>
        <w:t xml:space="preserve"> </w:t>
      </w:r>
      <w:r w:rsidRPr="00175C1E">
        <w:rPr>
          <w:sz w:val="28"/>
          <w:szCs w:val="28"/>
          <w:lang w:val="uk-UA"/>
        </w:rPr>
        <w:t>тощо.</w:t>
      </w:r>
    </w:p>
    <w:p w:rsidR="00B816CC" w:rsidRPr="00175C1E" w:rsidRDefault="00B816CC" w:rsidP="00B816CC">
      <w:pPr>
        <w:spacing w:line="360" w:lineRule="auto"/>
        <w:ind w:firstLine="709"/>
        <w:jc w:val="both"/>
        <w:rPr>
          <w:sz w:val="28"/>
          <w:szCs w:val="28"/>
          <w:lang w:val="uk-UA"/>
        </w:rPr>
      </w:pPr>
      <w:r w:rsidRPr="00175C1E">
        <w:rPr>
          <w:sz w:val="28"/>
          <w:szCs w:val="28"/>
          <w:lang w:val="uk-UA"/>
        </w:rPr>
        <w:t>Спираючись</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класифікацію</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соціальну</w:t>
      </w:r>
      <w:r>
        <w:rPr>
          <w:sz w:val="28"/>
          <w:szCs w:val="28"/>
          <w:lang w:val="uk-UA"/>
        </w:rPr>
        <w:t xml:space="preserve"> </w:t>
      </w:r>
      <w:r w:rsidRPr="00175C1E">
        <w:rPr>
          <w:sz w:val="28"/>
          <w:szCs w:val="28"/>
          <w:lang w:val="uk-UA"/>
        </w:rPr>
        <w:t>роботу</w:t>
      </w:r>
      <w:r>
        <w:rPr>
          <w:sz w:val="28"/>
          <w:szCs w:val="28"/>
          <w:lang w:val="uk-UA"/>
        </w:rPr>
        <w:t xml:space="preserve"> </w:t>
      </w:r>
      <w:r w:rsidRPr="00175C1E">
        <w:rPr>
          <w:sz w:val="28"/>
          <w:szCs w:val="28"/>
          <w:lang w:val="uk-UA"/>
        </w:rPr>
        <w:t>можна</w:t>
      </w:r>
      <w:r>
        <w:rPr>
          <w:sz w:val="28"/>
          <w:szCs w:val="28"/>
          <w:lang w:val="uk-UA"/>
        </w:rPr>
        <w:t xml:space="preserve"> </w:t>
      </w:r>
      <w:r w:rsidRPr="00175C1E">
        <w:rPr>
          <w:sz w:val="28"/>
          <w:szCs w:val="28"/>
          <w:lang w:val="uk-UA"/>
        </w:rPr>
        <w:t>визначити</w:t>
      </w:r>
      <w:r>
        <w:rPr>
          <w:sz w:val="28"/>
          <w:szCs w:val="28"/>
          <w:lang w:val="uk-UA"/>
        </w:rPr>
        <w:t xml:space="preserve"> </w:t>
      </w:r>
      <w:r w:rsidRPr="00175C1E">
        <w:rPr>
          <w:sz w:val="28"/>
          <w:szCs w:val="28"/>
          <w:lang w:val="uk-UA"/>
        </w:rPr>
        <w:t>як</w:t>
      </w:r>
      <w:r>
        <w:rPr>
          <w:sz w:val="28"/>
          <w:szCs w:val="28"/>
          <w:lang w:val="uk-UA"/>
        </w:rPr>
        <w:t xml:space="preserve"> </w:t>
      </w:r>
      <w:r w:rsidRPr="00175C1E">
        <w:rPr>
          <w:sz w:val="28"/>
          <w:szCs w:val="28"/>
          <w:lang w:val="uk-UA"/>
        </w:rPr>
        <w:t>процес</w:t>
      </w:r>
      <w:r>
        <w:rPr>
          <w:sz w:val="28"/>
          <w:szCs w:val="28"/>
          <w:lang w:val="uk-UA"/>
        </w:rPr>
        <w:t xml:space="preserve"> </w:t>
      </w:r>
      <w:r w:rsidRPr="00175C1E">
        <w:rPr>
          <w:sz w:val="28"/>
          <w:szCs w:val="28"/>
          <w:lang w:val="uk-UA"/>
        </w:rPr>
        <w:t>активізації</w:t>
      </w:r>
      <w:r>
        <w:rPr>
          <w:sz w:val="28"/>
          <w:szCs w:val="28"/>
          <w:lang w:val="uk-UA"/>
        </w:rPr>
        <w:t xml:space="preserve"> </w:t>
      </w:r>
      <w:r w:rsidRPr="00175C1E">
        <w:rPr>
          <w:sz w:val="28"/>
          <w:szCs w:val="28"/>
          <w:lang w:val="uk-UA"/>
        </w:rPr>
        <w:t>внутрішніх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об'єкта,</w:t>
      </w:r>
      <w:r>
        <w:rPr>
          <w:sz w:val="28"/>
          <w:szCs w:val="28"/>
          <w:lang w:val="uk-UA"/>
        </w:rPr>
        <w:t xml:space="preserve"> </w:t>
      </w:r>
      <w:r w:rsidRPr="00175C1E">
        <w:rPr>
          <w:sz w:val="28"/>
          <w:szCs w:val="28"/>
          <w:lang w:val="uk-UA"/>
        </w:rPr>
        <w:t>пошук</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залучення</w:t>
      </w:r>
      <w:r>
        <w:rPr>
          <w:sz w:val="28"/>
          <w:szCs w:val="28"/>
          <w:lang w:val="uk-UA"/>
        </w:rPr>
        <w:t xml:space="preserve"> </w:t>
      </w:r>
      <w:r w:rsidRPr="00175C1E">
        <w:rPr>
          <w:sz w:val="28"/>
          <w:szCs w:val="28"/>
          <w:lang w:val="uk-UA"/>
        </w:rPr>
        <w:t>зовнішніх</w:t>
      </w:r>
      <w:r>
        <w:rPr>
          <w:sz w:val="28"/>
          <w:szCs w:val="28"/>
          <w:lang w:val="uk-UA"/>
        </w:rPr>
        <w:t xml:space="preserve"> </w:t>
      </w:r>
      <w:r w:rsidRPr="00175C1E">
        <w:rPr>
          <w:sz w:val="28"/>
          <w:szCs w:val="28"/>
          <w:lang w:val="uk-UA"/>
        </w:rPr>
        <w:t>ресурсів</w:t>
      </w:r>
      <w:r>
        <w:rPr>
          <w:sz w:val="28"/>
          <w:szCs w:val="28"/>
          <w:lang w:val="uk-UA"/>
        </w:rPr>
        <w:t xml:space="preserve"> </w:t>
      </w:r>
      <w:r w:rsidRPr="00175C1E">
        <w:rPr>
          <w:sz w:val="28"/>
          <w:szCs w:val="28"/>
          <w:lang w:val="uk-UA"/>
        </w:rPr>
        <w:t>суб'єктом,</w:t>
      </w:r>
      <w:r>
        <w:rPr>
          <w:sz w:val="28"/>
          <w:szCs w:val="28"/>
          <w:lang w:val="uk-UA"/>
        </w:rPr>
        <w:t xml:space="preserve"> </w:t>
      </w:r>
      <w:r w:rsidRPr="00175C1E">
        <w:rPr>
          <w:sz w:val="28"/>
          <w:szCs w:val="28"/>
          <w:lang w:val="uk-UA"/>
        </w:rPr>
        <w:t>який</w:t>
      </w:r>
      <w:r>
        <w:rPr>
          <w:sz w:val="28"/>
          <w:szCs w:val="28"/>
          <w:lang w:val="uk-UA"/>
        </w:rPr>
        <w:t xml:space="preserve"> </w:t>
      </w:r>
      <w:r w:rsidRPr="00175C1E">
        <w:rPr>
          <w:sz w:val="28"/>
          <w:szCs w:val="28"/>
          <w:lang w:val="uk-UA"/>
        </w:rPr>
        <w:t>може</w:t>
      </w:r>
      <w:r>
        <w:rPr>
          <w:sz w:val="28"/>
          <w:szCs w:val="28"/>
          <w:lang w:val="uk-UA"/>
        </w:rPr>
        <w:t xml:space="preserve"> </w:t>
      </w:r>
      <w:r w:rsidRPr="00175C1E">
        <w:rPr>
          <w:sz w:val="28"/>
          <w:szCs w:val="28"/>
          <w:lang w:val="uk-UA"/>
        </w:rPr>
        <w:t>відбуватися</w:t>
      </w:r>
      <w:r>
        <w:rPr>
          <w:sz w:val="28"/>
          <w:szCs w:val="28"/>
          <w:lang w:val="uk-UA"/>
        </w:rPr>
        <w:t xml:space="preserve"> </w:t>
      </w:r>
      <w:r w:rsidRPr="00175C1E">
        <w:rPr>
          <w:sz w:val="28"/>
          <w:szCs w:val="28"/>
          <w:lang w:val="uk-UA"/>
        </w:rPr>
        <w:t>при</w:t>
      </w:r>
      <w:r>
        <w:rPr>
          <w:sz w:val="28"/>
          <w:szCs w:val="28"/>
          <w:lang w:val="uk-UA"/>
        </w:rPr>
        <w:t xml:space="preserve"> </w:t>
      </w:r>
      <w:r w:rsidRPr="00175C1E">
        <w:rPr>
          <w:sz w:val="28"/>
          <w:szCs w:val="28"/>
          <w:lang w:val="uk-UA"/>
        </w:rPr>
        <w:lastRenderedPageBreak/>
        <w:t>підтримці</w:t>
      </w:r>
      <w:r>
        <w:rPr>
          <w:sz w:val="28"/>
          <w:szCs w:val="28"/>
          <w:lang w:val="uk-UA"/>
        </w:rPr>
        <w:t xml:space="preserve"> </w:t>
      </w:r>
      <w:r w:rsidRPr="00175C1E">
        <w:rPr>
          <w:sz w:val="28"/>
          <w:szCs w:val="28"/>
          <w:lang w:val="uk-UA"/>
        </w:rPr>
        <w:t>сім'ї</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метою</w:t>
      </w:r>
      <w:r>
        <w:rPr>
          <w:sz w:val="28"/>
          <w:szCs w:val="28"/>
          <w:lang w:val="uk-UA"/>
        </w:rPr>
        <w:t xml:space="preserve"> </w:t>
      </w:r>
      <w:r w:rsidRPr="00175C1E">
        <w:rPr>
          <w:sz w:val="28"/>
          <w:szCs w:val="28"/>
          <w:lang w:val="uk-UA"/>
        </w:rPr>
        <w:t>задоволення</w:t>
      </w:r>
      <w:r>
        <w:rPr>
          <w:sz w:val="28"/>
          <w:szCs w:val="28"/>
          <w:lang w:val="uk-UA"/>
        </w:rPr>
        <w:t xml:space="preserve"> </w:t>
      </w:r>
      <w:r w:rsidRPr="00175C1E">
        <w:rPr>
          <w:sz w:val="28"/>
          <w:szCs w:val="28"/>
          <w:lang w:val="uk-UA"/>
        </w:rPr>
        <w:t>потреб</w:t>
      </w:r>
      <w:r>
        <w:rPr>
          <w:sz w:val="28"/>
          <w:szCs w:val="28"/>
          <w:lang w:val="uk-UA"/>
        </w:rPr>
        <w:t xml:space="preserve"> </w:t>
      </w:r>
      <w:r w:rsidRPr="00175C1E">
        <w:rPr>
          <w:sz w:val="28"/>
          <w:szCs w:val="28"/>
          <w:lang w:val="uk-UA"/>
        </w:rPr>
        <w:t>чи</w:t>
      </w:r>
      <w:r>
        <w:rPr>
          <w:sz w:val="28"/>
          <w:szCs w:val="28"/>
          <w:lang w:val="uk-UA"/>
        </w:rPr>
        <w:t xml:space="preserve"> </w:t>
      </w:r>
      <w:r w:rsidRPr="00175C1E">
        <w:rPr>
          <w:sz w:val="28"/>
          <w:szCs w:val="28"/>
          <w:lang w:val="uk-UA"/>
        </w:rPr>
        <w:t>вирішення</w:t>
      </w:r>
      <w:r>
        <w:rPr>
          <w:sz w:val="28"/>
          <w:szCs w:val="28"/>
          <w:lang w:val="uk-UA"/>
        </w:rPr>
        <w:t xml:space="preserve"> </w:t>
      </w:r>
      <w:r w:rsidRPr="00175C1E">
        <w:rPr>
          <w:sz w:val="28"/>
          <w:szCs w:val="28"/>
          <w:lang w:val="uk-UA"/>
        </w:rPr>
        <w:t>проблем</w:t>
      </w:r>
      <w:r>
        <w:rPr>
          <w:sz w:val="28"/>
          <w:szCs w:val="28"/>
          <w:lang w:val="uk-UA"/>
        </w:rPr>
        <w:t xml:space="preserve"> </w:t>
      </w:r>
      <w:r w:rsidRPr="00175C1E">
        <w:rPr>
          <w:sz w:val="28"/>
          <w:szCs w:val="28"/>
          <w:lang w:val="uk-UA"/>
        </w:rPr>
        <w:t>особистості.</w:t>
      </w:r>
    </w:p>
    <w:p w:rsidR="00B816CC" w:rsidRPr="00175C1E" w:rsidRDefault="00B816CC" w:rsidP="00B816CC">
      <w:pPr>
        <w:pStyle w:val="FR2"/>
        <w:spacing w:line="360" w:lineRule="auto"/>
        <w:ind w:firstLine="709"/>
        <w:rPr>
          <w:rFonts w:ascii="Times New Roman" w:hAnsi="Times New Roman" w:cs="Times New Roman"/>
          <w:iCs/>
        </w:rPr>
      </w:pPr>
      <w:r w:rsidRPr="00175C1E">
        <w:rPr>
          <w:rFonts w:ascii="Times New Roman" w:hAnsi="Times New Roman" w:cs="Times New Roman"/>
          <w:iCs/>
        </w:rPr>
        <w:t>Міжсекторна</w:t>
      </w:r>
      <w:r>
        <w:rPr>
          <w:rFonts w:ascii="Times New Roman" w:hAnsi="Times New Roman" w:cs="Times New Roman"/>
          <w:iCs/>
        </w:rPr>
        <w:t xml:space="preserve"> </w:t>
      </w:r>
      <w:r w:rsidRPr="00175C1E">
        <w:rPr>
          <w:rFonts w:ascii="Times New Roman" w:hAnsi="Times New Roman" w:cs="Times New Roman"/>
          <w:iCs/>
        </w:rPr>
        <w:t>взаємодія</w:t>
      </w:r>
      <w:r>
        <w:rPr>
          <w:rFonts w:ascii="Times New Roman" w:hAnsi="Times New Roman" w:cs="Times New Roman"/>
          <w:iCs/>
        </w:rPr>
        <w:t xml:space="preserve"> </w:t>
      </w:r>
      <w:r w:rsidRPr="00175C1E">
        <w:rPr>
          <w:rFonts w:ascii="Times New Roman" w:hAnsi="Times New Roman" w:cs="Times New Roman"/>
          <w:iCs/>
        </w:rPr>
        <w:t>як</w:t>
      </w:r>
      <w:r>
        <w:rPr>
          <w:rFonts w:ascii="Times New Roman" w:hAnsi="Times New Roman" w:cs="Times New Roman"/>
          <w:iCs/>
        </w:rPr>
        <w:t xml:space="preserve"> </w:t>
      </w:r>
      <w:r w:rsidRPr="00175C1E">
        <w:rPr>
          <w:rFonts w:ascii="Times New Roman" w:hAnsi="Times New Roman" w:cs="Times New Roman"/>
          <w:iCs/>
        </w:rPr>
        <w:t>ресурс</w:t>
      </w:r>
      <w:r>
        <w:rPr>
          <w:rFonts w:ascii="Times New Roman" w:hAnsi="Times New Roman" w:cs="Times New Roman"/>
          <w:iCs/>
        </w:rPr>
        <w:t xml:space="preserve"> </w:t>
      </w:r>
      <w:r w:rsidRPr="00175C1E">
        <w:rPr>
          <w:rFonts w:ascii="Times New Roman" w:hAnsi="Times New Roman" w:cs="Times New Roman"/>
          <w:iCs/>
        </w:rPr>
        <w:t>соціальної</w:t>
      </w:r>
      <w:r>
        <w:rPr>
          <w:rFonts w:ascii="Times New Roman" w:hAnsi="Times New Roman" w:cs="Times New Roman"/>
          <w:iCs/>
        </w:rPr>
        <w:t xml:space="preserve"> </w:t>
      </w:r>
      <w:r w:rsidRPr="00175C1E">
        <w:rPr>
          <w:rFonts w:ascii="Times New Roman" w:hAnsi="Times New Roman" w:cs="Times New Roman"/>
          <w:iCs/>
        </w:rPr>
        <w:t>роботи.</w:t>
      </w:r>
      <w:r>
        <w:rPr>
          <w:rFonts w:ascii="Times New Roman" w:hAnsi="Times New Roman" w:cs="Times New Roman"/>
          <w:iCs/>
        </w:rPr>
        <w:t xml:space="preserve"> </w:t>
      </w:r>
      <w:r w:rsidRPr="00175C1E">
        <w:rPr>
          <w:rFonts w:ascii="Times New Roman" w:hAnsi="Times New Roman" w:cs="Times New Roman"/>
        </w:rPr>
        <w:t>Взаємодію</w:t>
      </w:r>
      <w:r>
        <w:rPr>
          <w:rFonts w:ascii="Times New Roman" w:hAnsi="Times New Roman" w:cs="Times New Roman"/>
        </w:rPr>
        <w:t xml:space="preserve"> </w:t>
      </w:r>
      <w:r w:rsidRPr="00175C1E">
        <w:rPr>
          <w:rFonts w:ascii="Times New Roman" w:hAnsi="Times New Roman" w:cs="Times New Roman"/>
        </w:rPr>
        <w:t>між</w:t>
      </w:r>
      <w:r>
        <w:rPr>
          <w:rFonts w:ascii="Times New Roman" w:hAnsi="Times New Roman" w:cs="Times New Roman"/>
        </w:rPr>
        <w:t xml:space="preserve"> </w:t>
      </w:r>
      <w:r w:rsidRPr="00175C1E">
        <w:rPr>
          <w:rFonts w:ascii="Times New Roman" w:hAnsi="Times New Roman" w:cs="Times New Roman"/>
        </w:rPr>
        <w:t>різними</w:t>
      </w:r>
      <w:r>
        <w:rPr>
          <w:rFonts w:ascii="Times New Roman" w:hAnsi="Times New Roman" w:cs="Times New Roman"/>
        </w:rPr>
        <w:t xml:space="preserve"> </w:t>
      </w:r>
      <w:r w:rsidRPr="00175C1E">
        <w:rPr>
          <w:rFonts w:ascii="Times New Roman" w:hAnsi="Times New Roman" w:cs="Times New Roman"/>
        </w:rPr>
        <w:t>соціальними</w:t>
      </w:r>
      <w:r>
        <w:rPr>
          <w:rFonts w:ascii="Times New Roman" w:hAnsi="Times New Roman" w:cs="Times New Roman"/>
        </w:rPr>
        <w:t xml:space="preserve"> </w:t>
      </w:r>
      <w:r w:rsidRPr="00175C1E">
        <w:rPr>
          <w:rFonts w:ascii="Times New Roman" w:hAnsi="Times New Roman" w:cs="Times New Roman"/>
        </w:rPr>
        <w:t>інститутами</w:t>
      </w:r>
      <w:r>
        <w:rPr>
          <w:rFonts w:ascii="Times New Roman" w:hAnsi="Times New Roman" w:cs="Times New Roman"/>
        </w:rPr>
        <w:t xml:space="preserve"> </w:t>
      </w:r>
      <w:r w:rsidRPr="00175C1E">
        <w:rPr>
          <w:rFonts w:ascii="Times New Roman" w:hAnsi="Times New Roman" w:cs="Times New Roman"/>
        </w:rPr>
        <w:t>розглядають</w:t>
      </w:r>
      <w:r>
        <w:rPr>
          <w:rFonts w:ascii="Times New Roman" w:hAnsi="Times New Roman" w:cs="Times New Roman"/>
        </w:rPr>
        <w:t xml:space="preserve"> </w:t>
      </w:r>
      <w:r w:rsidRPr="00175C1E">
        <w:rPr>
          <w:rFonts w:ascii="Times New Roman" w:hAnsi="Times New Roman" w:cs="Times New Roman"/>
        </w:rPr>
        <w:t>як</w:t>
      </w:r>
      <w:r>
        <w:rPr>
          <w:rFonts w:ascii="Times New Roman" w:hAnsi="Times New Roman" w:cs="Times New Roman"/>
        </w:rPr>
        <w:t xml:space="preserve"> </w:t>
      </w:r>
      <w:r w:rsidRPr="00175C1E">
        <w:rPr>
          <w:rFonts w:ascii="Times New Roman" w:hAnsi="Times New Roman" w:cs="Times New Roman"/>
        </w:rPr>
        <w:t>ресурс</w:t>
      </w:r>
      <w:r>
        <w:rPr>
          <w:rFonts w:ascii="Times New Roman" w:hAnsi="Times New Roman" w:cs="Times New Roman"/>
        </w:rPr>
        <w:t xml:space="preserve"> </w:t>
      </w:r>
      <w:r w:rsidRPr="00175C1E">
        <w:rPr>
          <w:rFonts w:ascii="Times New Roman" w:hAnsi="Times New Roman" w:cs="Times New Roman"/>
        </w:rPr>
        <w:t>соціальної</w:t>
      </w:r>
      <w:r>
        <w:rPr>
          <w:rFonts w:ascii="Times New Roman" w:hAnsi="Times New Roman" w:cs="Times New Roman"/>
        </w:rPr>
        <w:t xml:space="preserve"> </w:t>
      </w:r>
      <w:r w:rsidRPr="00175C1E">
        <w:rPr>
          <w:rFonts w:ascii="Times New Roman" w:hAnsi="Times New Roman" w:cs="Times New Roman"/>
        </w:rPr>
        <w:t>роботи.</w:t>
      </w:r>
      <w:r>
        <w:rPr>
          <w:rFonts w:ascii="Times New Roman" w:hAnsi="Times New Roman" w:cs="Times New Roman"/>
        </w:rPr>
        <w:t xml:space="preserve"> </w:t>
      </w:r>
      <w:r w:rsidRPr="00175C1E">
        <w:rPr>
          <w:rFonts w:ascii="Times New Roman" w:hAnsi="Times New Roman" w:cs="Times New Roman"/>
        </w:rPr>
        <w:t>Умовно</w:t>
      </w:r>
      <w:r>
        <w:rPr>
          <w:rFonts w:ascii="Times New Roman" w:hAnsi="Times New Roman" w:cs="Times New Roman"/>
        </w:rPr>
        <w:t xml:space="preserve"> </w:t>
      </w:r>
      <w:r w:rsidRPr="00175C1E">
        <w:rPr>
          <w:rFonts w:ascii="Times New Roman" w:hAnsi="Times New Roman" w:cs="Times New Roman"/>
        </w:rPr>
        <w:t>суспільство</w:t>
      </w:r>
      <w:r>
        <w:rPr>
          <w:rFonts w:ascii="Times New Roman" w:hAnsi="Times New Roman" w:cs="Times New Roman"/>
        </w:rPr>
        <w:t xml:space="preserve"> </w:t>
      </w:r>
      <w:r w:rsidRPr="00175C1E">
        <w:rPr>
          <w:rFonts w:ascii="Times New Roman" w:hAnsi="Times New Roman" w:cs="Times New Roman"/>
        </w:rPr>
        <w:t>поділяється</w:t>
      </w:r>
      <w:r>
        <w:rPr>
          <w:rFonts w:ascii="Times New Roman" w:hAnsi="Times New Roman" w:cs="Times New Roman"/>
        </w:rPr>
        <w:t xml:space="preserve"> </w:t>
      </w:r>
      <w:r w:rsidRPr="00175C1E">
        <w:rPr>
          <w:rFonts w:ascii="Times New Roman" w:hAnsi="Times New Roman" w:cs="Times New Roman"/>
        </w:rPr>
        <w:t>на</w:t>
      </w:r>
      <w:r>
        <w:rPr>
          <w:rFonts w:ascii="Times New Roman" w:hAnsi="Times New Roman" w:cs="Times New Roman"/>
        </w:rPr>
        <w:t xml:space="preserve"> </w:t>
      </w:r>
      <w:r w:rsidRPr="00175C1E">
        <w:rPr>
          <w:rFonts w:ascii="Times New Roman" w:hAnsi="Times New Roman" w:cs="Times New Roman"/>
        </w:rPr>
        <w:t>чотири</w:t>
      </w:r>
      <w:r>
        <w:rPr>
          <w:rFonts w:ascii="Times New Roman" w:hAnsi="Times New Roman" w:cs="Times New Roman"/>
        </w:rPr>
        <w:t xml:space="preserve"> </w:t>
      </w:r>
      <w:r w:rsidRPr="00175C1E">
        <w:rPr>
          <w:rFonts w:ascii="Times New Roman" w:hAnsi="Times New Roman" w:cs="Times New Roman"/>
        </w:rPr>
        <w:t>сектори</w:t>
      </w:r>
      <w:r>
        <w:rPr>
          <w:rFonts w:ascii="Times New Roman" w:hAnsi="Times New Roman" w:cs="Times New Roman"/>
        </w:rPr>
        <w:t xml:space="preserve"> </w:t>
      </w:r>
      <w:r w:rsidRPr="00175C1E">
        <w:rPr>
          <w:rFonts w:ascii="Times New Roman" w:hAnsi="Times New Roman" w:cs="Times New Roman"/>
        </w:rPr>
        <w:t>влади:</w:t>
      </w:r>
      <w:r>
        <w:rPr>
          <w:rFonts w:ascii="Times New Roman" w:hAnsi="Times New Roman" w:cs="Times New Roman"/>
        </w:rPr>
        <w:t xml:space="preserve"> </w:t>
      </w:r>
      <w:r w:rsidRPr="00175C1E">
        <w:rPr>
          <w:rFonts w:ascii="Times New Roman" w:hAnsi="Times New Roman" w:cs="Times New Roman"/>
        </w:rPr>
        <w:t>державу,</w:t>
      </w:r>
      <w:r>
        <w:rPr>
          <w:rFonts w:ascii="Times New Roman" w:hAnsi="Times New Roman" w:cs="Times New Roman"/>
        </w:rPr>
        <w:t xml:space="preserve"> </w:t>
      </w:r>
      <w:r w:rsidRPr="00175C1E">
        <w:rPr>
          <w:rFonts w:ascii="Times New Roman" w:hAnsi="Times New Roman" w:cs="Times New Roman"/>
        </w:rPr>
        <w:t>бізнес,</w:t>
      </w:r>
      <w:r>
        <w:rPr>
          <w:rFonts w:ascii="Times New Roman" w:hAnsi="Times New Roman" w:cs="Times New Roman"/>
        </w:rPr>
        <w:t xml:space="preserve"> </w:t>
      </w:r>
      <w:r w:rsidRPr="00175C1E">
        <w:rPr>
          <w:rFonts w:ascii="Times New Roman" w:hAnsi="Times New Roman" w:cs="Times New Roman"/>
        </w:rPr>
        <w:t>громадські</w:t>
      </w:r>
      <w:r>
        <w:rPr>
          <w:rFonts w:ascii="Times New Roman" w:hAnsi="Times New Roman" w:cs="Times New Roman"/>
        </w:rPr>
        <w:t xml:space="preserve"> </w:t>
      </w:r>
      <w:r w:rsidRPr="00175C1E">
        <w:rPr>
          <w:rFonts w:ascii="Times New Roman" w:hAnsi="Times New Roman" w:cs="Times New Roman"/>
        </w:rPr>
        <w:t>організації,</w:t>
      </w:r>
      <w:r>
        <w:rPr>
          <w:rFonts w:ascii="Times New Roman" w:hAnsi="Times New Roman" w:cs="Times New Roman"/>
        </w:rPr>
        <w:t xml:space="preserve"> </w:t>
      </w:r>
      <w:r w:rsidRPr="00175C1E">
        <w:rPr>
          <w:rFonts w:ascii="Times New Roman" w:hAnsi="Times New Roman" w:cs="Times New Roman"/>
        </w:rPr>
        <w:t>які</w:t>
      </w:r>
      <w:r>
        <w:rPr>
          <w:rFonts w:ascii="Times New Roman" w:hAnsi="Times New Roman" w:cs="Times New Roman"/>
        </w:rPr>
        <w:t xml:space="preserve"> </w:t>
      </w:r>
      <w:r w:rsidRPr="00175C1E">
        <w:rPr>
          <w:rFonts w:ascii="Times New Roman" w:hAnsi="Times New Roman" w:cs="Times New Roman"/>
        </w:rPr>
        <w:t>вирішують</w:t>
      </w:r>
      <w:r>
        <w:rPr>
          <w:rFonts w:ascii="Times New Roman" w:hAnsi="Times New Roman" w:cs="Times New Roman"/>
        </w:rPr>
        <w:t xml:space="preserve"> </w:t>
      </w:r>
      <w:r w:rsidRPr="00175C1E">
        <w:rPr>
          <w:rFonts w:ascii="Times New Roman" w:hAnsi="Times New Roman" w:cs="Times New Roman"/>
        </w:rPr>
        <w:t>у</w:t>
      </w:r>
      <w:r>
        <w:rPr>
          <w:rFonts w:ascii="Times New Roman" w:hAnsi="Times New Roman" w:cs="Times New Roman"/>
        </w:rPr>
        <w:t xml:space="preserve"> </w:t>
      </w:r>
      <w:r w:rsidRPr="00175C1E">
        <w:rPr>
          <w:rFonts w:ascii="Times New Roman" w:hAnsi="Times New Roman" w:cs="Times New Roman"/>
        </w:rPr>
        <w:t>тому</w:t>
      </w:r>
      <w:r>
        <w:rPr>
          <w:rFonts w:ascii="Times New Roman" w:hAnsi="Times New Roman" w:cs="Times New Roman"/>
        </w:rPr>
        <w:t xml:space="preserve"> </w:t>
      </w:r>
      <w:r w:rsidRPr="00175C1E">
        <w:rPr>
          <w:rFonts w:ascii="Times New Roman" w:hAnsi="Times New Roman" w:cs="Times New Roman"/>
        </w:rPr>
        <w:t>числі</w:t>
      </w:r>
      <w:r>
        <w:rPr>
          <w:rFonts w:ascii="Times New Roman" w:hAnsi="Times New Roman" w:cs="Times New Roman"/>
        </w:rPr>
        <w:t xml:space="preserve"> </w:t>
      </w:r>
      <w:r w:rsidRPr="00175C1E">
        <w:rPr>
          <w:rFonts w:ascii="Times New Roman" w:hAnsi="Times New Roman" w:cs="Times New Roman"/>
        </w:rPr>
        <w:t>і</w:t>
      </w:r>
      <w:r>
        <w:rPr>
          <w:rFonts w:ascii="Times New Roman" w:hAnsi="Times New Roman" w:cs="Times New Roman"/>
        </w:rPr>
        <w:t xml:space="preserve"> </w:t>
      </w:r>
      <w:r w:rsidRPr="00175C1E">
        <w:rPr>
          <w:rFonts w:ascii="Times New Roman" w:hAnsi="Times New Roman" w:cs="Times New Roman"/>
        </w:rPr>
        <w:t>завдання</w:t>
      </w:r>
      <w:r>
        <w:rPr>
          <w:rFonts w:ascii="Times New Roman" w:hAnsi="Times New Roman" w:cs="Times New Roman"/>
        </w:rPr>
        <w:t xml:space="preserve"> </w:t>
      </w:r>
      <w:r w:rsidRPr="00175C1E">
        <w:rPr>
          <w:rFonts w:ascii="Times New Roman" w:hAnsi="Times New Roman" w:cs="Times New Roman"/>
        </w:rPr>
        <w:t>соціальної</w:t>
      </w:r>
      <w:r>
        <w:rPr>
          <w:rFonts w:ascii="Times New Roman" w:hAnsi="Times New Roman" w:cs="Times New Roman"/>
        </w:rPr>
        <w:t xml:space="preserve"> </w:t>
      </w:r>
      <w:r w:rsidRPr="00175C1E">
        <w:rPr>
          <w:rFonts w:ascii="Times New Roman" w:hAnsi="Times New Roman" w:cs="Times New Roman"/>
        </w:rPr>
        <w:t>роботи</w:t>
      </w:r>
      <w:r>
        <w:rPr>
          <w:rFonts w:ascii="Times New Roman" w:hAnsi="Times New Roman" w:cs="Times New Roman"/>
        </w:rPr>
        <w:t xml:space="preserve"> </w:t>
      </w:r>
      <w:r w:rsidRPr="00175C1E">
        <w:rPr>
          <w:rFonts w:ascii="Times New Roman" w:hAnsi="Times New Roman" w:cs="Times New Roman"/>
        </w:rPr>
        <w:t>та</w:t>
      </w:r>
      <w:r>
        <w:rPr>
          <w:rFonts w:ascii="Times New Roman" w:hAnsi="Times New Roman" w:cs="Times New Roman"/>
        </w:rPr>
        <w:t xml:space="preserve"> </w:t>
      </w:r>
      <w:r w:rsidRPr="00175C1E">
        <w:rPr>
          <w:rFonts w:ascii="Times New Roman" w:hAnsi="Times New Roman" w:cs="Times New Roman"/>
        </w:rPr>
        <w:t>засоби</w:t>
      </w:r>
      <w:r>
        <w:rPr>
          <w:rFonts w:ascii="Times New Roman" w:hAnsi="Times New Roman" w:cs="Times New Roman"/>
        </w:rPr>
        <w:t xml:space="preserve"> </w:t>
      </w:r>
      <w:r w:rsidRPr="00175C1E">
        <w:rPr>
          <w:rFonts w:ascii="Times New Roman" w:hAnsi="Times New Roman" w:cs="Times New Roman"/>
        </w:rPr>
        <w:t>масової</w:t>
      </w:r>
      <w:r>
        <w:rPr>
          <w:rFonts w:ascii="Times New Roman" w:hAnsi="Times New Roman" w:cs="Times New Roman"/>
        </w:rPr>
        <w:t xml:space="preserve"> </w:t>
      </w:r>
      <w:r w:rsidRPr="00175C1E">
        <w:rPr>
          <w:rFonts w:ascii="Times New Roman" w:hAnsi="Times New Roman" w:cs="Times New Roman"/>
        </w:rPr>
        <w:t>інформації.</w:t>
      </w:r>
      <w:r>
        <w:rPr>
          <w:rFonts w:ascii="Times New Roman" w:hAnsi="Times New Roman" w:cs="Times New Roman"/>
        </w:rPr>
        <w:t xml:space="preserve"> </w:t>
      </w:r>
      <w:r w:rsidRPr="00175C1E">
        <w:rPr>
          <w:rFonts w:ascii="Times New Roman" w:hAnsi="Times New Roman" w:cs="Times New Roman"/>
        </w:rPr>
        <w:t>Світова</w:t>
      </w:r>
      <w:r>
        <w:rPr>
          <w:rFonts w:ascii="Times New Roman" w:hAnsi="Times New Roman" w:cs="Times New Roman"/>
        </w:rPr>
        <w:t xml:space="preserve"> </w:t>
      </w:r>
      <w:r w:rsidRPr="00175C1E">
        <w:rPr>
          <w:rFonts w:ascii="Times New Roman" w:hAnsi="Times New Roman" w:cs="Times New Roman"/>
        </w:rPr>
        <w:t>практика</w:t>
      </w:r>
      <w:r>
        <w:rPr>
          <w:rFonts w:ascii="Times New Roman" w:hAnsi="Times New Roman" w:cs="Times New Roman"/>
        </w:rPr>
        <w:t xml:space="preserve"> </w:t>
      </w:r>
      <w:r w:rsidRPr="00175C1E">
        <w:rPr>
          <w:rFonts w:ascii="Times New Roman" w:hAnsi="Times New Roman" w:cs="Times New Roman"/>
        </w:rPr>
        <w:t>соціальної</w:t>
      </w:r>
      <w:r>
        <w:rPr>
          <w:rFonts w:ascii="Times New Roman" w:hAnsi="Times New Roman" w:cs="Times New Roman"/>
        </w:rPr>
        <w:t xml:space="preserve"> </w:t>
      </w:r>
      <w:r w:rsidRPr="00175C1E">
        <w:rPr>
          <w:rFonts w:ascii="Times New Roman" w:hAnsi="Times New Roman" w:cs="Times New Roman"/>
        </w:rPr>
        <w:t>роботи</w:t>
      </w:r>
      <w:r>
        <w:rPr>
          <w:rFonts w:ascii="Times New Roman" w:hAnsi="Times New Roman" w:cs="Times New Roman"/>
        </w:rPr>
        <w:t xml:space="preserve"> </w:t>
      </w:r>
      <w:r w:rsidRPr="00175C1E">
        <w:rPr>
          <w:rFonts w:ascii="Times New Roman" w:hAnsi="Times New Roman" w:cs="Times New Roman"/>
        </w:rPr>
        <w:t>демонструє</w:t>
      </w:r>
      <w:r>
        <w:rPr>
          <w:rFonts w:ascii="Times New Roman" w:hAnsi="Times New Roman" w:cs="Times New Roman"/>
        </w:rPr>
        <w:t xml:space="preserve"> </w:t>
      </w:r>
      <w:r w:rsidRPr="00175C1E">
        <w:rPr>
          <w:rFonts w:ascii="Times New Roman" w:hAnsi="Times New Roman" w:cs="Times New Roman"/>
        </w:rPr>
        <w:t>зацікавленість</w:t>
      </w:r>
      <w:r>
        <w:rPr>
          <w:rFonts w:ascii="Times New Roman" w:hAnsi="Times New Roman" w:cs="Times New Roman"/>
        </w:rPr>
        <w:t xml:space="preserve"> </w:t>
      </w:r>
      <w:r w:rsidRPr="00175C1E">
        <w:rPr>
          <w:rFonts w:ascii="Times New Roman" w:hAnsi="Times New Roman" w:cs="Times New Roman"/>
        </w:rPr>
        <w:t>державних</w:t>
      </w:r>
      <w:r>
        <w:rPr>
          <w:rFonts w:ascii="Times New Roman" w:hAnsi="Times New Roman" w:cs="Times New Roman"/>
        </w:rPr>
        <w:t xml:space="preserve"> </w:t>
      </w:r>
      <w:r w:rsidRPr="00175C1E">
        <w:rPr>
          <w:rFonts w:ascii="Times New Roman" w:hAnsi="Times New Roman" w:cs="Times New Roman"/>
        </w:rPr>
        <w:t>структур</w:t>
      </w:r>
      <w:r>
        <w:rPr>
          <w:rFonts w:ascii="Times New Roman" w:hAnsi="Times New Roman" w:cs="Times New Roman"/>
        </w:rPr>
        <w:t xml:space="preserve"> </w:t>
      </w:r>
      <w:r w:rsidRPr="00175C1E">
        <w:rPr>
          <w:rFonts w:ascii="Times New Roman" w:hAnsi="Times New Roman" w:cs="Times New Roman"/>
        </w:rPr>
        <w:t>у</w:t>
      </w:r>
      <w:r>
        <w:rPr>
          <w:rFonts w:ascii="Times New Roman" w:hAnsi="Times New Roman" w:cs="Times New Roman"/>
        </w:rPr>
        <w:t xml:space="preserve"> </w:t>
      </w:r>
      <w:r w:rsidRPr="00175C1E">
        <w:rPr>
          <w:rFonts w:ascii="Times New Roman" w:hAnsi="Times New Roman" w:cs="Times New Roman"/>
        </w:rPr>
        <w:t>взаємодії</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громадськими</w:t>
      </w:r>
      <w:r>
        <w:rPr>
          <w:rFonts w:ascii="Times New Roman" w:hAnsi="Times New Roman" w:cs="Times New Roman"/>
        </w:rPr>
        <w:t xml:space="preserve"> </w:t>
      </w:r>
      <w:r w:rsidRPr="00175C1E">
        <w:rPr>
          <w:rFonts w:ascii="Times New Roman" w:hAnsi="Times New Roman" w:cs="Times New Roman"/>
        </w:rPr>
        <w:t>організаціями</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метою</w:t>
      </w:r>
      <w:r>
        <w:rPr>
          <w:rFonts w:ascii="Times New Roman" w:hAnsi="Times New Roman" w:cs="Times New Roman"/>
        </w:rPr>
        <w:t xml:space="preserve"> </w:t>
      </w:r>
      <w:r w:rsidRPr="00175C1E">
        <w:rPr>
          <w:rFonts w:ascii="Times New Roman" w:hAnsi="Times New Roman" w:cs="Times New Roman"/>
        </w:rPr>
        <w:t>досягнення</w:t>
      </w:r>
      <w:r>
        <w:rPr>
          <w:rFonts w:ascii="Times New Roman" w:hAnsi="Times New Roman" w:cs="Times New Roman"/>
        </w:rPr>
        <w:t xml:space="preserve"> </w:t>
      </w:r>
      <w:r w:rsidRPr="00175C1E">
        <w:rPr>
          <w:rFonts w:ascii="Times New Roman" w:hAnsi="Times New Roman" w:cs="Times New Roman"/>
        </w:rPr>
        <w:t>спільних</w:t>
      </w:r>
      <w:r>
        <w:rPr>
          <w:rFonts w:ascii="Times New Roman" w:hAnsi="Times New Roman" w:cs="Times New Roman"/>
        </w:rPr>
        <w:t xml:space="preserve"> </w:t>
      </w:r>
      <w:r w:rsidRPr="00175C1E">
        <w:rPr>
          <w:rFonts w:ascii="Times New Roman" w:hAnsi="Times New Roman" w:cs="Times New Roman"/>
        </w:rPr>
        <w:t>інтересів:</w:t>
      </w:r>
      <w:r>
        <w:rPr>
          <w:rFonts w:ascii="Times New Roman" w:hAnsi="Times New Roman" w:cs="Times New Roman"/>
        </w:rPr>
        <w:t xml:space="preserve"> </w:t>
      </w:r>
      <w:r w:rsidRPr="00175C1E">
        <w:rPr>
          <w:rFonts w:ascii="Times New Roman" w:hAnsi="Times New Roman" w:cs="Times New Roman"/>
        </w:rPr>
        <w:t>зростання</w:t>
      </w:r>
      <w:r>
        <w:rPr>
          <w:rFonts w:ascii="Times New Roman" w:hAnsi="Times New Roman" w:cs="Times New Roman"/>
        </w:rPr>
        <w:t xml:space="preserve"> </w:t>
      </w:r>
      <w:r w:rsidRPr="00175C1E">
        <w:rPr>
          <w:rFonts w:ascii="Times New Roman" w:hAnsi="Times New Roman" w:cs="Times New Roman"/>
        </w:rPr>
        <w:t>добробуту</w:t>
      </w:r>
      <w:r>
        <w:rPr>
          <w:rFonts w:ascii="Times New Roman" w:hAnsi="Times New Roman" w:cs="Times New Roman"/>
        </w:rPr>
        <w:t xml:space="preserve"> </w:t>
      </w:r>
      <w:r w:rsidRPr="00175C1E">
        <w:rPr>
          <w:rFonts w:ascii="Times New Roman" w:hAnsi="Times New Roman" w:cs="Times New Roman"/>
        </w:rPr>
        <w:t>населення,</w:t>
      </w:r>
      <w:r>
        <w:rPr>
          <w:rFonts w:ascii="Times New Roman" w:hAnsi="Times New Roman" w:cs="Times New Roman"/>
        </w:rPr>
        <w:t xml:space="preserve"> </w:t>
      </w:r>
      <w:r w:rsidRPr="00175C1E">
        <w:rPr>
          <w:rFonts w:ascii="Times New Roman" w:hAnsi="Times New Roman" w:cs="Times New Roman"/>
        </w:rPr>
        <w:t>надання</w:t>
      </w:r>
      <w:r>
        <w:rPr>
          <w:rFonts w:ascii="Times New Roman" w:hAnsi="Times New Roman" w:cs="Times New Roman"/>
        </w:rPr>
        <w:t xml:space="preserve"> </w:t>
      </w:r>
      <w:r w:rsidRPr="00175C1E">
        <w:rPr>
          <w:rFonts w:ascii="Times New Roman" w:hAnsi="Times New Roman" w:cs="Times New Roman"/>
        </w:rPr>
        <w:t>кваліфікованих</w:t>
      </w:r>
      <w:r>
        <w:rPr>
          <w:rFonts w:ascii="Times New Roman" w:hAnsi="Times New Roman" w:cs="Times New Roman"/>
        </w:rPr>
        <w:t xml:space="preserve"> </w:t>
      </w:r>
      <w:r w:rsidRPr="00175C1E">
        <w:rPr>
          <w:rFonts w:ascii="Times New Roman" w:hAnsi="Times New Roman" w:cs="Times New Roman"/>
        </w:rPr>
        <w:t>соціальних</w:t>
      </w:r>
      <w:r>
        <w:rPr>
          <w:rFonts w:ascii="Times New Roman" w:hAnsi="Times New Roman" w:cs="Times New Roman"/>
        </w:rPr>
        <w:t xml:space="preserve"> </w:t>
      </w:r>
      <w:r w:rsidRPr="00175C1E">
        <w:rPr>
          <w:rFonts w:ascii="Times New Roman" w:hAnsi="Times New Roman" w:cs="Times New Roman"/>
        </w:rPr>
        <w:t>послуг</w:t>
      </w:r>
      <w:r>
        <w:rPr>
          <w:rFonts w:ascii="Times New Roman" w:hAnsi="Times New Roman" w:cs="Times New Roman"/>
        </w:rPr>
        <w:t xml:space="preserve"> </w:t>
      </w:r>
      <w:r w:rsidRPr="00175C1E">
        <w:rPr>
          <w:rFonts w:ascii="Times New Roman" w:hAnsi="Times New Roman" w:cs="Times New Roman"/>
        </w:rPr>
        <w:t>представникам</w:t>
      </w:r>
      <w:r>
        <w:rPr>
          <w:rFonts w:ascii="Times New Roman" w:hAnsi="Times New Roman" w:cs="Times New Roman"/>
        </w:rPr>
        <w:t xml:space="preserve"> </w:t>
      </w:r>
      <w:r w:rsidRPr="00175C1E">
        <w:rPr>
          <w:rFonts w:ascii="Times New Roman" w:hAnsi="Times New Roman" w:cs="Times New Roman"/>
        </w:rPr>
        <w:t>різних</w:t>
      </w:r>
      <w:r>
        <w:rPr>
          <w:rFonts w:ascii="Times New Roman" w:hAnsi="Times New Roman" w:cs="Times New Roman"/>
        </w:rPr>
        <w:t xml:space="preserve"> </w:t>
      </w:r>
      <w:r w:rsidRPr="00175C1E">
        <w:rPr>
          <w:rFonts w:ascii="Times New Roman" w:hAnsi="Times New Roman" w:cs="Times New Roman"/>
        </w:rPr>
        <w:t>соціальних</w:t>
      </w:r>
      <w:r>
        <w:rPr>
          <w:rFonts w:ascii="Times New Roman" w:hAnsi="Times New Roman" w:cs="Times New Roman"/>
        </w:rPr>
        <w:t xml:space="preserve"> </w:t>
      </w:r>
      <w:r w:rsidRPr="00175C1E">
        <w:rPr>
          <w:rFonts w:ascii="Times New Roman" w:hAnsi="Times New Roman" w:cs="Times New Roman"/>
        </w:rPr>
        <w:t>груп.</w:t>
      </w:r>
      <w:r>
        <w:rPr>
          <w:rFonts w:ascii="Times New Roman" w:hAnsi="Times New Roman" w:cs="Times New Roman"/>
        </w:rPr>
        <w:t xml:space="preserve"> </w:t>
      </w:r>
      <w:r w:rsidRPr="00175C1E">
        <w:rPr>
          <w:rFonts w:ascii="Times New Roman" w:hAnsi="Times New Roman" w:cs="Times New Roman"/>
        </w:rPr>
        <w:t>Соціальна</w:t>
      </w:r>
      <w:r>
        <w:rPr>
          <w:rFonts w:ascii="Times New Roman" w:hAnsi="Times New Roman" w:cs="Times New Roman"/>
        </w:rPr>
        <w:t xml:space="preserve"> </w:t>
      </w:r>
      <w:r w:rsidRPr="00175C1E">
        <w:rPr>
          <w:rFonts w:ascii="Times New Roman" w:hAnsi="Times New Roman" w:cs="Times New Roman"/>
        </w:rPr>
        <w:t>робота</w:t>
      </w:r>
      <w:r>
        <w:rPr>
          <w:rFonts w:ascii="Times New Roman" w:hAnsi="Times New Roman" w:cs="Times New Roman"/>
        </w:rPr>
        <w:t xml:space="preserve"> </w:t>
      </w:r>
      <w:r w:rsidRPr="00175C1E">
        <w:rPr>
          <w:rFonts w:ascii="Times New Roman" w:hAnsi="Times New Roman" w:cs="Times New Roman"/>
        </w:rPr>
        <w:t>в</w:t>
      </w:r>
      <w:r>
        <w:rPr>
          <w:rFonts w:ascii="Times New Roman" w:hAnsi="Times New Roman" w:cs="Times New Roman"/>
        </w:rPr>
        <w:t xml:space="preserve"> </w:t>
      </w:r>
      <w:r w:rsidRPr="00175C1E">
        <w:rPr>
          <w:rFonts w:ascii="Times New Roman" w:hAnsi="Times New Roman" w:cs="Times New Roman"/>
        </w:rPr>
        <w:t>Україні</w:t>
      </w:r>
      <w:r>
        <w:rPr>
          <w:rFonts w:ascii="Times New Roman" w:hAnsi="Times New Roman" w:cs="Times New Roman"/>
        </w:rPr>
        <w:t xml:space="preserve"> </w:t>
      </w:r>
      <w:r w:rsidRPr="00175C1E">
        <w:rPr>
          <w:rFonts w:ascii="Times New Roman" w:hAnsi="Times New Roman" w:cs="Times New Roman"/>
        </w:rPr>
        <w:t>розвивається</w:t>
      </w:r>
      <w:r>
        <w:rPr>
          <w:rFonts w:ascii="Times New Roman" w:hAnsi="Times New Roman" w:cs="Times New Roman"/>
        </w:rPr>
        <w:t xml:space="preserve"> </w:t>
      </w:r>
      <w:r w:rsidRPr="00175C1E">
        <w:rPr>
          <w:rFonts w:ascii="Times New Roman" w:hAnsi="Times New Roman" w:cs="Times New Roman"/>
        </w:rPr>
        <w:t>лише</w:t>
      </w:r>
      <w:r>
        <w:rPr>
          <w:rFonts w:ascii="Times New Roman" w:hAnsi="Times New Roman" w:cs="Times New Roman"/>
        </w:rPr>
        <w:t xml:space="preserve"> </w:t>
      </w:r>
      <w:r w:rsidRPr="00175C1E">
        <w:rPr>
          <w:rFonts w:ascii="Times New Roman" w:hAnsi="Times New Roman" w:cs="Times New Roman"/>
        </w:rPr>
        <w:t>14</w:t>
      </w:r>
      <w:r>
        <w:rPr>
          <w:rFonts w:ascii="Times New Roman" w:hAnsi="Times New Roman" w:cs="Times New Roman"/>
        </w:rPr>
        <w:t xml:space="preserve"> </w:t>
      </w:r>
      <w:r w:rsidRPr="00175C1E">
        <w:rPr>
          <w:rFonts w:ascii="Times New Roman" w:hAnsi="Times New Roman" w:cs="Times New Roman"/>
        </w:rPr>
        <w:t>років.</w:t>
      </w:r>
      <w:r>
        <w:rPr>
          <w:rFonts w:ascii="Times New Roman" w:hAnsi="Times New Roman" w:cs="Times New Roman"/>
        </w:rPr>
        <w:t xml:space="preserve"> </w:t>
      </w:r>
      <w:r w:rsidRPr="00175C1E">
        <w:rPr>
          <w:rFonts w:ascii="Times New Roman" w:hAnsi="Times New Roman" w:cs="Times New Roman"/>
        </w:rPr>
        <w:t>За</w:t>
      </w:r>
      <w:r>
        <w:rPr>
          <w:rFonts w:ascii="Times New Roman" w:hAnsi="Times New Roman" w:cs="Times New Roman"/>
        </w:rPr>
        <w:t xml:space="preserve"> </w:t>
      </w:r>
      <w:r w:rsidRPr="00175C1E">
        <w:rPr>
          <w:rFonts w:ascii="Times New Roman" w:hAnsi="Times New Roman" w:cs="Times New Roman"/>
        </w:rPr>
        <w:t>цей</w:t>
      </w:r>
      <w:r>
        <w:rPr>
          <w:rFonts w:ascii="Times New Roman" w:hAnsi="Times New Roman" w:cs="Times New Roman"/>
        </w:rPr>
        <w:t xml:space="preserve"> </w:t>
      </w:r>
      <w:r w:rsidRPr="00175C1E">
        <w:rPr>
          <w:rFonts w:ascii="Times New Roman" w:hAnsi="Times New Roman" w:cs="Times New Roman"/>
        </w:rPr>
        <w:t>період</w:t>
      </w:r>
      <w:r>
        <w:rPr>
          <w:rFonts w:ascii="Times New Roman" w:hAnsi="Times New Roman" w:cs="Times New Roman"/>
        </w:rPr>
        <w:t xml:space="preserve"> </w:t>
      </w:r>
      <w:r w:rsidRPr="00175C1E">
        <w:rPr>
          <w:rFonts w:ascii="Times New Roman" w:hAnsi="Times New Roman" w:cs="Times New Roman"/>
        </w:rPr>
        <w:t>утворилися</w:t>
      </w:r>
      <w:r>
        <w:rPr>
          <w:rFonts w:ascii="Times New Roman" w:hAnsi="Times New Roman" w:cs="Times New Roman"/>
        </w:rPr>
        <w:t xml:space="preserve"> </w:t>
      </w:r>
      <w:r w:rsidRPr="00175C1E">
        <w:rPr>
          <w:rFonts w:ascii="Times New Roman" w:hAnsi="Times New Roman" w:cs="Times New Roman"/>
        </w:rPr>
        <w:t>і</w:t>
      </w:r>
      <w:r>
        <w:rPr>
          <w:rFonts w:ascii="Times New Roman" w:hAnsi="Times New Roman" w:cs="Times New Roman"/>
        </w:rPr>
        <w:t xml:space="preserve"> </w:t>
      </w:r>
      <w:r w:rsidRPr="00175C1E">
        <w:rPr>
          <w:rFonts w:ascii="Times New Roman" w:hAnsi="Times New Roman" w:cs="Times New Roman"/>
        </w:rPr>
        <w:t>успішно</w:t>
      </w:r>
      <w:r>
        <w:rPr>
          <w:rFonts w:ascii="Times New Roman" w:hAnsi="Times New Roman" w:cs="Times New Roman"/>
        </w:rPr>
        <w:t xml:space="preserve"> </w:t>
      </w:r>
      <w:r w:rsidRPr="00175C1E">
        <w:rPr>
          <w:rFonts w:ascii="Times New Roman" w:hAnsi="Times New Roman" w:cs="Times New Roman"/>
        </w:rPr>
        <w:t>діють</w:t>
      </w:r>
      <w:r>
        <w:rPr>
          <w:rFonts w:ascii="Times New Roman" w:hAnsi="Times New Roman" w:cs="Times New Roman"/>
        </w:rPr>
        <w:t xml:space="preserve"> </w:t>
      </w:r>
      <w:r w:rsidRPr="00175C1E">
        <w:rPr>
          <w:rFonts w:ascii="Times New Roman" w:hAnsi="Times New Roman" w:cs="Times New Roman"/>
        </w:rPr>
        <w:t>громадські</w:t>
      </w:r>
      <w:r>
        <w:rPr>
          <w:rFonts w:ascii="Times New Roman" w:hAnsi="Times New Roman" w:cs="Times New Roman"/>
        </w:rPr>
        <w:t xml:space="preserve"> </w:t>
      </w:r>
      <w:r w:rsidRPr="00175C1E">
        <w:rPr>
          <w:rFonts w:ascii="Times New Roman" w:hAnsi="Times New Roman" w:cs="Times New Roman"/>
        </w:rPr>
        <w:t>організації,</w:t>
      </w:r>
      <w:r>
        <w:rPr>
          <w:rFonts w:ascii="Times New Roman" w:hAnsi="Times New Roman" w:cs="Times New Roman"/>
        </w:rPr>
        <w:t xml:space="preserve"> </w:t>
      </w:r>
      <w:r w:rsidRPr="00175C1E">
        <w:rPr>
          <w:rFonts w:ascii="Times New Roman" w:hAnsi="Times New Roman" w:cs="Times New Roman"/>
        </w:rPr>
        <w:t>які</w:t>
      </w:r>
      <w:r>
        <w:rPr>
          <w:rFonts w:ascii="Times New Roman" w:hAnsi="Times New Roman" w:cs="Times New Roman"/>
        </w:rPr>
        <w:t xml:space="preserve"> </w:t>
      </w:r>
      <w:r w:rsidRPr="00175C1E">
        <w:rPr>
          <w:rFonts w:ascii="Times New Roman" w:hAnsi="Times New Roman" w:cs="Times New Roman"/>
        </w:rPr>
        <w:t>вирішують</w:t>
      </w:r>
      <w:r>
        <w:rPr>
          <w:rFonts w:ascii="Times New Roman" w:hAnsi="Times New Roman" w:cs="Times New Roman"/>
        </w:rPr>
        <w:t xml:space="preserve"> </w:t>
      </w:r>
      <w:r w:rsidRPr="00175C1E">
        <w:rPr>
          <w:rFonts w:ascii="Times New Roman" w:hAnsi="Times New Roman" w:cs="Times New Roman"/>
        </w:rPr>
        <w:t>проблеми</w:t>
      </w:r>
      <w:r>
        <w:rPr>
          <w:rFonts w:ascii="Times New Roman" w:hAnsi="Times New Roman" w:cs="Times New Roman"/>
        </w:rPr>
        <w:t xml:space="preserve"> </w:t>
      </w:r>
      <w:r w:rsidRPr="00175C1E">
        <w:rPr>
          <w:rFonts w:ascii="Times New Roman" w:hAnsi="Times New Roman" w:cs="Times New Roman"/>
        </w:rPr>
        <w:t>людей</w:t>
      </w:r>
      <w:r>
        <w:rPr>
          <w:rFonts w:ascii="Times New Roman" w:hAnsi="Times New Roman" w:cs="Times New Roman"/>
        </w:rPr>
        <w:t xml:space="preserve"> </w:t>
      </w:r>
      <w:r w:rsidRPr="00175C1E">
        <w:rPr>
          <w:rFonts w:ascii="Times New Roman" w:hAnsi="Times New Roman" w:cs="Times New Roman"/>
        </w:rPr>
        <w:t>з</w:t>
      </w:r>
      <w:r>
        <w:rPr>
          <w:rFonts w:ascii="Times New Roman" w:hAnsi="Times New Roman" w:cs="Times New Roman"/>
        </w:rPr>
        <w:t xml:space="preserve"> </w:t>
      </w:r>
      <w:r w:rsidRPr="00175C1E">
        <w:rPr>
          <w:rFonts w:ascii="Times New Roman" w:hAnsi="Times New Roman" w:cs="Times New Roman"/>
        </w:rPr>
        <w:t>особливими</w:t>
      </w:r>
      <w:r>
        <w:rPr>
          <w:rFonts w:ascii="Times New Roman" w:hAnsi="Times New Roman" w:cs="Times New Roman"/>
        </w:rPr>
        <w:t xml:space="preserve"> </w:t>
      </w:r>
      <w:r w:rsidRPr="00175C1E">
        <w:rPr>
          <w:rFonts w:ascii="Times New Roman" w:hAnsi="Times New Roman" w:cs="Times New Roman"/>
        </w:rPr>
        <w:t>потребами.</w:t>
      </w:r>
      <w:r>
        <w:rPr>
          <w:rFonts w:ascii="Times New Roman" w:hAnsi="Times New Roman" w:cs="Times New Roman"/>
        </w:rPr>
        <w:t xml:space="preserve"> </w:t>
      </w:r>
      <w:r w:rsidRPr="00175C1E">
        <w:rPr>
          <w:rFonts w:ascii="Times New Roman" w:hAnsi="Times New Roman" w:cs="Times New Roman"/>
        </w:rPr>
        <w:t>Серед</w:t>
      </w:r>
      <w:r>
        <w:rPr>
          <w:rFonts w:ascii="Times New Roman" w:hAnsi="Times New Roman" w:cs="Times New Roman"/>
        </w:rPr>
        <w:t xml:space="preserve"> </w:t>
      </w:r>
      <w:r w:rsidRPr="00175C1E">
        <w:rPr>
          <w:rFonts w:ascii="Times New Roman" w:hAnsi="Times New Roman" w:cs="Times New Roman"/>
        </w:rPr>
        <w:t>них:</w:t>
      </w:r>
      <w:r>
        <w:rPr>
          <w:rFonts w:ascii="Times New Roman" w:hAnsi="Times New Roman" w:cs="Times New Roman"/>
        </w:rPr>
        <w:t xml:space="preserve"> </w:t>
      </w:r>
      <w:r w:rsidRPr="00175C1E">
        <w:rPr>
          <w:rFonts w:ascii="Times New Roman" w:hAnsi="Times New Roman" w:cs="Times New Roman"/>
        </w:rPr>
        <w:t>"Благодійне</w:t>
      </w:r>
      <w:r>
        <w:rPr>
          <w:rFonts w:ascii="Times New Roman" w:hAnsi="Times New Roman" w:cs="Times New Roman"/>
        </w:rPr>
        <w:t xml:space="preserve"> </w:t>
      </w:r>
      <w:r w:rsidRPr="00175C1E">
        <w:rPr>
          <w:rFonts w:ascii="Times New Roman" w:hAnsi="Times New Roman" w:cs="Times New Roman"/>
        </w:rPr>
        <w:t>товариство</w:t>
      </w:r>
      <w:r>
        <w:rPr>
          <w:rFonts w:ascii="Times New Roman" w:hAnsi="Times New Roman" w:cs="Times New Roman"/>
        </w:rPr>
        <w:t xml:space="preserve"> </w:t>
      </w:r>
      <w:r w:rsidRPr="00175C1E">
        <w:rPr>
          <w:rFonts w:ascii="Times New Roman" w:hAnsi="Times New Roman" w:cs="Times New Roman"/>
        </w:rPr>
        <w:t>"Джерела"</w:t>
      </w:r>
      <w:r>
        <w:rPr>
          <w:rFonts w:ascii="Times New Roman" w:hAnsi="Times New Roman" w:cs="Times New Roman"/>
        </w:rPr>
        <w:t xml:space="preserve"> </w:t>
      </w:r>
      <w:r w:rsidRPr="00175C1E">
        <w:rPr>
          <w:rFonts w:ascii="Times New Roman" w:hAnsi="Times New Roman" w:cs="Times New Roman"/>
        </w:rPr>
        <w:t>(м.</w:t>
      </w:r>
      <w:r>
        <w:rPr>
          <w:rFonts w:ascii="Times New Roman" w:hAnsi="Times New Roman" w:cs="Times New Roman"/>
        </w:rPr>
        <w:t xml:space="preserve"> </w:t>
      </w:r>
      <w:r w:rsidRPr="00175C1E">
        <w:rPr>
          <w:rFonts w:ascii="Times New Roman" w:hAnsi="Times New Roman" w:cs="Times New Roman"/>
        </w:rPr>
        <w:t>Київ),</w:t>
      </w:r>
      <w:r>
        <w:rPr>
          <w:rFonts w:ascii="Times New Roman" w:hAnsi="Times New Roman" w:cs="Times New Roman"/>
        </w:rPr>
        <w:t xml:space="preserve"> </w:t>
      </w:r>
      <w:r w:rsidRPr="00175C1E">
        <w:rPr>
          <w:rFonts w:ascii="Times New Roman" w:hAnsi="Times New Roman" w:cs="Times New Roman"/>
        </w:rPr>
        <w:t>"Відродження</w:t>
      </w:r>
      <w:r>
        <w:rPr>
          <w:rFonts w:ascii="Times New Roman" w:hAnsi="Times New Roman" w:cs="Times New Roman"/>
        </w:rPr>
        <w:t xml:space="preserve"> </w:t>
      </w:r>
      <w:r w:rsidRPr="00175C1E">
        <w:rPr>
          <w:rFonts w:ascii="Times New Roman" w:hAnsi="Times New Roman" w:cs="Times New Roman"/>
        </w:rPr>
        <w:t>-</w:t>
      </w:r>
      <w:r>
        <w:rPr>
          <w:rFonts w:ascii="Times New Roman" w:hAnsi="Times New Roman" w:cs="Times New Roman"/>
        </w:rPr>
        <w:t xml:space="preserve"> </w:t>
      </w:r>
      <w:r w:rsidRPr="00175C1E">
        <w:rPr>
          <w:rFonts w:ascii="Times New Roman" w:hAnsi="Times New Roman" w:cs="Times New Roman"/>
        </w:rPr>
        <w:t>Аре"</w:t>
      </w:r>
      <w:r>
        <w:rPr>
          <w:rFonts w:ascii="Times New Roman" w:hAnsi="Times New Roman" w:cs="Times New Roman"/>
        </w:rPr>
        <w:t xml:space="preserve"> </w:t>
      </w:r>
      <w:r w:rsidRPr="00175C1E">
        <w:rPr>
          <w:rFonts w:ascii="Times New Roman" w:hAnsi="Times New Roman" w:cs="Times New Roman"/>
        </w:rPr>
        <w:t>(м.</w:t>
      </w:r>
      <w:r>
        <w:rPr>
          <w:rFonts w:ascii="Times New Roman" w:hAnsi="Times New Roman" w:cs="Times New Roman"/>
        </w:rPr>
        <w:t xml:space="preserve"> </w:t>
      </w:r>
      <w:r w:rsidRPr="00175C1E">
        <w:rPr>
          <w:rFonts w:ascii="Times New Roman" w:hAnsi="Times New Roman" w:cs="Times New Roman"/>
        </w:rPr>
        <w:t>Київ),</w:t>
      </w:r>
      <w:r>
        <w:rPr>
          <w:rFonts w:ascii="Times New Roman" w:hAnsi="Times New Roman" w:cs="Times New Roman"/>
        </w:rPr>
        <w:t xml:space="preserve"> </w:t>
      </w:r>
      <w:r w:rsidRPr="00175C1E">
        <w:rPr>
          <w:rFonts w:ascii="Times New Roman" w:hAnsi="Times New Roman" w:cs="Times New Roman"/>
        </w:rPr>
        <w:t>"Особлива</w:t>
      </w:r>
      <w:r>
        <w:rPr>
          <w:rFonts w:ascii="Times New Roman" w:hAnsi="Times New Roman" w:cs="Times New Roman"/>
        </w:rPr>
        <w:t xml:space="preserve"> </w:t>
      </w:r>
      <w:r w:rsidRPr="00175C1E">
        <w:rPr>
          <w:rFonts w:ascii="Times New Roman" w:hAnsi="Times New Roman" w:cs="Times New Roman"/>
        </w:rPr>
        <w:t>дитина"</w:t>
      </w:r>
      <w:r>
        <w:rPr>
          <w:rFonts w:ascii="Times New Roman" w:hAnsi="Times New Roman" w:cs="Times New Roman"/>
        </w:rPr>
        <w:t xml:space="preserve"> </w:t>
      </w:r>
      <w:r w:rsidRPr="00175C1E">
        <w:rPr>
          <w:rFonts w:ascii="Times New Roman" w:hAnsi="Times New Roman" w:cs="Times New Roman"/>
        </w:rPr>
        <w:t>(м.</w:t>
      </w:r>
      <w:r>
        <w:rPr>
          <w:rFonts w:ascii="Times New Roman" w:hAnsi="Times New Roman" w:cs="Times New Roman"/>
        </w:rPr>
        <w:t xml:space="preserve"> </w:t>
      </w:r>
      <w:r w:rsidRPr="00175C1E">
        <w:rPr>
          <w:rFonts w:ascii="Times New Roman" w:hAnsi="Times New Roman" w:cs="Times New Roman"/>
        </w:rPr>
        <w:t>Луцьк),</w:t>
      </w:r>
      <w:r>
        <w:rPr>
          <w:rFonts w:ascii="Times New Roman" w:hAnsi="Times New Roman" w:cs="Times New Roman"/>
        </w:rPr>
        <w:t xml:space="preserve"> </w:t>
      </w:r>
      <w:r w:rsidRPr="00175C1E">
        <w:rPr>
          <w:rFonts w:ascii="Times New Roman" w:hAnsi="Times New Roman" w:cs="Times New Roman"/>
        </w:rPr>
        <w:t>"Жінка,</w:t>
      </w:r>
      <w:r>
        <w:rPr>
          <w:rFonts w:ascii="Times New Roman" w:hAnsi="Times New Roman" w:cs="Times New Roman"/>
        </w:rPr>
        <w:t xml:space="preserve"> </w:t>
      </w:r>
      <w:r w:rsidRPr="00175C1E">
        <w:rPr>
          <w:rFonts w:ascii="Times New Roman" w:hAnsi="Times New Roman" w:cs="Times New Roman"/>
        </w:rPr>
        <w:t>дитина,</w:t>
      </w:r>
      <w:r>
        <w:rPr>
          <w:rFonts w:ascii="Times New Roman" w:hAnsi="Times New Roman" w:cs="Times New Roman"/>
        </w:rPr>
        <w:t xml:space="preserve"> </w:t>
      </w:r>
      <w:r w:rsidRPr="00175C1E">
        <w:rPr>
          <w:rFonts w:ascii="Times New Roman" w:hAnsi="Times New Roman" w:cs="Times New Roman"/>
        </w:rPr>
        <w:t>с</w:t>
      </w:r>
      <w:r>
        <w:rPr>
          <w:rFonts w:ascii="Times New Roman" w:hAnsi="Times New Roman" w:cs="Times New Roman"/>
        </w:rPr>
        <w:t xml:space="preserve">ім'я" ) м. Житомир </w:t>
      </w:r>
      <w:r w:rsidRPr="00175C1E">
        <w:rPr>
          <w:rFonts w:ascii="Times New Roman" w:hAnsi="Times New Roman" w:cs="Times New Roman"/>
        </w:rPr>
        <w:t>та</w:t>
      </w:r>
      <w:r>
        <w:rPr>
          <w:rFonts w:ascii="Times New Roman" w:hAnsi="Times New Roman" w:cs="Times New Roman"/>
        </w:rPr>
        <w:t xml:space="preserve"> </w:t>
      </w:r>
      <w:r w:rsidRPr="00175C1E">
        <w:rPr>
          <w:rFonts w:ascii="Times New Roman" w:hAnsi="Times New Roman" w:cs="Times New Roman"/>
        </w:rPr>
        <w:t>ін</w:t>
      </w:r>
      <w:r>
        <w:rPr>
          <w:rFonts w:ascii="Times New Roman" w:hAnsi="Times New Roman" w:cs="Times New Roman"/>
        </w:rPr>
        <w:t xml:space="preserve"> </w:t>
      </w:r>
      <w:r w:rsidRPr="00175C1E">
        <w:rPr>
          <w:rFonts w:ascii="Times New Roman" w:hAnsi="Times New Roman" w:cs="Times New Roman"/>
        </w:rPr>
        <w:t>[</w:t>
      </w:r>
      <w:r w:rsidRPr="00175C1E">
        <w:rPr>
          <w:rFonts w:ascii="Times New Roman" w:hAnsi="Times New Roman" w:cs="Times New Roman"/>
          <w:color w:val="000000"/>
        </w:rPr>
        <w:t>5].</w:t>
      </w:r>
    </w:p>
    <w:p w:rsidR="00B816CC" w:rsidRDefault="00B816CC" w:rsidP="00B816CC">
      <w:pPr>
        <w:spacing w:line="360" w:lineRule="auto"/>
        <w:ind w:firstLine="709"/>
        <w:jc w:val="both"/>
        <w:rPr>
          <w:sz w:val="28"/>
          <w:szCs w:val="28"/>
          <w:lang w:val="uk-UA"/>
        </w:rPr>
      </w:pPr>
      <w:r w:rsidRPr="00175C1E">
        <w:rPr>
          <w:sz w:val="28"/>
          <w:szCs w:val="28"/>
          <w:lang w:val="uk-UA"/>
        </w:rPr>
        <w:t>Завдяки</w:t>
      </w:r>
      <w:r>
        <w:rPr>
          <w:sz w:val="28"/>
          <w:szCs w:val="28"/>
          <w:lang w:val="uk-UA"/>
        </w:rPr>
        <w:t xml:space="preserve"> </w:t>
      </w:r>
      <w:r w:rsidRPr="00175C1E">
        <w:rPr>
          <w:sz w:val="28"/>
          <w:szCs w:val="28"/>
          <w:lang w:val="uk-UA"/>
        </w:rPr>
        <w:t>активній</w:t>
      </w:r>
      <w:r>
        <w:rPr>
          <w:sz w:val="28"/>
          <w:szCs w:val="28"/>
          <w:lang w:val="uk-UA"/>
        </w:rPr>
        <w:t xml:space="preserve"> </w:t>
      </w:r>
      <w:r w:rsidRPr="00175C1E">
        <w:rPr>
          <w:sz w:val="28"/>
          <w:szCs w:val="28"/>
          <w:lang w:val="uk-UA"/>
        </w:rPr>
        <w:t>співпраці</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органами</w:t>
      </w:r>
      <w:r>
        <w:rPr>
          <w:sz w:val="28"/>
          <w:szCs w:val="28"/>
          <w:lang w:val="uk-UA"/>
        </w:rPr>
        <w:t xml:space="preserve"> </w:t>
      </w:r>
      <w:r w:rsidRPr="00175C1E">
        <w:rPr>
          <w:sz w:val="28"/>
          <w:szCs w:val="28"/>
          <w:lang w:val="uk-UA"/>
        </w:rPr>
        <w:t>виконавчої</w:t>
      </w:r>
      <w:r>
        <w:rPr>
          <w:sz w:val="28"/>
          <w:szCs w:val="28"/>
          <w:lang w:val="uk-UA"/>
        </w:rPr>
        <w:t xml:space="preserve"> </w:t>
      </w:r>
      <w:r w:rsidRPr="00175C1E">
        <w:rPr>
          <w:sz w:val="28"/>
          <w:szCs w:val="28"/>
          <w:lang w:val="uk-UA"/>
        </w:rPr>
        <w:t>влади,</w:t>
      </w:r>
      <w:r>
        <w:rPr>
          <w:sz w:val="28"/>
          <w:szCs w:val="28"/>
          <w:lang w:val="uk-UA"/>
        </w:rPr>
        <w:t xml:space="preserve"> </w:t>
      </w:r>
      <w:r w:rsidRPr="00175C1E">
        <w:rPr>
          <w:sz w:val="28"/>
          <w:szCs w:val="28"/>
          <w:lang w:val="uk-UA"/>
        </w:rPr>
        <w:t>державними</w:t>
      </w:r>
      <w:r>
        <w:rPr>
          <w:sz w:val="28"/>
          <w:szCs w:val="28"/>
          <w:lang w:val="uk-UA"/>
        </w:rPr>
        <w:t xml:space="preserve"> </w:t>
      </w:r>
      <w:r w:rsidRPr="00175C1E">
        <w:rPr>
          <w:sz w:val="28"/>
          <w:szCs w:val="28"/>
          <w:lang w:val="uk-UA"/>
        </w:rPr>
        <w:t>соціальними</w:t>
      </w:r>
      <w:r>
        <w:rPr>
          <w:sz w:val="28"/>
          <w:szCs w:val="28"/>
          <w:lang w:val="uk-UA"/>
        </w:rPr>
        <w:t xml:space="preserve"> </w:t>
      </w:r>
      <w:r w:rsidRPr="00175C1E">
        <w:rPr>
          <w:sz w:val="28"/>
          <w:szCs w:val="28"/>
          <w:lang w:val="uk-UA"/>
        </w:rPr>
        <w:t>службами,</w:t>
      </w:r>
      <w:r>
        <w:rPr>
          <w:sz w:val="28"/>
          <w:szCs w:val="28"/>
          <w:lang w:val="uk-UA"/>
        </w:rPr>
        <w:t xml:space="preserve"> </w:t>
      </w:r>
      <w:r w:rsidRPr="00175C1E">
        <w:rPr>
          <w:sz w:val="28"/>
          <w:szCs w:val="28"/>
          <w:lang w:val="uk-UA"/>
        </w:rPr>
        <w:t>вищими</w:t>
      </w:r>
      <w:r>
        <w:rPr>
          <w:sz w:val="28"/>
          <w:szCs w:val="28"/>
          <w:lang w:val="uk-UA"/>
        </w:rPr>
        <w:t xml:space="preserve"> </w:t>
      </w:r>
      <w:r w:rsidRPr="00175C1E">
        <w:rPr>
          <w:sz w:val="28"/>
          <w:szCs w:val="28"/>
          <w:lang w:val="uk-UA"/>
        </w:rPr>
        <w:t>навчальними</w:t>
      </w:r>
      <w:r>
        <w:rPr>
          <w:sz w:val="28"/>
          <w:szCs w:val="28"/>
          <w:lang w:val="uk-UA"/>
        </w:rPr>
        <w:t xml:space="preserve"> </w:t>
      </w:r>
      <w:r w:rsidRPr="00175C1E">
        <w:rPr>
          <w:sz w:val="28"/>
          <w:szCs w:val="28"/>
          <w:lang w:val="uk-UA"/>
        </w:rPr>
        <w:t>закладами</w:t>
      </w:r>
      <w:r>
        <w:rPr>
          <w:sz w:val="28"/>
          <w:szCs w:val="28"/>
          <w:lang w:val="uk-UA"/>
        </w:rPr>
        <w:t xml:space="preserve"> </w:t>
      </w:r>
      <w:r w:rsidRPr="00175C1E">
        <w:rPr>
          <w:sz w:val="28"/>
          <w:szCs w:val="28"/>
          <w:lang w:val="uk-UA"/>
        </w:rPr>
        <w:t>ці</w:t>
      </w:r>
      <w:r>
        <w:rPr>
          <w:sz w:val="28"/>
          <w:szCs w:val="28"/>
          <w:lang w:val="uk-UA"/>
        </w:rPr>
        <w:t xml:space="preserve"> </w:t>
      </w:r>
      <w:r w:rsidRPr="00175C1E">
        <w:rPr>
          <w:sz w:val="28"/>
          <w:szCs w:val="28"/>
          <w:lang w:val="uk-UA"/>
        </w:rPr>
        <w:t>громадські</w:t>
      </w:r>
      <w:r>
        <w:rPr>
          <w:sz w:val="28"/>
          <w:szCs w:val="28"/>
          <w:lang w:val="uk-UA"/>
        </w:rPr>
        <w:t xml:space="preserve"> </w:t>
      </w:r>
      <w:r w:rsidRPr="00175C1E">
        <w:rPr>
          <w:sz w:val="28"/>
          <w:szCs w:val="28"/>
          <w:lang w:val="uk-UA"/>
        </w:rPr>
        <w:t>організації</w:t>
      </w:r>
      <w:r>
        <w:rPr>
          <w:sz w:val="28"/>
          <w:szCs w:val="28"/>
          <w:lang w:val="uk-UA"/>
        </w:rPr>
        <w:t xml:space="preserve"> </w:t>
      </w:r>
      <w:r w:rsidRPr="00175C1E">
        <w:rPr>
          <w:sz w:val="28"/>
          <w:szCs w:val="28"/>
          <w:lang w:val="uk-UA"/>
        </w:rPr>
        <w:t>надають</w:t>
      </w:r>
      <w:r>
        <w:rPr>
          <w:sz w:val="28"/>
          <w:szCs w:val="28"/>
          <w:lang w:val="uk-UA"/>
        </w:rPr>
        <w:t xml:space="preserve"> </w:t>
      </w:r>
      <w:r w:rsidRPr="00175C1E">
        <w:rPr>
          <w:sz w:val="28"/>
          <w:szCs w:val="28"/>
          <w:lang w:val="uk-UA"/>
        </w:rPr>
        <w:t>соціальні</w:t>
      </w:r>
      <w:r>
        <w:rPr>
          <w:sz w:val="28"/>
          <w:szCs w:val="28"/>
          <w:lang w:val="uk-UA"/>
        </w:rPr>
        <w:t xml:space="preserve"> </w:t>
      </w:r>
      <w:r w:rsidRPr="00175C1E">
        <w:rPr>
          <w:sz w:val="28"/>
          <w:szCs w:val="28"/>
          <w:lang w:val="uk-UA"/>
        </w:rPr>
        <w:t>послуги</w:t>
      </w:r>
      <w:r>
        <w:rPr>
          <w:sz w:val="28"/>
          <w:szCs w:val="28"/>
          <w:lang w:val="uk-UA"/>
        </w:rPr>
        <w:t xml:space="preserve"> </w:t>
      </w:r>
      <w:r w:rsidRPr="00175C1E">
        <w:rPr>
          <w:sz w:val="28"/>
          <w:szCs w:val="28"/>
          <w:lang w:val="uk-UA"/>
        </w:rPr>
        <w:t>людям</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їх</w:t>
      </w:r>
      <w:r>
        <w:rPr>
          <w:sz w:val="28"/>
          <w:szCs w:val="28"/>
          <w:lang w:val="uk-UA"/>
        </w:rPr>
        <w:t xml:space="preserve"> </w:t>
      </w:r>
      <w:r w:rsidRPr="00175C1E">
        <w:rPr>
          <w:sz w:val="28"/>
          <w:szCs w:val="28"/>
          <w:lang w:val="uk-UA"/>
        </w:rPr>
        <w:t>сім'ям.</w:t>
      </w:r>
      <w:r>
        <w:rPr>
          <w:sz w:val="28"/>
          <w:szCs w:val="28"/>
          <w:lang w:val="uk-UA"/>
        </w:rPr>
        <w:t xml:space="preserve"> </w:t>
      </w:r>
      <w:r w:rsidRPr="00175C1E">
        <w:rPr>
          <w:sz w:val="28"/>
          <w:szCs w:val="28"/>
          <w:lang w:val="uk-UA"/>
        </w:rPr>
        <w:t>Таким</w:t>
      </w:r>
      <w:r>
        <w:rPr>
          <w:sz w:val="28"/>
          <w:szCs w:val="28"/>
          <w:lang w:val="uk-UA"/>
        </w:rPr>
        <w:t xml:space="preserve"> </w:t>
      </w:r>
      <w:r w:rsidRPr="00175C1E">
        <w:rPr>
          <w:sz w:val="28"/>
          <w:szCs w:val="28"/>
          <w:lang w:val="uk-UA"/>
        </w:rPr>
        <w:t>чином,</w:t>
      </w:r>
      <w:r>
        <w:rPr>
          <w:sz w:val="28"/>
          <w:szCs w:val="28"/>
          <w:lang w:val="uk-UA"/>
        </w:rPr>
        <w:t xml:space="preserve"> </w:t>
      </w:r>
      <w:r w:rsidRPr="00175C1E">
        <w:rPr>
          <w:sz w:val="28"/>
          <w:szCs w:val="28"/>
          <w:lang w:val="uk-UA"/>
        </w:rPr>
        <w:t>існує</w:t>
      </w:r>
      <w:r>
        <w:rPr>
          <w:sz w:val="28"/>
          <w:szCs w:val="28"/>
          <w:lang w:val="uk-UA"/>
        </w:rPr>
        <w:t xml:space="preserve"> </w:t>
      </w:r>
      <w:r w:rsidRPr="00175C1E">
        <w:rPr>
          <w:sz w:val="28"/>
          <w:szCs w:val="28"/>
          <w:lang w:val="uk-UA"/>
        </w:rPr>
        <w:t>двостороння</w:t>
      </w:r>
      <w:r>
        <w:rPr>
          <w:sz w:val="28"/>
          <w:szCs w:val="28"/>
          <w:lang w:val="uk-UA"/>
        </w:rPr>
        <w:t xml:space="preserve"> </w:t>
      </w:r>
      <w:r w:rsidRPr="00175C1E">
        <w:rPr>
          <w:sz w:val="28"/>
          <w:szCs w:val="28"/>
          <w:lang w:val="uk-UA"/>
        </w:rPr>
        <w:t>зацікавленість</w:t>
      </w:r>
      <w:r>
        <w:rPr>
          <w:sz w:val="28"/>
          <w:szCs w:val="28"/>
          <w:lang w:val="uk-UA"/>
        </w:rPr>
        <w:t xml:space="preserve"> </w:t>
      </w:r>
      <w:r w:rsidRPr="00175C1E">
        <w:rPr>
          <w:sz w:val="28"/>
          <w:szCs w:val="28"/>
          <w:lang w:val="uk-UA"/>
        </w:rPr>
        <w:t>у</w:t>
      </w:r>
      <w:r>
        <w:rPr>
          <w:sz w:val="28"/>
          <w:szCs w:val="28"/>
          <w:lang w:val="uk-UA"/>
        </w:rPr>
        <w:t xml:space="preserve"> </w:t>
      </w:r>
      <w:r w:rsidRPr="00175C1E">
        <w:rPr>
          <w:sz w:val="28"/>
          <w:szCs w:val="28"/>
          <w:lang w:val="uk-UA"/>
        </w:rPr>
        <w:t>співпраці,</w:t>
      </w:r>
      <w:r>
        <w:rPr>
          <w:sz w:val="28"/>
          <w:szCs w:val="28"/>
          <w:lang w:val="uk-UA"/>
        </w:rPr>
        <w:t xml:space="preserve"> </w:t>
      </w:r>
      <w:r w:rsidRPr="00175C1E">
        <w:rPr>
          <w:sz w:val="28"/>
          <w:szCs w:val="28"/>
          <w:lang w:val="uk-UA"/>
        </w:rPr>
        <w:t>оскільки</w:t>
      </w:r>
      <w:r>
        <w:rPr>
          <w:sz w:val="28"/>
          <w:szCs w:val="28"/>
          <w:lang w:val="uk-UA"/>
        </w:rPr>
        <w:t xml:space="preserve"> </w:t>
      </w:r>
      <w:r w:rsidRPr="00175C1E">
        <w:rPr>
          <w:sz w:val="28"/>
          <w:szCs w:val="28"/>
          <w:lang w:val="uk-UA"/>
        </w:rPr>
        <w:t>є</w:t>
      </w:r>
      <w:r>
        <w:rPr>
          <w:sz w:val="28"/>
          <w:szCs w:val="28"/>
          <w:lang w:val="uk-UA"/>
        </w:rPr>
        <w:t xml:space="preserve"> </w:t>
      </w:r>
      <w:r w:rsidRPr="00175C1E">
        <w:rPr>
          <w:sz w:val="28"/>
          <w:szCs w:val="28"/>
          <w:lang w:val="uk-UA"/>
        </w:rPr>
        <w:t>спільна</w:t>
      </w:r>
      <w:r>
        <w:rPr>
          <w:sz w:val="28"/>
          <w:szCs w:val="28"/>
          <w:lang w:val="uk-UA"/>
        </w:rPr>
        <w:t xml:space="preserve"> </w:t>
      </w:r>
      <w:r w:rsidRPr="00175C1E">
        <w:rPr>
          <w:sz w:val="28"/>
          <w:szCs w:val="28"/>
          <w:lang w:val="uk-UA"/>
        </w:rPr>
        <w:t>мета:</w:t>
      </w:r>
      <w:r>
        <w:rPr>
          <w:sz w:val="28"/>
          <w:szCs w:val="28"/>
          <w:lang w:val="uk-UA"/>
        </w:rPr>
        <w:t xml:space="preserve"> </w:t>
      </w:r>
      <w:r w:rsidRPr="00175C1E">
        <w:rPr>
          <w:sz w:val="28"/>
          <w:szCs w:val="28"/>
          <w:lang w:val="uk-UA"/>
        </w:rPr>
        <w:t>організація</w:t>
      </w:r>
      <w:r>
        <w:rPr>
          <w:sz w:val="28"/>
          <w:szCs w:val="28"/>
          <w:lang w:val="uk-UA"/>
        </w:rPr>
        <w:t xml:space="preserve"> </w:t>
      </w:r>
      <w:r w:rsidRPr="00175C1E">
        <w:rPr>
          <w:sz w:val="28"/>
          <w:szCs w:val="28"/>
          <w:lang w:val="uk-UA"/>
        </w:rPr>
        <w:t>кваліфікованої</w:t>
      </w:r>
      <w:r>
        <w:rPr>
          <w:sz w:val="28"/>
          <w:szCs w:val="28"/>
          <w:lang w:val="uk-UA"/>
        </w:rPr>
        <w:t xml:space="preserve"> </w:t>
      </w:r>
      <w:r w:rsidRPr="00175C1E">
        <w:rPr>
          <w:sz w:val="28"/>
          <w:szCs w:val="28"/>
          <w:lang w:val="uk-UA"/>
        </w:rPr>
        <w:t>допомоги</w:t>
      </w:r>
      <w:r>
        <w:rPr>
          <w:sz w:val="28"/>
          <w:szCs w:val="28"/>
          <w:lang w:val="uk-UA"/>
        </w:rPr>
        <w:t xml:space="preserve"> </w:t>
      </w:r>
      <w:r w:rsidRPr="00175C1E">
        <w:rPr>
          <w:sz w:val="28"/>
          <w:szCs w:val="28"/>
          <w:lang w:val="uk-UA"/>
        </w:rPr>
        <w:t>людям</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особливими</w:t>
      </w:r>
      <w:r>
        <w:rPr>
          <w:sz w:val="28"/>
          <w:szCs w:val="28"/>
          <w:lang w:val="uk-UA"/>
        </w:rPr>
        <w:t xml:space="preserve"> </w:t>
      </w:r>
      <w:r w:rsidRPr="00175C1E">
        <w:rPr>
          <w:sz w:val="28"/>
          <w:szCs w:val="28"/>
          <w:lang w:val="uk-UA"/>
        </w:rPr>
        <w:t>потребами.</w:t>
      </w:r>
      <w:r>
        <w:rPr>
          <w:sz w:val="28"/>
          <w:szCs w:val="28"/>
          <w:lang w:val="uk-UA"/>
        </w:rPr>
        <w:t xml:space="preserve"> </w:t>
      </w:r>
      <w:r w:rsidRPr="00175C1E">
        <w:rPr>
          <w:sz w:val="28"/>
          <w:szCs w:val="28"/>
          <w:lang w:val="uk-UA"/>
        </w:rPr>
        <w:t>На</w:t>
      </w:r>
      <w:r>
        <w:rPr>
          <w:sz w:val="28"/>
          <w:szCs w:val="28"/>
          <w:lang w:val="uk-UA"/>
        </w:rPr>
        <w:t xml:space="preserve"> </w:t>
      </w:r>
      <w:r w:rsidRPr="00175C1E">
        <w:rPr>
          <w:sz w:val="28"/>
          <w:szCs w:val="28"/>
          <w:lang w:val="uk-UA"/>
        </w:rPr>
        <w:t>державному</w:t>
      </w:r>
      <w:r>
        <w:rPr>
          <w:sz w:val="28"/>
          <w:szCs w:val="28"/>
          <w:lang w:val="uk-UA"/>
        </w:rPr>
        <w:t xml:space="preserve"> </w:t>
      </w:r>
      <w:r w:rsidRPr="00175C1E">
        <w:rPr>
          <w:sz w:val="28"/>
          <w:szCs w:val="28"/>
          <w:lang w:val="uk-UA"/>
        </w:rPr>
        <w:t>рівні</w:t>
      </w:r>
      <w:r>
        <w:rPr>
          <w:sz w:val="28"/>
          <w:szCs w:val="28"/>
          <w:lang w:val="uk-UA"/>
        </w:rPr>
        <w:t xml:space="preserve"> </w:t>
      </w:r>
      <w:r w:rsidRPr="00175C1E">
        <w:rPr>
          <w:sz w:val="28"/>
          <w:szCs w:val="28"/>
          <w:lang w:val="uk-UA"/>
        </w:rPr>
        <w:t>розуміють</w:t>
      </w:r>
      <w:r>
        <w:rPr>
          <w:sz w:val="28"/>
          <w:szCs w:val="28"/>
          <w:lang w:val="uk-UA"/>
        </w:rPr>
        <w:t xml:space="preserve"> </w:t>
      </w:r>
      <w:r w:rsidRPr="00175C1E">
        <w:rPr>
          <w:sz w:val="28"/>
          <w:szCs w:val="28"/>
          <w:lang w:val="uk-UA"/>
        </w:rPr>
        <w:t>що</w:t>
      </w:r>
      <w:r>
        <w:rPr>
          <w:sz w:val="28"/>
          <w:szCs w:val="28"/>
          <w:lang w:val="uk-UA"/>
        </w:rPr>
        <w:t xml:space="preserve"> </w:t>
      </w:r>
      <w:r w:rsidRPr="00175C1E">
        <w:rPr>
          <w:sz w:val="28"/>
          <w:szCs w:val="28"/>
          <w:lang w:val="uk-UA"/>
        </w:rPr>
        <w:t>сьогодні</w:t>
      </w:r>
      <w:r>
        <w:rPr>
          <w:sz w:val="28"/>
          <w:szCs w:val="28"/>
          <w:lang w:val="uk-UA"/>
        </w:rPr>
        <w:t xml:space="preserve"> </w:t>
      </w:r>
      <w:r w:rsidRPr="00175C1E">
        <w:rPr>
          <w:sz w:val="28"/>
          <w:szCs w:val="28"/>
          <w:lang w:val="uk-UA"/>
        </w:rPr>
        <w:t>громадські</w:t>
      </w:r>
      <w:r>
        <w:rPr>
          <w:sz w:val="28"/>
          <w:szCs w:val="28"/>
          <w:lang w:val="uk-UA"/>
        </w:rPr>
        <w:t xml:space="preserve"> </w:t>
      </w:r>
      <w:r w:rsidRPr="00175C1E">
        <w:rPr>
          <w:sz w:val="28"/>
          <w:szCs w:val="28"/>
          <w:lang w:val="uk-UA"/>
        </w:rPr>
        <w:t>організації</w:t>
      </w:r>
      <w:r>
        <w:rPr>
          <w:sz w:val="28"/>
          <w:szCs w:val="28"/>
          <w:lang w:val="uk-UA"/>
        </w:rPr>
        <w:t xml:space="preserve"> </w:t>
      </w:r>
      <w:r w:rsidRPr="00175C1E">
        <w:rPr>
          <w:sz w:val="28"/>
          <w:szCs w:val="28"/>
          <w:lang w:val="uk-UA"/>
        </w:rPr>
        <w:t>залучають</w:t>
      </w:r>
      <w:r>
        <w:rPr>
          <w:sz w:val="28"/>
          <w:szCs w:val="28"/>
          <w:lang w:val="uk-UA"/>
        </w:rPr>
        <w:t xml:space="preserve"> </w:t>
      </w:r>
      <w:r w:rsidRPr="00175C1E">
        <w:rPr>
          <w:sz w:val="28"/>
          <w:szCs w:val="28"/>
          <w:lang w:val="uk-UA"/>
        </w:rPr>
        <w:t>додаткові</w:t>
      </w:r>
      <w:r>
        <w:rPr>
          <w:sz w:val="28"/>
          <w:szCs w:val="28"/>
          <w:lang w:val="uk-UA"/>
        </w:rPr>
        <w:t xml:space="preserve"> </w:t>
      </w:r>
      <w:r w:rsidRPr="00175C1E">
        <w:rPr>
          <w:sz w:val="28"/>
          <w:szCs w:val="28"/>
          <w:lang w:val="uk-UA"/>
        </w:rPr>
        <w:t>матеріальні</w:t>
      </w:r>
      <w:r>
        <w:rPr>
          <w:sz w:val="28"/>
          <w:szCs w:val="28"/>
          <w:lang w:val="uk-UA"/>
        </w:rPr>
        <w:t xml:space="preserve"> </w:t>
      </w:r>
      <w:r w:rsidRPr="00175C1E">
        <w:rPr>
          <w:sz w:val="28"/>
          <w:szCs w:val="28"/>
          <w:lang w:val="uk-UA"/>
        </w:rPr>
        <w:t>та</w:t>
      </w:r>
      <w:r>
        <w:rPr>
          <w:sz w:val="28"/>
          <w:szCs w:val="28"/>
          <w:lang w:val="uk-UA"/>
        </w:rPr>
        <w:t xml:space="preserve"> </w:t>
      </w:r>
      <w:r w:rsidRPr="00175C1E">
        <w:rPr>
          <w:sz w:val="28"/>
          <w:szCs w:val="28"/>
          <w:lang w:val="uk-UA"/>
        </w:rPr>
        <w:t>людські</w:t>
      </w:r>
      <w:r>
        <w:rPr>
          <w:sz w:val="28"/>
          <w:szCs w:val="28"/>
          <w:lang w:val="uk-UA"/>
        </w:rPr>
        <w:t xml:space="preserve"> </w:t>
      </w:r>
      <w:r w:rsidRPr="00175C1E">
        <w:rPr>
          <w:sz w:val="28"/>
          <w:szCs w:val="28"/>
          <w:lang w:val="uk-UA"/>
        </w:rPr>
        <w:t>ресурси,</w:t>
      </w:r>
      <w:r>
        <w:rPr>
          <w:sz w:val="28"/>
          <w:szCs w:val="28"/>
          <w:lang w:val="uk-UA"/>
        </w:rPr>
        <w:t xml:space="preserve"> </w:t>
      </w:r>
      <w:r w:rsidRPr="00175C1E">
        <w:rPr>
          <w:sz w:val="28"/>
          <w:szCs w:val="28"/>
          <w:lang w:val="uk-UA"/>
        </w:rPr>
        <w:t>створюють</w:t>
      </w:r>
      <w:r>
        <w:rPr>
          <w:sz w:val="28"/>
          <w:szCs w:val="28"/>
          <w:lang w:val="uk-UA"/>
        </w:rPr>
        <w:t xml:space="preserve"> </w:t>
      </w:r>
      <w:r w:rsidRPr="00175C1E">
        <w:rPr>
          <w:sz w:val="28"/>
          <w:szCs w:val="28"/>
          <w:lang w:val="uk-UA"/>
        </w:rPr>
        <w:t>інноваційні</w:t>
      </w:r>
      <w:r>
        <w:rPr>
          <w:sz w:val="28"/>
          <w:szCs w:val="28"/>
          <w:lang w:val="uk-UA"/>
        </w:rPr>
        <w:t xml:space="preserve"> </w:t>
      </w:r>
      <w:r w:rsidRPr="00175C1E">
        <w:rPr>
          <w:sz w:val="28"/>
          <w:szCs w:val="28"/>
          <w:lang w:val="uk-UA"/>
        </w:rPr>
        <w:t>соціальні</w:t>
      </w:r>
      <w:r>
        <w:rPr>
          <w:sz w:val="28"/>
          <w:szCs w:val="28"/>
          <w:lang w:val="uk-UA"/>
        </w:rPr>
        <w:t xml:space="preserve"> </w:t>
      </w:r>
      <w:r w:rsidRPr="00175C1E">
        <w:rPr>
          <w:sz w:val="28"/>
          <w:szCs w:val="28"/>
          <w:lang w:val="uk-UA"/>
        </w:rPr>
        <w:t>проекти</w:t>
      </w:r>
      <w:r>
        <w:rPr>
          <w:sz w:val="28"/>
          <w:szCs w:val="28"/>
          <w:lang w:val="uk-UA"/>
        </w:rPr>
        <w:t xml:space="preserve"> </w:t>
      </w:r>
      <w:r w:rsidRPr="00175C1E">
        <w:rPr>
          <w:sz w:val="28"/>
          <w:szCs w:val="28"/>
          <w:lang w:val="uk-UA"/>
        </w:rPr>
        <w:t>з</w:t>
      </w:r>
      <w:r>
        <w:rPr>
          <w:sz w:val="28"/>
          <w:szCs w:val="28"/>
          <w:lang w:val="uk-UA"/>
        </w:rPr>
        <w:t xml:space="preserve"> </w:t>
      </w:r>
      <w:r w:rsidRPr="00175C1E">
        <w:rPr>
          <w:sz w:val="28"/>
          <w:szCs w:val="28"/>
          <w:lang w:val="uk-UA"/>
        </w:rPr>
        <w:t>метою</w:t>
      </w:r>
      <w:r>
        <w:rPr>
          <w:sz w:val="28"/>
          <w:szCs w:val="28"/>
          <w:lang w:val="uk-UA"/>
        </w:rPr>
        <w:t xml:space="preserve"> </w:t>
      </w:r>
      <w:r w:rsidRPr="00175C1E">
        <w:rPr>
          <w:sz w:val="28"/>
          <w:szCs w:val="28"/>
          <w:lang w:val="uk-UA"/>
        </w:rPr>
        <w:t>вирішення</w:t>
      </w:r>
      <w:r>
        <w:rPr>
          <w:sz w:val="28"/>
          <w:szCs w:val="28"/>
          <w:lang w:val="uk-UA"/>
        </w:rPr>
        <w:t xml:space="preserve"> </w:t>
      </w:r>
      <w:r w:rsidRPr="00175C1E">
        <w:rPr>
          <w:sz w:val="28"/>
          <w:szCs w:val="28"/>
          <w:lang w:val="uk-UA"/>
        </w:rPr>
        <w:t>важливих</w:t>
      </w:r>
      <w:r>
        <w:rPr>
          <w:sz w:val="28"/>
          <w:szCs w:val="28"/>
          <w:lang w:val="uk-UA"/>
        </w:rPr>
        <w:t xml:space="preserve"> </w:t>
      </w:r>
      <w:r w:rsidRPr="00175C1E">
        <w:rPr>
          <w:sz w:val="28"/>
          <w:szCs w:val="28"/>
          <w:lang w:val="uk-UA"/>
        </w:rPr>
        <w:t>соціальних</w:t>
      </w:r>
      <w:r>
        <w:rPr>
          <w:sz w:val="28"/>
          <w:szCs w:val="28"/>
          <w:lang w:val="uk-UA"/>
        </w:rPr>
        <w:t xml:space="preserve"> </w:t>
      </w:r>
      <w:r w:rsidRPr="00175C1E">
        <w:rPr>
          <w:sz w:val="28"/>
          <w:szCs w:val="28"/>
          <w:lang w:val="uk-UA"/>
        </w:rPr>
        <w:t>проблем.</w:t>
      </w:r>
    </w:p>
    <w:p w:rsidR="00B816CC" w:rsidRPr="0041412C" w:rsidRDefault="00B816CC" w:rsidP="00B816CC">
      <w:pPr>
        <w:pStyle w:val="21"/>
        <w:ind w:firstLine="0"/>
        <w:rPr>
          <w:szCs w:val="28"/>
        </w:rPr>
      </w:pPr>
    </w:p>
    <w:p w:rsidR="00B816CC" w:rsidRDefault="00B816CC" w:rsidP="00B816CC">
      <w:pPr>
        <w:pStyle w:val="21"/>
        <w:jc w:val="center"/>
        <w:rPr>
          <w:b/>
          <w:szCs w:val="28"/>
        </w:rPr>
      </w:pPr>
    </w:p>
    <w:p w:rsidR="00B816CC" w:rsidRDefault="00B816CC" w:rsidP="00B816CC">
      <w:pPr>
        <w:pStyle w:val="21"/>
        <w:jc w:val="center"/>
        <w:rPr>
          <w:b/>
          <w:szCs w:val="28"/>
        </w:rPr>
      </w:pPr>
    </w:p>
    <w:p w:rsidR="00B816CC" w:rsidRDefault="00B816CC" w:rsidP="00B816CC">
      <w:pPr>
        <w:pStyle w:val="21"/>
        <w:jc w:val="center"/>
        <w:rPr>
          <w:b/>
          <w:szCs w:val="28"/>
        </w:rPr>
      </w:pPr>
    </w:p>
    <w:p w:rsidR="00B816CC" w:rsidRDefault="00B816CC" w:rsidP="00B816CC">
      <w:pPr>
        <w:pStyle w:val="21"/>
        <w:jc w:val="center"/>
        <w:rPr>
          <w:b/>
          <w:szCs w:val="28"/>
        </w:rPr>
      </w:pPr>
    </w:p>
    <w:p w:rsidR="00B816CC" w:rsidRDefault="00B816CC" w:rsidP="00B816CC">
      <w:pPr>
        <w:pStyle w:val="21"/>
        <w:jc w:val="center"/>
        <w:rPr>
          <w:b/>
          <w:szCs w:val="28"/>
        </w:rPr>
      </w:pPr>
    </w:p>
    <w:p w:rsidR="00B816CC" w:rsidRDefault="00B816CC" w:rsidP="00B816CC">
      <w:pPr>
        <w:pStyle w:val="21"/>
        <w:jc w:val="center"/>
        <w:rPr>
          <w:b/>
          <w:szCs w:val="28"/>
        </w:rPr>
      </w:pPr>
    </w:p>
    <w:p w:rsidR="00B816CC" w:rsidRPr="00175C1E" w:rsidRDefault="00B816CC" w:rsidP="00B816CC">
      <w:pPr>
        <w:pStyle w:val="21"/>
        <w:jc w:val="center"/>
        <w:rPr>
          <w:b/>
          <w:szCs w:val="28"/>
        </w:rPr>
      </w:pPr>
      <w:r w:rsidRPr="00175C1E">
        <w:rPr>
          <w:b/>
          <w:szCs w:val="28"/>
        </w:rPr>
        <w:t>Висновки</w:t>
      </w:r>
      <w:r>
        <w:rPr>
          <w:b/>
          <w:szCs w:val="28"/>
        </w:rPr>
        <w:t xml:space="preserve"> </w:t>
      </w:r>
      <w:r w:rsidRPr="00175C1E">
        <w:rPr>
          <w:b/>
          <w:szCs w:val="28"/>
        </w:rPr>
        <w:t>до</w:t>
      </w:r>
      <w:r>
        <w:rPr>
          <w:b/>
          <w:szCs w:val="28"/>
        </w:rPr>
        <w:t xml:space="preserve"> </w:t>
      </w:r>
      <w:r w:rsidRPr="00175C1E">
        <w:rPr>
          <w:b/>
          <w:szCs w:val="28"/>
        </w:rPr>
        <w:t>1</w:t>
      </w:r>
      <w:r>
        <w:rPr>
          <w:b/>
          <w:szCs w:val="28"/>
        </w:rPr>
        <w:t xml:space="preserve"> </w:t>
      </w:r>
      <w:r w:rsidRPr="00175C1E">
        <w:rPr>
          <w:b/>
          <w:szCs w:val="28"/>
        </w:rPr>
        <w:t>розділу.</w:t>
      </w:r>
    </w:p>
    <w:p w:rsidR="00B816CC" w:rsidRPr="0041412C" w:rsidRDefault="00B816CC" w:rsidP="00B816CC">
      <w:pPr>
        <w:pStyle w:val="21"/>
        <w:rPr>
          <w:szCs w:val="28"/>
        </w:rPr>
      </w:pPr>
      <w:r w:rsidRPr="0041412C">
        <w:rPr>
          <w:szCs w:val="28"/>
        </w:rPr>
        <w:t>Отже,</w:t>
      </w:r>
      <w:r>
        <w:rPr>
          <w:szCs w:val="28"/>
        </w:rPr>
        <w:t xml:space="preserve"> </w:t>
      </w:r>
      <w:r w:rsidRPr="0041412C">
        <w:rPr>
          <w:szCs w:val="28"/>
        </w:rPr>
        <w:t>якщо</w:t>
      </w:r>
      <w:r>
        <w:rPr>
          <w:szCs w:val="28"/>
        </w:rPr>
        <w:t xml:space="preserve"> </w:t>
      </w:r>
      <w:r w:rsidRPr="0041412C">
        <w:rPr>
          <w:szCs w:val="28"/>
        </w:rPr>
        <w:t>протягом</w:t>
      </w:r>
      <w:r>
        <w:rPr>
          <w:szCs w:val="28"/>
        </w:rPr>
        <w:t xml:space="preserve"> </w:t>
      </w:r>
      <w:r w:rsidRPr="0041412C">
        <w:rPr>
          <w:szCs w:val="28"/>
        </w:rPr>
        <w:t>багатьох</w:t>
      </w:r>
      <w:r>
        <w:rPr>
          <w:szCs w:val="28"/>
        </w:rPr>
        <w:t xml:space="preserve"> </w:t>
      </w:r>
      <w:r w:rsidRPr="0041412C">
        <w:rPr>
          <w:szCs w:val="28"/>
        </w:rPr>
        <w:t>століть</w:t>
      </w:r>
      <w:r>
        <w:rPr>
          <w:szCs w:val="28"/>
        </w:rPr>
        <w:t xml:space="preserve"> </w:t>
      </w:r>
      <w:r w:rsidRPr="0041412C">
        <w:rPr>
          <w:szCs w:val="28"/>
        </w:rPr>
        <w:t>доля</w:t>
      </w:r>
      <w:r>
        <w:rPr>
          <w:szCs w:val="28"/>
        </w:rPr>
        <w:t xml:space="preserve"> </w:t>
      </w:r>
      <w:r w:rsidRPr="0041412C">
        <w:rPr>
          <w:szCs w:val="28"/>
        </w:rPr>
        <w:t>сліпих</w:t>
      </w:r>
      <w:r>
        <w:rPr>
          <w:szCs w:val="28"/>
        </w:rPr>
        <w:t xml:space="preserve"> </w:t>
      </w:r>
      <w:r w:rsidRPr="0041412C">
        <w:rPr>
          <w:szCs w:val="28"/>
        </w:rPr>
        <w:t>і</w:t>
      </w:r>
      <w:r>
        <w:rPr>
          <w:szCs w:val="28"/>
        </w:rPr>
        <w:t xml:space="preserve"> </w:t>
      </w:r>
      <w:r w:rsidRPr="0041412C">
        <w:rPr>
          <w:szCs w:val="28"/>
        </w:rPr>
        <w:t>їх</w:t>
      </w:r>
      <w:r>
        <w:rPr>
          <w:szCs w:val="28"/>
        </w:rPr>
        <w:t xml:space="preserve"> </w:t>
      </w:r>
      <w:r w:rsidRPr="0041412C">
        <w:rPr>
          <w:szCs w:val="28"/>
        </w:rPr>
        <w:t>життя</w:t>
      </w:r>
      <w:r>
        <w:rPr>
          <w:szCs w:val="28"/>
        </w:rPr>
        <w:t xml:space="preserve"> </w:t>
      </w:r>
      <w:r w:rsidRPr="0041412C">
        <w:rPr>
          <w:szCs w:val="28"/>
        </w:rPr>
        <w:t>було</w:t>
      </w:r>
      <w:r>
        <w:rPr>
          <w:szCs w:val="28"/>
        </w:rPr>
        <w:t xml:space="preserve"> </w:t>
      </w:r>
      <w:r w:rsidRPr="0041412C">
        <w:rPr>
          <w:szCs w:val="28"/>
        </w:rPr>
        <w:t>безпросвітних</w:t>
      </w:r>
      <w:r>
        <w:rPr>
          <w:szCs w:val="28"/>
        </w:rPr>
        <w:t xml:space="preserve"> </w:t>
      </w:r>
      <w:r w:rsidRPr="0041412C">
        <w:rPr>
          <w:szCs w:val="28"/>
        </w:rPr>
        <w:t>і</w:t>
      </w:r>
      <w:r>
        <w:rPr>
          <w:szCs w:val="28"/>
        </w:rPr>
        <w:t xml:space="preserve"> </w:t>
      </w:r>
      <w:r w:rsidRPr="0041412C">
        <w:rPr>
          <w:szCs w:val="28"/>
        </w:rPr>
        <w:t>були</w:t>
      </w:r>
      <w:r>
        <w:rPr>
          <w:szCs w:val="28"/>
        </w:rPr>
        <w:t xml:space="preserve"> </w:t>
      </w:r>
      <w:r w:rsidRPr="0041412C">
        <w:rPr>
          <w:szCs w:val="28"/>
        </w:rPr>
        <w:t>вони</w:t>
      </w:r>
      <w:r>
        <w:rPr>
          <w:szCs w:val="28"/>
        </w:rPr>
        <w:t xml:space="preserve"> </w:t>
      </w:r>
      <w:r w:rsidRPr="0041412C">
        <w:rPr>
          <w:szCs w:val="28"/>
        </w:rPr>
        <w:t>в</w:t>
      </w:r>
      <w:r>
        <w:rPr>
          <w:szCs w:val="28"/>
        </w:rPr>
        <w:t xml:space="preserve"> </w:t>
      </w:r>
      <w:r w:rsidRPr="0041412C">
        <w:rPr>
          <w:szCs w:val="28"/>
        </w:rPr>
        <w:t>більшості</w:t>
      </w:r>
      <w:r>
        <w:rPr>
          <w:szCs w:val="28"/>
        </w:rPr>
        <w:t xml:space="preserve"> </w:t>
      </w:r>
      <w:r w:rsidRPr="0041412C">
        <w:rPr>
          <w:szCs w:val="28"/>
        </w:rPr>
        <w:t>випадків</w:t>
      </w:r>
      <w:r>
        <w:rPr>
          <w:szCs w:val="28"/>
        </w:rPr>
        <w:t xml:space="preserve"> </w:t>
      </w:r>
      <w:r w:rsidRPr="0041412C">
        <w:rPr>
          <w:szCs w:val="28"/>
        </w:rPr>
        <w:t>тільки</w:t>
      </w:r>
      <w:r>
        <w:rPr>
          <w:szCs w:val="28"/>
        </w:rPr>
        <w:t xml:space="preserve"> </w:t>
      </w:r>
      <w:r w:rsidRPr="0041412C">
        <w:rPr>
          <w:szCs w:val="28"/>
        </w:rPr>
        <w:t>жебраками,</w:t>
      </w:r>
      <w:r>
        <w:rPr>
          <w:szCs w:val="28"/>
        </w:rPr>
        <w:t xml:space="preserve"> </w:t>
      </w:r>
      <w:r w:rsidRPr="0041412C">
        <w:rPr>
          <w:szCs w:val="28"/>
        </w:rPr>
        <w:t>то</w:t>
      </w:r>
      <w:r>
        <w:rPr>
          <w:szCs w:val="28"/>
        </w:rPr>
        <w:t xml:space="preserve"> </w:t>
      </w:r>
      <w:r w:rsidRPr="0041412C">
        <w:rPr>
          <w:szCs w:val="28"/>
        </w:rPr>
        <w:t>з</w:t>
      </w:r>
      <w:r>
        <w:rPr>
          <w:szCs w:val="28"/>
        </w:rPr>
        <w:t xml:space="preserve"> </w:t>
      </w:r>
      <w:r w:rsidRPr="0041412C">
        <w:rPr>
          <w:szCs w:val="28"/>
        </w:rPr>
        <w:t>часом</w:t>
      </w:r>
      <w:r>
        <w:rPr>
          <w:szCs w:val="28"/>
        </w:rPr>
        <w:t xml:space="preserve"> </w:t>
      </w:r>
      <w:r w:rsidRPr="0041412C">
        <w:rPr>
          <w:szCs w:val="28"/>
        </w:rPr>
        <w:t>їх</w:t>
      </w:r>
      <w:r>
        <w:rPr>
          <w:szCs w:val="28"/>
        </w:rPr>
        <w:t xml:space="preserve"> </w:t>
      </w:r>
      <w:r w:rsidRPr="0041412C">
        <w:rPr>
          <w:szCs w:val="28"/>
        </w:rPr>
        <w:t>становище</w:t>
      </w:r>
      <w:r>
        <w:rPr>
          <w:szCs w:val="28"/>
        </w:rPr>
        <w:t xml:space="preserve"> </w:t>
      </w:r>
      <w:r w:rsidRPr="0041412C">
        <w:rPr>
          <w:szCs w:val="28"/>
        </w:rPr>
        <w:t>змінилося</w:t>
      </w:r>
      <w:r>
        <w:rPr>
          <w:szCs w:val="28"/>
        </w:rPr>
        <w:t xml:space="preserve"> </w:t>
      </w:r>
      <w:r w:rsidRPr="0041412C">
        <w:rPr>
          <w:szCs w:val="28"/>
        </w:rPr>
        <w:t>і</w:t>
      </w:r>
      <w:r>
        <w:rPr>
          <w:szCs w:val="28"/>
        </w:rPr>
        <w:t xml:space="preserve"> </w:t>
      </w:r>
      <w:r w:rsidRPr="0041412C">
        <w:rPr>
          <w:szCs w:val="28"/>
        </w:rPr>
        <w:t>вони</w:t>
      </w:r>
      <w:r>
        <w:rPr>
          <w:szCs w:val="28"/>
        </w:rPr>
        <w:t xml:space="preserve"> </w:t>
      </w:r>
      <w:r w:rsidRPr="0041412C">
        <w:rPr>
          <w:szCs w:val="28"/>
        </w:rPr>
        <w:t>змогли</w:t>
      </w:r>
      <w:r>
        <w:rPr>
          <w:szCs w:val="28"/>
        </w:rPr>
        <w:t xml:space="preserve"> </w:t>
      </w:r>
      <w:r w:rsidRPr="0041412C">
        <w:rPr>
          <w:szCs w:val="28"/>
        </w:rPr>
        <w:t>отримувати</w:t>
      </w:r>
      <w:r>
        <w:rPr>
          <w:szCs w:val="28"/>
        </w:rPr>
        <w:t xml:space="preserve"> </w:t>
      </w:r>
      <w:r w:rsidRPr="0041412C">
        <w:rPr>
          <w:szCs w:val="28"/>
        </w:rPr>
        <w:t>освіту,</w:t>
      </w:r>
      <w:r>
        <w:rPr>
          <w:szCs w:val="28"/>
        </w:rPr>
        <w:t xml:space="preserve"> </w:t>
      </w:r>
      <w:r w:rsidRPr="0041412C">
        <w:rPr>
          <w:szCs w:val="28"/>
        </w:rPr>
        <w:t>проявляти</w:t>
      </w:r>
      <w:r>
        <w:rPr>
          <w:szCs w:val="28"/>
        </w:rPr>
        <w:t xml:space="preserve"> </w:t>
      </w:r>
      <w:r w:rsidRPr="0041412C">
        <w:rPr>
          <w:szCs w:val="28"/>
        </w:rPr>
        <w:t>свій</w:t>
      </w:r>
      <w:r>
        <w:rPr>
          <w:szCs w:val="28"/>
        </w:rPr>
        <w:t xml:space="preserve"> </w:t>
      </w:r>
      <w:r w:rsidRPr="0041412C">
        <w:rPr>
          <w:szCs w:val="28"/>
        </w:rPr>
        <w:t>талан</w:t>
      </w:r>
      <w:r>
        <w:rPr>
          <w:szCs w:val="28"/>
        </w:rPr>
        <w:t xml:space="preserve"> </w:t>
      </w:r>
      <w:r w:rsidRPr="0041412C">
        <w:rPr>
          <w:szCs w:val="28"/>
        </w:rPr>
        <w:t>і</w:t>
      </w:r>
      <w:r>
        <w:rPr>
          <w:szCs w:val="28"/>
        </w:rPr>
        <w:t xml:space="preserve"> </w:t>
      </w:r>
      <w:r w:rsidRPr="0041412C">
        <w:rPr>
          <w:szCs w:val="28"/>
        </w:rPr>
        <w:t>багато</w:t>
      </w:r>
      <w:r>
        <w:rPr>
          <w:szCs w:val="28"/>
        </w:rPr>
        <w:t xml:space="preserve"> </w:t>
      </w:r>
      <w:r w:rsidRPr="0041412C">
        <w:rPr>
          <w:szCs w:val="28"/>
        </w:rPr>
        <w:t>з</w:t>
      </w:r>
      <w:r>
        <w:rPr>
          <w:szCs w:val="28"/>
        </w:rPr>
        <w:t xml:space="preserve"> </w:t>
      </w:r>
      <w:r w:rsidRPr="0041412C">
        <w:rPr>
          <w:szCs w:val="28"/>
        </w:rPr>
        <w:t>них</w:t>
      </w:r>
      <w:r>
        <w:rPr>
          <w:szCs w:val="28"/>
        </w:rPr>
        <w:t xml:space="preserve"> </w:t>
      </w:r>
      <w:r w:rsidRPr="0041412C">
        <w:rPr>
          <w:szCs w:val="28"/>
        </w:rPr>
        <w:t>стали</w:t>
      </w:r>
      <w:r>
        <w:rPr>
          <w:szCs w:val="28"/>
        </w:rPr>
        <w:t xml:space="preserve"> </w:t>
      </w:r>
      <w:r w:rsidRPr="0041412C">
        <w:rPr>
          <w:szCs w:val="28"/>
        </w:rPr>
        <w:t>досить</w:t>
      </w:r>
      <w:r>
        <w:rPr>
          <w:szCs w:val="28"/>
        </w:rPr>
        <w:t xml:space="preserve"> </w:t>
      </w:r>
      <w:r w:rsidRPr="0041412C">
        <w:rPr>
          <w:szCs w:val="28"/>
        </w:rPr>
        <w:t>відомими</w:t>
      </w:r>
      <w:r>
        <w:rPr>
          <w:szCs w:val="28"/>
        </w:rPr>
        <w:t xml:space="preserve"> </w:t>
      </w:r>
      <w:r w:rsidRPr="0041412C">
        <w:rPr>
          <w:szCs w:val="28"/>
        </w:rPr>
        <w:t>особистостями</w:t>
      </w:r>
      <w:r>
        <w:rPr>
          <w:szCs w:val="28"/>
        </w:rPr>
        <w:t xml:space="preserve"> </w:t>
      </w:r>
      <w:r w:rsidRPr="0041412C">
        <w:rPr>
          <w:szCs w:val="28"/>
        </w:rPr>
        <w:t>в</w:t>
      </w:r>
      <w:r>
        <w:rPr>
          <w:szCs w:val="28"/>
        </w:rPr>
        <w:t xml:space="preserve"> </w:t>
      </w:r>
      <w:r w:rsidRPr="0041412C">
        <w:rPr>
          <w:szCs w:val="28"/>
        </w:rPr>
        <w:t>історії.</w:t>
      </w:r>
    </w:p>
    <w:p w:rsidR="00B816CC" w:rsidRPr="0041412C" w:rsidRDefault="00B816CC" w:rsidP="00B816CC">
      <w:pPr>
        <w:pStyle w:val="21"/>
        <w:rPr>
          <w:szCs w:val="28"/>
        </w:rPr>
      </w:pPr>
      <w:r w:rsidRPr="0041412C">
        <w:rPr>
          <w:szCs w:val="28"/>
        </w:rPr>
        <w:t>Теоретичний</w:t>
      </w:r>
      <w:r>
        <w:rPr>
          <w:szCs w:val="28"/>
        </w:rPr>
        <w:t xml:space="preserve"> </w:t>
      </w:r>
      <w:r w:rsidRPr="0041412C">
        <w:rPr>
          <w:szCs w:val="28"/>
        </w:rPr>
        <w:t>аналіз</w:t>
      </w:r>
      <w:r>
        <w:rPr>
          <w:szCs w:val="28"/>
        </w:rPr>
        <w:t xml:space="preserve"> </w:t>
      </w:r>
      <w:r w:rsidRPr="0041412C">
        <w:rPr>
          <w:szCs w:val="28"/>
        </w:rPr>
        <w:t>літератури</w:t>
      </w:r>
      <w:r>
        <w:rPr>
          <w:szCs w:val="28"/>
        </w:rPr>
        <w:t xml:space="preserve"> </w:t>
      </w:r>
      <w:r w:rsidRPr="0041412C">
        <w:rPr>
          <w:szCs w:val="28"/>
        </w:rPr>
        <w:t>вказує,</w:t>
      </w:r>
      <w:r>
        <w:rPr>
          <w:szCs w:val="28"/>
        </w:rPr>
        <w:t xml:space="preserve"> </w:t>
      </w:r>
      <w:r w:rsidRPr="0041412C">
        <w:rPr>
          <w:szCs w:val="28"/>
        </w:rPr>
        <w:t>що</w:t>
      </w:r>
      <w:r>
        <w:rPr>
          <w:szCs w:val="28"/>
        </w:rPr>
        <w:t xml:space="preserve"> </w:t>
      </w:r>
      <w:r w:rsidRPr="0041412C">
        <w:rPr>
          <w:szCs w:val="28"/>
        </w:rPr>
        <w:t>проблема</w:t>
      </w:r>
      <w:r>
        <w:rPr>
          <w:szCs w:val="28"/>
        </w:rPr>
        <w:t xml:space="preserve"> </w:t>
      </w:r>
      <w:r w:rsidRPr="0041412C">
        <w:rPr>
          <w:szCs w:val="28"/>
        </w:rPr>
        <w:t>впливу</w:t>
      </w:r>
      <w:r>
        <w:rPr>
          <w:szCs w:val="28"/>
        </w:rPr>
        <w:t xml:space="preserve"> </w:t>
      </w:r>
      <w:r w:rsidRPr="0041412C">
        <w:rPr>
          <w:szCs w:val="28"/>
        </w:rPr>
        <w:t>фізичних</w:t>
      </w:r>
      <w:r>
        <w:rPr>
          <w:szCs w:val="28"/>
        </w:rPr>
        <w:t xml:space="preserve"> </w:t>
      </w:r>
      <w:r w:rsidRPr="0041412C">
        <w:rPr>
          <w:szCs w:val="28"/>
        </w:rPr>
        <w:t>вад</w:t>
      </w:r>
      <w:r>
        <w:rPr>
          <w:szCs w:val="28"/>
        </w:rPr>
        <w:t xml:space="preserve"> </w:t>
      </w:r>
      <w:r w:rsidRPr="0041412C">
        <w:rPr>
          <w:szCs w:val="28"/>
        </w:rPr>
        <w:t>на</w:t>
      </w:r>
      <w:r>
        <w:rPr>
          <w:szCs w:val="28"/>
        </w:rPr>
        <w:t xml:space="preserve"> </w:t>
      </w:r>
      <w:r w:rsidRPr="0041412C">
        <w:rPr>
          <w:szCs w:val="28"/>
        </w:rPr>
        <w:t>розвиток</w:t>
      </w:r>
      <w:r>
        <w:rPr>
          <w:szCs w:val="28"/>
        </w:rPr>
        <w:t xml:space="preserve"> </w:t>
      </w:r>
      <w:r w:rsidRPr="0041412C">
        <w:rPr>
          <w:szCs w:val="28"/>
        </w:rPr>
        <w:t>особистості</w:t>
      </w:r>
      <w:r>
        <w:rPr>
          <w:szCs w:val="28"/>
        </w:rPr>
        <w:t xml:space="preserve"> </w:t>
      </w:r>
      <w:r w:rsidRPr="0041412C">
        <w:rPr>
          <w:szCs w:val="28"/>
        </w:rPr>
        <w:t>ро</w:t>
      </w:r>
      <w:r>
        <w:rPr>
          <w:szCs w:val="28"/>
        </w:rPr>
        <w:t>зглядав Л.С. Виготський (про фор</w:t>
      </w:r>
      <w:r w:rsidRPr="0041412C">
        <w:rPr>
          <w:szCs w:val="28"/>
        </w:rPr>
        <w:t>мування</w:t>
      </w:r>
      <w:r>
        <w:rPr>
          <w:szCs w:val="28"/>
        </w:rPr>
        <w:t xml:space="preserve"> </w:t>
      </w:r>
      <w:r w:rsidRPr="0041412C">
        <w:rPr>
          <w:szCs w:val="28"/>
        </w:rPr>
        <w:t>вторинного</w:t>
      </w:r>
      <w:r>
        <w:rPr>
          <w:szCs w:val="28"/>
        </w:rPr>
        <w:t xml:space="preserve"> </w:t>
      </w:r>
      <w:r w:rsidRPr="0041412C">
        <w:rPr>
          <w:szCs w:val="28"/>
        </w:rPr>
        <w:t>дефекту</w:t>
      </w:r>
      <w:r>
        <w:rPr>
          <w:szCs w:val="28"/>
        </w:rPr>
        <w:t xml:space="preserve"> </w:t>
      </w:r>
      <w:r w:rsidRPr="0041412C">
        <w:rPr>
          <w:szCs w:val="28"/>
        </w:rPr>
        <w:t>в</w:t>
      </w:r>
      <w:r>
        <w:rPr>
          <w:szCs w:val="28"/>
        </w:rPr>
        <w:t xml:space="preserve"> </w:t>
      </w:r>
      <w:r w:rsidRPr="0041412C">
        <w:rPr>
          <w:szCs w:val="28"/>
        </w:rPr>
        <w:t>тому</w:t>
      </w:r>
      <w:r>
        <w:rPr>
          <w:szCs w:val="28"/>
        </w:rPr>
        <w:t xml:space="preserve"> </w:t>
      </w:r>
      <w:r w:rsidRPr="0041412C">
        <w:rPr>
          <w:szCs w:val="28"/>
        </w:rPr>
        <w:t>випадку,</w:t>
      </w:r>
      <w:r>
        <w:rPr>
          <w:szCs w:val="28"/>
        </w:rPr>
        <w:t xml:space="preserve"> </w:t>
      </w:r>
      <w:r w:rsidRPr="0041412C">
        <w:rPr>
          <w:szCs w:val="28"/>
        </w:rPr>
        <w:t>якщо</w:t>
      </w:r>
      <w:r>
        <w:rPr>
          <w:szCs w:val="28"/>
        </w:rPr>
        <w:t xml:space="preserve"> </w:t>
      </w:r>
      <w:r w:rsidRPr="0041412C">
        <w:rPr>
          <w:szCs w:val="28"/>
        </w:rPr>
        <w:t>соціальне</w:t>
      </w:r>
      <w:r>
        <w:rPr>
          <w:szCs w:val="28"/>
        </w:rPr>
        <w:t xml:space="preserve"> </w:t>
      </w:r>
      <w:r w:rsidRPr="0041412C">
        <w:rPr>
          <w:szCs w:val="28"/>
        </w:rPr>
        <w:t>оточення</w:t>
      </w:r>
      <w:r>
        <w:rPr>
          <w:szCs w:val="28"/>
        </w:rPr>
        <w:t xml:space="preserve"> </w:t>
      </w:r>
      <w:r w:rsidRPr="0041412C">
        <w:rPr>
          <w:szCs w:val="28"/>
        </w:rPr>
        <w:t>не</w:t>
      </w:r>
      <w:r>
        <w:rPr>
          <w:szCs w:val="28"/>
        </w:rPr>
        <w:t xml:space="preserve"> </w:t>
      </w:r>
      <w:r w:rsidRPr="0041412C">
        <w:rPr>
          <w:szCs w:val="28"/>
        </w:rPr>
        <w:t>компенсує</w:t>
      </w:r>
      <w:r>
        <w:rPr>
          <w:szCs w:val="28"/>
        </w:rPr>
        <w:t xml:space="preserve"> </w:t>
      </w:r>
      <w:r w:rsidRPr="0041412C">
        <w:rPr>
          <w:szCs w:val="28"/>
        </w:rPr>
        <w:t>психофізіологічного</w:t>
      </w:r>
      <w:r>
        <w:rPr>
          <w:szCs w:val="28"/>
        </w:rPr>
        <w:t xml:space="preserve"> </w:t>
      </w:r>
      <w:r w:rsidRPr="0041412C">
        <w:rPr>
          <w:szCs w:val="28"/>
        </w:rPr>
        <w:t>по</w:t>
      </w:r>
      <w:r>
        <w:rPr>
          <w:szCs w:val="28"/>
        </w:rPr>
        <w:t>рушення розвитку, а навпаки, де</w:t>
      </w:r>
      <w:r w:rsidRPr="0041412C">
        <w:rPr>
          <w:szCs w:val="28"/>
        </w:rPr>
        <w:t>термінує</w:t>
      </w:r>
      <w:r>
        <w:rPr>
          <w:szCs w:val="28"/>
        </w:rPr>
        <w:t xml:space="preserve"> </w:t>
      </w:r>
      <w:r w:rsidRPr="0041412C">
        <w:rPr>
          <w:szCs w:val="28"/>
        </w:rPr>
        <w:t>його),</w:t>
      </w:r>
      <w:r>
        <w:rPr>
          <w:szCs w:val="28"/>
        </w:rPr>
        <w:t xml:space="preserve"> </w:t>
      </w:r>
      <w:r w:rsidRPr="0041412C">
        <w:rPr>
          <w:szCs w:val="28"/>
        </w:rPr>
        <w:t>Б.В.</w:t>
      </w:r>
      <w:r>
        <w:rPr>
          <w:szCs w:val="28"/>
        </w:rPr>
        <w:t xml:space="preserve"> </w:t>
      </w:r>
      <w:r w:rsidRPr="0041412C">
        <w:rPr>
          <w:szCs w:val="28"/>
        </w:rPr>
        <w:t>Зейгарник</w:t>
      </w:r>
      <w:r>
        <w:rPr>
          <w:szCs w:val="28"/>
        </w:rPr>
        <w:t xml:space="preserve"> </w:t>
      </w:r>
      <w:r w:rsidRPr="0041412C">
        <w:rPr>
          <w:szCs w:val="28"/>
        </w:rPr>
        <w:t>(патопсихологічні</w:t>
      </w:r>
      <w:r>
        <w:rPr>
          <w:szCs w:val="28"/>
        </w:rPr>
        <w:t xml:space="preserve"> </w:t>
      </w:r>
      <w:r w:rsidRPr="0041412C">
        <w:rPr>
          <w:szCs w:val="28"/>
        </w:rPr>
        <w:t>зміни</w:t>
      </w:r>
      <w:r>
        <w:rPr>
          <w:szCs w:val="28"/>
        </w:rPr>
        <w:t xml:space="preserve"> </w:t>
      </w:r>
      <w:r w:rsidRPr="0041412C">
        <w:rPr>
          <w:szCs w:val="28"/>
        </w:rPr>
        <w:t>особистості</w:t>
      </w:r>
      <w:r>
        <w:rPr>
          <w:szCs w:val="28"/>
        </w:rPr>
        <w:t xml:space="preserve"> </w:t>
      </w:r>
      <w:r w:rsidRPr="0041412C">
        <w:rPr>
          <w:szCs w:val="28"/>
        </w:rPr>
        <w:t>внаслідок</w:t>
      </w:r>
      <w:r>
        <w:rPr>
          <w:szCs w:val="28"/>
        </w:rPr>
        <w:t xml:space="preserve"> </w:t>
      </w:r>
      <w:r w:rsidRPr="0041412C">
        <w:rPr>
          <w:szCs w:val="28"/>
        </w:rPr>
        <w:t>хвороби</w:t>
      </w:r>
      <w:r>
        <w:rPr>
          <w:szCs w:val="28"/>
        </w:rPr>
        <w:t xml:space="preserve"> </w:t>
      </w:r>
      <w:r w:rsidRPr="0041412C">
        <w:rPr>
          <w:szCs w:val="28"/>
        </w:rPr>
        <w:t>та</w:t>
      </w:r>
      <w:r>
        <w:rPr>
          <w:szCs w:val="28"/>
        </w:rPr>
        <w:t xml:space="preserve"> </w:t>
      </w:r>
      <w:r w:rsidRPr="0041412C">
        <w:rPr>
          <w:szCs w:val="28"/>
        </w:rPr>
        <w:t>особливості</w:t>
      </w:r>
      <w:r>
        <w:rPr>
          <w:szCs w:val="28"/>
        </w:rPr>
        <w:t xml:space="preserve"> </w:t>
      </w:r>
      <w:r w:rsidRPr="0041412C">
        <w:rPr>
          <w:szCs w:val="28"/>
        </w:rPr>
        <w:t>діагностики</w:t>
      </w:r>
      <w:r>
        <w:rPr>
          <w:szCs w:val="28"/>
        </w:rPr>
        <w:t xml:space="preserve"> </w:t>
      </w:r>
      <w:r w:rsidRPr="0041412C">
        <w:rPr>
          <w:szCs w:val="28"/>
        </w:rPr>
        <w:t>цих</w:t>
      </w:r>
      <w:r>
        <w:rPr>
          <w:szCs w:val="28"/>
        </w:rPr>
        <w:t xml:space="preserve"> </w:t>
      </w:r>
      <w:r w:rsidRPr="0041412C">
        <w:rPr>
          <w:szCs w:val="28"/>
        </w:rPr>
        <w:t>змін).</w:t>
      </w:r>
      <w:r>
        <w:rPr>
          <w:szCs w:val="28"/>
        </w:rPr>
        <w:t xml:space="preserve"> </w:t>
      </w:r>
      <w:r w:rsidRPr="0041412C">
        <w:rPr>
          <w:szCs w:val="28"/>
        </w:rPr>
        <w:t>Особливе</w:t>
      </w:r>
      <w:r>
        <w:rPr>
          <w:szCs w:val="28"/>
        </w:rPr>
        <w:t xml:space="preserve"> </w:t>
      </w:r>
      <w:r w:rsidRPr="0041412C">
        <w:rPr>
          <w:szCs w:val="28"/>
        </w:rPr>
        <w:t>значення</w:t>
      </w:r>
      <w:r>
        <w:rPr>
          <w:szCs w:val="28"/>
        </w:rPr>
        <w:t xml:space="preserve"> </w:t>
      </w:r>
      <w:r w:rsidRPr="0041412C">
        <w:rPr>
          <w:szCs w:val="28"/>
        </w:rPr>
        <w:t>для</w:t>
      </w:r>
      <w:r>
        <w:rPr>
          <w:szCs w:val="28"/>
        </w:rPr>
        <w:t xml:space="preserve"> </w:t>
      </w:r>
      <w:r w:rsidRPr="0041412C">
        <w:rPr>
          <w:szCs w:val="28"/>
        </w:rPr>
        <w:t>розв'язання</w:t>
      </w:r>
      <w:r>
        <w:rPr>
          <w:szCs w:val="28"/>
        </w:rPr>
        <w:t xml:space="preserve"> </w:t>
      </w:r>
      <w:r w:rsidRPr="0041412C">
        <w:rPr>
          <w:szCs w:val="28"/>
        </w:rPr>
        <w:t>проблеми</w:t>
      </w:r>
      <w:r>
        <w:rPr>
          <w:szCs w:val="28"/>
        </w:rPr>
        <w:t xml:space="preserve"> </w:t>
      </w:r>
      <w:r w:rsidRPr="0041412C">
        <w:rPr>
          <w:szCs w:val="28"/>
        </w:rPr>
        <w:t>адаптації</w:t>
      </w:r>
      <w:r>
        <w:rPr>
          <w:szCs w:val="28"/>
        </w:rPr>
        <w:t xml:space="preserve"> </w:t>
      </w:r>
      <w:r w:rsidRPr="0041412C">
        <w:rPr>
          <w:szCs w:val="28"/>
        </w:rPr>
        <w:t>мають</w:t>
      </w:r>
      <w:r>
        <w:rPr>
          <w:szCs w:val="28"/>
        </w:rPr>
        <w:t xml:space="preserve"> </w:t>
      </w:r>
      <w:r w:rsidRPr="0041412C">
        <w:rPr>
          <w:szCs w:val="28"/>
        </w:rPr>
        <w:t>праці</w:t>
      </w:r>
      <w:r>
        <w:rPr>
          <w:szCs w:val="28"/>
        </w:rPr>
        <w:t xml:space="preserve"> </w:t>
      </w:r>
      <w:r w:rsidRPr="0041412C">
        <w:rPr>
          <w:szCs w:val="28"/>
        </w:rPr>
        <w:t>зарубіжних</w:t>
      </w:r>
      <w:r>
        <w:rPr>
          <w:szCs w:val="28"/>
        </w:rPr>
        <w:t xml:space="preserve"> </w:t>
      </w:r>
      <w:r w:rsidRPr="0041412C">
        <w:rPr>
          <w:szCs w:val="28"/>
        </w:rPr>
        <w:t>психологів,</w:t>
      </w:r>
      <w:r>
        <w:rPr>
          <w:szCs w:val="28"/>
        </w:rPr>
        <w:t xml:space="preserve"> </w:t>
      </w:r>
      <w:r w:rsidRPr="0041412C">
        <w:rPr>
          <w:szCs w:val="28"/>
        </w:rPr>
        <w:t>у</w:t>
      </w:r>
      <w:r>
        <w:rPr>
          <w:szCs w:val="28"/>
        </w:rPr>
        <w:t xml:space="preserve"> </w:t>
      </w:r>
      <w:r w:rsidRPr="0041412C">
        <w:rPr>
          <w:szCs w:val="28"/>
        </w:rPr>
        <w:t>яких</w:t>
      </w:r>
      <w:r>
        <w:rPr>
          <w:szCs w:val="28"/>
        </w:rPr>
        <w:t xml:space="preserve"> </w:t>
      </w:r>
      <w:r w:rsidRPr="0041412C">
        <w:rPr>
          <w:szCs w:val="28"/>
        </w:rPr>
        <w:t>особлива</w:t>
      </w:r>
      <w:r>
        <w:rPr>
          <w:szCs w:val="28"/>
        </w:rPr>
        <w:t xml:space="preserve"> </w:t>
      </w:r>
      <w:r w:rsidRPr="0041412C">
        <w:rPr>
          <w:szCs w:val="28"/>
        </w:rPr>
        <w:t>увага</w:t>
      </w:r>
      <w:r>
        <w:rPr>
          <w:szCs w:val="28"/>
        </w:rPr>
        <w:t xml:space="preserve"> </w:t>
      </w:r>
      <w:r w:rsidRPr="0041412C">
        <w:rPr>
          <w:szCs w:val="28"/>
        </w:rPr>
        <w:t>приділяється</w:t>
      </w:r>
      <w:r>
        <w:rPr>
          <w:szCs w:val="28"/>
        </w:rPr>
        <w:t xml:space="preserve"> </w:t>
      </w:r>
      <w:r w:rsidRPr="0041412C">
        <w:rPr>
          <w:szCs w:val="28"/>
        </w:rPr>
        <w:t>зв'язку</w:t>
      </w:r>
      <w:r>
        <w:rPr>
          <w:szCs w:val="28"/>
        </w:rPr>
        <w:t xml:space="preserve"> </w:t>
      </w:r>
      <w:r w:rsidRPr="0041412C">
        <w:rPr>
          <w:szCs w:val="28"/>
        </w:rPr>
        <w:t>особистісних</w:t>
      </w:r>
      <w:r>
        <w:rPr>
          <w:szCs w:val="28"/>
        </w:rPr>
        <w:t xml:space="preserve"> </w:t>
      </w:r>
      <w:r w:rsidRPr="0041412C">
        <w:rPr>
          <w:szCs w:val="28"/>
        </w:rPr>
        <w:t>порушень</w:t>
      </w:r>
      <w:r>
        <w:rPr>
          <w:szCs w:val="28"/>
        </w:rPr>
        <w:t xml:space="preserve"> </w:t>
      </w:r>
      <w:r w:rsidRPr="0041412C">
        <w:rPr>
          <w:szCs w:val="28"/>
        </w:rPr>
        <w:t>у</w:t>
      </w:r>
      <w:r>
        <w:rPr>
          <w:szCs w:val="28"/>
        </w:rPr>
        <w:t xml:space="preserve"> </w:t>
      </w:r>
      <w:r w:rsidRPr="0041412C">
        <w:rPr>
          <w:szCs w:val="28"/>
        </w:rPr>
        <w:t>ди</w:t>
      </w:r>
      <w:r>
        <w:rPr>
          <w:szCs w:val="28"/>
        </w:rPr>
        <w:t>тинстві з психологічними пробле</w:t>
      </w:r>
      <w:r w:rsidRPr="0041412C">
        <w:rPr>
          <w:szCs w:val="28"/>
        </w:rPr>
        <w:t>мами</w:t>
      </w:r>
      <w:r>
        <w:rPr>
          <w:szCs w:val="28"/>
        </w:rPr>
        <w:t xml:space="preserve"> </w:t>
      </w:r>
      <w:r w:rsidRPr="0041412C">
        <w:rPr>
          <w:szCs w:val="28"/>
        </w:rPr>
        <w:t>особистості</w:t>
      </w:r>
      <w:r>
        <w:rPr>
          <w:szCs w:val="28"/>
        </w:rPr>
        <w:t xml:space="preserve"> </w:t>
      </w:r>
      <w:r w:rsidRPr="0041412C">
        <w:rPr>
          <w:szCs w:val="28"/>
        </w:rPr>
        <w:t>в</w:t>
      </w:r>
      <w:r>
        <w:rPr>
          <w:szCs w:val="28"/>
        </w:rPr>
        <w:t xml:space="preserve"> </w:t>
      </w:r>
      <w:r w:rsidRPr="0041412C">
        <w:rPr>
          <w:szCs w:val="28"/>
        </w:rPr>
        <w:t>дорослому</w:t>
      </w:r>
      <w:r>
        <w:rPr>
          <w:szCs w:val="28"/>
        </w:rPr>
        <w:t xml:space="preserve"> </w:t>
      </w:r>
      <w:r w:rsidRPr="0041412C">
        <w:rPr>
          <w:szCs w:val="28"/>
        </w:rPr>
        <w:t>віці</w:t>
      </w:r>
      <w:r>
        <w:rPr>
          <w:szCs w:val="28"/>
        </w:rPr>
        <w:t xml:space="preserve"> </w:t>
      </w:r>
      <w:r w:rsidRPr="0041412C">
        <w:rPr>
          <w:szCs w:val="28"/>
        </w:rPr>
        <w:t>(3.</w:t>
      </w:r>
      <w:r>
        <w:rPr>
          <w:szCs w:val="28"/>
        </w:rPr>
        <w:t xml:space="preserve"> </w:t>
      </w:r>
      <w:r w:rsidRPr="0041412C">
        <w:rPr>
          <w:szCs w:val="28"/>
        </w:rPr>
        <w:t>Фрейд,</w:t>
      </w:r>
      <w:r>
        <w:rPr>
          <w:szCs w:val="28"/>
        </w:rPr>
        <w:t xml:space="preserve"> </w:t>
      </w:r>
      <w:r w:rsidRPr="0041412C">
        <w:rPr>
          <w:szCs w:val="28"/>
        </w:rPr>
        <w:t>А.</w:t>
      </w:r>
      <w:r>
        <w:rPr>
          <w:szCs w:val="28"/>
        </w:rPr>
        <w:t xml:space="preserve"> </w:t>
      </w:r>
      <w:r w:rsidRPr="0041412C">
        <w:rPr>
          <w:szCs w:val="28"/>
        </w:rPr>
        <w:t>Адлер,</w:t>
      </w:r>
      <w:r>
        <w:rPr>
          <w:szCs w:val="28"/>
        </w:rPr>
        <w:t xml:space="preserve"> </w:t>
      </w:r>
      <w:r w:rsidRPr="0041412C">
        <w:rPr>
          <w:szCs w:val="28"/>
        </w:rPr>
        <w:t>Е.</w:t>
      </w:r>
      <w:r>
        <w:rPr>
          <w:szCs w:val="28"/>
        </w:rPr>
        <w:t xml:space="preserve"> </w:t>
      </w:r>
      <w:r w:rsidRPr="0041412C">
        <w:rPr>
          <w:szCs w:val="28"/>
        </w:rPr>
        <w:t>Еріксон,</w:t>
      </w:r>
      <w:r>
        <w:rPr>
          <w:szCs w:val="28"/>
        </w:rPr>
        <w:t xml:space="preserve"> </w:t>
      </w:r>
      <w:r w:rsidRPr="0041412C">
        <w:rPr>
          <w:szCs w:val="28"/>
        </w:rPr>
        <w:t>К.</w:t>
      </w:r>
      <w:r>
        <w:rPr>
          <w:szCs w:val="28"/>
        </w:rPr>
        <w:t xml:space="preserve"> </w:t>
      </w:r>
      <w:r w:rsidRPr="0041412C">
        <w:rPr>
          <w:szCs w:val="28"/>
        </w:rPr>
        <w:t>Хорні).</w:t>
      </w:r>
      <w:r>
        <w:rPr>
          <w:szCs w:val="28"/>
        </w:rPr>
        <w:t xml:space="preserve"> </w:t>
      </w:r>
      <w:r w:rsidRPr="0041412C">
        <w:rPr>
          <w:szCs w:val="28"/>
        </w:rPr>
        <w:t>До</w:t>
      </w:r>
      <w:r>
        <w:rPr>
          <w:szCs w:val="28"/>
        </w:rPr>
        <w:t xml:space="preserve"> </w:t>
      </w:r>
      <w:r w:rsidRPr="0041412C">
        <w:rPr>
          <w:szCs w:val="28"/>
        </w:rPr>
        <w:t>головних</w:t>
      </w:r>
      <w:r>
        <w:rPr>
          <w:szCs w:val="28"/>
        </w:rPr>
        <w:t xml:space="preserve"> </w:t>
      </w:r>
      <w:r w:rsidRPr="0041412C">
        <w:rPr>
          <w:szCs w:val="28"/>
        </w:rPr>
        <w:t>концепцій</w:t>
      </w:r>
      <w:r>
        <w:rPr>
          <w:szCs w:val="28"/>
        </w:rPr>
        <w:t xml:space="preserve"> </w:t>
      </w:r>
      <w:r w:rsidRPr="0041412C">
        <w:rPr>
          <w:szCs w:val="28"/>
        </w:rPr>
        <w:t>інвалідизації</w:t>
      </w:r>
      <w:r>
        <w:rPr>
          <w:szCs w:val="28"/>
        </w:rPr>
        <w:t xml:space="preserve"> </w:t>
      </w:r>
      <w:r w:rsidRPr="0041412C">
        <w:rPr>
          <w:szCs w:val="28"/>
        </w:rPr>
        <w:t>і</w:t>
      </w:r>
      <w:r>
        <w:rPr>
          <w:szCs w:val="28"/>
        </w:rPr>
        <w:t xml:space="preserve"> </w:t>
      </w:r>
      <w:r w:rsidRPr="0041412C">
        <w:rPr>
          <w:szCs w:val="28"/>
        </w:rPr>
        <w:t>соціалізації</w:t>
      </w:r>
      <w:r>
        <w:rPr>
          <w:szCs w:val="28"/>
        </w:rPr>
        <w:t xml:space="preserve"> </w:t>
      </w:r>
      <w:r w:rsidRPr="0041412C">
        <w:rPr>
          <w:szCs w:val="28"/>
        </w:rPr>
        <w:t>інвалідів</w:t>
      </w:r>
      <w:r>
        <w:rPr>
          <w:szCs w:val="28"/>
        </w:rPr>
        <w:t xml:space="preserve"> </w:t>
      </w:r>
      <w:r w:rsidRPr="0041412C">
        <w:rPr>
          <w:szCs w:val="28"/>
        </w:rPr>
        <w:t>відноситься</w:t>
      </w:r>
      <w:r>
        <w:rPr>
          <w:szCs w:val="28"/>
        </w:rPr>
        <w:t xml:space="preserve"> </w:t>
      </w:r>
      <w:r w:rsidRPr="0041412C">
        <w:rPr>
          <w:szCs w:val="28"/>
        </w:rPr>
        <w:t>структорно-функціональний</w:t>
      </w:r>
      <w:r>
        <w:rPr>
          <w:szCs w:val="28"/>
        </w:rPr>
        <w:t xml:space="preserve"> </w:t>
      </w:r>
      <w:r w:rsidRPr="0041412C">
        <w:rPr>
          <w:szCs w:val="28"/>
        </w:rPr>
        <w:t>аналіз</w:t>
      </w:r>
      <w:r>
        <w:rPr>
          <w:szCs w:val="28"/>
        </w:rPr>
        <w:t xml:space="preserve"> </w:t>
      </w:r>
      <w:r w:rsidRPr="0041412C">
        <w:rPr>
          <w:szCs w:val="28"/>
        </w:rPr>
        <w:t>(Т.</w:t>
      </w:r>
      <w:r>
        <w:rPr>
          <w:szCs w:val="28"/>
        </w:rPr>
        <w:t xml:space="preserve"> </w:t>
      </w:r>
      <w:r w:rsidRPr="0041412C">
        <w:rPr>
          <w:szCs w:val="28"/>
        </w:rPr>
        <w:t>Парсонс,</w:t>
      </w:r>
      <w:r>
        <w:rPr>
          <w:szCs w:val="28"/>
        </w:rPr>
        <w:t xml:space="preserve"> </w:t>
      </w:r>
      <w:r w:rsidRPr="0041412C">
        <w:rPr>
          <w:szCs w:val="28"/>
        </w:rPr>
        <w:t>Р.</w:t>
      </w:r>
      <w:r>
        <w:rPr>
          <w:szCs w:val="28"/>
        </w:rPr>
        <w:t xml:space="preserve"> </w:t>
      </w:r>
      <w:r w:rsidRPr="0041412C">
        <w:rPr>
          <w:szCs w:val="28"/>
        </w:rPr>
        <w:t>Мертон,</w:t>
      </w:r>
      <w:r>
        <w:rPr>
          <w:szCs w:val="28"/>
        </w:rPr>
        <w:t xml:space="preserve"> </w:t>
      </w:r>
      <w:r w:rsidRPr="0041412C">
        <w:rPr>
          <w:szCs w:val="28"/>
        </w:rPr>
        <w:t>К.</w:t>
      </w:r>
      <w:r>
        <w:rPr>
          <w:szCs w:val="28"/>
        </w:rPr>
        <w:t xml:space="preserve"> </w:t>
      </w:r>
      <w:r w:rsidRPr="0041412C">
        <w:rPr>
          <w:szCs w:val="28"/>
        </w:rPr>
        <w:t>Девіс):</w:t>
      </w:r>
      <w:r>
        <w:rPr>
          <w:szCs w:val="28"/>
        </w:rPr>
        <w:t xml:space="preserve"> </w:t>
      </w:r>
      <w:r w:rsidRPr="0041412C">
        <w:rPr>
          <w:szCs w:val="28"/>
        </w:rPr>
        <w:t>розглянуті</w:t>
      </w:r>
      <w:r>
        <w:rPr>
          <w:szCs w:val="28"/>
        </w:rPr>
        <w:t xml:space="preserve"> </w:t>
      </w:r>
      <w:r w:rsidRPr="0041412C">
        <w:rPr>
          <w:szCs w:val="28"/>
        </w:rPr>
        <w:t>проблеми</w:t>
      </w:r>
      <w:r>
        <w:rPr>
          <w:szCs w:val="28"/>
        </w:rPr>
        <w:t xml:space="preserve"> </w:t>
      </w:r>
      <w:r w:rsidRPr="0041412C">
        <w:rPr>
          <w:szCs w:val="28"/>
        </w:rPr>
        <w:t>інвалідності</w:t>
      </w:r>
      <w:r>
        <w:rPr>
          <w:szCs w:val="28"/>
        </w:rPr>
        <w:t xml:space="preserve"> </w:t>
      </w:r>
      <w:r w:rsidRPr="0041412C">
        <w:rPr>
          <w:szCs w:val="28"/>
        </w:rPr>
        <w:t>як</w:t>
      </w:r>
      <w:r>
        <w:rPr>
          <w:szCs w:val="28"/>
        </w:rPr>
        <w:t xml:space="preserve"> </w:t>
      </w:r>
      <w:r w:rsidRPr="0041412C">
        <w:rPr>
          <w:szCs w:val="28"/>
        </w:rPr>
        <w:t>специфічного</w:t>
      </w:r>
      <w:r>
        <w:rPr>
          <w:szCs w:val="28"/>
        </w:rPr>
        <w:t xml:space="preserve"> </w:t>
      </w:r>
      <w:r w:rsidRPr="0041412C">
        <w:rPr>
          <w:szCs w:val="28"/>
        </w:rPr>
        <w:t>соціаль</w:t>
      </w:r>
      <w:r w:rsidRPr="0041412C">
        <w:rPr>
          <w:szCs w:val="28"/>
        </w:rPr>
        <w:softHyphen/>
        <w:t>ного</w:t>
      </w:r>
      <w:r>
        <w:rPr>
          <w:szCs w:val="28"/>
        </w:rPr>
        <w:t xml:space="preserve"> </w:t>
      </w:r>
      <w:r w:rsidRPr="0041412C">
        <w:rPr>
          <w:szCs w:val="28"/>
        </w:rPr>
        <w:t>стану</w:t>
      </w:r>
      <w:r>
        <w:rPr>
          <w:szCs w:val="28"/>
        </w:rPr>
        <w:t xml:space="preserve"> </w:t>
      </w:r>
      <w:r w:rsidRPr="0041412C">
        <w:rPr>
          <w:szCs w:val="28"/>
        </w:rPr>
        <w:t>індивіда</w:t>
      </w:r>
      <w:r>
        <w:rPr>
          <w:szCs w:val="28"/>
        </w:rPr>
        <w:t xml:space="preserve"> </w:t>
      </w:r>
      <w:r w:rsidRPr="0041412C">
        <w:rPr>
          <w:szCs w:val="28"/>
        </w:rPr>
        <w:t>(модель</w:t>
      </w:r>
      <w:r>
        <w:rPr>
          <w:szCs w:val="28"/>
        </w:rPr>
        <w:t xml:space="preserve"> </w:t>
      </w:r>
      <w:r w:rsidRPr="0041412C">
        <w:rPr>
          <w:szCs w:val="28"/>
        </w:rPr>
        <w:t>ролі</w:t>
      </w:r>
      <w:r>
        <w:rPr>
          <w:szCs w:val="28"/>
        </w:rPr>
        <w:t xml:space="preserve"> </w:t>
      </w:r>
      <w:r w:rsidRPr="0041412C">
        <w:rPr>
          <w:szCs w:val="28"/>
        </w:rPr>
        <w:t>хворого</w:t>
      </w:r>
      <w:r>
        <w:rPr>
          <w:szCs w:val="28"/>
        </w:rPr>
        <w:t xml:space="preserve"> </w:t>
      </w:r>
      <w:r w:rsidRPr="0041412C">
        <w:rPr>
          <w:szCs w:val="28"/>
        </w:rPr>
        <w:t>Т.</w:t>
      </w:r>
      <w:r>
        <w:rPr>
          <w:szCs w:val="28"/>
        </w:rPr>
        <w:t xml:space="preserve"> </w:t>
      </w:r>
      <w:r w:rsidRPr="0041412C">
        <w:rPr>
          <w:szCs w:val="28"/>
        </w:rPr>
        <w:t>Парсонса),</w:t>
      </w:r>
      <w:r>
        <w:rPr>
          <w:szCs w:val="28"/>
        </w:rPr>
        <w:t xml:space="preserve"> </w:t>
      </w:r>
      <w:r w:rsidRPr="0041412C">
        <w:rPr>
          <w:szCs w:val="28"/>
        </w:rPr>
        <w:t>соціальної</w:t>
      </w:r>
      <w:r>
        <w:rPr>
          <w:szCs w:val="28"/>
        </w:rPr>
        <w:t xml:space="preserve"> </w:t>
      </w:r>
      <w:r w:rsidRPr="0041412C">
        <w:rPr>
          <w:szCs w:val="28"/>
        </w:rPr>
        <w:t>реабілітації,</w:t>
      </w:r>
      <w:r>
        <w:rPr>
          <w:szCs w:val="28"/>
        </w:rPr>
        <w:t xml:space="preserve"> </w:t>
      </w:r>
      <w:r w:rsidRPr="0041412C">
        <w:rPr>
          <w:szCs w:val="28"/>
        </w:rPr>
        <w:t>соціальної</w:t>
      </w:r>
      <w:r>
        <w:rPr>
          <w:szCs w:val="28"/>
        </w:rPr>
        <w:t xml:space="preserve"> </w:t>
      </w:r>
      <w:r w:rsidRPr="0041412C">
        <w:rPr>
          <w:szCs w:val="28"/>
        </w:rPr>
        <w:t>інтеграції,</w:t>
      </w:r>
      <w:r>
        <w:rPr>
          <w:szCs w:val="28"/>
        </w:rPr>
        <w:t xml:space="preserve"> </w:t>
      </w:r>
      <w:r w:rsidRPr="0041412C">
        <w:rPr>
          <w:szCs w:val="28"/>
        </w:rPr>
        <w:t>соціальної</w:t>
      </w:r>
      <w:r>
        <w:rPr>
          <w:szCs w:val="28"/>
        </w:rPr>
        <w:t xml:space="preserve"> </w:t>
      </w:r>
      <w:r w:rsidRPr="0041412C">
        <w:rPr>
          <w:szCs w:val="28"/>
        </w:rPr>
        <w:t>політики</w:t>
      </w:r>
      <w:r>
        <w:rPr>
          <w:szCs w:val="28"/>
        </w:rPr>
        <w:t xml:space="preserve"> </w:t>
      </w:r>
      <w:r w:rsidRPr="0041412C">
        <w:rPr>
          <w:szCs w:val="28"/>
        </w:rPr>
        <w:t>держави</w:t>
      </w:r>
      <w:r>
        <w:rPr>
          <w:szCs w:val="28"/>
        </w:rPr>
        <w:t xml:space="preserve"> </w:t>
      </w:r>
      <w:r w:rsidRPr="0041412C">
        <w:rPr>
          <w:szCs w:val="28"/>
        </w:rPr>
        <w:t>по</w:t>
      </w:r>
      <w:r>
        <w:rPr>
          <w:szCs w:val="28"/>
        </w:rPr>
        <w:t xml:space="preserve"> </w:t>
      </w:r>
      <w:r w:rsidRPr="0041412C">
        <w:rPr>
          <w:szCs w:val="28"/>
        </w:rPr>
        <w:t>від</w:t>
      </w:r>
      <w:r w:rsidRPr="0041412C">
        <w:rPr>
          <w:szCs w:val="28"/>
        </w:rPr>
        <w:softHyphen/>
        <w:t>ношенню</w:t>
      </w:r>
      <w:r>
        <w:rPr>
          <w:szCs w:val="28"/>
        </w:rPr>
        <w:t xml:space="preserve"> </w:t>
      </w:r>
      <w:r w:rsidRPr="0041412C">
        <w:rPr>
          <w:szCs w:val="28"/>
        </w:rPr>
        <w:t>до</w:t>
      </w:r>
      <w:r>
        <w:rPr>
          <w:szCs w:val="28"/>
        </w:rPr>
        <w:t xml:space="preserve"> </w:t>
      </w:r>
      <w:r w:rsidRPr="0041412C">
        <w:rPr>
          <w:szCs w:val="28"/>
        </w:rPr>
        <w:t>інвалідів,</w:t>
      </w:r>
      <w:r>
        <w:rPr>
          <w:szCs w:val="28"/>
        </w:rPr>
        <w:t xml:space="preserve"> </w:t>
      </w:r>
      <w:r w:rsidRPr="0041412C">
        <w:rPr>
          <w:szCs w:val="28"/>
        </w:rPr>
        <w:t>яка</w:t>
      </w:r>
      <w:r>
        <w:rPr>
          <w:szCs w:val="28"/>
        </w:rPr>
        <w:t xml:space="preserve"> </w:t>
      </w:r>
      <w:r w:rsidRPr="0041412C">
        <w:rPr>
          <w:szCs w:val="28"/>
        </w:rPr>
        <w:t>конкретизується</w:t>
      </w:r>
      <w:r>
        <w:rPr>
          <w:szCs w:val="28"/>
        </w:rPr>
        <w:t xml:space="preserve"> </w:t>
      </w:r>
      <w:r w:rsidRPr="0041412C">
        <w:rPr>
          <w:szCs w:val="28"/>
        </w:rPr>
        <w:t>в</w:t>
      </w:r>
      <w:r>
        <w:rPr>
          <w:szCs w:val="28"/>
        </w:rPr>
        <w:t xml:space="preserve"> </w:t>
      </w:r>
      <w:r w:rsidRPr="0041412C">
        <w:rPr>
          <w:szCs w:val="28"/>
        </w:rPr>
        <w:t>діяльності</w:t>
      </w:r>
      <w:r>
        <w:rPr>
          <w:szCs w:val="28"/>
        </w:rPr>
        <w:t xml:space="preserve"> </w:t>
      </w:r>
      <w:r w:rsidRPr="0041412C">
        <w:rPr>
          <w:szCs w:val="28"/>
        </w:rPr>
        <w:t>соціаль</w:t>
      </w:r>
      <w:r w:rsidRPr="0041412C">
        <w:rPr>
          <w:szCs w:val="28"/>
        </w:rPr>
        <w:softHyphen/>
        <w:t>них</w:t>
      </w:r>
      <w:r>
        <w:rPr>
          <w:szCs w:val="28"/>
        </w:rPr>
        <w:t xml:space="preserve"> </w:t>
      </w:r>
      <w:r w:rsidRPr="0041412C">
        <w:rPr>
          <w:szCs w:val="28"/>
        </w:rPr>
        <w:t>служб</w:t>
      </w:r>
      <w:r>
        <w:rPr>
          <w:szCs w:val="28"/>
        </w:rPr>
        <w:t xml:space="preserve"> </w:t>
      </w:r>
      <w:r w:rsidRPr="0041412C">
        <w:rPr>
          <w:szCs w:val="28"/>
        </w:rPr>
        <w:t>по</w:t>
      </w:r>
      <w:r>
        <w:rPr>
          <w:szCs w:val="28"/>
        </w:rPr>
        <w:t xml:space="preserve"> </w:t>
      </w:r>
      <w:r w:rsidRPr="0041412C">
        <w:rPr>
          <w:szCs w:val="28"/>
        </w:rPr>
        <w:t>підтримці</w:t>
      </w:r>
      <w:r>
        <w:rPr>
          <w:szCs w:val="28"/>
        </w:rPr>
        <w:t xml:space="preserve"> </w:t>
      </w:r>
      <w:r w:rsidRPr="0041412C">
        <w:rPr>
          <w:szCs w:val="28"/>
        </w:rPr>
        <w:t>сімей,</w:t>
      </w:r>
      <w:r>
        <w:rPr>
          <w:szCs w:val="28"/>
        </w:rPr>
        <w:t xml:space="preserve"> </w:t>
      </w:r>
      <w:r w:rsidRPr="0041412C">
        <w:rPr>
          <w:szCs w:val="28"/>
        </w:rPr>
        <w:t>що</w:t>
      </w:r>
      <w:r>
        <w:rPr>
          <w:szCs w:val="28"/>
        </w:rPr>
        <w:t xml:space="preserve"> </w:t>
      </w:r>
      <w:r w:rsidRPr="0041412C">
        <w:rPr>
          <w:szCs w:val="28"/>
        </w:rPr>
        <w:t>мають</w:t>
      </w:r>
      <w:r>
        <w:rPr>
          <w:szCs w:val="28"/>
        </w:rPr>
        <w:t xml:space="preserve"> </w:t>
      </w:r>
      <w:r w:rsidRPr="0041412C">
        <w:rPr>
          <w:szCs w:val="28"/>
        </w:rPr>
        <w:t>дітей-інвалідів.</w:t>
      </w:r>
      <w:r>
        <w:rPr>
          <w:szCs w:val="28"/>
        </w:rPr>
        <w:t xml:space="preserve"> </w:t>
      </w:r>
      <w:r w:rsidRPr="0041412C">
        <w:rPr>
          <w:szCs w:val="28"/>
        </w:rPr>
        <w:t>У</w:t>
      </w:r>
      <w:r>
        <w:rPr>
          <w:szCs w:val="28"/>
        </w:rPr>
        <w:t xml:space="preserve"> </w:t>
      </w:r>
      <w:r w:rsidRPr="0041412C">
        <w:rPr>
          <w:szCs w:val="28"/>
        </w:rPr>
        <w:t>рамках</w:t>
      </w:r>
      <w:r>
        <w:rPr>
          <w:szCs w:val="28"/>
        </w:rPr>
        <w:t xml:space="preserve"> </w:t>
      </w:r>
      <w:r w:rsidRPr="0041412C">
        <w:rPr>
          <w:szCs w:val="28"/>
        </w:rPr>
        <w:t>психологічних</w:t>
      </w:r>
      <w:r>
        <w:rPr>
          <w:szCs w:val="28"/>
        </w:rPr>
        <w:t xml:space="preserve"> </w:t>
      </w:r>
      <w:r w:rsidRPr="0041412C">
        <w:rPr>
          <w:szCs w:val="28"/>
        </w:rPr>
        <w:t>теорій</w:t>
      </w:r>
      <w:r>
        <w:rPr>
          <w:szCs w:val="28"/>
        </w:rPr>
        <w:t xml:space="preserve"> </w:t>
      </w:r>
      <w:r w:rsidRPr="0041412C">
        <w:rPr>
          <w:szCs w:val="28"/>
        </w:rPr>
        <w:t>концепція</w:t>
      </w:r>
      <w:r>
        <w:rPr>
          <w:szCs w:val="28"/>
        </w:rPr>
        <w:t xml:space="preserve"> </w:t>
      </w:r>
      <w:r w:rsidRPr="0041412C">
        <w:rPr>
          <w:szCs w:val="28"/>
        </w:rPr>
        <w:t>інвалідизації</w:t>
      </w:r>
      <w:r>
        <w:rPr>
          <w:szCs w:val="28"/>
        </w:rPr>
        <w:t xml:space="preserve"> </w:t>
      </w:r>
      <w:r w:rsidRPr="0041412C">
        <w:rPr>
          <w:szCs w:val="28"/>
        </w:rPr>
        <w:t>представ</w:t>
      </w:r>
      <w:r w:rsidRPr="0041412C">
        <w:rPr>
          <w:szCs w:val="28"/>
        </w:rPr>
        <w:softHyphen/>
        <w:t>лена</w:t>
      </w:r>
      <w:r>
        <w:rPr>
          <w:szCs w:val="28"/>
        </w:rPr>
        <w:t xml:space="preserve"> </w:t>
      </w:r>
      <w:r w:rsidRPr="0041412C">
        <w:rPr>
          <w:szCs w:val="28"/>
        </w:rPr>
        <w:t>формуванням</w:t>
      </w:r>
      <w:r>
        <w:rPr>
          <w:szCs w:val="28"/>
        </w:rPr>
        <w:t xml:space="preserve"> </w:t>
      </w:r>
      <w:r w:rsidRPr="0041412C">
        <w:rPr>
          <w:szCs w:val="28"/>
        </w:rPr>
        <w:t>Я-концепції.</w:t>
      </w:r>
      <w:r>
        <w:rPr>
          <w:szCs w:val="28"/>
        </w:rPr>
        <w:t xml:space="preserve"> </w:t>
      </w:r>
      <w:r w:rsidRPr="0041412C">
        <w:rPr>
          <w:szCs w:val="28"/>
        </w:rPr>
        <w:t>Найбільш</w:t>
      </w:r>
      <w:r>
        <w:rPr>
          <w:szCs w:val="28"/>
        </w:rPr>
        <w:t xml:space="preserve"> </w:t>
      </w:r>
      <w:r w:rsidRPr="0041412C">
        <w:rPr>
          <w:szCs w:val="28"/>
        </w:rPr>
        <w:t>відомою</w:t>
      </w:r>
      <w:r>
        <w:rPr>
          <w:szCs w:val="28"/>
        </w:rPr>
        <w:t xml:space="preserve"> </w:t>
      </w:r>
      <w:r w:rsidRPr="0041412C">
        <w:rPr>
          <w:szCs w:val="28"/>
        </w:rPr>
        <w:t>моделлю</w:t>
      </w:r>
      <w:r>
        <w:rPr>
          <w:szCs w:val="28"/>
        </w:rPr>
        <w:t xml:space="preserve"> </w:t>
      </w:r>
      <w:r w:rsidRPr="0041412C">
        <w:rPr>
          <w:szCs w:val="28"/>
        </w:rPr>
        <w:t>даної</w:t>
      </w:r>
      <w:r>
        <w:rPr>
          <w:szCs w:val="28"/>
        </w:rPr>
        <w:t xml:space="preserve"> </w:t>
      </w:r>
      <w:r w:rsidRPr="0041412C">
        <w:rPr>
          <w:szCs w:val="28"/>
        </w:rPr>
        <w:t>теорія</w:t>
      </w:r>
      <w:r>
        <w:rPr>
          <w:szCs w:val="28"/>
        </w:rPr>
        <w:t xml:space="preserve"> </w:t>
      </w:r>
      <w:r w:rsidRPr="0041412C">
        <w:rPr>
          <w:szCs w:val="28"/>
        </w:rPr>
        <w:t>була</w:t>
      </w:r>
      <w:r>
        <w:rPr>
          <w:szCs w:val="28"/>
        </w:rPr>
        <w:t xml:space="preserve"> </w:t>
      </w:r>
      <w:r w:rsidRPr="0041412C">
        <w:rPr>
          <w:szCs w:val="28"/>
        </w:rPr>
        <w:t>модель</w:t>
      </w:r>
      <w:r>
        <w:rPr>
          <w:szCs w:val="28"/>
        </w:rPr>
        <w:t xml:space="preserve"> </w:t>
      </w:r>
      <w:r w:rsidRPr="0041412C">
        <w:rPr>
          <w:szCs w:val="28"/>
        </w:rPr>
        <w:t>Уільяма</w:t>
      </w:r>
      <w:r>
        <w:rPr>
          <w:szCs w:val="28"/>
        </w:rPr>
        <w:t xml:space="preserve"> </w:t>
      </w:r>
      <w:r w:rsidRPr="0041412C">
        <w:rPr>
          <w:szCs w:val="28"/>
        </w:rPr>
        <w:t>Джемса.</w:t>
      </w:r>
    </w:p>
    <w:p w:rsidR="00B816CC" w:rsidRPr="0041412C" w:rsidRDefault="00B816CC" w:rsidP="00B816CC">
      <w:pPr>
        <w:pStyle w:val="21"/>
        <w:rPr>
          <w:szCs w:val="28"/>
        </w:rPr>
      </w:pPr>
      <w:r w:rsidRPr="0041412C">
        <w:rPr>
          <w:szCs w:val="28"/>
        </w:rPr>
        <w:t>Нашою</w:t>
      </w:r>
      <w:r>
        <w:rPr>
          <w:szCs w:val="28"/>
        </w:rPr>
        <w:t xml:space="preserve"> </w:t>
      </w:r>
      <w:r w:rsidRPr="0041412C">
        <w:rPr>
          <w:szCs w:val="28"/>
        </w:rPr>
        <w:t>державою</w:t>
      </w:r>
      <w:r>
        <w:rPr>
          <w:szCs w:val="28"/>
        </w:rPr>
        <w:t xml:space="preserve"> </w:t>
      </w:r>
      <w:r w:rsidRPr="0041412C">
        <w:rPr>
          <w:szCs w:val="28"/>
        </w:rPr>
        <w:t>передбачено</w:t>
      </w:r>
      <w:r>
        <w:rPr>
          <w:szCs w:val="28"/>
        </w:rPr>
        <w:t xml:space="preserve"> </w:t>
      </w:r>
      <w:r w:rsidRPr="0041412C">
        <w:rPr>
          <w:szCs w:val="28"/>
        </w:rPr>
        <w:t>ряд</w:t>
      </w:r>
      <w:r>
        <w:rPr>
          <w:szCs w:val="28"/>
        </w:rPr>
        <w:t xml:space="preserve"> </w:t>
      </w:r>
      <w:r w:rsidRPr="0041412C">
        <w:rPr>
          <w:szCs w:val="28"/>
        </w:rPr>
        <w:t>соціальних</w:t>
      </w:r>
      <w:r>
        <w:rPr>
          <w:szCs w:val="28"/>
        </w:rPr>
        <w:t xml:space="preserve"> </w:t>
      </w:r>
      <w:r w:rsidRPr="0041412C">
        <w:rPr>
          <w:szCs w:val="28"/>
        </w:rPr>
        <w:t>пільг</w:t>
      </w:r>
      <w:r>
        <w:rPr>
          <w:szCs w:val="28"/>
        </w:rPr>
        <w:t xml:space="preserve"> </w:t>
      </w:r>
      <w:r w:rsidRPr="0041412C">
        <w:rPr>
          <w:szCs w:val="28"/>
        </w:rPr>
        <w:t>і</w:t>
      </w:r>
      <w:r>
        <w:rPr>
          <w:szCs w:val="28"/>
        </w:rPr>
        <w:t xml:space="preserve"> </w:t>
      </w:r>
      <w:r w:rsidRPr="0041412C">
        <w:rPr>
          <w:szCs w:val="28"/>
        </w:rPr>
        <w:t>гарантій,</w:t>
      </w:r>
      <w:r>
        <w:rPr>
          <w:szCs w:val="28"/>
        </w:rPr>
        <w:t xml:space="preserve"> </w:t>
      </w:r>
      <w:r w:rsidRPr="0041412C">
        <w:rPr>
          <w:szCs w:val="28"/>
        </w:rPr>
        <w:t>які</w:t>
      </w:r>
      <w:r>
        <w:rPr>
          <w:szCs w:val="28"/>
        </w:rPr>
        <w:t xml:space="preserve"> </w:t>
      </w:r>
      <w:r w:rsidRPr="0041412C">
        <w:rPr>
          <w:szCs w:val="28"/>
        </w:rPr>
        <w:t>закріплені</w:t>
      </w:r>
      <w:r>
        <w:rPr>
          <w:szCs w:val="28"/>
        </w:rPr>
        <w:t xml:space="preserve"> </w:t>
      </w:r>
      <w:r w:rsidRPr="0041412C">
        <w:rPr>
          <w:szCs w:val="28"/>
        </w:rPr>
        <w:t>законодавством</w:t>
      </w:r>
      <w:r>
        <w:rPr>
          <w:szCs w:val="28"/>
        </w:rPr>
        <w:t xml:space="preserve"> </w:t>
      </w:r>
      <w:r w:rsidRPr="0041412C">
        <w:rPr>
          <w:szCs w:val="28"/>
        </w:rPr>
        <w:t>відповідними</w:t>
      </w:r>
      <w:r>
        <w:rPr>
          <w:szCs w:val="28"/>
        </w:rPr>
        <w:t xml:space="preserve"> </w:t>
      </w:r>
      <w:r w:rsidRPr="0041412C">
        <w:rPr>
          <w:szCs w:val="28"/>
        </w:rPr>
        <w:t>нормативними</w:t>
      </w:r>
      <w:r>
        <w:rPr>
          <w:szCs w:val="28"/>
        </w:rPr>
        <w:t xml:space="preserve"> </w:t>
      </w:r>
      <w:r w:rsidRPr="0041412C">
        <w:rPr>
          <w:szCs w:val="28"/>
        </w:rPr>
        <w:t>актами,</w:t>
      </w:r>
      <w:r>
        <w:rPr>
          <w:szCs w:val="28"/>
        </w:rPr>
        <w:t xml:space="preserve"> </w:t>
      </w:r>
      <w:r w:rsidRPr="0041412C">
        <w:rPr>
          <w:szCs w:val="28"/>
        </w:rPr>
        <w:t>законами,</w:t>
      </w:r>
      <w:r>
        <w:rPr>
          <w:szCs w:val="28"/>
        </w:rPr>
        <w:t xml:space="preserve"> </w:t>
      </w:r>
      <w:r w:rsidRPr="0041412C">
        <w:rPr>
          <w:szCs w:val="28"/>
        </w:rPr>
        <w:t>інструкціями,</w:t>
      </w:r>
      <w:r>
        <w:rPr>
          <w:szCs w:val="28"/>
        </w:rPr>
        <w:t xml:space="preserve"> </w:t>
      </w:r>
      <w:r w:rsidRPr="0041412C">
        <w:rPr>
          <w:szCs w:val="28"/>
        </w:rPr>
        <w:t>які</w:t>
      </w:r>
      <w:r>
        <w:rPr>
          <w:szCs w:val="28"/>
        </w:rPr>
        <w:t xml:space="preserve"> </w:t>
      </w:r>
      <w:r w:rsidRPr="0041412C">
        <w:rPr>
          <w:szCs w:val="28"/>
        </w:rPr>
        <w:t>передбачають</w:t>
      </w:r>
      <w:r>
        <w:rPr>
          <w:szCs w:val="28"/>
        </w:rPr>
        <w:t xml:space="preserve"> </w:t>
      </w:r>
      <w:r w:rsidRPr="0041412C">
        <w:rPr>
          <w:szCs w:val="28"/>
        </w:rPr>
        <w:t>захищеність</w:t>
      </w:r>
      <w:r>
        <w:rPr>
          <w:szCs w:val="28"/>
        </w:rPr>
        <w:t xml:space="preserve"> </w:t>
      </w:r>
      <w:r w:rsidRPr="0041412C">
        <w:rPr>
          <w:szCs w:val="28"/>
        </w:rPr>
        <w:t>інвалідів</w:t>
      </w:r>
      <w:r>
        <w:rPr>
          <w:szCs w:val="28"/>
        </w:rPr>
        <w:t xml:space="preserve"> </w:t>
      </w:r>
      <w:r w:rsidRPr="0041412C">
        <w:rPr>
          <w:szCs w:val="28"/>
        </w:rPr>
        <w:t>і</w:t>
      </w:r>
      <w:r>
        <w:rPr>
          <w:szCs w:val="28"/>
        </w:rPr>
        <w:t xml:space="preserve"> </w:t>
      </w:r>
      <w:r w:rsidRPr="0041412C">
        <w:rPr>
          <w:szCs w:val="28"/>
        </w:rPr>
        <w:t>допомогу</w:t>
      </w:r>
      <w:r>
        <w:rPr>
          <w:szCs w:val="28"/>
        </w:rPr>
        <w:t xml:space="preserve"> </w:t>
      </w:r>
      <w:r w:rsidRPr="0041412C">
        <w:rPr>
          <w:szCs w:val="28"/>
        </w:rPr>
        <w:t>їм</w:t>
      </w:r>
      <w:r>
        <w:rPr>
          <w:szCs w:val="28"/>
        </w:rPr>
        <w:t xml:space="preserve"> </w:t>
      </w:r>
      <w:r w:rsidRPr="0041412C">
        <w:rPr>
          <w:szCs w:val="28"/>
        </w:rPr>
        <w:t>з</w:t>
      </w:r>
      <w:r>
        <w:rPr>
          <w:szCs w:val="28"/>
        </w:rPr>
        <w:t xml:space="preserve"> </w:t>
      </w:r>
      <w:r w:rsidRPr="0041412C">
        <w:rPr>
          <w:szCs w:val="28"/>
        </w:rPr>
        <w:t>боку</w:t>
      </w:r>
      <w:r>
        <w:rPr>
          <w:szCs w:val="28"/>
        </w:rPr>
        <w:t xml:space="preserve"> </w:t>
      </w:r>
      <w:r w:rsidRPr="0041412C">
        <w:rPr>
          <w:szCs w:val="28"/>
        </w:rPr>
        <w:t>держави.</w:t>
      </w:r>
    </w:p>
    <w:p w:rsidR="00B816CC" w:rsidRPr="0041412C" w:rsidRDefault="00B816CC" w:rsidP="00B816CC">
      <w:pPr>
        <w:pStyle w:val="21"/>
        <w:rPr>
          <w:szCs w:val="28"/>
        </w:rPr>
      </w:pPr>
      <w:r w:rsidRPr="0041412C">
        <w:rPr>
          <w:szCs w:val="28"/>
        </w:rPr>
        <w:t>Соціальна</w:t>
      </w:r>
      <w:r>
        <w:rPr>
          <w:szCs w:val="28"/>
        </w:rPr>
        <w:t xml:space="preserve"> </w:t>
      </w:r>
      <w:r w:rsidRPr="0041412C">
        <w:rPr>
          <w:szCs w:val="28"/>
        </w:rPr>
        <w:t>робота</w:t>
      </w:r>
      <w:r>
        <w:rPr>
          <w:szCs w:val="28"/>
        </w:rPr>
        <w:t xml:space="preserve"> </w:t>
      </w:r>
      <w:r w:rsidRPr="0041412C">
        <w:rPr>
          <w:szCs w:val="28"/>
        </w:rPr>
        <w:t>з</w:t>
      </w:r>
      <w:r>
        <w:rPr>
          <w:szCs w:val="28"/>
        </w:rPr>
        <w:t xml:space="preserve"> </w:t>
      </w:r>
      <w:r w:rsidRPr="0041412C">
        <w:rPr>
          <w:szCs w:val="28"/>
        </w:rPr>
        <w:t>інвалідами</w:t>
      </w:r>
      <w:r>
        <w:rPr>
          <w:szCs w:val="28"/>
        </w:rPr>
        <w:t xml:space="preserve"> </w:t>
      </w:r>
      <w:r w:rsidRPr="0041412C">
        <w:rPr>
          <w:szCs w:val="28"/>
        </w:rPr>
        <w:t>повинна</w:t>
      </w:r>
      <w:r>
        <w:rPr>
          <w:szCs w:val="28"/>
        </w:rPr>
        <w:t xml:space="preserve"> </w:t>
      </w:r>
      <w:r w:rsidRPr="0041412C">
        <w:rPr>
          <w:szCs w:val="28"/>
        </w:rPr>
        <w:t>бути</w:t>
      </w:r>
      <w:r>
        <w:rPr>
          <w:szCs w:val="28"/>
        </w:rPr>
        <w:t xml:space="preserve"> </w:t>
      </w:r>
      <w:r w:rsidRPr="0041412C">
        <w:rPr>
          <w:szCs w:val="28"/>
        </w:rPr>
        <w:t>направлена</w:t>
      </w:r>
      <w:r>
        <w:rPr>
          <w:szCs w:val="28"/>
        </w:rPr>
        <w:t xml:space="preserve"> </w:t>
      </w:r>
      <w:r w:rsidRPr="0041412C">
        <w:rPr>
          <w:szCs w:val="28"/>
        </w:rPr>
        <w:t>на</w:t>
      </w:r>
      <w:r>
        <w:rPr>
          <w:szCs w:val="28"/>
        </w:rPr>
        <w:t xml:space="preserve"> </w:t>
      </w:r>
      <w:r w:rsidRPr="0041412C">
        <w:rPr>
          <w:szCs w:val="28"/>
        </w:rPr>
        <w:t>подолання</w:t>
      </w:r>
      <w:r>
        <w:rPr>
          <w:szCs w:val="28"/>
        </w:rPr>
        <w:t xml:space="preserve"> </w:t>
      </w:r>
      <w:r w:rsidRPr="0041412C">
        <w:rPr>
          <w:szCs w:val="28"/>
        </w:rPr>
        <w:t>стереотипу,</w:t>
      </w:r>
      <w:r>
        <w:rPr>
          <w:szCs w:val="28"/>
        </w:rPr>
        <w:t xml:space="preserve"> </w:t>
      </w:r>
      <w:r w:rsidRPr="0041412C">
        <w:rPr>
          <w:szCs w:val="28"/>
        </w:rPr>
        <w:t>що</w:t>
      </w:r>
      <w:r>
        <w:rPr>
          <w:szCs w:val="28"/>
        </w:rPr>
        <w:t xml:space="preserve"> </w:t>
      </w:r>
      <w:r w:rsidRPr="0041412C">
        <w:rPr>
          <w:szCs w:val="28"/>
        </w:rPr>
        <w:t>склався</w:t>
      </w:r>
      <w:r>
        <w:rPr>
          <w:szCs w:val="28"/>
        </w:rPr>
        <w:t xml:space="preserve"> </w:t>
      </w:r>
      <w:r w:rsidRPr="0041412C">
        <w:rPr>
          <w:szCs w:val="28"/>
        </w:rPr>
        <w:t>у</w:t>
      </w:r>
      <w:r>
        <w:rPr>
          <w:szCs w:val="28"/>
        </w:rPr>
        <w:t xml:space="preserve"> </w:t>
      </w:r>
      <w:r w:rsidRPr="0041412C">
        <w:rPr>
          <w:szCs w:val="28"/>
        </w:rPr>
        <w:t>громадськості</w:t>
      </w:r>
      <w:r>
        <w:rPr>
          <w:szCs w:val="28"/>
        </w:rPr>
        <w:t xml:space="preserve"> </w:t>
      </w:r>
      <w:r w:rsidRPr="0041412C">
        <w:rPr>
          <w:szCs w:val="28"/>
        </w:rPr>
        <w:t>по</w:t>
      </w:r>
      <w:r>
        <w:rPr>
          <w:szCs w:val="28"/>
        </w:rPr>
        <w:t xml:space="preserve"> </w:t>
      </w:r>
      <w:r w:rsidRPr="0041412C">
        <w:rPr>
          <w:szCs w:val="28"/>
        </w:rPr>
        <w:t>відношенню</w:t>
      </w:r>
      <w:r>
        <w:rPr>
          <w:szCs w:val="28"/>
        </w:rPr>
        <w:t xml:space="preserve"> </w:t>
      </w:r>
      <w:r w:rsidRPr="0041412C">
        <w:rPr>
          <w:szCs w:val="28"/>
        </w:rPr>
        <w:t>до</w:t>
      </w:r>
      <w:r>
        <w:rPr>
          <w:szCs w:val="28"/>
        </w:rPr>
        <w:t xml:space="preserve"> </w:t>
      </w:r>
      <w:r w:rsidRPr="0041412C">
        <w:rPr>
          <w:szCs w:val="28"/>
        </w:rPr>
        <w:t>інвалідів,</w:t>
      </w:r>
      <w:r>
        <w:rPr>
          <w:szCs w:val="28"/>
        </w:rPr>
        <w:t xml:space="preserve"> </w:t>
      </w:r>
      <w:r w:rsidRPr="0041412C">
        <w:rPr>
          <w:szCs w:val="28"/>
        </w:rPr>
        <w:lastRenderedPageBreak/>
        <w:t>конструктивній</w:t>
      </w:r>
      <w:r>
        <w:rPr>
          <w:szCs w:val="28"/>
        </w:rPr>
        <w:t xml:space="preserve"> </w:t>
      </w:r>
      <w:r w:rsidRPr="0041412C">
        <w:rPr>
          <w:szCs w:val="28"/>
        </w:rPr>
        <w:t>і</w:t>
      </w:r>
      <w:r>
        <w:rPr>
          <w:szCs w:val="28"/>
        </w:rPr>
        <w:t xml:space="preserve"> </w:t>
      </w:r>
      <w:r w:rsidRPr="0041412C">
        <w:rPr>
          <w:szCs w:val="28"/>
        </w:rPr>
        <w:t>діловій</w:t>
      </w:r>
      <w:r>
        <w:rPr>
          <w:szCs w:val="28"/>
        </w:rPr>
        <w:t xml:space="preserve"> </w:t>
      </w:r>
      <w:r w:rsidRPr="0041412C">
        <w:rPr>
          <w:szCs w:val="28"/>
        </w:rPr>
        <w:t>співпраці</w:t>
      </w:r>
      <w:r>
        <w:rPr>
          <w:szCs w:val="28"/>
        </w:rPr>
        <w:t xml:space="preserve"> </w:t>
      </w:r>
      <w:r w:rsidRPr="0041412C">
        <w:rPr>
          <w:szCs w:val="28"/>
        </w:rPr>
        <w:t>з</w:t>
      </w:r>
      <w:r>
        <w:rPr>
          <w:szCs w:val="28"/>
        </w:rPr>
        <w:t xml:space="preserve"> </w:t>
      </w:r>
      <w:r w:rsidRPr="0041412C">
        <w:rPr>
          <w:szCs w:val="28"/>
        </w:rPr>
        <w:t>іншими</w:t>
      </w:r>
      <w:r>
        <w:rPr>
          <w:szCs w:val="28"/>
        </w:rPr>
        <w:t xml:space="preserve"> </w:t>
      </w:r>
      <w:r w:rsidRPr="0041412C">
        <w:rPr>
          <w:szCs w:val="28"/>
        </w:rPr>
        <w:t>соціальними</w:t>
      </w:r>
      <w:r>
        <w:rPr>
          <w:szCs w:val="28"/>
        </w:rPr>
        <w:t xml:space="preserve"> </w:t>
      </w:r>
      <w:r w:rsidRPr="0041412C">
        <w:rPr>
          <w:szCs w:val="28"/>
        </w:rPr>
        <w:t>інститутами,</w:t>
      </w:r>
      <w:r>
        <w:rPr>
          <w:szCs w:val="28"/>
        </w:rPr>
        <w:t xml:space="preserve"> </w:t>
      </w:r>
      <w:r w:rsidRPr="0041412C">
        <w:rPr>
          <w:szCs w:val="28"/>
        </w:rPr>
        <w:t>які</w:t>
      </w:r>
      <w:r>
        <w:rPr>
          <w:szCs w:val="28"/>
        </w:rPr>
        <w:t xml:space="preserve"> </w:t>
      </w:r>
      <w:r w:rsidRPr="0041412C">
        <w:rPr>
          <w:szCs w:val="28"/>
        </w:rPr>
        <w:t>займаються</w:t>
      </w:r>
      <w:r>
        <w:rPr>
          <w:szCs w:val="28"/>
        </w:rPr>
        <w:t xml:space="preserve"> </w:t>
      </w:r>
      <w:r w:rsidRPr="0041412C">
        <w:rPr>
          <w:szCs w:val="28"/>
        </w:rPr>
        <w:t>вирішенням</w:t>
      </w:r>
      <w:r>
        <w:rPr>
          <w:szCs w:val="28"/>
        </w:rPr>
        <w:t xml:space="preserve"> </w:t>
      </w:r>
      <w:r w:rsidRPr="0041412C">
        <w:rPr>
          <w:szCs w:val="28"/>
        </w:rPr>
        <w:t>проблем</w:t>
      </w:r>
      <w:r>
        <w:rPr>
          <w:szCs w:val="28"/>
        </w:rPr>
        <w:t xml:space="preserve"> </w:t>
      </w:r>
      <w:r w:rsidRPr="0041412C">
        <w:rPr>
          <w:szCs w:val="28"/>
        </w:rPr>
        <w:t>інвалідів,</w:t>
      </w:r>
      <w:r>
        <w:rPr>
          <w:szCs w:val="28"/>
        </w:rPr>
        <w:t xml:space="preserve"> </w:t>
      </w:r>
      <w:r w:rsidRPr="0041412C">
        <w:rPr>
          <w:szCs w:val="28"/>
        </w:rPr>
        <w:t>використанням</w:t>
      </w:r>
      <w:r>
        <w:rPr>
          <w:szCs w:val="28"/>
        </w:rPr>
        <w:t xml:space="preserve"> </w:t>
      </w:r>
      <w:r w:rsidRPr="0041412C">
        <w:rPr>
          <w:szCs w:val="28"/>
        </w:rPr>
        <w:t>нових</w:t>
      </w:r>
      <w:r>
        <w:rPr>
          <w:szCs w:val="28"/>
        </w:rPr>
        <w:t xml:space="preserve"> </w:t>
      </w:r>
      <w:r w:rsidRPr="0041412C">
        <w:rPr>
          <w:szCs w:val="28"/>
        </w:rPr>
        <w:t>технологій,</w:t>
      </w:r>
      <w:r>
        <w:rPr>
          <w:szCs w:val="28"/>
        </w:rPr>
        <w:t xml:space="preserve"> </w:t>
      </w:r>
      <w:r w:rsidRPr="0041412C">
        <w:rPr>
          <w:szCs w:val="28"/>
        </w:rPr>
        <w:t>методів,</w:t>
      </w:r>
      <w:r>
        <w:rPr>
          <w:szCs w:val="28"/>
        </w:rPr>
        <w:t xml:space="preserve"> </w:t>
      </w:r>
      <w:r w:rsidRPr="0041412C">
        <w:rPr>
          <w:szCs w:val="28"/>
        </w:rPr>
        <w:t>підходів</w:t>
      </w:r>
      <w:r>
        <w:rPr>
          <w:szCs w:val="28"/>
        </w:rPr>
        <w:t xml:space="preserve"> </w:t>
      </w:r>
      <w:r w:rsidRPr="0041412C">
        <w:rPr>
          <w:szCs w:val="28"/>
        </w:rPr>
        <w:t>у</w:t>
      </w:r>
      <w:r>
        <w:rPr>
          <w:szCs w:val="28"/>
        </w:rPr>
        <w:t xml:space="preserve"> </w:t>
      </w:r>
      <w:r w:rsidRPr="0041412C">
        <w:rPr>
          <w:szCs w:val="28"/>
        </w:rPr>
        <w:t>вирішенні</w:t>
      </w:r>
      <w:r>
        <w:rPr>
          <w:szCs w:val="28"/>
        </w:rPr>
        <w:t xml:space="preserve"> </w:t>
      </w:r>
      <w:r w:rsidRPr="0041412C">
        <w:rPr>
          <w:szCs w:val="28"/>
        </w:rPr>
        <w:t>нагальних</w:t>
      </w:r>
      <w:r>
        <w:rPr>
          <w:szCs w:val="28"/>
        </w:rPr>
        <w:t xml:space="preserve"> </w:t>
      </w:r>
      <w:r w:rsidRPr="0041412C">
        <w:rPr>
          <w:szCs w:val="28"/>
        </w:rPr>
        <w:t>потреб</w:t>
      </w:r>
      <w:r>
        <w:rPr>
          <w:szCs w:val="28"/>
        </w:rPr>
        <w:t xml:space="preserve"> </w:t>
      </w:r>
      <w:r w:rsidRPr="0041412C">
        <w:rPr>
          <w:szCs w:val="28"/>
        </w:rPr>
        <w:t>людей</w:t>
      </w:r>
      <w:r>
        <w:rPr>
          <w:szCs w:val="28"/>
        </w:rPr>
        <w:t xml:space="preserve"> </w:t>
      </w:r>
      <w:r w:rsidRPr="0041412C">
        <w:rPr>
          <w:szCs w:val="28"/>
        </w:rPr>
        <w:t>із</w:t>
      </w:r>
      <w:r>
        <w:rPr>
          <w:szCs w:val="28"/>
        </w:rPr>
        <w:t xml:space="preserve"> </w:t>
      </w:r>
      <w:r w:rsidRPr="0041412C">
        <w:rPr>
          <w:szCs w:val="28"/>
        </w:rPr>
        <w:t>обмеженими</w:t>
      </w:r>
      <w:r>
        <w:rPr>
          <w:szCs w:val="28"/>
        </w:rPr>
        <w:t xml:space="preserve"> </w:t>
      </w:r>
      <w:r w:rsidRPr="0041412C">
        <w:rPr>
          <w:szCs w:val="28"/>
        </w:rPr>
        <w:t>можливостями.</w:t>
      </w:r>
    </w:p>
    <w:p w:rsidR="00B816CC" w:rsidRDefault="00B816CC" w:rsidP="00B816CC">
      <w:pPr>
        <w:pStyle w:val="21"/>
        <w:rPr>
          <w:szCs w:val="28"/>
        </w:rPr>
      </w:pPr>
      <w:r w:rsidRPr="0041412C">
        <w:rPr>
          <w:szCs w:val="28"/>
        </w:rPr>
        <w:t>Необхідно</w:t>
      </w:r>
      <w:r>
        <w:rPr>
          <w:szCs w:val="28"/>
        </w:rPr>
        <w:t xml:space="preserve"> </w:t>
      </w:r>
      <w:r w:rsidRPr="0041412C">
        <w:rPr>
          <w:szCs w:val="28"/>
        </w:rPr>
        <w:t>вирішення</w:t>
      </w:r>
      <w:r>
        <w:rPr>
          <w:szCs w:val="28"/>
        </w:rPr>
        <w:t xml:space="preserve"> </w:t>
      </w:r>
      <w:r w:rsidRPr="0041412C">
        <w:rPr>
          <w:szCs w:val="28"/>
        </w:rPr>
        <w:t>основних</w:t>
      </w:r>
      <w:r>
        <w:rPr>
          <w:szCs w:val="28"/>
        </w:rPr>
        <w:t xml:space="preserve"> </w:t>
      </w:r>
      <w:r w:rsidRPr="0041412C">
        <w:rPr>
          <w:szCs w:val="28"/>
        </w:rPr>
        <w:t>питань</w:t>
      </w:r>
      <w:r>
        <w:rPr>
          <w:szCs w:val="28"/>
        </w:rPr>
        <w:t xml:space="preserve"> </w:t>
      </w:r>
      <w:r w:rsidRPr="0041412C">
        <w:rPr>
          <w:szCs w:val="28"/>
        </w:rPr>
        <w:t>і</w:t>
      </w:r>
      <w:r>
        <w:rPr>
          <w:szCs w:val="28"/>
        </w:rPr>
        <w:t xml:space="preserve"> </w:t>
      </w:r>
      <w:r w:rsidRPr="0041412C">
        <w:rPr>
          <w:szCs w:val="28"/>
        </w:rPr>
        <w:t>проблем,</w:t>
      </w:r>
      <w:r>
        <w:rPr>
          <w:szCs w:val="28"/>
        </w:rPr>
        <w:t xml:space="preserve"> </w:t>
      </w:r>
      <w:r w:rsidRPr="0041412C">
        <w:rPr>
          <w:szCs w:val="28"/>
        </w:rPr>
        <w:t>які</w:t>
      </w:r>
      <w:r>
        <w:rPr>
          <w:szCs w:val="28"/>
        </w:rPr>
        <w:t xml:space="preserve"> </w:t>
      </w:r>
      <w:r w:rsidRPr="0041412C">
        <w:rPr>
          <w:szCs w:val="28"/>
        </w:rPr>
        <w:t>турбують</w:t>
      </w:r>
      <w:r>
        <w:rPr>
          <w:szCs w:val="28"/>
        </w:rPr>
        <w:t xml:space="preserve"> </w:t>
      </w:r>
      <w:r w:rsidRPr="0041412C">
        <w:rPr>
          <w:szCs w:val="28"/>
        </w:rPr>
        <w:t>людей</w:t>
      </w:r>
      <w:r>
        <w:rPr>
          <w:szCs w:val="28"/>
        </w:rPr>
        <w:t xml:space="preserve"> </w:t>
      </w:r>
      <w:r w:rsidRPr="0041412C">
        <w:rPr>
          <w:szCs w:val="28"/>
        </w:rPr>
        <w:t>із</w:t>
      </w:r>
      <w:r>
        <w:rPr>
          <w:szCs w:val="28"/>
        </w:rPr>
        <w:t xml:space="preserve"> </w:t>
      </w:r>
      <w:r w:rsidRPr="0041412C">
        <w:rPr>
          <w:szCs w:val="28"/>
        </w:rPr>
        <w:t>вадами</w:t>
      </w:r>
      <w:r>
        <w:rPr>
          <w:szCs w:val="28"/>
        </w:rPr>
        <w:t xml:space="preserve"> </w:t>
      </w:r>
      <w:r w:rsidRPr="0041412C">
        <w:rPr>
          <w:szCs w:val="28"/>
        </w:rPr>
        <w:t>зору.</w:t>
      </w:r>
      <w:r>
        <w:rPr>
          <w:szCs w:val="28"/>
        </w:rPr>
        <w:t xml:space="preserve"> </w:t>
      </w:r>
      <w:r w:rsidRPr="0041412C">
        <w:rPr>
          <w:szCs w:val="28"/>
        </w:rPr>
        <w:t>Серед</w:t>
      </w:r>
      <w:r>
        <w:rPr>
          <w:szCs w:val="28"/>
        </w:rPr>
        <w:t xml:space="preserve"> </w:t>
      </w:r>
      <w:r w:rsidRPr="0041412C">
        <w:rPr>
          <w:szCs w:val="28"/>
        </w:rPr>
        <w:t>них</w:t>
      </w:r>
      <w:r>
        <w:rPr>
          <w:szCs w:val="28"/>
        </w:rPr>
        <w:t xml:space="preserve"> </w:t>
      </w:r>
      <w:r w:rsidRPr="0041412C">
        <w:rPr>
          <w:szCs w:val="28"/>
        </w:rPr>
        <w:t>-</w:t>
      </w:r>
      <w:r>
        <w:rPr>
          <w:szCs w:val="28"/>
        </w:rPr>
        <w:t xml:space="preserve"> </w:t>
      </w:r>
      <w:r w:rsidRPr="0041412C">
        <w:rPr>
          <w:szCs w:val="28"/>
        </w:rPr>
        <w:t>це</w:t>
      </w:r>
      <w:r>
        <w:rPr>
          <w:szCs w:val="28"/>
        </w:rPr>
        <w:t xml:space="preserve"> </w:t>
      </w:r>
      <w:r w:rsidRPr="0041412C">
        <w:rPr>
          <w:szCs w:val="28"/>
        </w:rPr>
        <w:t>обмеженість</w:t>
      </w:r>
      <w:r>
        <w:rPr>
          <w:szCs w:val="28"/>
        </w:rPr>
        <w:t xml:space="preserve"> </w:t>
      </w:r>
      <w:r w:rsidRPr="0041412C">
        <w:rPr>
          <w:szCs w:val="28"/>
        </w:rPr>
        <w:t>у</w:t>
      </w:r>
      <w:r>
        <w:rPr>
          <w:szCs w:val="28"/>
        </w:rPr>
        <w:t xml:space="preserve"> </w:t>
      </w:r>
      <w:r w:rsidRPr="0041412C">
        <w:rPr>
          <w:szCs w:val="28"/>
        </w:rPr>
        <w:t>доступі</w:t>
      </w:r>
      <w:r>
        <w:rPr>
          <w:szCs w:val="28"/>
        </w:rPr>
        <w:t xml:space="preserve"> </w:t>
      </w:r>
      <w:r w:rsidRPr="0041412C">
        <w:rPr>
          <w:szCs w:val="28"/>
        </w:rPr>
        <w:t>інформації</w:t>
      </w:r>
      <w:r>
        <w:rPr>
          <w:szCs w:val="28"/>
        </w:rPr>
        <w:t xml:space="preserve"> </w:t>
      </w:r>
      <w:r w:rsidRPr="0041412C">
        <w:rPr>
          <w:szCs w:val="28"/>
        </w:rPr>
        <w:t>–</w:t>
      </w:r>
      <w:r>
        <w:rPr>
          <w:szCs w:val="28"/>
        </w:rPr>
        <w:t xml:space="preserve"> </w:t>
      </w:r>
      <w:r w:rsidRPr="0041412C">
        <w:rPr>
          <w:szCs w:val="28"/>
        </w:rPr>
        <w:t>літературні</w:t>
      </w:r>
      <w:r>
        <w:rPr>
          <w:szCs w:val="28"/>
        </w:rPr>
        <w:t xml:space="preserve"> </w:t>
      </w:r>
      <w:r w:rsidRPr="0041412C">
        <w:rPr>
          <w:szCs w:val="28"/>
        </w:rPr>
        <w:t>джерела,</w:t>
      </w:r>
      <w:r>
        <w:rPr>
          <w:szCs w:val="28"/>
        </w:rPr>
        <w:t xml:space="preserve"> </w:t>
      </w:r>
      <w:r w:rsidRPr="0041412C">
        <w:rPr>
          <w:szCs w:val="28"/>
        </w:rPr>
        <w:t>інші</w:t>
      </w:r>
      <w:r>
        <w:rPr>
          <w:szCs w:val="28"/>
        </w:rPr>
        <w:t xml:space="preserve"> </w:t>
      </w:r>
      <w:r w:rsidRPr="0041412C">
        <w:rPr>
          <w:szCs w:val="28"/>
        </w:rPr>
        <w:t>носії</w:t>
      </w:r>
      <w:r>
        <w:rPr>
          <w:szCs w:val="28"/>
        </w:rPr>
        <w:t xml:space="preserve"> </w:t>
      </w:r>
      <w:r w:rsidRPr="0041412C">
        <w:rPr>
          <w:szCs w:val="28"/>
        </w:rPr>
        <w:t>інформації.</w:t>
      </w:r>
      <w:r>
        <w:rPr>
          <w:szCs w:val="28"/>
        </w:rPr>
        <w:t xml:space="preserve"> </w:t>
      </w:r>
      <w:r w:rsidRPr="0041412C">
        <w:rPr>
          <w:szCs w:val="28"/>
        </w:rPr>
        <w:t>Бажано</w:t>
      </w:r>
      <w:r>
        <w:rPr>
          <w:szCs w:val="28"/>
        </w:rPr>
        <w:t xml:space="preserve"> </w:t>
      </w:r>
      <w:r w:rsidRPr="0041412C">
        <w:rPr>
          <w:szCs w:val="28"/>
        </w:rPr>
        <w:t>вдосконалити</w:t>
      </w:r>
      <w:r>
        <w:rPr>
          <w:szCs w:val="28"/>
        </w:rPr>
        <w:t xml:space="preserve"> </w:t>
      </w:r>
      <w:r w:rsidRPr="0041412C">
        <w:rPr>
          <w:szCs w:val="28"/>
        </w:rPr>
        <w:t>роботу</w:t>
      </w:r>
      <w:r>
        <w:rPr>
          <w:szCs w:val="28"/>
        </w:rPr>
        <w:t xml:space="preserve"> </w:t>
      </w:r>
      <w:r w:rsidRPr="0041412C">
        <w:rPr>
          <w:szCs w:val="28"/>
        </w:rPr>
        <w:t>спеціальних</w:t>
      </w:r>
      <w:r>
        <w:rPr>
          <w:szCs w:val="28"/>
        </w:rPr>
        <w:t xml:space="preserve"> </w:t>
      </w:r>
      <w:r w:rsidRPr="0041412C">
        <w:rPr>
          <w:szCs w:val="28"/>
        </w:rPr>
        <w:t>шкіл</w:t>
      </w:r>
      <w:r>
        <w:rPr>
          <w:szCs w:val="28"/>
        </w:rPr>
        <w:t xml:space="preserve"> </w:t>
      </w:r>
      <w:r w:rsidRPr="0041412C">
        <w:rPr>
          <w:szCs w:val="28"/>
        </w:rPr>
        <w:t>для</w:t>
      </w:r>
      <w:r>
        <w:rPr>
          <w:szCs w:val="28"/>
        </w:rPr>
        <w:t xml:space="preserve"> </w:t>
      </w:r>
      <w:r w:rsidRPr="0041412C">
        <w:rPr>
          <w:szCs w:val="28"/>
        </w:rPr>
        <w:t>сліпих,</w:t>
      </w:r>
      <w:r>
        <w:rPr>
          <w:szCs w:val="28"/>
        </w:rPr>
        <w:t xml:space="preserve"> </w:t>
      </w:r>
      <w:r w:rsidRPr="0041412C">
        <w:rPr>
          <w:szCs w:val="28"/>
        </w:rPr>
        <w:t>для</w:t>
      </w:r>
      <w:r>
        <w:rPr>
          <w:szCs w:val="28"/>
        </w:rPr>
        <w:t xml:space="preserve"> </w:t>
      </w:r>
      <w:r w:rsidRPr="0041412C">
        <w:rPr>
          <w:szCs w:val="28"/>
        </w:rPr>
        <w:t>їх</w:t>
      </w:r>
      <w:r>
        <w:rPr>
          <w:szCs w:val="28"/>
        </w:rPr>
        <w:t xml:space="preserve"> </w:t>
      </w:r>
      <w:r w:rsidRPr="0041412C">
        <w:rPr>
          <w:szCs w:val="28"/>
        </w:rPr>
        <w:t>ефективнішої</w:t>
      </w:r>
      <w:r>
        <w:rPr>
          <w:szCs w:val="28"/>
        </w:rPr>
        <w:t xml:space="preserve"> </w:t>
      </w:r>
      <w:r w:rsidRPr="0041412C">
        <w:rPr>
          <w:szCs w:val="28"/>
        </w:rPr>
        <w:t>адаптації</w:t>
      </w:r>
      <w:r>
        <w:rPr>
          <w:szCs w:val="28"/>
        </w:rPr>
        <w:t xml:space="preserve"> </w:t>
      </w:r>
      <w:r w:rsidRPr="0041412C">
        <w:rPr>
          <w:szCs w:val="28"/>
        </w:rPr>
        <w:t>в</w:t>
      </w:r>
      <w:r>
        <w:rPr>
          <w:szCs w:val="28"/>
        </w:rPr>
        <w:t xml:space="preserve"> </w:t>
      </w:r>
      <w:r w:rsidRPr="0041412C">
        <w:rPr>
          <w:szCs w:val="28"/>
        </w:rPr>
        <w:t>соціумі.</w:t>
      </w:r>
      <w:r>
        <w:rPr>
          <w:szCs w:val="28"/>
        </w:rPr>
        <w:t xml:space="preserve"> </w:t>
      </w:r>
      <w:r w:rsidRPr="0041412C">
        <w:rPr>
          <w:szCs w:val="28"/>
        </w:rPr>
        <w:t>Сьогодні</w:t>
      </w:r>
      <w:r>
        <w:rPr>
          <w:szCs w:val="28"/>
        </w:rPr>
        <w:t xml:space="preserve"> </w:t>
      </w:r>
      <w:r w:rsidRPr="0041412C">
        <w:rPr>
          <w:szCs w:val="28"/>
        </w:rPr>
        <w:t>вирішувати</w:t>
      </w:r>
      <w:r>
        <w:rPr>
          <w:szCs w:val="28"/>
        </w:rPr>
        <w:t xml:space="preserve"> </w:t>
      </w:r>
      <w:r w:rsidRPr="0041412C">
        <w:rPr>
          <w:szCs w:val="28"/>
        </w:rPr>
        <w:t>проблему</w:t>
      </w:r>
      <w:r>
        <w:rPr>
          <w:szCs w:val="28"/>
        </w:rPr>
        <w:t xml:space="preserve"> </w:t>
      </w:r>
      <w:r w:rsidRPr="0041412C">
        <w:rPr>
          <w:szCs w:val="28"/>
        </w:rPr>
        <w:t>незрячих</w:t>
      </w:r>
      <w:r>
        <w:rPr>
          <w:szCs w:val="28"/>
        </w:rPr>
        <w:t xml:space="preserve"> </w:t>
      </w:r>
      <w:r w:rsidRPr="0041412C">
        <w:rPr>
          <w:szCs w:val="28"/>
        </w:rPr>
        <w:t>треба</w:t>
      </w:r>
      <w:r>
        <w:rPr>
          <w:szCs w:val="28"/>
        </w:rPr>
        <w:t xml:space="preserve"> </w:t>
      </w:r>
      <w:r w:rsidRPr="0041412C">
        <w:rPr>
          <w:szCs w:val="28"/>
        </w:rPr>
        <w:t>на</w:t>
      </w:r>
      <w:r>
        <w:rPr>
          <w:szCs w:val="28"/>
        </w:rPr>
        <w:t xml:space="preserve"> </w:t>
      </w:r>
      <w:r w:rsidRPr="0041412C">
        <w:rPr>
          <w:szCs w:val="28"/>
        </w:rPr>
        <w:t>рівні</w:t>
      </w:r>
      <w:r>
        <w:rPr>
          <w:szCs w:val="28"/>
        </w:rPr>
        <w:t xml:space="preserve"> </w:t>
      </w:r>
      <w:r w:rsidRPr="0041412C">
        <w:rPr>
          <w:szCs w:val="28"/>
        </w:rPr>
        <w:t>часу</w:t>
      </w:r>
      <w:r>
        <w:rPr>
          <w:szCs w:val="28"/>
        </w:rPr>
        <w:t xml:space="preserve"> </w:t>
      </w:r>
      <w:r w:rsidRPr="0041412C">
        <w:rPr>
          <w:szCs w:val="28"/>
        </w:rPr>
        <w:t>і</w:t>
      </w:r>
      <w:r>
        <w:rPr>
          <w:szCs w:val="28"/>
        </w:rPr>
        <w:t xml:space="preserve"> </w:t>
      </w:r>
      <w:r w:rsidRPr="0041412C">
        <w:rPr>
          <w:szCs w:val="28"/>
        </w:rPr>
        <w:t>на</w:t>
      </w:r>
      <w:r>
        <w:rPr>
          <w:szCs w:val="28"/>
        </w:rPr>
        <w:t xml:space="preserve"> </w:t>
      </w:r>
      <w:r w:rsidRPr="0041412C">
        <w:rPr>
          <w:szCs w:val="28"/>
        </w:rPr>
        <w:t>державному</w:t>
      </w:r>
      <w:r>
        <w:rPr>
          <w:szCs w:val="28"/>
        </w:rPr>
        <w:t xml:space="preserve"> </w:t>
      </w:r>
      <w:r w:rsidRPr="0041412C">
        <w:rPr>
          <w:szCs w:val="28"/>
        </w:rPr>
        <w:t>рівні,</w:t>
      </w:r>
      <w:r>
        <w:rPr>
          <w:szCs w:val="28"/>
        </w:rPr>
        <w:t xml:space="preserve"> </w:t>
      </w:r>
      <w:r w:rsidRPr="0041412C">
        <w:rPr>
          <w:szCs w:val="28"/>
        </w:rPr>
        <w:t>а</w:t>
      </w:r>
      <w:r>
        <w:rPr>
          <w:szCs w:val="28"/>
        </w:rPr>
        <w:t xml:space="preserve"> </w:t>
      </w:r>
      <w:r w:rsidRPr="0041412C">
        <w:rPr>
          <w:szCs w:val="28"/>
        </w:rPr>
        <w:t>це</w:t>
      </w:r>
      <w:r>
        <w:rPr>
          <w:szCs w:val="28"/>
        </w:rPr>
        <w:t xml:space="preserve"> </w:t>
      </w:r>
      <w:r w:rsidRPr="0041412C">
        <w:rPr>
          <w:szCs w:val="28"/>
        </w:rPr>
        <w:t>значить</w:t>
      </w:r>
      <w:r>
        <w:rPr>
          <w:szCs w:val="28"/>
        </w:rPr>
        <w:t xml:space="preserve"> </w:t>
      </w:r>
      <w:r w:rsidRPr="0041412C">
        <w:rPr>
          <w:szCs w:val="28"/>
        </w:rPr>
        <w:t>повсякденно</w:t>
      </w:r>
      <w:r>
        <w:rPr>
          <w:szCs w:val="28"/>
        </w:rPr>
        <w:t xml:space="preserve"> </w:t>
      </w:r>
      <w:r w:rsidRPr="0041412C">
        <w:rPr>
          <w:szCs w:val="28"/>
        </w:rPr>
        <w:t>у</w:t>
      </w:r>
      <w:r>
        <w:rPr>
          <w:szCs w:val="28"/>
        </w:rPr>
        <w:t xml:space="preserve"> </w:t>
      </w:r>
      <w:r w:rsidRPr="0041412C">
        <w:rPr>
          <w:szCs w:val="28"/>
        </w:rPr>
        <w:t>просторі</w:t>
      </w:r>
      <w:r>
        <w:rPr>
          <w:szCs w:val="28"/>
        </w:rPr>
        <w:t xml:space="preserve"> </w:t>
      </w:r>
      <w:r w:rsidRPr="0041412C">
        <w:rPr>
          <w:szCs w:val="28"/>
        </w:rPr>
        <w:t>і</w:t>
      </w:r>
      <w:r>
        <w:rPr>
          <w:szCs w:val="28"/>
        </w:rPr>
        <w:t xml:space="preserve"> </w:t>
      </w:r>
      <w:r w:rsidRPr="0041412C">
        <w:rPr>
          <w:szCs w:val="28"/>
        </w:rPr>
        <w:t>часі</w:t>
      </w:r>
      <w:r>
        <w:rPr>
          <w:szCs w:val="28"/>
        </w:rPr>
        <w:t xml:space="preserve"> </w:t>
      </w:r>
      <w:r w:rsidRPr="0041412C">
        <w:rPr>
          <w:szCs w:val="28"/>
        </w:rPr>
        <w:t>на</w:t>
      </w:r>
      <w:r>
        <w:rPr>
          <w:szCs w:val="28"/>
        </w:rPr>
        <w:t xml:space="preserve"> </w:t>
      </w:r>
      <w:r w:rsidRPr="0041412C">
        <w:rPr>
          <w:szCs w:val="28"/>
        </w:rPr>
        <w:t>всіх</w:t>
      </w:r>
      <w:r>
        <w:rPr>
          <w:szCs w:val="28"/>
        </w:rPr>
        <w:t xml:space="preserve"> </w:t>
      </w:r>
      <w:r w:rsidRPr="0041412C">
        <w:rPr>
          <w:szCs w:val="28"/>
        </w:rPr>
        <w:t>етапах</w:t>
      </w:r>
      <w:r>
        <w:rPr>
          <w:szCs w:val="28"/>
        </w:rPr>
        <w:t xml:space="preserve"> </w:t>
      </w:r>
      <w:r w:rsidRPr="0041412C">
        <w:rPr>
          <w:szCs w:val="28"/>
        </w:rPr>
        <w:t>життєдіяльності</w:t>
      </w:r>
      <w:r>
        <w:rPr>
          <w:szCs w:val="28"/>
        </w:rPr>
        <w:t xml:space="preserve"> </w:t>
      </w:r>
      <w:r w:rsidRPr="0041412C">
        <w:rPr>
          <w:szCs w:val="28"/>
        </w:rPr>
        <w:t>від</w:t>
      </w:r>
      <w:r>
        <w:rPr>
          <w:szCs w:val="28"/>
        </w:rPr>
        <w:t xml:space="preserve"> </w:t>
      </w:r>
      <w:r w:rsidRPr="0041412C">
        <w:rPr>
          <w:szCs w:val="28"/>
        </w:rPr>
        <w:t>народження</w:t>
      </w:r>
      <w:r>
        <w:rPr>
          <w:szCs w:val="28"/>
        </w:rPr>
        <w:t xml:space="preserve"> </w:t>
      </w:r>
      <w:r w:rsidRPr="0041412C">
        <w:rPr>
          <w:szCs w:val="28"/>
        </w:rPr>
        <w:t>і</w:t>
      </w:r>
      <w:r>
        <w:rPr>
          <w:szCs w:val="28"/>
        </w:rPr>
        <w:t xml:space="preserve"> </w:t>
      </w:r>
      <w:r w:rsidRPr="0041412C">
        <w:rPr>
          <w:szCs w:val="28"/>
        </w:rPr>
        <w:t>до</w:t>
      </w:r>
      <w:r>
        <w:rPr>
          <w:szCs w:val="28"/>
        </w:rPr>
        <w:t xml:space="preserve"> </w:t>
      </w:r>
      <w:r w:rsidRPr="0041412C">
        <w:rPr>
          <w:szCs w:val="28"/>
        </w:rPr>
        <w:t>глибокої</w:t>
      </w:r>
      <w:r>
        <w:rPr>
          <w:szCs w:val="28"/>
        </w:rPr>
        <w:t xml:space="preserve"> </w:t>
      </w:r>
      <w:r w:rsidRPr="0041412C">
        <w:rPr>
          <w:szCs w:val="28"/>
        </w:rPr>
        <w:t>старості</w:t>
      </w:r>
      <w:r>
        <w:rPr>
          <w:szCs w:val="28"/>
        </w:rPr>
        <w:t xml:space="preserve"> </w:t>
      </w:r>
      <w:r w:rsidRPr="0041412C">
        <w:rPr>
          <w:szCs w:val="28"/>
        </w:rPr>
        <w:t>дбати</w:t>
      </w:r>
      <w:r>
        <w:rPr>
          <w:szCs w:val="28"/>
        </w:rPr>
        <w:t xml:space="preserve"> </w:t>
      </w:r>
      <w:r w:rsidRPr="0041412C">
        <w:rPr>
          <w:szCs w:val="28"/>
        </w:rPr>
        <w:t>про</w:t>
      </w:r>
      <w:r>
        <w:rPr>
          <w:szCs w:val="28"/>
        </w:rPr>
        <w:t xml:space="preserve"> </w:t>
      </w:r>
      <w:r w:rsidRPr="0041412C">
        <w:rPr>
          <w:szCs w:val="28"/>
        </w:rPr>
        <w:t>гармонійний</w:t>
      </w:r>
      <w:r>
        <w:rPr>
          <w:szCs w:val="28"/>
        </w:rPr>
        <w:t xml:space="preserve"> </w:t>
      </w:r>
      <w:r w:rsidRPr="0041412C">
        <w:rPr>
          <w:szCs w:val="28"/>
        </w:rPr>
        <w:t>розвиток,</w:t>
      </w:r>
      <w:r>
        <w:rPr>
          <w:szCs w:val="28"/>
        </w:rPr>
        <w:t xml:space="preserve"> </w:t>
      </w:r>
      <w:r w:rsidRPr="0041412C">
        <w:rPr>
          <w:szCs w:val="28"/>
        </w:rPr>
        <w:t>самореалізацію</w:t>
      </w:r>
      <w:r>
        <w:rPr>
          <w:szCs w:val="28"/>
        </w:rPr>
        <w:t xml:space="preserve"> </w:t>
      </w:r>
      <w:r w:rsidRPr="0041412C">
        <w:rPr>
          <w:szCs w:val="28"/>
        </w:rPr>
        <w:t>та</w:t>
      </w:r>
      <w:r>
        <w:rPr>
          <w:szCs w:val="28"/>
        </w:rPr>
        <w:t xml:space="preserve"> </w:t>
      </w:r>
      <w:r w:rsidRPr="0041412C">
        <w:rPr>
          <w:szCs w:val="28"/>
        </w:rPr>
        <w:t>інтеграцію</w:t>
      </w:r>
      <w:r>
        <w:rPr>
          <w:szCs w:val="28"/>
        </w:rPr>
        <w:t xml:space="preserve"> </w:t>
      </w:r>
      <w:r w:rsidRPr="0041412C">
        <w:rPr>
          <w:szCs w:val="28"/>
        </w:rPr>
        <w:t>у</w:t>
      </w:r>
      <w:r>
        <w:rPr>
          <w:szCs w:val="28"/>
        </w:rPr>
        <w:t xml:space="preserve"> </w:t>
      </w:r>
      <w:r w:rsidRPr="0041412C">
        <w:rPr>
          <w:szCs w:val="28"/>
        </w:rPr>
        <w:t>суспільство</w:t>
      </w:r>
      <w:r>
        <w:rPr>
          <w:szCs w:val="28"/>
        </w:rPr>
        <w:t xml:space="preserve"> </w:t>
      </w:r>
      <w:r w:rsidRPr="0041412C">
        <w:rPr>
          <w:szCs w:val="28"/>
        </w:rPr>
        <w:t>інвалідів</w:t>
      </w:r>
      <w:r>
        <w:rPr>
          <w:szCs w:val="28"/>
        </w:rPr>
        <w:t xml:space="preserve"> </w:t>
      </w:r>
      <w:r w:rsidRPr="0041412C">
        <w:rPr>
          <w:szCs w:val="28"/>
        </w:rPr>
        <w:t>зору,</w:t>
      </w:r>
      <w:r>
        <w:rPr>
          <w:szCs w:val="28"/>
        </w:rPr>
        <w:t xml:space="preserve"> </w:t>
      </w:r>
      <w:r w:rsidRPr="0041412C">
        <w:rPr>
          <w:szCs w:val="28"/>
        </w:rPr>
        <w:t>а</w:t>
      </w:r>
      <w:r>
        <w:rPr>
          <w:szCs w:val="28"/>
        </w:rPr>
        <w:t xml:space="preserve"> </w:t>
      </w:r>
      <w:r w:rsidRPr="0041412C">
        <w:rPr>
          <w:szCs w:val="28"/>
        </w:rPr>
        <w:t>для</w:t>
      </w:r>
      <w:r>
        <w:rPr>
          <w:szCs w:val="28"/>
        </w:rPr>
        <w:t xml:space="preserve"> </w:t>
      </w:r>
      <w:r w:rsidRPr="0041412C">
        <w:rPr>
          <w:szCs w:val="28"/>
        </w:rPr>
        <w:t>цього</w:t>
      </w:r>
      <w:r>
        <w:rPr>
          <w:szCs w:val="28"/>
        </w:rPr>
        <w:t xml:space="preserve"> </w:t>
      </w:r>
      <w:r w:rsidRPr="0041412C">
        <w:rPr>
          <w:szCs w:val="28"/>
        </w:rPr>
        <w:t>потрібні</w:t>
      </w:r>
      <w:r>
        <w:rPr>
          <w:szCs w:val="28"/>
        </w:rPr>
        <w:t xml:space="preserve"> </w:t>
      </w:r>
      <w:r w:rsidRPr="0041412C">
        <w:rPr>
          <w:szCs w:val="28"/>
        </w:rPr>
        <w:t>інші</w:t>
      </w:r>
      <w:r>
        <w:rPr>
          <w:szCs w:val="28"/>
        </w:rPr>
        <w:t xml:space="preserve"> </w:t>
      </w:r>
      <w:r w:rsidRPr="0041412C">
        <w:rPr>
          <w:szCs w:val="28"/>
        </w:rPr>
        <w:t>структури,</w:t>
      </w:r>
      <w:r>
        <w:rPr>
          <w:szCs w:val="28"/>
        </w:rPr>
        <w:t xml:space="preserve"> </w:t>
      </w:r>
      <w:r w:rsidRPr="0041412C">
        <w:rPr>
          <w:szCs w:val="28"/>
        </w:rPr>
        <w:t>а</w:t>
      </w:r>
      <w:r>
        <w:rPr>
          <w:szCs w:val="28"/>
        </w:rPr>
        <w:t xml:space="preserve"> </w:t>
      </w:r>
      <w:r w:rsidRPr="0041412C">
        <w:rPr>
          <w:szCs w:val="28"/>
        </w:rPr>
        <w:t>діючі</w:t>
      </w:r>
      <w:r>
        <w:rPr>
          <w:szCs w:val="28"/>
        </w:rPr>
        <w:t xml:space="preserve"> </w:t>
      </w:r>
      <w:r w:rsidRPr="0041412C">
        <w:rPr>
          <w:szCs w:val="28"/>
        </w:rPr>
        <w:t>мають</w:t>
      </w:r>
      <w:r>
        <w:rPr>
          <w:szCs w:val="28"/>
        </w:rPr>
        <w:t xml:space="preserve"> </w:t>
      </w:r>
      <w:r w:rsidRPr="0041412C">
        <w:rPr>
          <w:szCs w:val="28"/>
        </w:rPr>
        <w:t>бути</w:t>
      </w:r>
      <w:r>
        <w:rPr>
          <w:szCs w:val="28"/>
        </w:rPr>
        <w:t xml:space="preserve"> </w:t>
      </w:r>
      <w:r w:rsidRPr="0041412C">
        <w:rPr>
          <w:szCs w:val="28"/>
        </w:rPr>
        <w:t>їх</w:t>
      </w:r>
      <w:r>
        <w:rPr>
          <w:szCs w:val="28"/>
        </w:rPr>
        <w:t xml:space="preserve"> </w:t>
      </w:r>
      <w:r w:rsidRPr="0041412C">
        <w:rPr>
          <w:szCs w:val="28"/>
        </w:rPr>
        <w:t>підрозділами.</w:t>
      </w:r>
    </w:p>
    <w:p w:rsidR="00B816CC" w:rsidRPr="00175C1E" w:rsidRDefault="00B816CC" w:rsidP="00B816CC">
      <w:pPr>
        <w:pStyle w:val="21"/>
        <w:jc w:val="center"/>
        <w:rPr>
          <w:b/>
          <w:bCs/>
          <w:szCs w:val="28"/>
        </w:rPr>
      </w:pPr>
      <w:r>
        <w:rPr>
          <w:szCs w:val="28"/>
        </w:rPr>
        <w:br w:type="page"/>
      </w:r>
      <w:r w:rsidRPr="00175C1E">
        <w:rPr>
          <w:b/>
          <w:szCs w:val="28"/>
        </w:rPr>
        <w:lastRenderedPageBreak/>
        <w:t>РОЗДІЛ</w:t>
      </w:r>
      <w:r>
        <w:rPr>
          <w:b/>
          <w:szCs w:val="28"/>
        </w:rPr>
        <w:t xml:space="preserve"> </w:t>
      </w:r>
      <w:r w:rsidRPr="00175C1E">
        <w:rPr>
          <w:b/>
          <w:szCs w:val="28"/>
        </w:rPr>
        <w:t>ІІ</w:t>
      </w:r>
      <w:r>
        <w:rPr>
          <w:b/>
          <w:szCs w:val="28"/>
        </w:rPr>
        <w:t xml:space="preserve"> </w:t>
      </w:r>
      <w:r w:rsidRPr="00175C1E">
        <w:rPr>
          <w:b/>
          <w:bCs/>
          <w:szCs w:val="28"/>
        </w:rPr>
        <w:t>МЕТОДИКА</w:t>
      </w:r>
      <w:r>
        <w:rPr>
          <w:b/>
          <w:bCs/>
          <w:szCs w:val="28"/>
        </w:rPr>
        <w:t xml:space="preserve"> </w:t>
      </w:r>
      <w:r w:rsidRPr="00175C1E">
        <w:rPr>
          <w:b/>
          <w:bCs/>
          <w:szCs w:val="28"/>
        </w:rPr>
        <w:t>І</w:t>
      </w:r>
      <w:r>
        <w:rPr>
          <w:b/>
          <w:bCs/>
          <w:szCs w:val="28"/>
        </w:rPr>
        <w:t xml:space="preserve"> </w:t>
      </w:r>
      <w:r w:rsidRPr="00175C1E">
        <w:rPr>
          <w:b/>
          <w:bCs/>
          <w:szCs w:val="28"/>
        </w:rPr>
        <w:t>ПРАКТИКА</w:t>
      </w:r>
      <w:r>
        <w:rPr>
          <w:b/>
          <w:bCs/>
          <w:szCs w:val="28"/>
        </w:rPr>
        <w:t xml:space="preserve"> </w:t>
      </w:r>
      <w:r w:rsidRPr="00175C1E">
        <w:rPr>
          <w:b/>
          <w:bCs/>
          <w:szCs w:val="28"/>
        </w:rPr>
        <w:t>СОЦІАЛЬ</w:t>
      </w:r>
      <w:r>
        <w:rPr>
          <w:b/>
          <w:bCs/>
          <w:szCs w:val="28"/>
        </w:rPr>
        <w:t>НОЇ РОБОТИ З ІНВАЛІДАМИ ПО ЗОРУ</w:t>
      </w:r>
    </w:p>
    <w:p w:rsidR="00B816CC" w:rsidRDefault="00B816CC" w:rsidP="00B816CC">
      <w:pPr>
        <w:pStyle w:val="21"/>
        <w:jc w:val="center"/>
        <w:rPr>
          <w:szCs w:val="28"/>
        </w:rPr>
      </w:pPr>
    </w:p>
    <w:p w:rsidR="00B816CC" w:rsidRPr="0041412C" w:rsidRDefault="00B816CC" w:rsidP="00B816CC">
      <w:pPr>
        <w:pStyle w:val="21"/>
        <w:jc w:val="center"/>
        <w:rPr>
          <w:szCs w:val="28"/>
        </w:rPr>
      </w:pPr>
    </w:p>
    <w:p w:rsidR="00B816CC" w:rsidRPr="003C37D2" w:rsidRDefault="00B816CC" w:rsidP="00B816CC">
      <w:pPr>
        <w:pStyle w:val="21"/>
        <w:rPr>
          <w:b/>
          <w:bCs/>
          <w:szCs w:val="28"/>
        </w:rPr>
      </w:pPr>
      <w:r w:rsidRPr="0041412C">
        <w:rPr>
          <w:b/>
          <w:bCs/>
          <w:szCs w:val="28"/>
        </w:rPr>
        <w:t>2.1.</w:t>
      </w:r>
      <w:r>
        <w:rPr>
          <w:b/>
          <w:bCs/>
          <w:szCs w:val="28"/>
        </w:rPr>
        <w:t xml:space="preserve"> </w:t>
      </w:r>
      <w:r w:rsidRPr="003C37D2">
        <w:rPr>
          <w:b/>
          <w:bCs/>
          <w:szCs w:val="28"/>
        </w:rPr>
        <w:t>Основні</w:t>
      </w:r>
      <w:r>
        <w:rPr>
          <w:b/>
          <w:bCs/>
          <w:szCs w:val="28"/>
        </w:rPr>
        <w:t xml:space="preserve"> </w:t>
      </w:r>
      <w:r w:rsidRPr="003C37D2">
        <w:rPr>
          <w:b/>
          <w:bCs/>
          <w:szCs w:val="28"/>
        </w:rPr>
        <w:t>проблеми</w:t>
      </w:r>
      <w:r>
        <w:rPr>
          <w:b/>
          <w:bCs/>
          <w:szCs w:val="28"/>
        </w:rPr>
        <w:t xml:space="preserve"> </w:t>
      </w:r>
      <w:r w:rsidRPr="003C37D2">
        <w:rPr>
          <w:b/>
          <w:bCs/>
          <w:szCs w:val="28"/>
        </w:rPr>
        <w:t>людей</w:t>
      </w:r>
      <w:r>
        <w:rPr>
          <w:b/>
          <w:bCs/>
          <w:szCs w:val="28"/>
        </w:rPr>
        <w:t xml:space="preserve"> </w:t>
      </w:r>
      <w:r w:rsidRPr="003C37D2">
        <w:rPr>
          <w:b/>
          <w:bCs/>
          <w:szCs w:val="28"/>
        </w:rPr>
        <w:t>з</w:t>
      </w:r>
      <w:r>
        <w:rPr>
          <w:b/>
          <w:bCs/>
          <w:szCs w:val="28"/>
        </w:rPr>
        <w:t xml:space="preserve"> </w:t>
      </w:r>
      <w:r w:rsidRPr="003C37D2">
        <w:rPr>
          <w:b/>
          <w:bCs/>
          <w:szCs w:val="28"/>
        </w:rPr>
        <w:t>вадами</w:t>
      </w:r>
      <w:r>
        <w:rPr>
          <w:b/>
          <w:bCs/>
          <w:szCs w:val="28"/>
        </w:rPr>
        <w:t xml:space="preserve"> </w:t>
      </w:r>
      <w:r w:rsidRPr="003C37D2">
        <w:rPr>
          <w:b/>
          <w:bCs/>
          <w:szCs w:val="28"/>
        </w:rPr>
        <w:t>зору</w:t>
      </w:r>
    </w:p>
    <w:p w:rsidR="00B816CC" w:rsidRPr="003C37D2" w:rsidRDefault="00B816CC" w:rsidP="00B816CC">
      <w:pPr>
        <w:pStyle w:val="21"/>
        <w:rPr>
          <w:b/>
          <w:bCs/>
          <w:szCs w:val="28"/>
        </w:rPr>
      </w:pPr>
    </w:p>
    <w:p w:rsidR="00B816CC" w:rsidRPr="003C37D2" w:rsidRDefault="00B816CC" w:rsidP="00B816CC">
      <w:pPr>
        <w:pStyle w:val="21"/>
        <w:rPr>
          <w:bCs/>
          <w:szCs w:val="28"/>
        </w:rPr>
      </w:pPr>
      <w:r w:rsidRPr="003C37D2">
        <w:rPr>
          <w:bCs/>
          <w:szCs w:val="28"/>
        </w:rPr>
        <w:t>Особливістю</w:t>
      </w:r>
      <w:r>
        <w:rPr>
          <w:bCs/>
          <w:szCs w:val="28"/>
        </w:rPr>
        <w:t xml:space="preserve"> </w:t>
      </w:r>
      <w:r w:rsidRPr="003C37D2">
        <w:rPr>
          <w:bCs/>
          <w:szCs w:val="28"/>
        </w:rPr>
        <w:t>незрячих</w:t>
      </w:r>
      <w:r>
        <w:rPr>
          <w:bCs/>
          <w:szCs w:val="28"/>
        </w:rPr>
        <w:t xml:space="preserve"> </w:t>
      </w:r>
      <w:r w:rsidRPr="003C37D2">
        <w:rPr>
          <w:bCs/>
          <w:szCs w:val="28"/>
        </w:rPr>
        <w:t>є</w:t>
      </w:r>
      <w:r>
        <w:rPr>
          <w:bCs/>
          <w:szCs w:val="28"/>
        </w:rPr>
        <w:t xml:space="preserve"> </w:t>
      </w:r>
      <w:r w:rsidRPr="003C37D2">
        <w:rPr>
          <w:bCs/>
          <w:szCs w:val="28"/>
        </w:rPr>
        <w:t>життя</w:t>
      </w:r>
      <w:r>
        <w:rPr>
          <w:bCs/>
          <w:szCs w:val="28"/>
        </w:rPr>
        <w:t xml:space="preserve"> </w:t>
      </w:r>
      <w:r w:rsidRPr="003C37D2">
        <w:rPr>
          <w:bCs/>
          <w:szCs w:val="28"/>
        </w:rPr>
        <w:t>у</w:t>
      </w:r>
      <w:r>
        <w:rPr>
          <w:bCs/>
          <w:szCs w:val="28"/>
        </w:rPr>
        <w:t xml:space="preserve"> </w:t>
      </w:r>
      <w:r w:rsidRPr="003C37D2">
        <w:rPr>
          <w:bCs/>
          <w:szCs w:val="28"/>
        </w:rPr>
        <w:t>світі</w:t>
      </w:r>
      <w:r>
        <w:rPr>
          <w:bCs/>
          <w:szCs w:val="28"/>
        </w:rPr>
        <w:t xml:space="preserve"> </w:t>
      </w:r>
      <w:r w:rsidRPr="003C37D2">
        <w:rPr>
          <w:bCs/>
          <w:szCs w:val="28"/>
        </w:rPr>
        <w:t>без</w:t>
      </w:r>
      <w:r>
        <w:rPr>
          <w:bCs/>
          <w:szCs w:val="28"/>
        </w:rPr>
        <w:t xml:space="preserve"> </w:t>
      </w:r>
      <w:r w:rsidRPr="003C37D2">
        <w:rPr>
          <w:bCs/>
          <w:szCs w:val="28"/>
        </w:rPr>
        <w:t>дзеркал.</w:t>
      </w:r>
      <w:r>
        <w:rPr>
          <w:bCs/>
          <w:szCs w:val="28"/>
        </w:rPr>
        <w:t xml:space="preserve"> </w:t>
      </w:r>
      <w:r w:rsidRPr="003C37D2">
        <w:rPr>
          <w:bCs/>
          <w:szCs w:val="28"/>
        </w:rPr>
        <w:t>Цивілізований</w:t>
      </w:r>
      <w:r>
        <w:rPr>
          <w:bCs/>
          <w:szCs w:val="28"/>
        </w:rPr>
        <w:t xml:space="preserve"> </w:t>
      </w:r>
      <w:r w:rsidRPr="003C37D2">
        <w:rPr>
          <w:bCs/>
          <w:szCs w:val="28"/>
        </w:rPr>
        <w:t>світ</w:t>
      </w:r>
      <w:r>
        <w:rPr>
          <w:bCs/>
          <w:szCs w:val="28"/>
        </w:rPr>
        <w:t xml:space="preserve"> </w:t>
      </w:r>
      <w:r w:rsidRPr="003C37D2">
        <w:rPr>
          <w:bCs/>
          <w:szCs w:val="28"/>
        </w:rPr>
        <w:t>уже</w:t>
      </w:r>
      <w:r>
        <w:rPr>
          <w:bCs/>
          <w:szCs w:val="28"/>
        </w:rPr>
        <w:t xml:space="preserve"> </w:t>
      </w:r>
      <w:r w:rsidRPr="003C37D2">
        <w:rPr>
          <w:bCs/>
          <w:szCs w:val="28"/>
        </w:rPr>
        <w:t>стоїть</w:t>
      </w:r>
      <w:r>
        <w:rPr>
          <w:bCs/>
          <w:szCs w:val="28"/>
        </w:rPr>
        <w:t xml:space="preserve"> </w:t>
      </w:r>
      <w:r w:rsidRPr="003C37D2">
        <w:rPr>
          <w:bCs/>
          <w:szCs w:val="28"/>
        </w:rPr>
        <w:t>обличчям</w:t>
      </w:r>
      <w:r>
        <w:rPr>
          <w:bCs/>
          <w:szCs w:val="28"/>
        </w:rPr>
        <w:t xml:space="preserve"> </w:t>
      </w:r>
      <w:r w:rsidRPr="003C37D2">
        <w:rPr>
          <w:bCs/>
          <w:szCs w:val="28"/>
        </w:rPr>
        <w:t>не</w:t>
      </w:r>
      <w:r>
        <w:rPr>
          <w:bCs/>
          <w:szCs w:val="28"/>
        </w:rPr>
        <w:t xml:space="preserve"> </w:t>
      </w:r>
      <w:r w:rsidRPr="003C37D2">
        <w:rPr>
          <w:bCs/>
          <w:szCs w:val="28"/>
        </w:rPr>
        <w:t>до</w:t>
      </w:r>
      <w:r>
        <w:rPr>
          <w:bCs/>
          <w:szCs w:val="28"/>
        </w:rPr>
        <w:t xml:space="preserve"> </w:t>
      </w:r>
      <w:r w:rsidRPr="003C37D2">
        <w:rPr>
          <w:bCs/>
          <w:szCs w:val="28"/>
        </w:rPr>
        <w:t>їх</w:t>
      </w:r>
      <w:r>
        <w:rPr>
          <w:bCs/>
          <w:szCs w:val="28"/>
        </w:rPr>
        <w:t xml:space="preserve"> </w:t>
      </w:r>
      <w:r w:rsidRPr="003C37D2">
        <w:rPr>
          <w:bCs/>
          <w:szCs w:val="28"/>
        </w:rPr>
        <w:t>загальнолюдських</w:t>
      </w:r>
      <w:r>
        <w:rPr>
          <w:bCs/>
          <w:szCs w:val="28"/>
        </w:rPr>
        <w:t xml:space="preserve"> </w:t>
      </w:r>
      <w:r w:rsidRPr="003C37D2">
        <w:rPr>
          <w:bCs/>
          <w:szCs w:val="28"/>
        </w:rPr>
        <w:t>потреб,</w:t>
      </w:r>
      <w:r>
        <w:rPr>
          <w:bCs/>
          <w:szCs w:val="28"/>
        </w:rPr>
        <w:t xml:space="preserve"> </w:t>
      </w:r>
      <w:r w:rsidRPr="003C37D2">
        <w:rPr>
          <w:bCs/>
          <w:szCs w:val="28"/>
        </w:rPr>
        <w:t>а</w:t>
      </w:r>
      <w:r>
        <w:rPr>
          <w:bCs/>
          <w:szCs w:val="28"/>
        </w:rPr>
        <w:t xml:space="preserve"> </w:t>
      </w:r>
      <w:r w:rsidRPr="003C37D2">
        <w:rPr>
          <w:bCs/>
          <w:szCs w:val="28"/>
        </w:rPr>
        <w:t>до</w:t>
      </w:r>
      <w:r>
        <w:rPr>
          <w:bCs/>
          <w:szCs w:val="28"/>
        </w:rPr>
        <w:t xml:space="preserve"> </w:t>
      </w:r>
      <w:r w:rsidRPr="003C37D2">
        <w:rPr>
          <w:bCs/>
          <w:szCs w:val="28"/>
        </w:rPr>
        <w:t>можливостей</w:t>
      </w:r>
      <w:r>
        <w:rPr>
          <w:bCs/>
          <w:szCs w:val="28"/>
        </w:rPr>
        <w:t xml:space="preserve"> </w:t>
      </w:r>
      <w:r w:rsidRPr="003C37D2">
        <w:rPr>
          <w:bCs/>
          <w:szCs w:val="28"/>
        </w:rPr>
        <w:t>їх</w:t>
      </w:r>
      <w:r>
        <w:rPr>
          <w:bCs/>
          <w:szCs w:val="28"/>
        </w:rPr>
        <w:t xml:space="preserve"> </w:t>
      </w:r>
      <w:r w:rsidRPr="003C37D2">
        <w:rPr>
          <w:bCs/>
          <w:szCs w:val="28"/>
        </w:rPr>
        <w:t>реалізації.</w:t>
      </w:r>
    </w:p>
    <w:p w:rsidR="00B816CC" w:rsidRPr="003C37D2" w:rsidRDefault="00B816CC" w:rsidP="00B816CC">
      <w:pPr>
        <w:pStyle w:val="21"/>
        <w:rPr>
          <w:bCs/>
          <w:szCs w:val="28"/>
        </w:rPr>
      </w:pPr>
      <w:r w:rsidRPr="003C37D2">
        <w:rPr>
          <w:bCs/>
          <w:szCs w:val="28"/>
        </w:rPr>
        <w:t>Статистичні</w:t>
      </w:r>
      <w:r>
        <w:rPr>
          <w:bCs/>
          <w:szCs w:val="28"/>
        </w:rPr>
        <w:t xml:space="preserve"> </w:t>
      </w:r>
      <w:r w:rsidRPr="003C37D2">
        <w:rPr>
          <w:bCs/>
          <w:szCs w:val="28"/>
        </w:rPr>
        <w:t>дані</w:t>
      </w:r>
      <w:r>
        <w:rPr>
          <w:bCs/>
          <w:szCs w:val="28"/>
        </w:rPr>
        <w:t xml:space="preserve"> </w:t>
      </w:r>
      <w:r w:rsidRPr="003C37D2">
        <w:rPr>
          <w:bCs/>
          <w:szCs w:val="28"/>
        </w:rPr>
        <w:t>та</w:t>
      </w:r>
      <w:r>
        <w:rPr>
          <w:bCs/>
          <w:szCs w:val="28"/>
        </w:rPr>
        <w:t xml:space="preserve"> </w:t>
      </w:r>
      <w:r w:rsidRPr="003C37D2">
        <w:rPr>
          <w:bCs/>
          <w:szCs w:val="28"/>
        </w:rPr>
        <w:t>соціальні</w:t>
      </w:r>
      <w:r>
        <w:rPr>
          <w:bCs/>
          <w:szCs w:val="28"/>
        </w:rPr>
        <w:t xml:space="preserve"> </w:t>
      </w:r>
      <w:r w:rsidRPr="003C37D2">
        <w:rPr>
          <w:bCs/>
          <w:szCs w:val="28"/>
        </w:rPr>
        <w:t>дослідження</w:t>
      </w:r>
      <w:r>
        <w:rPr>
          <w:bCs/>
          <w:szCs w:val="28"/>
        </w:rPr>
        <w:t xml:space="preserve"> </w:t>
      </w:r>
      <w:r w:rsidRPr="003C37D2">
        <w:rPr>
          <w:bCs/>
          <w:szCs w:val="28"/>
        </w:rPr>
        <w:t>показують,</w:t>
      </w:r>
      <w:r>
        <w:rPr>
          <w:bCs/>
          <w:szCs w:val="28"/>
        </w:rPr>
        <w:t xml:space="preserve"> </w:t>
      </w:r>
      <w:r w:rsidRPr="003C37D2">
        <w:rPr>
          <w:bCs/>
          <w:szCs w:val="28"/>
        </w:rPr>
        <w:t>що</w:t>
      </w:r>
      <w:r>
        <w:rPr>
          <w:bCs/>
          <w:szCs w:val="28"/>
        </w:rPr>
        <w:t xml:space="preserve"> </w:t>
      </w:r>
      <w:r w:rsidRPr="003C37D2">
        <w:rPr>
          <w:bCs/>
          <w:szCs w:val="28"/>
        </w:rPr>
        <w:t>сліпі</w:t>
      </w:r>
      <w:r>
        <w:rPr>
          <w:bCs/>
          <w:szCs w:val="28"/>
        </w:rPr>
        <w:t xml:space="preserve"> </w:t>
      </w:r>
      <w:r w:rsidRPr="003C37D2">
        <w:rPr>
          <w:bCs/>
          <w:szCs w:val="28"/>
        </w:rPr>
        <w:t>або</w:t>
      </w:r>
      <w:r>
        <w:rPr>
          <w:bCs/>
          <w:szCs w:val="28"/>
        </w:rPr>
        <w:t xml:space="preserve"> </w:t>
      </w:r>
      <w:r w:rsidRPr="003C37D2">
        <w:rPr>
          <w:bCs/>
          <w:szCs w:val="28"/>
        </w:rPr>
        <w:t>слабозорі</w:t>
      </w:r>
      <w:r>
        <w:rPr>
          <w:bCs/>
          <w:szCs w:val="28"/>
        </w:rPr>
        <w:t xml:space="preserve"> </w:t>
      </w:r>
      <w:r w:rsidRPr="003C37D2">
        <w:rPr>
          <w:bCs/>
          <w:szCs w:val="28"/>
        </w:rPr>
        <w:t>люди</w:t>
      </w:r>
      <w:r>
        <w:rPr>
          <w:bCs/>
          <w:szCs w:val="28"/>
        </w:rPr>
        <w:t xml:space="preserve"> </w:t>
      </w:r>
      <w:r w:rsidRPr="003C37D2">
        <w:rPr>
          <w:bCs/>
          <w:szCs w:val="28"/>
        </w:rPr>
        <w:t>є</w:t>
      </w:r>
      <w:r>
        <w:rPr>
          <w:bCs/>
          <w:szCs w:val="28"/>
        </w:rPr>
        <w:t xml:space="preserve"> </w:t>
      </w:r>
      <w:r w:rsidRPr="003C37D2">
        <w:rPr>
          <w:bCs/>
          <w:szCs w:val="28"/>
        </w:rPr>
        <w:t>найменш</w:t>
      </w:r>
      <w:r>
        <w:rPr>
          <w:bCs/>
          <w:szCs w:val="28"/>
        </w:rPr>
        <w:t xml:space="preserve"> </w:t>
      </w:r>
      <w:r w:rsidRPr="003C37D2">
        <w:rPr>
          <w:bCs/>
          <w:szCs w:val="28"/>
        </w:rPr>
        <w:t>захищеними</w:t>
      </w:r>
      <w:r>
        <w:rPr>
          <w:bCs/>
          <w:szCs w:val="28"/>
        </w:rPr>
        <w:t xml:space="preserve"> </w:t>
      </w:r>
      <w:r w:rsidRPr="003C37D2">
        <w:rPr>
          <w:bCs/>
          <w:szCs w:val="28"/>
        </w:rPr>
        <w:t>щодо</w:t>
      </w:r>
      <w:r>
        <w:rPr>
          <w:bCs/>
          <w:szCs w:val="28"/>
        </w:rPr>
        <w:t xml:space="preserve"> </w:t>
      </w:r>
      <w:r w:rsidRPr="003C37D2">
        <w:rPr>
          <w:bCs/>
          <w:szCs w:val="28"/>
        </w:rPr>
        <w:t>можливостей</w:t>
      </w:r>
      <w:r>
        <w:rPr>
          <w:bCs/>
          <w:szCs w:val="28"/>
        </w:rPr>
        <w:t xml:space="preserve"> </w:t>
      </w:r>
      <w:r w:rsidRPr="003C37D2">
        <w:rPr>
          <w:bCs/>
          <w:szCs w:val="28"/>
        </w:rPr>
        <w:t>отримання</w:t>
      </w:r>
      <w:r>
        <w:rPr>
          <w:bCs/>
          <w:szCs w:val="28"/>
        </w:rPr>
        <w:t xml:space="preserve"> </w:t>
      </w:r>
      <w:r w:rsidRPr="003C37D2">
        <w:rPr>
          <w:bCs/>
          <w:szCs w:val="28"/>
        </w:rPr>
        <w:t>інформації.</w:t>
      </w:r>
      <w:r>
        <w:rPr>
          <w:bCs/>
          <w:szCs w:val="28"/>
        </w:rPr>
        <w:t xml:space="preserve"> </w:t>
      </w:r>
      <w:r w:rsidRPr="003C37D2">
        <w:rPr>
          <w:bCs/>
          <w:szCs w:val="28"/>
        </w:rPr>
        <w:t>Підприємства</w:t>
      </w:r>
      <w:r>
        <w:rPr>
          <w:bCs/>
          <w:szCs w:val="28"/>
        </w:rPr>
        <w:t xml:space="preserve"> </w:t>
      </w:r>
      <w:r w:rsidRPr="003C37D2">
        <w:rPr>
          <w:bCs/>
          <w:szCs w:val="28"/>
        </w:rPr>
        <w:t>чи</w:t>
      </w:r>
      <w:r>
        <w:rPr>
          <w:bCs/>
          <w:szCs w:val="28"/>
        </w:rPr>
        <w:t xml:space="preserve"> </w:t>
      </w:r>
      <w:r w:rsidRPr="003C37D2">
        <w:rPr>
          <w:bCs/>
          <w:szCs w:val="28"/>
        </w:rPr>
        <w:t>громадські</w:t>
      </w:r>
      <w:r>
        <w:rPr>
          <w:bCs/>
          <w:szCs w:val="28"/>
        </w:rPr>
        <w:t xml:space="preserve"> </w:t>
      </w:r>
      <w:r w:rsidRPr="003C37D2">
        <w:rPr>
          <w:bCs/>
          <w:szCs w:val="28"/>
        </w:rPr>
        <w:t>інститути,</w:t>
      </w:r>
      <w:r>
        <w:rPr>
          <w:bCs/>
          <w:szCs w:val="28"/>
        </w:rPr>
        <w:t xml:space="preserve"> </w:t>
      </w:r>
      <w:r w:rsidRPr="003C37D2">
        <w:rPr>
          <w:bCs/>
          <w:szCs w:val="28"/>
        </w:rPr>
        <w:t>які</w:t>
      </w:r>
      <w:r>
        <w:rPr>
          <w:bCs/>
          <w:szCs w:val="28"/>
        </w:rPr>
        <w:t xml:space="preserve"> </w:t>
      </w:r>
      <w:r w:rsidRPr="003C37D2">
        <w:rPr>
          <w:bCs/>
          <w:szCs w:val="28"/>
        </w:rPr>
        <w:t>спеціалізуються</w:t>
      </w:r>
      <w:r>
        <w:rPr>
          <w:bCs/>
          <w:szCs w:val="28"/>
        </w:rPr>
        <w:t xml:space="preserve"> </w:t>
      </w:r>
      <w:r w:rsidRPr="003C37D2">
        <w:rPr>
          <w:bCs/>
          <w:szCs w:val="28"/>
        </w:rPr>
        <w:t>на</w:t>
      </w:r>
      <w:r>
        <w:rPr>
          <w:bCs/>
          <w:szCs w:val="28"/>
        </w:rPr>
        <w:t xml:space="preserve"> </w:t>
      </w:r>
      <w:r w:rsidRPr="003C37D2">
        <w:rPr>
          <w:bCs/>
          <w:szCs w:val="28"/>
        </w:rPr>
        <w:t>розробці</w:t>
      </w:r>
      <w:r>
        <w:rPr>
          <w:bCs/>
          <w:szCs w:val="28"/>
        </w:rPr>
        <w:t xml:space="preserve"> </w:t>
      </w:r>
      <w:r w:rsidRPr="003C37D2">
        <w:rPr>
          <w:bCs/>
          <w:szCs w:val="28"/>
        </w:rPr>
        <w:t>нових</w:t>
      </w:r>
      <w:r>
        <w:rPr>
          <w:bCs/>
          <w:szCs w:val="28"/>
        </w:rPr>
        <w:t xml:space="preserve"> </w:t>
      </w:r>
      <w:r w:rsidRPr="003C37D2">
        <w:rPr>
          <w:bCs/>
          <w:szCs w:val="28"/>
        </w:rPr>
        <w:t>методів</w:t>
      </w:r>
      <w:r>
        <w:rPr>
          <w:bCs/>
          <w:szCs w:val="28"/>
        </w:rPr>
        <w:t xml:space="preserve"> </w:t>
      </w:r>
      <w:r w:rsidRPr="003C37D2">
        <w:rPr>
          <w:bCs/>
          <w:szCs w:val="28"/>
        </w:rPr>
        <w:t>сприйняття</w:t>
      </w:r>
      <w:r>
        <w:rPr>
          <w:bCs/>
          <w:szCs w:val="28"/>
        </w:rPr>
        <w:t xml:space="preserve"> </w:t>
      </w:r>
      <w:r w:rsidRPr="003C37D2">
        <w:rPr>
          <w:bCs/>
          <w:szCs w:val="28"/>
        </w:rPr>
        <w:t>інформації,</w:t>
      </w:r>
      <w:r>
        <w:rPr>
          <w:bCs/>
          <w:szCs w:val="28"/>
        </w:rPr>
        <w:t xml:space="preserve"> </w:t>
      </w:r>
      <w:r w:rsidRPr="003C37D2">
        <w:rPr>
          <w:bCs/>
          <w:szCs w:val="28"/>
        </w:rPr>
        <w:t>в</w:t>
      </w:r>
      <w:r>
        <w:rPr>
          <w:bCs/>
          <w:szCs w:val="28"/>
        </w:rPr>
        <w:t xml:space="preserve"> </w:t>
      </w:r>
      <w:r w:rsidRPr="003C37D2">
        <w:rPr>
          <w:bCs/>
          <w:szCs w:val="28"/>
        </w:rPr>
        <w:t>Україні</w:t>
      </w:r>
      <w:r>
        <w:rPr>
          <w:bCs/>
          <w:szCs w:val="28"/>
        </w:rPr>
        <w:t xml:space="preserve"> </w:t>
      </w:r>
      <w:r w:rsidRPr="003C37D2">
        <w:rPr>
          <w:bCs/>
          <w:szCs w:val="28"/>
        </w:rPr>
        <w:t>сьогодні</w:t>
      </w:r>
      <w:r>
        <w:rPr>
          <w:bCs/>
          <w:szCs w:val="28"/>
        </w:rPr>
        <w:t xml:space="preserve"> </w:t>
      </w:r>
      <w:r w:rsidRPr="003C37D2">
        <w:rPr>
          <w:bCs/>
          <w:szCs w:val="28"/>
        </w:rPr>
        <w:t>слаборозвинуті.</w:t>
      </w:r>
      <w:r>
        <w:rPr>
          <w:bCs/>
          <w:szCs w:val="28"/>
        </w:rPr>
        <w:t xml:space="preserve"> </w:t>
      </w:r>
      <w:r w:rsidRPr="003C37D2">
        <w:rPr>
          <w:bCs/>
          <w:szCs w:val="28"/>
        </w:rPr>
        <w:t>Читати</w:t>
      </w:r>
      <w:r>
        <w:rPr>
          <w:bCs/>
          <w:szCs w:val="28"/>
        </w:rPr>
        <w:t xml:space="preserve"> </w:t>
      </w:r>
      <w:r w:rsidRPr="003C37D2">
        <w:rPr>
          <w:bCs/>
          <w:szCs w:val="28"/>
        </w:rPr>
        <w:t>шрифт</w:t>
      </w:r>
      <w:r>
        <w:rPr>
          <w:bCs/>
          <w:szCs w:val="28"/>
        </w:rPr>
        <w:t xml:space="preserve"> </w:t>
      </w:r>
      <w:r w:rsidRPr="003C37D2">
        <w:rPr>
          <w:bCs/>
          <w:szCs w:val="28"/>
        </w:rPr>
        <w:t>Брайля</w:t>
      </w:r>
      <w:r>
        <w:rPr>
          <w:bCs/>
          <w:szCs w:val="28"/>
        </w:rPr>
        <w:t xml:space="preserve"> </w:t>
      </w:r>
      <w:r w:rsidRPr="003C37D2">
        <w:rPr>
          <w:bCs/>
          <w:szCs w:val="28"/>
        </w:rPr>
        <w:t>можуть</w:t>
      </w:r>
      <w:r>
        <w:rPr>
          <w:bCs/>
          <w:szCs w:val="28"/>
        </w:rPr>
        <w:t xml:space="preserve"> </w:t>
      </w:r>
      <w:r w:rsidRPr="003C37D2">
        <w:rPr>
          <w:bCs/>
          <w:szCs w:val="28"/>
        </w:rPr>
        <w:t>тільки</w:t>
      </w:r>
      <w:r>
        <w:rPr>
          <w:bCs/>
          <w:szCs w:val="28"/>
        </w:rPr>
        <w:t xml:space="preserve"> </w:t>
      </w:r>
      <w:r w:rsidRPr="003C37D2">
        <w:rPr>
          <w:bCs/>
          <w:szCs w:val="28"/>
        </w:rPr>
        <w:t>ті,</w:t>
      </w:r>
      <w:r>
        <w:rPr>
          <w:bCs/>
          <w:szCs w:val="28"/>
        </w:rPr>
        <w:t xml:space="preserve"> </w:t>
      </w:r>
      <w:r w:rsidRPr="003C37D2">
        <w:rPr>
          <w:bCs/>
          <w:szCs w:val="28"/>
        </w:rPr>
        <w:t>які</w:t>
      </w:r>
      <w:r>
        <w:rPr>
          <w:bCs/>
          <w:szCs w:val="28"/>
        </w:rPr>
        <w:t xml:space="preserve"> </w:t>
      </w:r>
      <w:r w:rsidRPr="003C37D2">
        <w:rPr>
          <w:bCs/>
          <w:szCs w:val="28"/>
        </w:rPr>
        <w:t>закінчили</w:t>
      </w:r>
      <w:r>
        <w:rPr>
          <w:bCs/>
          <w:szCs w:val="28"/>
        </w:rPr>
        <w:t xml:space="preserve"> </w:t>
      </w:r>
      <w:r w:rsidRPr="003C37D2">
        <w:rPr>
          <w:bCs/>
          <w:szCs w:val="28"/>
        </w:rPr>
        <w:t>спеціальні</w:t>
      </w:r>
      <w:r>
        <w:rPr>
          <w:bCs/>
          <w:szCs w:val="28"/>
        </w:rPr>
        <w:t xml:space="preserve"> </w:t>
      </w:r>
      <w:r w:rsidRPr="003C37D2">
        <w:rPr>
          <w:bCs/>
          <w:szCs w:val="28"/>
        </w:rPr>
        <w:t>школи.</w:t>
      </w:r>
      <w:r>
        <w:rPr>
          <w:bCs/>
          <w:szCs w:val="28"/>
        </w:rPr>
        <w:t xml:space="preserve"> </w:t>
      </w:r>
      <w:r w:rsidRPr="003C37D2">
        <w:rPr>
          <w:bCs/>
          <w:szCs w:val="28"/>
        </w:rPr>
        <w:t>Люди</w:t>
      </w:r>
      <w:r>
        <w:rPr>
          <w:bCs/>
          <w:szCs w:val="28"/>
        </w:rPr>
        <w:t xml:space="preserve"> </w:t>
      </w:r>
      <w:r w:rsidRPr="003C37D2">
        <w:rPr>
          <w:bCs/>
          <w:szCs w:val="28"/>
        </w:rPr>
        <w:t>з</w:t>
      </w:r>
      <w:r>
        <w:rPr>
          <w:bCs/>
          <w:szCs w:val="28"/>
        </w:rPr>
        <w:t xml:space="preserve"> </w:t>
      </w:r>
      <w:r w:rsidRPr="003C37D2">
        <w:rPr>
          <w:bCs/>
          <w:szCs w:val="28"/>
        </w:rPr>
        <w:t>вадами</w:t>
      </w:r>
      <w:r>
        <w:rPr>
          <w:bCs/>
          <w:szCs w:val="28"/>
        </w:rPr>
        <w:t xml:space="preserve"> </w:t>
      </w:r>
      <w:r w:rsidRPr="003C37D2">
        <w:rPr>
          <w:bCs/>
          <w:szCs w:val="28"/>
        </w:rPr>
        <w:t>зору,</w:t>
      </w:r>
      <w:r>
        <w:rPr>
          <w:bCs/>
          <w:szCs w:val="28"/>
        </w:rPr>
        <w:t xml:space="preserve"> </w:t>
      </w:r>
      <w:r w:rsidRPr="003C37D2">
        <w:rPr>
          <w:bCs/>
          <w:szCs w:val="28"/>
        </w:rPr>
        <w:t>а</w:t>
      </w:r>
      <w:r>
        <w:rPr>
          <w:bCs/>
          <w:szCs w:val="28"/>
        </w:rPr>
        <w:t xml:space="preserve"> </w:t>
      </w:r>
      <w:r w:rsidRPr="003C37D2">
        <w:rPr>
          <w:bCs/>
          <w:szCs w:val="28"/>
        </w:rPr>
        <w:t>їх</w:t>
      </w:r>
      <w:r>
        <w:rPr>
          <w:bCs/>
          <w:szCs w:val="28"/>
        </w:rPr>
        <w:t xml:space="preserve"> </w:t>
      </w:r>
      <w:r w:rsidRPr="003C37D2">
        <w:rPr>
          <w:bCs/>
          <w:szCs w:val="28"/>
        </w:rPr>
        <w:t>у</w:t>
      </w:r>
      <w:r>
        <w:rPr>
          <w:bCs/>
          <w:szCs w:val="28"/>
        </w:rPr>
        <w:t xml:space="preserve"> </w:t>
      </w:r>
      <w:r w:rsidRPr="003C37D2">
        <w:rPr>
          <w:bCs/>
          <w:szCs w:val="28"/>
        </w:rPr>
        <w:t>нашій</w:t>
      </w:r>
      <w:r>
        <w:rPr>
          <w:bCs/>
          <w:szCs w:val="28"/>
        </w:rPr>
        <w:t xml:space="preserve"> </w:t>
      </w:r>
      <w:r w:rsidRPr="003C37D2">
        <w:rPr>
          <w:bCs/>
          <w:szCs w:val="28"/>
        </w:rPr>
        <w:t>державі</w:t>
      </w:r>
      <w:r>
        <w:rPr>
          <w:bCs/>
          <w:szCs w:val="28"/>
        </w:rPr>
        <w:t xml:space="preserve"> </w:t>
      </w:r>
      <w:r w:rsidRPr="003C37D2">
        <w:rPr>
          <w:bCs/>
          <w:szCs w:val="28"/>
        </w:rPr>
        <w:t>близько</w:t>
      </w:r>
      <w:r>
        <w:rPr>
          <w:bCs/>
          <w:szCs w:val="28"/>
        </w:rPr>
        <w:t xml:space="preserve"> </w:t>
      </w:r>
      <w:r w:rsidRPr="003C37D2">
        <w:rPr>
          <w:bCs/>
          <w:szCs w:val="28"/>
        </w:rPr>
        <w:t>60</w:t>
      </w:r>
      <w:r>
        <w:rPr>
          <w:bCs/>
          <w:szCs w:val="28"/>
        </w:rPr>
        <w:t xml:space="preserve"> </w:t>
      </w:r>
      <w:r w:rsidRPr="003C37D2">
        <w:rPr>
          <w:bCs/>
          <w:szCs w:val="28"/>
        </w:rPr>
        <w:t>тисяч,</w:t>
      </w:r>
      <w:r>
        <w:rPr>
          <w:bCs/>
          <w:szCs w:val="28"/>
        </w:rPr>
        <w:t xml:space="preserve"> </w:t>
      </w:r>
      <w:r w:rsidRPr="003C37D2">
        <w:rPr>
          <w:bCs/>
          <w:szCs w:val="28"/>
        </w:rPr>
        <w:t>мають</w:t>
      </w:r>
      <w:r>
        <w:rPr>
          <w:bCs/>
          <w:szCs w:val="28"/>
        </w:rPr>
        <w:t xml:space="preserve"> </w:t>
      </w:r>
      <w:r w:rsidRPr="003C37D2">
        <w:rPr>
          <w:bCs/>
          <w:szCs w:val="28"/>
        </w:rPr>
        <w:t>нагоду</w:t>
      </w:r>
      <w:r>
        <w:rPr>
          <w:bCs/>
          <w:szCs w:val="28"/>
        </w:rPr>
        <w:t xml:space="preserve"> </w:t>
      </w:r>
      <w:r w:rsidRPr="003C37D2">
        <w:rPr>
          <w:bCs/>
          <w:szCs w:val="28"/>
        </w:rPr>
        <w:t>одержувати</w:t>
      </w:r>
      <w:r>
        <w:rPr>
          <w:bCs/>
          <w:szCs w:val="28"/>
        </w:rPr>
        <w:t xml:space="preserve"> </w:t>
      </w:r>
      <w:r w:rsidRPr="003C37D2">
        <w:rPr>
          <w:bCs/>
          <w:szCs w:val="28"/>
        </w:rPr>
        <w:t>суспільно-політичні</w:t>
      </w:r>
      <w:r>
        <w:rPr>
          <w:bCs/>
          <w:szCs w:val="28"/>
        </w:rPr>
        <w:t xml:space="preserve"> </w:t>
      </w:r>
      <w:r w:rsidRPr="003C37D2">
        <w:rPr>
          <w:bCs/>
          <w:szCs w:val="28"/>
        </w:rPr>
        <w:t>новини</w:t>
      </w:r>
      <w:r>
        <w:rPr>
          <w:bCs/>
          <w:szCs w:val="28"/>
        </w:rPr>
        <w:t xml:space="preserve"> </w:t>
      </w:r>
      <w:r w:rsidRPr="003C37D2">
        <w:rPr>
          <w:bCs/>
          <w:szCs w:val="28"/>
        </w:rPr>
        <w:t>із</w:t>
      </w:r>
      <w:r>
        <w:rPr>
          <w:bCs/>
          <w:szCs w:val="28"/>
        </w:rPr>
        <w:t xml:space="preserve"> </w:t>
      </w:r>
      <w:r w:rsidRPr="003C37D2">
        <w:rPr>
          <w:bCs/>
          <w:szCs w:val="28"/>
        </w:rPr>
        <w:t>звукових</w:t>
      </w:r>
      <w:r>
        <w:rPr>
          <w:bCs/>
          <w:szCs w:val="28"/>
        </w:rPr>
        <w:t xml:space="preserve"> </w:t>
      </w:r>
      <w:r w:rsidRPr="003C37D2">
        <w:rPr>
          <w:bCs/>
          <w:szCs w:val="28"/>
        </w:rPr>
        <w:t>засобів</w:t>
      </w:r>
      <w:r>
        <w:rPr>
          <w:bCs/>
          <w:szCs w:val="28"/>
        </w:rPr>
        <w:t xml:space="preserve"> </w:t>
      </w:r>
      <w:r w:rsidRPr="003C37D2">
        <w:rPr>
          <w:bCs/>
          <w:szCs w:val="28"/>
        </w:rPr>
        <w:t>масової</w:t>
      </w:r>
      <w:r>
        <w:rPr>
          <w:bCs/>
          <w:szCs w:val="28"/>
        </w:rPr>
        <w:t xml:space="preserve"> </w:t>
      </w:r>
      <w:r w:rsidRPr="003C37D2">
        <w:rPr>
          <w:bCs/>
          <w:szCs w:val="28"/>
        </w:rPr>
        <w:t>інформації,</w:t>
      </w:r>
      <w:r>
        <w:rPr>
          <w:bCs/>
          <w:szCs w:val="28"/>
        </w:rPr>
        <w:t xml:space="preserve"> </w:t>
      </w:r>
      <w:r w:rsidRPr="003C37D2">
        <w:rPr>
          <w:bCs/>
          <w:szCs w:val="28"/>
        </w:rPr>
        <w:t>але</w:t>
      </w:r>
      <w:r>
        <w:rPr>
          <w:bCs/>
          <w:szCs w:val="28"/>
        </w:rPr>
        <w:t xml:space="preserve"> </w:t>
      </w:r>
      <w:r w:rsidRPr="003C37D2">
        <w:rPr>
          <w:bCs/>
          <w:szCs w:val="28"/>
        </w:rPr>
        <w:t>до</w:t>
      </w:r>
      <w:r>
        <w:rPr>
          <w:bCs/>
          <w:szCs w:val="28"/>
        </w:rPr>
        <w:t xml:space="preserve"> </w:t>
      </w:r>
      <w:r w:rsidRPr="003C37D2">
        <w:rPr>
          <w:bCs/>
          <w:szCs w:val="28"/>
        </w:rPr>
        <w:t>наукових,</w:t>
      </w:r>
      <w:r>
        <w:rPr>
          <w:bCs/>
          <w:szCs w:val="28"/>
        </w:rPr>
        <w:t xml:space="preserve"> </w:t>
      </w:r>
      <w:r w:rsidRPr="003C37D2">
        <w:rPr>
          <w:bCs/>
          <w:szCs w:val="28"/>
        </w:rPr>
        <w:t>мистецьких</w:t>
      </w:r>
      <w:r>
        <w:rPr>
          <w:bCs/>
          <w:szCs w:val="28"/>
        </w:rPr>
        <w:t xml:space="preserve"> </w:t>
      </w:r>
      <w:r w:rsidRPr="003C37D2">
        <w:rPr>
          <w:bCs/>
          <w:szCs w:val="28"/>
        </w:rPr>
        <w:t>вістей</w:t>
      </w:r>
      <w:r>
        <w:rPr>
          <w:bCs/>
          <w:szCs w:val="28"/>
        </w:rPr>
        <w:t xml:space="preserve"> </w:t>
      </w:r>
      <w:r w:rsidRPr="003C37D2">
        <w:rPr>
          <w:bCs/>
          <w:szCs w:val="28"/>
        </w:rPr>
        <w:t>їх</w:t>
      </w:r>
      <w:r>
        <w:rPr>
          <w:bCs/>
          <w:szCs w:val="28"/>
        </w:rPr>
        <w:t xml:space="preserve"> </w:t>
      </w:r>
      <w:r w:rsidRPr="003C37D2">
        <w:rPr>
          <w:bCs/>
          <w:szCs w:val="28"/>
        </w:rPr>
        <w:t>доступ</w:t>
      </w:r>
      <w:r>
        <w:rPr>
          <w:bCs/>
          <w:szCs w:val="28"/>
        </w:rPr>
        <w:t xml:space="preserve"> </w:t>
      </w:r>
      <w:r w:rsidRPr="003C37D2">
        <w:rPr>
          <w:bCs/>
          <w:szCs w:val="28"/>
        </w:rPr>
        <w:t>суттєво</w:t>
      </w:r>
      <w:r>
        <w:rPr>
          <w:bCs/>
          <w:szCs w:val="28"/>
        </w:rPr>
        <w:t xml:space="preserve"> </w:t>
      </w:r>
      <w:r w:rsidRPr="003C37D2">
        <w:rPr>
          <w:bCs/>
          <w:szCs w:val="28"/>
        </w:rPr>
        <w:t>обмежений.</w:t>
      </w:r>
      <w:r>
        <w:rPr>
          <w:bCs/>
          <w:szCs w:val="28"/>
        </w:rPr>
        <w:t xml:space="preserve"> </w:t>
      </w:r>
      <w:r w:rsidRPr="003C37D2">
        <w:rPr>
          <w:bCs/>
          <w:szCs w:val="28"/>
        </w:rPr>
        <w:t>Проблему</w:t>
      </w:r>
      <w:r>
        <w:rPr>
          <w:bCs/>
          <w:szCs w:val="28"/>
        </w:rPr>
        <w:t xml:space="preserve"> </w:t>
      </w:r>
      <w:r w:rsidRPr="003C37D2">
        <w:rPr>
          <w:bCs/>
          <w:szCs w:val="28"/>
        </w:rPr>
        <w:t>цю</w:t>
      </w:r>
      <w:r>
        <w:rPr>
          <w:bCs/>
          <w:szCs w:val="28"/>
        </w:rPr>
        <w:t xml:space="preserve"> </w:t>
      </w:r>
      <w:r w:rsidRPr="003C37D2">
        <w:rPr>
          <w:bCs/>
          <w:szCs w:val="28"/>
        </w:rPr>
        <w:t>можна</w:t>
      </w:r>
      <w:r>
        <w:rPr>
          <w:bCs/>
          <w:szCs w:val="28"/>
        </w:rPr>
        <w:t xml:space="preserve"> </w:t>
      </w:r>
      <w:r w:rsidRPr="003C37D2">
        <w:rPr>
          <w:bCs/>
          <w:szCs w:val="28"/>
        </w:rPr>
        <w:t>вирішити</w:t>
      </w:r>
      <w:r>
        <w:rPr>
          <w:bCs/>
          <w:szCs w:val="28"/>
        </w:rPr>
        <w:t xml:space="preserve"> </w:t>
      </w:r>
      <w:r w:rsidRPr="003C37D2">
        <w:rPr>
          <w:bCs/>
          <w:szCs w:val="28"/>
        </w:rPr>
        <w:t>за</w:t>
      </w:r>
      <w:r>
        <w:rPr>
          <w:bCs/>
          <w:szCs w:val="28"/>
        </w:rPr>
        <w:t xml:space="preserve"> </w:t>
      </w:r>
      <w:r w:rsidRPr="003C37D2">
        <w:rPr>
          <w:bCs/>
          <w:szCs w:val="28"/>
        </w:rPr>
        <w:t>допомогою</w:t>
      </w:r>
      <w:r>
        <w:rPr>
          <w:bCs/>
          <w:szCs w:val="28"/>
        </w:rPr>
        <w:t xml:space="preserve"> </w:t>
      </w:r>
      <w:r w:rsidRPr="003C37D2">
        <w:rPr>
          <w:bCs/>
          <w:szCs w:val="28"/>
        </w:rPr>
        <w:t>аудіокниг,</w:t>
      </w:r>
      <w:r>
        <w:rPr>
          <w:bCs/>
          <w:szCs w:val="28"/>
        </w:rPr>
        <w:t xml:space="preserve"> </w:t>
      </w:r>
      <w:r w:rsidRPr="003C37D2">
        <w:rPr>
          <w:bCs/>
          <w:szCs w:val="28"/>
        </w:rPr>
        <w:t>проте</w:t>
      </w:r>
      <w:r>
        <w:rPr>
          <w:bCs/>
          <w:szCs w:val="28"/>
        </w:rPr>
        <w:t xml:space="preserve"> </w:t>
      </w:r>
      <w:r w:rsidRPr="003C37D2">
        <w:rPr>
          <w:bCs/>
          <w:szCs w:val="28"/>
        </w:rPr>
        <w:t>існує</w:t>
      </w:r>
      <w:r>
        <w:rPr>
          <w:bCs/>
          <w:szCs w:val="28"/>
        </w:rPr>
        <w:t xml:space="preserve"> </w:t>
      </w:r>
      <w:r w:rsidRPr="003C37D2">
        <w:rPr>
          <w:bCs/>
          <w:szCs w:val="28"/>
        </w:rPr>
        <w:t>ряд</w:t>
      </w:r>
      <w:r>
        <w:rPr>
          <w:bCs/>
          <w:szCs w:val="28"/>
        </w:rPr>
        <w:t xml:space="preserve"> </w:t>
      </w:r>
      <w:r w:rsidRPr="003C37D2">
        <w:rPr>
          <w:bCs/>
          <w:szCs w:val="28"/>
        </w:rPr>
        <w:t>проблем,</w:t>
      </w:r>
      <w:r>
        <w:rPr>
          <w:bCs/>
          <w:szCs w:val="28"/>
        </w:rPr>
        <w:t xml:space="preserve"> </w:t>
      </w:r>
      <w:r w:rsidRPr="003C37D2">
        <w:rPr>
          <w:bCs/>
          <w:szCs w:val="28"/>
        </w:rPr>
        <w:t>які</w:t>
      </w:r>
      <w:r>
        <w:rPr>
          <w:bCs/>
          <w:szCs w:val="28"/>
        </w:rPr>
        <w:t xml:space="preserve"> </w:t>
      </w:r>
      <w:r w:rsidRPr="003C37D2">
        <w:rPr>
          <w:bCs/>
          <w:szCs w:val="28"/>
        </w:rPr>
        <w:t>повинна</w:t>
      </w:r>
      <w:r>
        <w:rPr>
          <w:bCs/>
          <w:szCs w:val="28"/>
        </w:rPr>
        <w:t xml:space="preserve"> </w:t>
      </w:r>
      <w:r w:rsidRPr="003C37D2">
        <w:rPr>
          <w:bCs/>
          <w:szCs w:val="28"/>
        </w:rPr>
        <w:t>допомогти</w:t>
      </w:r>
      <w:r>
        <w:rPr>
          <w:bCs/>
          <w:szCs w:val="28"/>
        </w:rPr>
        <w:t xml:space="preserve"> </w:t>
      </w:r>
      <w:r w:rsidRPr="003C37D2">
        <w:rPr>
          <w:bCs/>
          <w:szCs w:val="28"/>
        </w:rPr>
        <w:t>вирішити</w:t>
      </w:r>
      <w:r>
        <w:rPr>
          <w:bCs/>
          <w:szCs w:val="28"/>
        </w:rPr>
        <w:t xml:space="preserve"> </w:t>
      </w:r>
      <w:r w:rsidRPr="003C37D2">
        <w:rPr>
          <w:bCs/>
          <w:szCs w:val="28"/>
        </w:rPr>
        <w:t>держава</w:t>
      </w:r>
      <w:r>
        <w:rPr>
          <w:bCs/>
          <w:szCs w:val="28"/>
        </w:rPr>
        <w:t xml:space="preserve"> </w:t>
      </w:r>
      <w:r w:rsidRPr="003C37D2">
        <w:rPr>
          <w:bCs/>
          <w:szCs w:val="28"/>
        </w:rPr>
        <w:t>[10].</w:t>
      </w:r>
    </w:p>
    <w:p w:rsidR="00B816CC" w:rsidRPr="003C37D2" w:rsidRDefault="00B816CC" w:rsidP="00B816CC">
      <w:pPr>
        <w:pStyle w:val="21"/>
        <w:rPr>
          <w:bCs/>
          <w:szCs w:val="28"/>
        </w:rPr>
      </w:pPr>
      <w:r w:rsidRPr="003C37D2">
        <w:rPr>
          <w:bCs/>
          <w:szCs w:val="28"/>
        </w:rPr>
        <w:t>Саме</w:t>
      </w:r>
      <w:r>
        <w:rPr>
          <w:bCs/>
          <w:szCs w:val="28"/>
        </w:rPr>
        <w:t xml:space="preserve"> </w:t>
      </w:r>
      <w:r w:rsidRPr="003C37D2">
        <w:rPr>
          <w:bCs/>
          <w:szCs w:val="28"/>
        </w:rPr>
        <w:t>для</w:t>
      </w:r>
      <w:r>
        <w:rPr>
          <w:bCs/>
          <w:szCs w:val="28"/>
        </w:rPr>
        <w:t xml:space="preserve"> </w:t>
      </w:r>
      <w:r w:rsidRPr="003C37D2">
        <w:rPr>
          <w:bCs/>
          <w:szCs w:val="28"/>
        </w:rPr>
        <w:t>вирішення</w:t>
      </w:r>
      <w:r>
        <w:rPr>
          <w:bCs/>
          <w:szCs w:val="28"/>
        </w:rPr>
        <w:t xml:space="preserve"> </w:t>
      </w:r>
      <w:r w:rsidRPr="003C37D2">
        <w:rPr>
          <w:bCs/>
          <w:szCs w:val="28"/>
        </w:rPr>
        <w:t>наболілих</w:t>
      </w:r>
      <w:r>
        <w:rPr>
          <w:bCs/>
          <w:szCs w:val="28"/>
        </w:rPr>
        <w:t xml:space="preserve"> </w:t>
      </w:r>
      <w:r w:rsidRPr="003C37D2">
        <w:rPr>
          <w:bCs/>
          <w:szCs w:val="28"/>
        </w:rPr>
        <w:t>питань</w:t>
      </w:r>
      <w:r>
        <w:rPr>
          <w:bCs/>
          <w:szCs w:val="28"/>
        </w:rPr>
        <w:t xml:space="preserve"> </w:t>
      </w:r>
      <w:r w:rsidRPr="003C37D2">
        <w:rPr>
          <w:bCs/>
          <w:szCs w:val="28"/>
        </w:rPr>
        <w:t>центральне</w:t>
      </w:r>
      <w:r>
        <w:rPr>
          <w:bCs/>
          <w:szCs w:val="28"/>
        </w:rPr>
        <w:t xml:space="preserve"> </w:t>
      </w:r>
      <w:r w:rsidRPr="003C37D2">
        <w:rPr>
          <w:bCs/>
          <w:szCs w:val="28"/>
        </w:rPr>
        <w:t>правління</w:t>
      </w:r>
      <w:r>
        <w:rPr>
          <w:bCs/>
          <w:szCs w:val="28"/>
        </w:rPr>
        <w:t xml:space="preserve"> </w:t>
      </w:r>
      <w:r w:rsidRPr="003C37D2">
        <w:rPr>
          <w:bCs/>
          <w:szCs w:val="28"/>
        </w:rPr>
        <w:t>УТОС</w:t>
      </w:r>
      <w:r>
        <w:rPr>
          <w:bCs/>
          <w:szCs w:val="28"/>
        </w:rPr>
        <w:t xml:space="preserve"> </w:t>
      </w:r>
      <w:r w:rsidRPr="003C37D2">
        <w:rPr>
          <w:bCs/>
          <w:szCs w:val="28"/>
        </w:rPr>
        <w:t>спільно</w:t>
      </w:r>
      <w:r>
        <w:rPr>
          <w:bCs/>
          <w:szCs w:val="28"/>
        </w:rPr>
        <w:t xml:space="preserve"> </w:t>
      </w:r>
      <w:r w:rsidRPr="003C37D2">
        <w:rPr>
          <w:bCs/>
          <w:szCs w:val="28"/>
        </w:rPr>
        <w:t>із</w:t>
      </w:r>
      <w:r>
        <w:rPr>
          <w:bCs/>
          <w:szCs w:val="28"/>
        </w:rPr>
        <w:t xml:space="preserve"> </w:t>
      </w:r>
      <w:r w:rsidRPr="003C37D2">
        <w:rPr>
          <w:bCs/>
          <w:szCs w:val="28"/>
        </w:rPr>
        <w:t>Громадянською</w:t>
      </w:r>
      <w:r>
        <w:rPr>
          <w:bCs/>
          <w:szCs w:val="28"/>
        </w:rPr>
        <w:t xml:space="preserve"> </w:t>
      </w:r>
      <w:r w:rsidRPr="003C37D2">
        <w:rPr>
          <w:bCs/>
          <w:szCs w:val="28"/>
        </w:rPr>
        <w:t>кампанією</w:t>
      </w:r>
      <w:r>
        <w:rPr>
          <w:bCs/>
          <w:szCs w:val="28"/>
        </w:rPr>
        <w:t xml:space="preserve"> </w:t>
      </w:r>
      <w:r w:rsidRPr="003C37D2">
        <w:rPr>
          <w:bCs/>
          <w:szCs w:val="28"/>
        </w:rPr>
        <w:t>„Пора”</w:t>
      </w:r>
      <w:r>
        <w:rPr>
          <w:bCs/>
          <w:szCs w:val="28"/>
        </w:rPr>
        <w:t xml:space="preserve"> </w:t>
      </w:r>
      <w:r w:rsidRPr="003C37D2">
        <w:rPr>
          <w:bCs/>
          <w:szCs w:val="28"/>
        </w:rPr>
        <w:t>28</w:t>
      </w:r>
      <w:r>
        <w:rPr>
          <w:bCs/>
          <w:szCs w:val="28"/>
        </w:rPr>
        <w:t xml:space="preserve"> </w:t>
      </w:r>
      <w:r w:rsidRPr="003C37D2">
        <w:rPr>
          <w:bCs/>
          <w:szCs w:val="28"/>
        </w:rPr>
        <w:t>лютого</w:t>
      </w:r>
      <w:r>
        <w:rPr>
          <w:bCs/>
          <w:szCs w:val="28"/>
        </w:rPr>
        <w:t xml:space="preserve"> </w:t>
      </w:r>
      <w:r w:rsidRPr="003C37D2">
        <w:rPr>
          <w:bCs/>
          <w:szCs w:val="28"/>
        </w:rPr>
        <w:t>2007</w:t>
      </w:r>
      <w:r>
        <w:rPr>
          <w:bCs/>
          <w:szCs w:val="28"/>
        </w:rPr>
        <w:t xml:space="preserve"> </w:t>
      </w:r>
      <w:r w:rsidRPr="003C37D2">
        <w:rPr>
          <w:bCs/>
          <w:szCs w:val="28"/>
        </w:rPr>
        <w:t>року</w:t>
      </w:r>
      <w:r>
        <w:rPr>
          <w:bCs/>
          <w:szCs w:val="28"/>
        </w:rPr>
        <w:t xml:space="preserve"> </w:t>
      </w:r>
      <w:r w:rsidRPr="003C37D2">
        <w:rPr>
          <w:bCs/>
          <w:szCs w:val="28"/>
        </w:rPr>
        <w:t>організували</w:t>
      </w:r>
      <w:r>
        <w:rPr>
          <w:bCs/>
          <w:szCs w:val="28"/>
        </w:rPr>
        <w:t xml:space="preserve"> </w:t>
      </w:r>
      <w:r w:rsidRPr="003C37D2">
        <w:rPr>
          <w:bCs/>
          <w:szCs w:val="28"/>
        </w:rPr>
        <w:t>в</w:t>
      </w:r>
      <w:r>
        <w:rPr>
          <w:bCs/>
          <w:szCs w:val="28"/>
        </w:rPr>
        <w:t xml:space="preserve"> </w:t>
      </w:r>
      <w:r w:rsidRPr="003C37D2">
        <w:rPr>
          <w:bCs/>
          <w:szCs w:val="28"/>
        </w:rPr>
        <w:t>клубі</w:t>
      </w:r>
      <w:r>
        <w:rPr>
          <w:bCs/>
          <w:szCs w:val="28"/>
        </w:rPr>
        <w:t xml:space="preserve"> </w:t>
      </w:r>
      <w:r w:rsidRPr="003C37D2">
        <w:rPr>
          <w:bCs/>
          <w:szCs w:val="28"/>
        </w:rPr>
        <w:t>Київського</w:t>
      </w:r>
      <w:r>
        <w:rPr>
          <w:bCs/>
          <w:szCs w:val="28"/>
        </w:rPr>
        <w:t xml:space="preserve"> </w:t>
      </w:r>
      <w:r w:rsidRPr="003C37D2">
        <w:rPr>
          <w:bCs/>
          <w:szCs w:val="28"/>
        </w:rPr>
        <w:t>УВП</w:t>
      </w:r>
      <w:r>
        <w:rPr>
          <w:bCs/>
          <w:szCs w:val="28"/>
        </w:rPr>
        <w:t xml:space="preserve"> </w:t>
      </w:r>
      <w:r w:rsidRPr="003C37D2">
        <w:rPr>
          <w:bCs/>
          <w:szCs w:val="28"/>
        </w:rPr>
        <w:t>№3</w:t>
      </w:r>
      <w:r>
        <w:rPr>
          <w:bCs/>
          <w:szCs w:val="28"/>
        </w:rPr>
        <w:t xml:space="preserve"> </w:t>
      </w:r>
      <w:r w:rsidRPr="003C37D2">
        <w:rPr>
          <w:bCs/>
          <w:szCs w:val="28"/>
        </w:rPr>
        <w:t>УТОС</w:t>
      </w:r>
      <w:r>
        <w:rPr>
          <w:bCs/>
          <w:szCs w:val="28"/>
        </w:rPr>
        <w:t xml:space="preserve"> </w:t>
      </w:r>
      <w:r w:rsidRPr="003C37D2">
        <w:rPr>
          <w:bCs/>
          <w:szCs w:val="28"/>
        </w:rPr>
        <w:t>круглий</w:t>
      </w:r>
      <w:r>
        <w:rPr>
          <w:bCs/>
          <w:szCs w:val="28"/>
        </w:rPr>
        <w:t xml:space="preserve"> </w:t>
      </w:r>
      <w:r w:rsidRPr="003C37D2">
        <w:rPr>
          <w:bCs/>
          <w:szCs w:val="28"/>
        </w:rPr>
        <w:t>стіл</w:t>
      </w:r>
      <w:r>
        <w:rPr>
          <w:bCs/>
          <w:szCs w:val="28"/>
        </w:rPr>
        <w:t xml:space="preserve"> </w:t>
      </w:r>
      <w:r w:rsidRPr="003C37D2">
        <w:rPr>
          <w:bCs/>
          <w:szCs w:val="28"/>
        </w:rPr>
        <w:t>на</w:t>
      </w:r>
      <w:r>
        <w:rPr>
          <w:bCs/>
          <w:szCs w:val="28"/>
        </w:rPr>
        <w:t xml:space="preserve"> </w:t>
      </w:r>
      <w:r w:rsidRPr="003C37D2">
        <w:rPr>
          <w:bCs/>
          <w:szCs w:val="28"/>
        </w:rPr>
        <w:t>тему</w:t>
      </w:r>
      <w:r>
        <w:rPr>
          <w:bCs/>
          <w:szCs w:val="28"/>
        </w:rPr>
        <w:t xml:space="preserve"> </w:t>
      </w:r>
      <w:r w:rsidRPr="003C37D2">
        <w:rPr>
          <w:bCs/>
          <w:szCs w:val="28"/>
        </w:rPr>
        <w:t>„Аудіокниги</w:t>
      </w:r>
      <w:r>
        <w:rPr>
          <w:bCs/>
          <w:szCs w:val="28"/>
        </w:rPr>
        <w:t xml:space="preserve"> </w:t>
      </w:r>
      <w:r w:rsidRPr="003C37D2">
        <w:rPr>
          <w:bCs/>
          <w:szCs w:val="28"/>
        </w:rPr>
        <w:t>для</w:t>
      </w:r>
      <w:r>
        <w:rPr>
          <w:bCs/>
          <w:szCs w:val="28"/>
        </w:rPr>
        <w:t xml:space="preserve"> </w:t>
      </w:r>
      <w:r w:rsidRPr="003C37D2">
        <w:rPr>
          <w:bCs/>
          <w:szCs w:val="28"/>
        </w:rPr>
        <w:t>сліпих”.</w:t>
      </w:r>
      <w:r>
        <w:rPr>
          <w:bCs/>
          <w:szCs w:val="28"/>
        </w:rPr>
        <w:t xml:space="preserve"> </w:t>
      </w:r>
      <w:r w:rsidRPr="003C37D2">
        <w:rPr>
          <w:bCs/>
          <w:szCs w:val="28"/>
        </w:rPr>
        <w:t>У</w:t>
      </w:r>
      <w:r>
        <w:rPr>
          <w:bCs/>
          <w:szCs w:val="28"/>
        </w:rPr>
        <w:t xml:space="preserve"> </w:t>
      </w:r>
      <w:r w:rsidRPr="003C37D2">
        <w:rPr>
          <w:bCs/>
          <w:szCs w:val="28"/>
        </w:rPr>
        <w:t>його</w:t>
      </w:r>
      <w:r>
        <w:rPr>
          <w:bCs/>
          <w:szCs w:val="28"/>
        </w:rPr>
        <w:t xml:space="preserve"> </w:t>
      </w:r>
      <w:r w:rsidRPr="003C37D2">
        <w:rPr>
          <w:bCs/>
          <w:szCs w:val="28"/>
        </w:rPr>
        <w:t>роботі</w:t>
      </w:r>
      <w:r>
        <w:rPr>
          <w:bCs/>
          <w:szCs w:val="28"/>
        </w:rPr>
        <w:t xml:space="preserve"> </w:t>
      </w:r>
      <w:r w:rsidRPr="003C37D2">
        <w:rPr>
          <w:bCs/>
          <w:szCs w:val="28"/>
        </w:rPr>
        <w:t>брав</w:t>
      </w:r>
      <w:r>
        <w:rPr>
          <w:bCs/>
          <w:szCs w:val="28"/>
        </w:rPr>
        <w:t xml:space="preserve"> </w:t>
      </w:r>
      <w:r w:rsidRPr="003C37D2">
        <w:rPr>
          <w:bCs/>
          <w:szCs w:val="28"/>
        </w:rPr>
        <w:t>участь</w:t>
      </w:r>
      <w:r>
        <w:rPr>
          <w:bCs/>
          <w:szCs w:val="28"/>
        </w:rPr>
        <w:t xml:space="preserve"> </w:t>
      </w:r>
      <w:r w:rsidRPr="003C37D2">
        <w:rPr>
          <w:bCs/>
          <w:szCs w:val="28"/>
        </w:rPr>
        <w:t>заступник</w:t>
      </w:r>
      <w:r>
        <w:rPr>
          <w:bCs/>
          <w:szCs w:val="28"/>
        </w:rPr>
        <w:t xml:space="preserve"> </w:t>
      </w:r>
      <w:r w:rsidRPr="003C37D2">
        <w:rPr>
          <w:bCs/>
          <w:szCs w:val="28"/>
        </w:rPr>
        <w:t>директора</w:t>
      </w:r>
      <w:r>
        <w:rPr>
          <w:bCs/>
          <w:szCs w:val="28"/>
        </w:rPr>
        <w:t xml:space="preserve"> </w:t>
      </w:r>
      <w:r w:rsidRPr="003C37D2">
        <w:rPr>
          <w:bCs/>
          <w:szCs w:val="28"/>
        </w:rPr>
        <w:t>Фонду</w:t>
      </w:r>
      <w:r>
        <w:rPr>
          <w:bCs/>
          <w:szCs w:val="28"/>
        </w:rPr>
        <w:t xml:space="preserve"> </w:t>
      </w:r>
      <w:r w:rsidRPr="003C37D2">
        <w:rPr>
          <w:bCs/>
          <w:szCs w:val="28"/>
        </w:rPr>
        <w:t>соціального</w:t>
      </w:r>
      <w:r>
        <w:rPr>
          <w:bCs/>
          <w:szCs w:val="28"/>
        </w:rPr>
        <w:t xml:space="preserve"> </w:t>
      </w:r>
      <w:r w:rsidRPr="003C37D2">
        <w:rPr>
          <w:bCs/>
          <w:szCs w:val="28"/>
        </w:rPr>
        <w:t>захисту</w:t>
      </w:r>
      <w:r>
        <w:rPr>
          <w:bCs/>
          <w:szCs w:val="28"/>
        </w:rPr>
        <w:t xml:space="preserve"> </w:t>
      </w:r>
      <w:r w:rsidRPr="003C37D2">
        <w:rPr>
          <w:bCs/>
          <w:szCs w:val="28"/>
        </w:rPr>
        <w:t>інвалідів</w:t>
      </w:r>
      <w:r>
        <w:rPr>
          <w:bCs/>
          <w:szCs w:val="28"/>
        </w:rPr>
        <w:t xml:space="preserve"> </w:t>
      </w:r>
      <w:r w:rsidRPr="003C37D2">
        <w:rPr>
          <w:bCs/>
          <w:szCs w:val="28"/>
        </w:rPr>
        <w:t>Геннадій</w:t>
      </w:r>
      <w:r>
        <w:rPr>
          <w:bCs/>
          <w:szCs w:val="28"/>
        </w:rPr>
        <w:t xml:space="preserve"> </w:t>
      </w:r>
      <w:r w:rsidRPr="003C37D2">
        <w:rPr>
          <w:bCs/>
          <w:szCs w:val="28"/>
        </w:rPr>
        <w:t>Фомічов.</w:t>
      </w:r>
      <w:r>
        <w:rPr>
          <w:bCs/>
          <w:szCs w:val="28"/>
        </w:rPr>
        <w:t xml:space="preserve"> </w:t>
      </w:r>
      <w:r w:rsidRPr="003C37D2">
        <w:rPr>
          <w:bCs/>
          <w:szCs w:val="28"/>
        </w:rPr>
        <w:t>З-поміж</w:t>
      </w:r>
      <w:r>
        <w:rPr>
          <w:bCs/>
          <w:szCs w:val="28"/>
        </w:rPr>
        <w:t xml:space="preserve"> </w:t>
      </w:r>
      <w:r w:rsidRPr="003C37D2">
        <w:rPr>
          <w:bCs/>
          <w:szCs w:val="28"/>
        </w:rPr>
        <w:t>найбільших</w:t>
      </w:r>
      <w:r>
        <w:rPr>
          <w:bCs/>
          <w:szCs w:val="28"/>
        </w:rPr>
        <w:t xml:space="preserve"> </w:t>
      </w:r>
      <w:r w:rsidRPr="003C37D2">
        <w:rPr>
          <w:bCs/>
          <w:szCs w:val="28"/>
        </w:rPr>
        <w:t>проблем</w:t>
      </w:r>
      <w:r>
        <w:rPr>
          <w:bCs/>
          <w:szCs w:val="28"/>
        </w:rPr>
        <w:t xml:space="preserve"> </w:t>
      </w:r>
      <w:r w:rsidRPr="003C37D2">
        <w:rPr>
          <w:bCs/>
          <w:szCs w:val="28"/>
        </w:rPr>
        <w:t>щодо</w:t>
      </w:r>
      <w:r>
        <w:rPr>
          <w:bCs/>
          <w:szCs w:val="28"/>
        </w:rPr>
        <w:t xml:space="preserve"> </w:t>
      </w:r>
      <w:r w:rsidRPr="003C37D2">
        <w:rPr>
          <w:bCs/>
          <w:szCs w:val="28"/>
        </w:rPr>
        <w:t>видавництва</w:t>
      </w:r>
      <w:r>
        <w:rPr>
          <w:bCs/>
          <w:szCs w:val="28"/>
        </w:rPr>
        <w:t xml:space="preserve"> </w:t>
      </w:r>
      <w:r w:rsidRPr="003C37D2">
        <w:rPr>
          <w:bCs/>
          <w:szCs w:val="28"/>
        </w:rPr>
        <w:t>та</w:t>
      </w:r>
      <w:r>
        <w:rPr>
          <w:bCs/>
          <w:szCs w:val="28"/>
        </w:rPr>
        <w:t xml:space="preserve"> </w:t>
      </w:r>
      <w:r w:rsidRPr="003C37D2">
        <w:rPr>
          <w:bCs/>
          <w:szCs w:val="28"/>
        </w:rPr>
        <w:t>поширення</w:t>
      </w:r>
      <w:r>
        <w:rPr>
          <w:bCs/>
          <w:szCs w:val="28"/>
        </w:rPr>
        <w:t xml:space="preserve"> </w:t>
      </w:r>
      <w:r w:rsidRPr="003C37D2">
        <w:rPr>
          <w:bCs/>
          <w:szCs w:val="28"/>
        </w:rPr>
        <w:t>аудіокниг</w:t>
      </w:r>
      <w:r>
        <w:rPr>
          <w:bCs/>
          <w:szCs w:val="28"/>
        </w:rPr>
        <w:t xml:space="preserve"> </w:t>
      </w:r>
      <w:r w:rsidRPr="003C37D2">
        <w:rPr>
          <w:bCs/>
          <w:szCs w:val="28"/>
        </w:rPr>
        <w:t>називалися</w:t>
      </w:r>
      <w:r>
        <w:rPr>
          <w:bCs/>
          <w:szCs w:val="28"/>
        </w:rPr>
        <w:t xml:space="preserve"> </w:t>
      </w:r>
      <w:r w:rsidRPr="003C37D2">
        <w:rPr>
          <w:bCs/>
          <w:szCs w:val="28"/>
        </w:rPr>
        <w:t>авторське</w:t>
      </w:r>
      <w:r>
        <w:rPr>
          <w:bCs/>
          <w:szCs w:val="28"/>
        </w:rPr>
        <w:t xml:space="preserve"> </w:t>
      </w:r>
      <w:r w:rsidRPr="003C37D2">
        <w:rPr>
          <w:bCs/>
          <w:szCs w:val="28"/>
        </w:rPr>
        <w:t>право,</w:t>
      </w:r>
      <w:r>
        <w:rPr>
          <w:bCs/>
          <w:szCs w:val="28"/>
        </w:rPr>
        <w:t xml:space="preserve"> </w:t>
      </w:r>
      <w:r w:rsidRPr="003C37D2">
        <w:rPr>
          <w:bCs/>
          <w:szCs w:val="28"/>
        </w:rPr>
        <w:t>податок</w:t>
      </w:r>
      <w:r>
        <w:rPr>
          <w:bCs/>
          <w:szCs w:val="28"/>
        </w:rPr>
        <w:t xml:space="preserve"> </w:t>
      </w:r>
      <w:r w:rsidRPr="003C37D2">
        <w:rPr>
          <w:bCs/>
          <w:szCs w:val="28"/>
        </w:rPr>
        <w:t>на</w:t>
      </w:r>
      <w:r>
        <w:rPr>
          <w:bCs/>
          <w:szCs w:val="28"/>
        </w:rPr>
        <w:t xml:space="preserve"> </w:t>
      </w:r>
      <w:r w:rsidRPr="003C37D2">
        <w:rPr>
          <w:bCs/>
          <w:szCs w:val="28"/>
        </w:rPr>
        <w:t>додану</w:t>
      </w:r>
      <w:r>
        <w:rPr>
          <w:bCs/>
          <w:szCs w:val="28"/>
        </w:rPr>
        <w:t xml:space="preserve"> </w:t>
      </w:r>
      <w:r w:rsidRPr="003C37D2">
        <w:rPr>
          <w:bCs/>
          <w:szCs w:val="28"/>
        </w:rPr>
        <w:t>вартість,</w:t>
      </w:r>
      <w:r>
        <w:rPr>
          <w:bCs/>
          <w:szCs w:val="28"/>
        </w:rPr>
        <w:t xml:space="preserve"> </w:t>
      </w:r>
      <w:r w:rsidRPr="003C37D2">
        <w:rPr>
          <w:bCs/>
          <w:szCs w:val="28"/>
        </w:rPr>
        <w:t>що</w:t>
      </w:r>
      <w:r>
        <w:rPr>
          <w:bCs/>
          <w:szCs w:val="28"/>
        </w:rPr>
        <w:t xml:space="preserve"> </w:t>
      </w:r>
      <w:r w:rsidRPr="003C37D2">
        <w:rPr>
          <w:bCs/>
          <w:szCs w:val="28"/>
        </w:rPr>
        <w:t>його</w:t>
      </w:r>
      <w:r>
        <w:rPr>
          <w:bCs/>
          <w:szCs w:val="28"/>
        </w:rPr>
        <w:t xml:space="preserve"> </w:t>
      </w:r>
      <w:r w:rsidRPr="003C37D2">
        <w:rPr>
          <w:bCs/>
          <w:szCs w:val="28"/>
        </w:rPr>
        <w:t>сплачують</w:t>
      </w:r>
      <w:r>
        <w:rPr>
          <w:bCs/>
          <w:szCs w:val="28"/>
        </w:rPr>
        <w:t xml:space="preserve"> </w:t>
      </w:r>
      <w:r w:rsidRPr="003C37D2">
        <w:rPr>
          <w:bCs/>
          <w:szCs w:val="28"/>
        </w:rPr>
        <w:t>підприємства,</w:t>
      </w:r>
      <w:r>
        <w:rPr>
          <w:bCs/>
          <w:szCs w:val="28"/>
        </w:rPr>
        <w:t xml:space="preserve"> </w:t>
      </w:r>
      <w:r w:rsidRPr="003C37D2">
        <w:rPr>
          <w:bCs/>
          <w:szCs w:val="28"/>
        </w:rPr>
        <w:t>які</w:t>
      </w:r>
      <w:r>
        <w:rPr>
          <w:bCs/>
          <w:szCs w:val="28"/>
        </w:rPr>
        <w:t xml:space="preserve"> </w:t>
      </w:r>
      <w:r w:rsidRPr="003C37D2">
        <w:rPr>
          <w:bCs/>
          <w:szCs w:val="28"/>
        </w:rPr>
        <w:t>закуповують</w:t>
      </w:r>
      <w:r>
        <w:rPr>
          <w:bCs/>
          <w:szCs w:val="28"/>
        </w:rPr>
        <w:t xml:space="preserve"> </w:t>
      </w:r>
      <w:r w:rsidRPr="003C37D2">
        <w:rPr>
          <w:bCs/>
          <w:szCs w:val="28"/>
        </w:rPr>
        <w:t>звукові</w:t>
      </w:r>
      <w:r>
        <w:rPr>
          <w:bCs/>
          <w:szCs w:val="28"/>
        </w:rPr>
        <w:t xml:space="preserve"> </w:t>
      </w:r>
      <w:r w:rsidRPr="003C37D2">
        <w:rPr>
          <w:bCs/>
          <w:szCs w:val="28"/>
        </w:rPr>
        <w:t>книги</w:t>
      </w:r>
      <w:r>
        <w:rPr>
          <w:bCs/>
          <w:szCs w:val="28"/>
        </w:rPr>
        <w:t xml:space="preserve"> </w:t>
      </w:r>
      <w:r w:rsidRPr="003C37D2">
        <w:rPr>
          <w:bCs/>
          <w:szCs w:val="28"/>
        </w:rPr>
        <w:t>для</w:t>
      </w:r>
      <w:r>
        <w:rPr>
          <w:bCs/>
          <w:szCs w:val="28"/>
        </w:rPr>
        <w:t xml:space="preserve"> </w:t>
      </w:r>
      <w:r w:rsidRPr="003C37D2">
        <w:rPr>
          <w:bCs/>
          <w:szCs w:val="28"/>
        </w:rPr>
        <w:t>сліпих,</w:t>
      </w:r>
      <w:r>
        <w:rPr>
          <w:bCs/>
          <w:szCs w:val="28"/>
        </w:rPr>
        <w:t xml:space="preserve"> </w:t>
      </w:r>
      <w:r w:rsidRPr="003C37D2">
        <w:rPr>
          <w:bCs/>
          <w:szCs w:val="28"/>
        </w:rPr>
        <w:t>малий</w:t>
      </w:r>
      <w:r>
        <w:rPr>
          <w:bCs/>
          <w:szCs w:val="28"/>
        </w:rPr>
        <w:t xml:space="preserve"> </w:t>
      </w:r>
      <w:r w:rsidRPr="003C37D2">
        <w:rPr>
          <w:bCs/>
          <w:szCs w:val="28"/>
        </w:rPr>
        <w:t>тираж</w:t>
      </w:r>
      <w:r>
        <w:rPr>
          <w:bCs/>
          <w:szCs w:val="28"/>
        </w:rPr>
        <w:t xml:space="preserve"> </w:t>
      </w:r>
      <w:r w:rsidRPr="003C37D2">
        <w:rPr>
          <w:bCs/>
          <w:szCs w:val="28"/>
        </w:rPr>
        <w:t>аудіокниг.</w:t>
      </w:r>
      <w:r>
        <w:rPr>
          <w:bCs/>
          <w:szCs w:val="28"/>
        </w:rPr>
        <w:t xml:space="preserve"> </w:t>
      </w:r>
      <w:r w:rsidRPr="003C37D2">
        <w:rPr>
          <w:bCs/>
          <w:szCs w:val="28"/>
        </w:rPr>
        <w:t>Деякі</w:t>
      </w:r>
      <w:r>
        <w:rPr>
          <w:bCs/>
          <w:szCs w:val="28"/>
        </w:rPr>
        <w:t xml:space="preserve"> </w:t>
      </w:r>
      <w:r w:rsidRPr="003C37D2">
        <w:rPr>
          <w:bCs/>
          <w:szCs w:val="28"/>
        </w:rPr>
        <w:t>питання</w:t>
      </w:r>
      <w:r>
        <w:rPr>
          <w:bCs/>
          <w:szCs w:val="28"/>
        </w:rPr>
        <w:t xml:space="preserve"> </w:t>
      </w:r>
      <w:r w:rsidRPr="003C37D2">
        <w:rPr>
          <w:bCs/>
          <w:szCs w:val="28"/>
        </w:rPr>
        <w:t>вдалося</w:t>
      </w:r>
      <w:r>
        <w:rPr>
          <w:bCs/>
          <w:szCs w:val="28"/>
        </w:rPr>
        <w:t xml:space="preserve"> </w:t>
      </w:r>
      <w:r w:rsidRPr="003C37D2">
        <w:rPr>
          <w:bCs/>
          <w:szCs w:val="28"/>
        </w:rPr>
        <w:t>вирішити</w:t>
      </w:r>
      <w:r>
        <w:rPr>
          <w:bCs/>
          <w:szCs w:val="28"/>
        </w:rPr>
        <w:t xml:space="preserve"> </w:t>
      </w:r>
      <w:r w:rsidRPr="003C37D2">
        <w:rPr>
          <w:bCs/>
          <w:szCs w:val="28"/>
        </w:rPr>
        <w:t>під</w:t>
      </w:r>
      <w:r>
        <w:rPr>
          <w:bCs/>
          <w:szCs w:val="28"/>
        </w:rPr>
        <w:t xml:space="preserve"> </w:t>
      </w:r>
      <w:r w:rsidRPr="003C37D2">
        <w:rPr>
          <w:bCs/>
          <w:szCs w:val="28"/>
        </w:rPr>
        <w:t>час</w:t>
      </w:r>
      <w:r>
        <w:rPr>
          <w:bCs/>
          <w:szCs w:val="28"/>
        </w:rPr>
        <w:t xml:space="preserve"> </w:t>
      </w:r>
      <w:r w:rsidRPr="003C37D2">
        <w:rPr>
          <w:bCs/>
          <w:szCs w:val="28"/>
        </w:rPr>
        <w:t>дискусії.</w:t>
      </w:r>
      <w:r>
        <w:rPr>
          <w:bCs/>
          <w:szCs w:val="28"/>
        </w:rPr>
        <w:t xml:space="preserve"> </w:t>
      </w:r>
      <w:r w:rsidRPr="003C37D2">
        <w:rPr>
          <w:bCs/>
          <w:szCs w:val="28"/>
        </w:rPr>
        <w:t>Письменники</w:t>
      </w:r>
      <w:r>
        <w:rPr>
          <w:bCs/>
          <w:szCs w:val="28"/>
        </w:rPr>
        <w:t xml:space="preserve"> </w:t>
      </w:r>
      <w:r w:rsidRPr="003C37D2">
        <w:rPr>
          <w:bCs/>
          <w:szCs w:val="28"/>
        </w:rPr>
        <w:t>Любко</w:t>
      </w:r>
      <w:r>
        <w:rPr>
          <w:bCs/>
          <w:szCs w:val="28"/>
        </w:rPr>
        <w:t xml:space="preserve"> </w:t>
      </w:r>
      <w:r w:rsidRPr="003C37D2">
        <w:rPr>
          <w:bCs/>
          <w:szCs w:val="28"/>
        </w:rPr>
        <w:t>Дереш,</w:t>
      </w:r>
      <w:r>
        <w:rPr>
          <w:bCs/>
          <w:szCs w:val="28"/>
        </w:rPr>
        <w:t xml:space="preserve"> </w:t>
      </w:r>
      <w:r w:rsidRPr="003C37D2">
        <w:rPr>
          <w:bCs/>
          <w:szCs w:val="28"/>
        </w:rPr>
        <w:t>Сергій</w:t>
      </w:r>
      <w:r>
        <w:rPr>
          <w:bCs/>
          <w:szCs w:val="28"/>
        </w:rPr>
        <w:t xml:space="preserve"> </w:t>
      </w:r>
      <w:r w:rsidRPr="003C37D2">
        <w:rPr>
          <w:bCs/>
          <w:szCs w:val="28"/>
        </w:rPr>
        <w:t>Жадан</w:t>
      </w:r>
      <w:r>
        <w:rPr>
          <w:bCs/>
          <w:szCs w:val="28"/>
        </w:rPr>
        <w:t xml:space="preserve"> </w:t>
      </w:r>
      <w:r w:rsidRPr="003C37D2">
        <w:rPr>
          <w:bCs/>
          <w:szCs w:val="28"/>
        </w:rPr>
        <w:t>та</w:t>
      </w:r>
      <w:r>
        <w:rPr>
          <w:bCs/>
          <w:szCs w:val="28"/>
        </w:rPr>
        <w:t xml:space="preserve"> </w:t>
      </w:r>
      <w:r w:rsidRPr="003C37D2">
        <w:rPr>
          <w:bCs/>
          <w:szCs w:val="28"/>
        </w:rPr>
        <w:t>Світлана</w:t>
      </w:r>
      <w:r>
        <w:rPr>
          <w:bCs/>
          <w:szCs w:val="28"/>
        </w:rPr>
        <w:t xml:space="preserve"> </w:t>
      </w:r>
      <w:r w:rsidRPr="003C37D2">
        <w:rPr>
          <w:bCs/>
          <w:szCs w:val="28"/>
        </w:rPr>
        <w:t>Поваляєва</w:t>
      </w:r>
      <w:r>
        <w:rPr>
          <w:bCs/>
          <w:szCs w:val="28"/>
        </w:rPr>
        <w:t xml:space="preserve"> </w:t>
      </w:r>
      <w:r w:rsidRPr="003C37D2">
        <w:rPr>
          <w:bCs/>
          <w:szCs w:val="28"/>
        </w:rPr>
        <w:t>заявили,</w:t>
      </w:r>
      <w:r>
        <w:rPr>
          <w:bCs/>
          <w:szCs w:val="28"/>
        </w:rPr>
        <w:t xml:space="preserve"> </w:t>
      </w:r>
      <w:r w:rsidRPr="003C37D2">
        <w:rPr>
          <w:bCs/>
          <w:szCs w:val="28"/>
        </w:rPr>
        <w:t>що</w:t>
      </w:r>
      <w:r>
        <w:rPr>
          <w:bCs/>
          <w:szCs w:val="28"/>
        </w:rPr>
        <w:t xml:space="preserve"> </w:t>
      </w:r>
      <w:r w:rsidRPr="003C37D2">
        <w:rPr>
          <w:bCs/>
          <w:szCs w:val="28"/>
        </w:rPr>
        <w:t>проблем</w:t>
      </w:r>
      <w:r>
        <w:rPr>
          <w:bCs/>
          <w:szCs w:val="28"/>
        </w:rPr>
        <w:t xml:space="preserve"> </w:t>
      </w:r>
      <w:r w:rsidRPr="003C37D2">
        <w:rPr>
          <w:bCs/>
          <w:szCs w:val="28"/>
        </w:rPr>
        <w:t>авторського</w:t>
      </w:r>
      <w:r>
        <w:rPr>
          <w:bCs/>
          <w:szCs w:val="28"/>
        </w:rPr>
        <w:t xml:space="preserve"> </w:t>
      </w:r>
      <w:r w:rsidRPr="003C37D2">
        <w:rPr>
          <w:bCs/>
          <w:szCs w:val="28"/>
        </w:rPr>
        <w:t>права</w:t>
      </w:r>
      <w:r>
        <w:rPr>
          <w:bCs/>
          <w:szCs w:val="28"/>
        </w:rPr>
        <w:t xml:space="preserve"> </w:t>
      </w:r>
      <w:r w:rsidRPr="003C37D2">
        <w:rPr>
          <w:bCs/>
          <w:szCs w:val="28"/>
        </w:rPr>
        <w:t>не</w:t>
      </w:r>
      <w:r>
        <w:rPr>
          <w:bCs/>
          <w:szCs w:val="28"/>
        </w:rPr>
        <w:t xml:space="preserve"> </w:t>
      </w:r>
      <w:r w:rsidRPr="003C37D2">
        <w:rPr>
          <w:bCs/>
          <w:szCs w:val="28"/>
        </w:rPr>
        <w:lastRenderedPageBreak/>
        <w:t>існуватиме,</w:t>
      </w:r>
      <w:r>
        <w:rPr>
          <w:bCs/>
          <w:szCs w:val="28"/>
        </w:rPr>
        <w:t xml:space="preserve"> </w:t>
      </w:r>
      <w:r w:rsidRPr="003C37D2">
        <w:rPr>
          <w:bCs/>
          <w:szCs w:val="28"/>
        </w:rPr>
        <w:t>коли</w:t>
      </w:r>
      <w:r>
        <w:rPr>
          <w:bCs/>
          <w:szCs w:val="28"/>
        </w:rPr>
        <w:t xml:space="preserve"> </w:t>
      </w:r>
      <w:r w:rsidRPr="003C37D2">
        <w:rPr>
          <w:bCs/>
          <w:szCs w:val="28"/>
        </w:rPr>
        <w:t>йтиметься</w:t>
      </w:r>
      <w:r>
        <w:rPr>
          <w:bCs/>
          <w:szCs w:val="28"/>
        </w:rPr>
        <w:t xml:space="preserve"> </w:t>
      </w:r>
      <w:r w:rsidRPr="003C37D2">
        <w:rPr>
          <w:bCs/>
          <w:szCs w:val="28"/>
        </w:rPr>
        <w:t>про</w:t>
      </w:r>
      <w:r>
        <w:rPr>
          <w:bCs/>
          <w:szCs w:val="28"/>
        </w:rPr>
        <w:t xml:space="preserve"> </w:t>
      </w:r>
      <w:r w:rsidRPr="003C37D2">
        <w:rPr>
          <w:bCs/>
          <w:szCs w:val="28"/>
        </w:rPr>
        <w:t>творчість</w:t>
      </w:r>
      <w:r>
        <w:rPr>
          <w:bCs/>
          <w:szCs w:val="28"/>
        </w:rPr>
        <w:t xml:space="preserve"> </w:t>
      </w:r>
      <w:r w:rsidRPr="003C37D2">
        <w:rPr>
          <w:bCs/>
          <w:szCs w:val="28"/>
        </w:rPr>
        <w:t>для</w:t>
      </w:r>
      <w:r>
        <w:rPr>
          <w:bCs/>
          <w:szCs w:val="28"/>
        </w:rPr>
        <w:t xml:space="preserve"> </w:t>
      </w:r>
      <w:r w:rsidRPr="003C37D2">
        <w:rPr>
          <w:bCs/>
          <w:szCs w:val="28"/>
        </w:rPr>
        <w:t>людей</w:t>
      </w:r>
      <w:r>
        <w:rPr>
          <w:bCs/>
          <w:szCs w:val="28"/>
        </w:rPr>
        <w:t xml:space="preserve"> </w:t>
      </w:r>
      <w:r w:rsidRPr="003C37D2">
        <w:rPr>
          <w:bCs/>
          <w:szCs w:val="28"/>
        </w:rPr>
        <w:t>із</w:t>
      </w:r>
      <w:r>
        <w:rPr>
          <w:bCs/>
          <w:szCs w:val="28"/>
        </w:rPr>
        <w:t xml:space="preserve"> </w:t>
      </w:r>
      <w:r w:rsidRPr="003C37D2">
        <w:rPr>
          <w:bCs/>
          <w:szCs w:val="28"/>
        </w:rPr>
        <w:t>вадами</w:t>
      </w:r>
      <w:r>
        <w:rPr>
          <w:bCs/>
          <w:szCs w:val="28"/>
        </w:rPr>
        <w:t xml:space="preserve"> </w:t>
      </w:r>
      <w:r w:rsidRPr="003C37D2">
        <w:rPr>
          <w:bCs/>
          <w:szCs w:val="28"/>
        </w:rPr>
        <w:t>зору.</w:t>
      </w:r>
      <w:r>
        <w:rPr>
          <w:bCs/>
          <w:szCs w:val="28"/>
        </w:rPr>
        <w:t xml:space="preserve"> </w:t>
      </w:r>
      <w:r w:rsidRPr="003C37D2">
        <w:rPr>
          <w:bCs/>
          <w:szCs w:val="28"/>
        </w:rPr>
        <w:t>Також</w:t>
      </w:r>
      <w:r>
        <w:rPr>
          <w:bCs/>
          <w:szCs w:val="28"/>
        </w:rPr>
        <w:t xml:space="preserve"> </w:t>
      </w:r>
      <w:r w:rsidRPr="003C37D2">
        <w:rPr>
          <w:bCs/>
          <w:szCs w:val="28"/>
        </w:rPr>
        <w:t>вони</w:t>
      </w:r>
      <w:r>
        <w:rPr>
          <w:bCs/>
          <w:szCs w:val="28"/>
        </w:rPr>
        <w:t xml:space="preserve"> </w:t>
      </w:r>
      <w:r w:rsidRPr="003C37D2">
        <w:rPr>
          <w:bCs/>
          <w:szCs w:val="28"/>
        </w:rPr>
        <w:t>готові</w:t>
      </w:r>
      <w:r>
        <w:rPr>
          <w:bCs/>
          <w:szCs w:val="28"/>
        </w:rPr>
        <w:t xml:space="preserve"> </w:t>
      </w:r>
      <w:r w:rsidRPr="003C37D2">
        <w:rPr>
          <w:bCs/>
          <w:szCs w:val="28"/>
        </w:rPr>
        <w:t>прийти</w:t>
      </w:r>
      <w:r>
        <w:rPr>
          <w:bCs/>
          <w:szCs w:val="28"/>
        </w:rPr>
        <w:t xml:space="preserve"> </w:t>
      </w:r>
      <w:r w:rsidRPr="003C37D2">
        <w:rPr>
          <w:bCs/>
          <w:szCs w:val="28"/>
        </w:rPr>
        <w:t>на</w:t>
      </w:r>
      <w:r>
        <w:rPr>
          <w:bCs/>
          <w:szCs w:val="28"/>
        </w:rPr>
        <w:t xml:space="preserve"> </w:t>
      </w:r>
      <w:r w:rsidRPr="003C37D2">
        <w:rPr>
          <w:bCs/>
          <w:szCs w:val="28"/>
        </w:rPr>
        <w:t>студію,</w:t>
      </w:r>
      <w:r>
        <w:rPr>
          <w:bCs/>
          <w:szCs w:val="28"/>
        </w:rPr>
        <w:t xml:space="preserve"> </w:t>
      </w:r>
      <w:r w:rsidRPr="003C37D2">
        <w:rPr>
          <w:bCs/>
          <w:szCs w:val="28"/>
        </w:rPr>
        <w:t>щоб</w:t>
      </w:r>
      <w:r>
        <w:rPr>
          <w:bCs/>
          <w:szCs w:val="28"/>
        </w:rPr>
        <w:t xml:space="preserve"> </w:t>
      </w:r>
      <w:r w:rsidRPr="003C37D2">
        <w:rPr>
          <w:bCs/>
          <w:szCs w:val="28"/>
        </w:rPr>
        <w:t>озвучити</w:t>
      </w:r>
      <w:r>
        <w:rPr>
          <w:bCs/>
          <w:szCs w:val="28"/>
        </w:rPr>
        <w:t xml:space="preserve"> </w:t>
      </w:r>
      <w:r w:rsidRPr="003C37D2">
        <w:rPr>
          <w:bCs/>
          <w:szCs w:val="28"/>
        </w:rPr>
        <w:t>свої</w:t>
      </w:r>
      <w:r>
        <w:rPr>
          <w:bCs/>
          <w:szCs w:val="28"/>
        </w:rPr>
        <w:t xml:space="preserve"> </w:t>
      </w:r>
      <w:r w:rsidRPr="003C37D2">
        <w:rPr>
          <w:bCs/>
          <w:szCs w:val="28"/>
        </w:rPr>
        <w:t>твори</w:t>
      </w:r>
      <w:r>
        <w:rPr>
          <w:bCs/>
          <w:szCs w:val="28"/>
        </w:rPr>
        <w:t xml:space="preserve"> </w:t>
      </w:r>
      <w:r w:rsidRPr="003C37D2">
        <w:rPr>
          <w:bCs/>
          <w:szCs w:val="28"/>
        </w:rPr>
        <w:t>[35].</w:t>
      </w:r>
    </w:p>
    <w:p w:rsidR="00B816CC" w:rsidRPr="003C37D2" w:rsidRDefault="00B816CC" w:rsidP="00B816CC">
      <w:pPr>
        <w:pStyle w:val="21"/>
        <w:rPr>
          <w:bCs/>
          <w:szCs w:val="28"/>
        </w:rPr>
      </w:pPr>
      <w:r w:rsidRPr="003C37D2">
        <w:rPr>
          <w:bCs/>
          <w:szCs w:val="28"/>
        </w:rPr>
        <w:t>Сьогодні</w:t>
      </w:r>
      <w:r>
        <w:rPr>
          <w:bCs/>
          <w:szCs w:val="28"/>
        </w:rPr>
        <w:t xml:space="preserve"> </w:t>
      </w:r>
      <w:r w:rsidRPr="003C37D2">
        <w:rPr>
          <w:bCs/>
          <w:szCs w:val="28"/>
        </w:rPr>
        <w:t>із</w:t>
      </w:r>
      <w:r>
        <w:rPr>
          <w:bCs/>
          <w:szCs w:val="28"/>
        </w:rPr>
        <w:t xml:space="preserve"> </w:t>
      </w:r>
      <w:r w:rsidRPr="003C37D2">
        <w:rPr>
          <w:bCs/>
          <w:szCs w:val="28"/>
        </w:rPr>
        <w:t>79</w:t>
      </w:r>
      <w:r>
        <w:rPr>
          <w:bCs/>
          <w:szCs w:val="28"/>
        </w:rPr>
        <w:t xml:space="preserve"> </w:t>
      </w:r>
      <w:r w:rsidRPr="003C37D2">
        <w:rPr>
          <w:bCs/>
          <w:szCs w:val="28"/>
        </w:rPr>
        <w:t>підприємств</w:t>
      </w:r>
      <w:r>
        <w:rPr>
          <w:bCs/>
          <w:szCs w:val="28"/>
        </w:rPr>
        <w:t xml:space="preserve"> </w:t>
      </w:r>
      <w:r w:rsidRPr="003C37D2">
        <w:rPr>
          <w:bCs/>
          <w:szCs w:val="28"/>
        </w:rPr>
        <w:t>УТОС</w:t>
      </w:r>
      <w:r>
        <w:rPr>
          <w:bCs/>
          <w:szCs w:val="28"/>
        </w:rPr>
        <w:t xml:space="preserve"> </w:t>
      </w:r>
      <w:r w:rsidRPr="003C37D2">
        <w:rPr>
          <w:bCs/>
          <w:szCs w:val="28"/>
        </w:rPr>
        <w:t>тільки</w:t>
      </w:r>
      <w:r>
        <w:rPr>
          <w:bCs/>
          <w:szCs w:val="28"/>
        </w:rPr>
        <w:t xml:space="preserve"> </w:t>
      </w:r>
      <w:r w:rsidRPr="003C37D2">
        <w:rPr>
          <w:bCs/>
          <w:szCs w:val="28"/>
        </w:rPr>
        <w:t>десять</w:t>
      </w:r>
      <w:r>
        <w:rPr>
          <w:bCs/>
          <w:szCs w:val="28"/>
        </w:rPr>
        <w:t xml:space="preserve"> </w:t>
      </w:r>
      <w:r w:rsidRPr="003C37D2">
        <w:rPr>
          <w:bCs/>
          <w:szCs w:val="28"/>
        </w:rPr>
        <w:t>можуть</w:t>
      </w:r>
      <w:r>
        <w:rPr>
          <w:bCs/>
          <w:szCs w:val="28"/>
        </w:rPr>
        <w:t xml:space="preserve"> </w:t>
      </w:r>
      <w:r w:rsidRPr="003C37D2">
        <w:rPr>
          <w:bCs/>
          <w:szCs w:val="28"/>
        </w:rPr>
        <w:t>дозволити</w:t>
      </w:r>
      <w:r>
        <w:rPr>
          <w:bCs/>
          <w:szCs w:val="28"/>
        </w:rPr>
        <w:t xml:space="preserve"> </w:t>
      </w:r>
      <w:r w:rsidRPr="003C37D2">
        <w:rPr>
          <w:bCs/>
          <w:szCs w:val="28"/>
        </w:rPr>
        <w:t>собі</w:t>
      </w:r>
      <w:r>
        <w:rPr>
          <w:bCs/>
          <w:szCs w:val="28"/>
        </w:rPr>
        <w:t xml:space="preserve"> </w:t>
      </w:r>
      <w:r w:rsidRPr="003C37D2">
        <w:rPr>
          <w:bCs/>
          <w:szCs w:val="28"/>
        </w:rPr>
        <w:t>придбати</w:t>
      </w:r>
      <w:r>
        <w:rPr>
          <w:bCs/>
          <w:szCs w:val="28"/>
        </w:rPr>
        <w:t xml:space="preserve"> </w:t>
      </w:r>
      <w:r w:rsidRPr="003C37D2">
        <w:rPr>
          <w:bCs/>
          <w:szCs w:val="28"/>
        </w:rPr>
        <w:t>аудіолітературу.</w:t>
      </w:r>
      <w:r>
        <w:rPr>
          <w:bCs/>
          <w:szCs w:val="28"/>
        </w:rPr>
        <w:t xml:space="preserve"> </w:t>
      </w:r>
      <w:r w:rsidRPr="003C37D2">
        <w:rPr>
          <w:bCs/>
          <w:szCs w:val="28"/>
        </w:rPr>
        <w:t>Асортимент</w:t>
      </w:r>
      <w:r>
        <w:rPr>
          <w:bCs/>
          <w:szCs w:val="28"/>
        </w:rPr>
        <w:t xml:space="preserve"> </w:t>
      </w:r>
      <w:r w:rsidRPr="003C37D2">
        <w:rPr>
          <w:bCs/>
          <w:szCs w:val="28"/>
        </w:rPr>
        <w:t>таких</w:t>
      </w:r>
      <w:r>
        <w:rPr>
          <w:bCs/>
          <w:szCs w:val="28"/>
        </w:rPr>
        <w:t xml:space="preserve"> </w:t>
      </w:r>
      <w:r w:rsidRPr="003C37D2">
        <w:rPr>
          <w:bCs/>
          <w:szCs w:val="28"/>
        </w:rPr>
        <w:t>видань</w:t>
      </w:r>
      <w:r>
        <w:rPr>
          <w:bCs/>
          <w:szCs w:val="28"/>
        </w:rPr>
        <w:t xml:space="preserve"> </w:t>
      </w:r>
      <w:r w:rsidRPr="003C37D2">
        <w:rPr>
          <w:bCs/>
          <w:szCs w:val="28"/>
        </w:rPr>
        <w:t>доволі</w:t>
      </w:r>
      <w:r>
        <w:rPr>
          <w:bCs/>
          <w:szCs w:val="28"/>
        </w:rPr>
        <w:t xml:space="preserve"> </w:t>
      </w:r>
      <w:r w:rsidRPr="003C37D2">
        <w:rPr>
          <w:bCs/>
          <w:szCs w:val="28"/>
        </w:rPr>
        <w:t>обмежений.</w:t>
      </w:r>
      <w:r>
        <w:rPr>
          <w:bCs/>
          <w:szCs w:val="28"/>
        </w:rPr>
        <w:t xml:space="preserve"> </w:t>
      </w:r>
      <w:r w:rsidRPr="003C37D2">
        <w:rPr>
          <w:bCs/>
          <w:szCs w:val="28"/>
        </w:rPr>
        <w:t>Будинок</w:t>
      </w:r>
      <w:r>
        <w:rPr>
          <w:bCs/>
          <w:szCs w:val="28"/>
        </w:rPr>
        <w:t xml:space="preserve"> </w:t>
      </w:r>
      <w:r w:rsidRPr="003C37D2">
        <w:rPr>
          <w:bCs/>
          <w:szCs w:val="28"/>
        </w:rPr>
        <w:t>звукозапису</w:t>
      </w:r>
      <w:r>
        <w:rPr>
          <w:bCs/>
          <w:szCs w:val="28"/>
        </w:rPr>
        <w:t xml:space="preserve"> </w:t>
      </w:r>
      <w:r w:rsidRPr="003C37D2">
        <w:rPr>
          <w:bCs/>
          <w:szCs w:val="28"/>
        </w:rPr>
        <w:t>щороку</w:t>
      </w:r>
      <w:r>
        <w:rPr>
          <w:bCs/>
          <w:szCs w:val="28"/>
        </w:rPr>
        <w:t xml:space="preserve"> </w:t>
      </w:r>
      <w:r w:rsidRPr="003C37D2">
        <w:rPr>
          <w:bCs/>
          <w:szCs w:val="28"/>
        </w:rPr>
        <w:t>випускає</w:t>
      </w:r>
      <w:r>
        <w:rPr>
          <w:bCs/>
          <w:szCs w:val="28"/>
        </w:rPr>
        <w:t xml:space="preserve"> </w:t>
      </w:r>
      <w:r w:rsidRPr="003C37D2">
        <w:rPr>
          <w:bCs/>
          <w:szCs w:val="28"/>
        </w:rPr>
        <w:t>близько</w:t>
      </w:r>
      <w:r>
        <w:rPr>
          <w:bCs/>
          <w:szCs w:val="28"/>
        </w:rPr>
        <w:t xml:space="preserve"> </w:t>
      </w:r>
      <w:r w:rsidRPr="003C37D2">
        <w:rPr>
          <w:bCs/>
          <w:szCs w:val="28"/>
        </w:rPr>
        <w:t>200</w:t>
      </w:r>
      <w:r>
        <w:rPr>
          <w:bCs/>
          <w:szCs w:val="28"/>
        </w:rPr>
        <w:t xml:space="preserve"> </w:t>
      </w:r>
      <w:r w:rsidRPr="003C37D2">
        <w:rPr>
          <w:bCs/>
          <w:szCs w:val="28"/>
        </w:rPr>
        <w:t>аудіокниг.</w:t>
      </w:r>
      <w:r>
        <w:rPr>
          <w:bCs/>
          <w:szCs w:val="28"/>
        </w:rPr>
        <w:t xml:space="preserve"> </w:t>
      </w:r>
      <w:r w:rsidRPr="003C37D2">
        <w:rPr>
          <w:bCs/>
          <w:szCs w:val="28"/>
        </w:rPr>
        <w:t>У</w:t>
      </w:r>
      <w:r>
        <w:rPr>
          <w:bCs/>
          <w:szCs w:val="28"/>
        </w:rPr>
        <w:t xml:space="preserve"> </w:t>
      </w:r>
      <w:r w:rsidRPr="003C37D2">
        <w:rPr>
          <w:bCs/>
          <w:szCs w:val="28"/>
        </w:rPr>
        <w:t>бібліотеках</w:t>
      </w:r>
      <w:r>
        <w:rPr>
          <w:bCs/>
          <w:szCs w:val="28"/>
        </w:rPr>
        <w:t xml:space="preserve"> </w:t>
      </w:r>
      <w:r w:rsidRPr="003C37D2">
        <w:rPr>
          <w:bCs/>
          <w:szCs w:val="28"/>
        </w:rPr>
        <w:t>УТОС</w:t>
      </w:r>
      <w:r>
        <w:rPr>
          <w:bCs/>
          <w:szCs w:val="28"/>
        </w:rPr>
        <w:t xml:space="preserve"> </w:t>
      </w:r>
      <w:r w:rsidRPr="003C37D2">
        <w:rPr>
          <w:bCs/>
          <w:szCs w:val="28"/>
        </w:rPr>
        <w:t>є</w:t>
      </w:r>
      <w:r>
        <w:rPr>
          <w:bCs/>
          <w:szCs w:val="28"/>
        </w:rPr>
        <w:t xml:space="preserve"> </w:t>
      </w:r>
      <w:r w:rsidRPr="003C37D2">
        <w:rPr>
          <w:bCs/>
          <w:szCs w:val="28"/>
        </w:rPr>
        <w:t>проблеми</w:t>
      </w:r>
      <w:r>
        <w:rPr>
          <w:bCs/>
          <w:szCs w:val="28"/>
        </w:rPr>
        <w:t xml:space="preserve"> </w:t>
      </w:r>
      <w:r w:rsidRPr="003C37D2">
        <w:rPr>
          <w:bCs/>
          <w:szCs w:val="28"/>
        </w:rPr>
        <w:t>із</w:t>
      </w:r>
      <w:r>
        <w:rPr>
          <w:bCs/>
          <w:szCs w:val="28"/>
        </w:rPr>
        <w:t xml:space="preserve"> </w:t>
      </w:r>
      <w:r w:rsidRPr="003C37D2">
        <w:rPr>
          <w:bCs/>
          <w:szCs w:val="28"/>
        </w:rPr>
        <w:t>переходом</w:t>
      </w:r>
      <w:r>
        <w:rPr>
          <w:bCs/>
          <w:szCs w:val="28"/>
        </w:rPr>
        <w:t xml:space="preserve"> </w:t>
      </w:r>
      <w:r w:rsidRPr="003C37D2">
        <w:rPr>
          <w:bCs/>
          <w:szCs w:val="28"/>
        </w:rPr>
        <w:t>на</w:t>
      </w:r>
      <w:r>
        <w:rPr>
          <w:bCs/>
          <w:szCs w:val="28"/>
        </w:rPr>
        <w:t xml:space="preserve"> </w:t>
      </w:r>
      <w:r w:rsidRPr="003C37D2">
        <w:rPr>
          <w:bCs/>
          <w:szCs w:val="28"/>
        </w:rPr>
        <w:t>CD-записи.</w:t>
      </w:r>
      <w:r>
        <w:rPr>
          <w:bCs/>
          <w:szCs w:val="28"/>
        </w:rPr>
        <w:t xml:space="preserve"> </w:t>
      </w:r>
      <w:r w:rsidRPr="003C37D2">
        <w:rPr>
          <w:bCs/>
          <w:szCs w:val="28"/>
        </w:rPr>
        <w:t>Львівське</w:t>
      </w:r>
      <w:r>
        <w:rPr>
          <w:bCs/>
          <w:szCs w:val="28"/>
        </w:rPr>
        <w:t xml:space="preserve"> </w:t>
      </w:r>
      <w:r w:rsidRPr="003C37D2">
        <w:rPr>
          <w:bCs/>
          <w:szCs w:val="28"/>
        </w:rPr>
        <w:t>УТОС</w:t>
      </w:r>
      <w:r>
        <w:rPr>
          <w:bCs/>
          <w:szCs w:val="28"/>
        </w:rPr>
        <w:t xml:space="preserve"> </w:t>
      </w:r>
      <w:r w:rsidRPr="003C37D2">
        <w:rPr>
          <w:bCs/>
          <w:szCs w:val="28"/>
        </w:rPr>
        <w:t>створило</w:t>
      </w:r>
      <w:r>
        <w:rPr>
          <w:bCs/>
          <w:szCs w:val="28"/>
        </w:rPr>
        <w:t xml:space="preserve"> </w:t>
      </w:r>
      <w:r w:rsidRPr="003C37D2">
        <w:rPr>
          <w:bCs/>
          <w:szCs w:val="28"/>
        </w:rPr>
        <w:t>свою</w:t>
      </w:r>
      <w:r>
        <w:rPr>
          <w:bCs/>
          <w:szCs w:val="28"/>
        </w:rPr>
        <w:t xml:space="preserve"> </w:t>
      </w:r>
      <w:r w:rsidRPr="003C37D2">
        <w:rPr>
          <w:bCs/>
          <w:szCs w:val="28"/>
        </w:rPr>
        <w:t>студію</w:t>
      </w:r>
      <w:r>
        <w:rPr>
          <w:bCs/>
          <w:szCs w:val="28"/>
        </w:rPr>
        <w:t xml:space="preserve"> </w:t>
      </w:r>
      <w:r w:rsidRPr="003C37D2">
        <w:rPr>
          <w:bCs/>
          <w:szCs w:val="28"/>
        </w:rPr>
        <w:t>звукозапису,</w:t>
      </w:r>
      <w:r>
        <w:rPr>
          <w:bCs/>
          <w:szCs w:val="28"/>
        </w:rPr>
        <w:t xml:space="preserve"> </w:t>
      </w:r>
      <w:r w:rsidRPr="003C37D2">
        <w:rPr>
          <w:bCs/>
          <w:szCs w:val="28"/>
        </w:rPr>
        <w:t>частково</w:t>
      </w:r>
      <w:r>
        <w:rPr>
          <w:bCs/>
          <w:szCs w:val="28"/>
        </w:rPr>
        <w:t xml:space="preserve"> </w:t>
      </w:r>
      <w:r w:rsidRPr="003C37D2">
        <w:rPr>
          <w:bCs/>
          <w:szCs w:val="28"/>
        </w:rPr>
        <w:t>вирішивши</w:t>
      </w:r>
      <w:r>
        <w:rPr>
          <w:bCs/>
          <w:szCs w:val="28"/>
        </w:rPr>
        <w:t xml:space="preserve"> </w:t>
      </w:r>
      <w:r w:rsidRPr="003C37D2">
        <w:rPr>
          <w:bCs/>
          <w:szCs w:val="28"/>
        </w:rPr>
        <w:t>проблему.</w:t>
      </w:r>
      <w:r>
        <w:rPr>
          <w:bCs/>
          <w:szCs w:val="28"/>
        </w:rPr>
        <w:t xml:space="preserve"> </w:t>
      </w:r>
      <w:r w:rsidRPr="003C37D2">
        <w:rPr>
          <w:bCs/>
          <w:szCs w:val="28"/>
        </w:rPr>
        <w:t>Але</w:t>
      </w:r>
      <w:r>
        <w:rPr>
          <w:bCs/>
          <w:szCs w:val="28"/>
        </w:rPr>
        <w:t xml:space="preserve"> </w:t>
      </w:r>
      <w:r w:rsidRPr="003C37D2">
        <w:rPr>
          <w:bCs/>
          <w:szCs w:val="28"/>
        </w:rPr>
        <w:t>необхідні</w:t>
      </w:r>
      <w:r>
        <w:rPr>
          <w:bCs/>
          <w:szCs w:val="28"/>
        </w:rPr>
        <w:t xml:space="preserve"> </w:t>
      </w:r>
      <w:r w:rsidRPr="003C37D2">
        <w:rPr>
          <w:bCs/>
          <w:szCs w:val="28"/>
        </w:rPr>
        <w:t>зусилля</w:t>
      </w:r>
      <w:r>
        <w:rPr>
          <w:bCs/>
          <w:szCs w:val="28"/>
        </w:rPr>
        <w:t xml:space="preserve"> </w:t>
      </w:r>
      <w:r w:rsidRPr="003C37D2">
        <w:rPr>
          <w:bCs/>
          <w:szCs w:val="28"/>
        </w:rPr>
        <w:t>на</w:t>
      </w:r>
      <w:r>
        <w:rPr>
          <w:bCs/>
          <w:szCs w:val="28"/>
        </w:rPr>
        <w:t xml:space="preserve"> </w:t>
      </w:r>
      <w:r w:rsidRPr="003C37D2">
        <w:rPr>
          <w:bCs/>
          <w:szCs w:val="28"/>
        </w:rPr>
        <w:t>державному</w:t>
      </w:r>
      <w:r>
        <w:rPr>
          <w:bCs/>
          <w:szCs w:val="28"/>
        </w:rPr>
        <w:t xml:space="preserve"> </w:t>
      </w:r>
      <w:r w:rsidRPr="003C37D2">
        <w:rPr>
          <w:bCs/>
          <w:szCs w:val="28"/>
        </w:rPr>
        <w:t>рівні.</w:t>
      </w:r>
      <w:r>
        <w:rPr>
          <w:bCs/>
          <w:szCs w:val="28"/>
        </w:rPr>
        <w:t xml:space="preserve"> </w:t>
      </w:r>
      <w:r w:rsidRPr="003C37D2">
        <w:rPr>
          <w:bCs/>
          <w:szCs w:val="28"/>
        </w:rPr>
        <w:t>Найперше</w:t>
      </w:r>
      <w:r>
        <w:rPr>
          <w:bCs/>
          <w:szCs w:val="28"/>
        </w:rPr>
        <w:t xml:space="preserve"> </w:t>
      </w:r>
      <w:r w:rsidRPr="003C37D2">
        <w:rPr>
          <w:bCs/>
          <w:szCs w:val="28"/>
        </w:rPr>
        <w:t>–</w:t>
      </w:r>
      <w:r>
        <w:rPr>
          <w:bCs/>
          <w:szCs w:val="28"/>
        </w:rPr>
        <w:t xml:space="preserve"> </w:t>
      </w:r>
      <w:r w:rsidRPr="003C37D2">
        <w:rPr>
          <w:bCs/>
          <w:szCs w:val="28"/>
        </w:rPr>
        <w:t>передбачити</w:t>
      </w:r>
      <w:r>
        <w:rPr>
          <w:bCs/>
          <w:szCs w:val="28"/>
        </w:rPr>
        <w:t xml:space="preserve"> </w:t>
      </w:r>
      <w:r w:rsidRPr="003C37D2">
        <w:rPr>
          <w:bCs/>
          <w:szCs w:val="28"/>
        </w:rPr>
        <w:t>у</w:t>
      </w:r>
      <w:r>
        <w:rPr>
          <w:bCs/>
          <w:szCs w:val="28"/>
        </w:rPr>
        <w:t xml:space="preserve"> </w:t>
      </w:r>
      <w:r w:rsidRPr="003C37D2">
        <w:rPr>
          <w:bCs/>
          <w:szCs w:val="28"/>
        </w:rPr>
        <w:t>Податковому</w:t>
      </w:r>
      <w:r>
        <w:rPr>
          <w:bCs/>
          <w:szCs w:val="28"/>
        </w:rPr>
        <w:t xml:space="preserve"> </w:t>
      </w:r>
      <w:r w:rsidRPr="003C37D2">
        <w:rPr>
          <w:bCs/>
          <w:szCs w:val="28"/>
        </w:rPr>
        <w:t>кодексі</w:t>
      </w:r>
      <w:r>
        <w:rPr>
          <w:bCs/>
          <w:szCs w:val="28"/>
        </w:rPr>
        <w:t xml:space="preserve"> </w:t>
      </w:r>
      <w:r w:rsidRPr="003C37D2">
        <w:rPr>
          <w:bCs/>
          <w:szCs w:val="28"/>
        </w:rPr>
        <w:t>України</w:t>
      </w:r>
      <w:r>
        <w:rPr>
          <w:bCs/>
          <w:szCs w:val="28"/>
        </w:rPr>
        <w:t xml:space="preserve"> </w:t>
      </w:r>
      <w:r w:rsidRPr="003C37D2">
        <w:rPr>
          <w:bCs/>
          <w:szCs w:val="28"/>
        </w:rPr>
        <w:t>пільги</w:t>
      </w:r>
      <w:r>
        <w:rPr>
          <w:bCs/>
          <w:szCs w:val="28"/>
        </w:rPr>
        <w:t xml:space="preserve"> </w:t>
      </w:r>
      <w:r w:rsidRPr="003C37D2">
        <w:rPr>
          <w:bCs/>
          <w:szCs w:val="28"/>
        </w:rPr>
        <w:t>для</w:t>
      </w:r>
      <w:r>
        <w:rPr>
          <w:bCs/>
          <w:szCs w:val="28"/>
        </w:rPr>
        <w:t xml:space="preserve"> </w:t>
      </w:r>
      <w:r w:rsidRPr="003C37D2">
        <w:rPr>
          <w:bCs/>
          <w:szCs w:val="28"/>
        </w:rPr>
        <w:t>підприємств</w:t>
      </w:r>
      <w:r>
        <w:rPr>
          <w:bCs/>
          <w:szCs w:val="28"/>
        </w:rPr>
        <w:t xml:space="preserve"> </w:t>
      </w:r>
      <w:r w:rsidRPr="003C37D2">
        <w:rPr>
          <w:bCs/>
          <w:szCs w:val="28"/>
        </w:rPr>
        <w:t>організацій</w:t>
      </w:r>
      <w:r>
        <w:rPr>
          <w:bCs/>
          <w:szCs w:val="28"/>
        </w:rPr>
        <w:t xml:space="preserve"> </w:t>
      </w:r>
      <w:r w:rsidRPr="003C37D2">
        <w:rPr>
          <w:bCs/>
          <w:szCs w:val="28"/>
        </w:rPr>
        <w:t>інвалідів</w:t>
      </w:r>
      <w:r>
        <w:rPr>
          <w:bCs/>
          <w:szCs w:val="28"/>
        </w:rPr>
        <w:t xml:space="preserve"> </w:t>
      </w:r>
      <w:r w:rsidRPr="003C37D2">
        <w:rPr>
          <w:bCs/>
          <w:szCs w:val="28"/>
        </w:rPr>
        <w:t>щодо</w:t>
      </w:r>
      <w:r>
        <w:rPr>
          <w:bCs/>
          <w:szCs w:val="28"/>
        </w:rPr>
        <w:t xml:space="preserve"> </w:t>
      </w:r>
      <w:r w:rsidRPr="003C37D2">
        <w:rPr>
          <w:bCs/>
          <w:szCs w:val="28"/>
        </w:rPr>
        <w:t>податку</w:t>
      </w:r>
      <w:r>
        <w:rPr>
          <w:bCs/>
          <w:szCs w:val="28"/>
        </w:rPr>
        <w:t xml:space="preserve"> </w:t>
      </w:r>
      <w:r w:rsidRPr="003C37D2">
        <w:rPr>
          <w:bCs/>
          <w:szCs w:val="28"/>
        </w:rPr>
        <w:t>на</w:t>
      </w:r>
      <w:r>
        <w:rPr>
          <w:bCs/>
          <w:szCs w:val="28"/>
        </w:rPr>
        <w:t xml:space="preserve"> </w:t>
      </w:r>
      <w:r w:rsidRPr="003C37D2">
        <w:rPr>
          <w:bCs/>
          <w:szCs w:val="28"/>
        </w:rPr>
        <w:t>додану</w:t>
      </w:r>
      <w:r>
        <w:rPr>
          <w:bCs/>
          <w:szCs w:val="28"/>
        </w:rPr>
        <w:t xml:space="preserve"> </w:t>
      </w:r>
      <w:r w:rsidRPr="003C37D2">
        <w:rPr>
          <w:bCs/>
          <w:szCs w:val="28"/>
        </w:rPr>
        <w:t>вартість,</w:t>
      </w:r>
      <w:r>
        <w:rPr>
          <w:bCs/>
          <w:szCs w:val="28"/>
        </w:rPr>
        <w:t xml:space="preserve"> </w:t>
      </w:r>
      <w:r w:rsidRPr="003C37D2">
        <w:rPr>
          <w:bCs/>
          <w:szCs w:val="28"/>
        </w:rPr>
        <w:t>від</w:t>
      </w:r>
      <w:r>
        <w:rPr>
          <w:bCs/>
          <w:szCs w:val="28"/>
        </w:rPr>
        <w:t xml:space="preserve"> </w:t>
      </w:r>
      <w:r w:rsidRPr="003C37D2">
        <w:rPr>
          <w:bCs/>
          <w:szCs w:val="28"/>
        </w:rPr>
        <w:t>прибутку,</w:t>
      </w:r>
      <w:r>
        <w:rPr>
          <w:bCs/>
          <w:szCs w:val="28"/>
        </w:rPr>
        <w:t xml:space="preserve"> </w:t>
      </w:r>
      <w:r w:rsidRPr="003C37D2">
        <w:rPr>
          <w:bCs/>
          <w:szCs w:val="28"/>
        </w:rPr>
        <w:t>земельного</w:t>
      </w:r>
      <w:r>
        <w:rPr>
          <w:bCs/>
          <w:szCs w:val="28"/>
        </w:rPr>
        <w:t xml:space="preserve"> </w:t>
      </w:r>
      <w:r w:rsidRPr="003C37D2">
        <w:rPr>
          <w:bCs/>
          <w:szCs w:val="28"/>
        </w:rPr>
        <w:t>податку</w:t>
      </w:r>
      <w:r>
        <w:rPr>
          <w:bCs/>
          <w:szCs w:val="28"/>
        </w:rPr>
        <w:t xml:space="preserve"> </w:t>
      </w:r>
      <w:r w:rsidRPr="003C37D2">
        <w:rPr>
          <w:bCs/>
          <w:szCs w:val="28"/>
        </w:rPr>
        <w:t>[34</w:t>
      </w:r>
      <w:r>
        <w:rPr>
          <w:bCs/>
          <w:szCs w:val="28"/>
        </w:rPr>
        <w:t>, с. 67</w:t>
      </w:r>
      <w:r w:rsidRPr="003C37D2">
        <w:rPr>
          <w:bCs/>
          <w:szCs w:val="28"/>
        </w:rPr>
        <w:t>].</w:t>
      </w:r>
    </w:p>
    <w:p w:rsidR="00B816CC" w:rsidRPr="003C37D2" w:rsidRDefault="00B816CC" w:rsidP="00B816CC">
      <w:pPr>
        <w:pStyle w:val="21"/>
        <w:rPr>
          <w:bCs/>
          <w:szCs w:val="28"/>
        </w:rPr>
      </w:pPr>
      <w:r w:rsidRPr="003C37D2">
        <w:rPr>
          <w:bCs/>
          <w:szCs w:val="28"/>
        </w:rPr>
        <w:t>Також,</w:t>
      </w:r>
      <w:r>
        <w:rPr>
          <w:bCs/>
          <w:szCs w:val="28"/>
        </w:rPr>
        <w:t xml:space="preserve"> </w:t>
      </w:r>
      <w:r w:rsidRPr="003C37D2">
        <w:rPr>
          <w:bCs/>
          <w:szCs w:val="28"/>
        </w:rPr>
        <w:t>окрім</w:t>
      </w:r>
      <w:r>
        <w:rPr>
          <w:bCs/>
          <w:szCs w:val="28"/>
        </w:rPr>
        <w:t xml:space="preserve"> </w:t>
      </w:r>
      <w:r w:rsidRPr="003C37D2">
        <w:rPr>
          <w:bCs/>
          <w:szCs w:val="28"/>
        </w:rPr>
        <w:t>покращення</w:t>
      </w:r>
      <w:r>
        <w:rPr>
          <w:bCs/>
          <w:szCs w:val="28"/>
        </w:rPr>
        <w:t xml:space="preserve"> </w:t>
      </w:r>
      <w:r w:rsidRPr="003C37D2">
        <w:rPr>
          <w:bCs/>
          <w:szCs w:val="28"/>
        </w:rPr>
        <w:t>інформаційного</w:t>
      </w:r>
      <w:r>
        <w:rPr>
          <w:bCs/>
          <w:szCs w:val="28"/>
        </w:rPr>
        <w:t xml:space="preserve"> </w:t>
      </w:r>
      <w:r w:rsidRPr="003C37D2">
        <w:rPr>
          <w:bCs/>
          <w:szCs w:val="28"/>
        </w:rPr>
        <w:t>забезпечення,</w:t>
      </w:r>
      <w:r>
        <w:rPr>
          <w:bCs/>
          <w:szCs w:val="28"/>
        </w:rPr>
        <w:t xml:space="preserve"> </w:t>
      </w:r>
      <w:r w:rsidRPr="003C37D2">
        <w:rPr>
          <w:bCs/>
          <w:szCs w:val="28"/>
        </w:rPr>
        <w:t>потрібно</w:t>
      </w:r>
      <w:r>
        <w:rPr>
          <w:bCs/>
          <w:szCs w:val="28"/>
        </w:rPr>
        <w:t xml:space="preserve"> </w:t>
      </w:r>
      <w:r w:rsidRPr="003C37D2">
        <w:rPr>
          <w:bCs/>
          <w:szCs w:val="28"/>
        </w:rPr>
        <w:t>вирішувати</w:t>
      </w:r>
      <w:r>
        <w:rPr>
          <w:bCs/>
          <w:szCs w:val="28"/>
        </w:rPr>
        <w:t xml:space="preserve"> </w:t>
      </w:r>
      <w:r w:rsidRPr="003C37D2">
        <w:rPr>
          <w:bCs/>
          <w:szCs w:val="28"/>
        </w:rPr>
        <w:t>питання</w:t>
      </w:r>
      <w:r>
        <w:rPr>
          <w:bCs/>
          <w:szCs w:val="28"/>
        </w:rPr>
        <w:t xml:space="preserve"> </w:t>
      </w:r>
      <w:r w:rsidRPr="003C37D2">
        <w:rPr>
          <w:bCs/>
          <w:szCs w:val="28"/>
        </w:rPr>
        <w:t>поліпшення</w:t>
      </w:r>
      <w:r>
        <w:rPr>
          <w:bCs/>
          <w:szCs w:val="28"/>
        </w:rPr>
        <w:t xml:space="preserve"> </w:t>
      </w:r>
      <w:r w:rsidRPr="003C37D2">
        <w:rPr>
          <w:bCs/>
          <w:szCs w:val="28"/>
        </w:rPr>
        <w:t>житлових</w:t>
      </w:r>
      <w:r>
        <w:rPr>
          <w:bCs/>
          <w:szCs w:val="28"/>
        </w:rPr>
        <w:t xml:space="preserve"> </w:t>
      </w:r>
      <w:r w:rsidRPr="003C37D2">
        <w:rPr>
          <w:bCs/>
          <w:szCs w:val="28"/>
        </w:rPr>
        <w:t>умов</w:t>
      </w:r>
      <w:r>
        <w:rPr>
          <w:bCs/>
          <w:szCs w:val="28"/>
        </w:rPr>
        <w:t xml:space="preserve"> </w:t>
      </w:r>
      <w:r w:rsidRPr="003C37D2">
        <w:rPr>
          <w:bCs/>
          <w:szCs w:val="28"/>
        </w:rPr>
        <w:t>сімей</w:t>
      </w:r>
      <w:r>
        <w:rPr>
          <w:bCs/>
          <w:szCs w:val="28"/>
        </w:rPr>
        <w:t xml:space="preserve"> </w:t>
      </w:r>
      <w:r w:rsidRPr="003C37D2">
        <w:rPr>
          <w:bCs/>
          <w:szCs w:val="28"/>
        </w:rPr>
        <w:t>інвалідів</w:t>
      </w:r>
      <w:r>
        <w:rPr>
          <w:bCs/>
          <w:szCs w:val="28"/>
        </w:rPr>
        <w:t xml:space="preserve"> </w:t>
      </w:r>
      <w:r w:rsidRPr="003C37D2">
        <w:rPr>
          <w:bCs/>
          <w:szCs w:val="28"/>
        </w:rPr>
        <w:t>по</w:t>
      </w:r>
      <w:r>
        <w:rPr>
          <w:bCs/>
          <w:szCs w:val="28"/>
        </w:rPr>
        <w:t xml:space="preserve"> </w:t>
      </w:r>
      <w:r w:rsidRPr="003C37D2">
        <w:rPr>
          <w:bCs/>
          <w:szCs w:val="28"/>
        </w:rPr>
        <w:t>зору,</w:t>
      </w:r>
      <w:r>
        <w:rPr>
          <w:bCs/>
          <w:szCs w:val="28"/>
        </w:rPr>
        <w:t xml:space="preserve"> </w:t>
      </w:r>
      <w:r w:rsidRPr="003C37D2">
        <w:rPr>
          <w:bCs/>
          <w:szCs w:val="28"/>
        </w:rPr>
        <w:t>поліпшення</w:t>
      </w:r>
      <w:r>
        <w:rPr>
          <w:bCs/>
          <w:szCs w:val="28"/>
        </w:rPr>
        <w:t xml:space="preserve"> </w:t>
      </w:r>
      <w:r w:rsidRPr="003C37D2">
        <w:rPr>
          <w:bCs/>
          <w:szCs w:val="28"/>
        </w:rPr>
        <w:t>рівня</w:t>
      </w:r>
      <w:r>
        <w:rPr>
          <w:bCs/>
          <w:szCs w:val="28"/>
        </w:rPr>
        <w:t xml:space="preserve"> </w:t>
      </w:r>
      <w:r w:rsidRPr="003C37D2">
        <w:rPr>
          <w:bCs/>
          <w:szCs w:val="28"/>
        </w:rPr>
        <w:t>надання</w:t>
      </w:r>
      <w:r>
        <w:rPr>
          <w:bCs/>
          <w:szCs w:val="28"/>
        </w:rPr>
        <w:t xml:space="preserve"> </w:t>
      </w:r>
      <w:r w:rsidRPr="003C37D2">
        <w:rPr>
          <w:bCs/>
          <w:szCs w:val="28"/>
        </w:rPr>
        <w:t>їм</w:t>
      </w:r>
      <w:r>
        <w:rPr>
          <w:bCs/>
          <w:szCs w:val="28"/>
        </w:rPr>
        <w:t xml:space="preserve"> </w:t>
      </w:r>
      <w:r w:rsidRPr="003C37D2">
        <w:rPr>
          <w:bCs/>
          <w:szCs w:val="28"/>
        </w:rPr>
        <w:t>медичної</w:t>
      </w:r>
      <w:r>
        <w:rPr>
          <w:bCs/>
          <w:szCs w:val="28"/>
        </w:rPr>
        <w:t xml:space="preserve"> </w:t>
      </w:r>
      <w:r w:rsidRPr="003C37D2">
        <w:rPr>
          <w:bCs/>
          <w:szCs w:val="28"/>
        </w:rPr>
        <w:t>допомоги.</w:t>
      </w:r>
      <w:r>
        <w:rPr>
          <w:bCs/>
          <w:szCs w:val="28"/>
        </w:rPr>
        <w:t xml:space="preserve"> </w:t>
      </w:r>
      <w:r w:rsidRPr="003C37D2">
        <w:rPr>
          <w:bCs/>
          <w:szCs w:val="28"/>
        </w:rPr>
        <w:t>Потребують</w:t>
      </w:r>
      <w:r>
        <w:rPr>
          <w:bCs/>
          <w:szCs w:val="28"/>
        </w:rPr>
        <w:t xml:space="preserve"> </w:t>
      </w:r>
      <w:r w:rsidRPr="003C37D2">
        <w:rPr>
          <w:bCs/>
          <w:szCs w:val="28"/>
        </w:rPr>
        <w:t>капітального</w:t>
      </w:r>
      <w:r>
        <w:rPr>
          <w:bCs/>
          <w:szCs w:val="28"/>
        </w:rPr>
        <w:t xml:space="preserve"> </w:t>
      </w:r>
      <w:r w:rsidRPr="003C37D2">
        <w:rPr>
          <w:bCs/>
          <w:szCs w:val="28"/>
        </w:rPr>
        <w:t>ремонту</w:t>
      </w:r>
      <w:r>
        <w:rPr>
          <w:bCs/>
          <w:szCs w:val="28"/>
        </w:rPr>
        <w:t xml:space="preserve"> </w:t>
      </w:r>
      <w:r w:rsidRPr="003C37D2">
        <w:rPr>
          <w:bCs/>
          <w:szCs w:val="28"/>
        </w:rPr>
        <w:t>гуртожитки</w:t>
      </w:r>
      <w:r>
        <w:rPr>
          <w:bCs/>
          <w:szCs w:val="28"/>
        </w:rPr>
        <w:t xml:space="preserve"> </w:t>
      </w:r>
      <w:r w:rsidRPr="003C37D2">
        <w:rPr>
          <w:bCs/>
          <w:szCs w:val="28"/>
        </w:rPr>
        <w:t>підприємств</w:t>
      </w:r>
      <w:r>
        <w:rPr>
          <w:bCs/>
          <w:szCs w:val="28"/>
        </w:rPr>
        <w:t xml:space="preserve"> </w:t>
      </w:r>
      <w:r w:rsidRPr="003C37D2">
        <w:rPr>
          <w:bCs/>
          <w:szCs w:val="28"/>
        </w:rPr>
        <w:t>УТОС,</w:t>
      </w:r>
      <w:r>
        <w:rPr>
          <w:bCs/>
          <w:szCs w:val="28"/>
        </w:rPr>
        <w:t xml:space="preserve"> </w:t>
      </w:r>
      <w:r w:rsidRPr="003C37D2">
        <w:rPr>
          <w:bCs/>
          <w:szCs w:val="28"/>
        </w:rPr>
        <w:t>яких</w:t>
      </w:r>
      <w:r>
        <w:rPr>
          <w:bCs/>
          <w:szCs w:val="28"/>
        </w:rPr>
        <w:t xml:space="preserve"> </w:t>
      </w:r>
      <w:r w:rsidRPr="003C37D2">
        <w:rPr>
          <w:bCs/>
          <w:szCs w:val="28"/>
        </w:rPr>
        <w:t>в</w:t>
      </w:r>
      <w:r>
        <w:rPr>
          <w:bCs/>
          <w:szCs w:val="28"/>
        </w:rPr>
        <w:t xml:space="preserve"> </w:t>
      </w:r>
      <w:r w:rsidRPr="003C37D2">
        <w:rPr>
          <w:bCs/>
          <w:szCs w:val="28"/>
        </w:rPr>
        <w:t>Україні</w:t>
      </w:r>
      <w:r>
        <w:rPr>
          <w:bCs/>
          <w:szCs w:val="28"/>
        </w:rPr>
        <w:t xml:space="preserve"> </w:t>
      </w:r>
      <w:r w:rsidRPr="003C37D2">
        <w:rPr>
          <w:bCs/>
          <w:szCs w:val="28"/>
        </w:rPr>
        <w:t>64.</w:t>
      </w:r>
    </w:p>
    <w:p w:rsidR="00B816CC" w:rsidRPr="003C37D2" w:rsidRDefault="00B816CC" w:rsidP="00B816CC">
      <w:pPr>
        <w:pStyle w:val="21"/>
        <w:rPr>
          <w:bCs/>
          <w:szCs w:val="28"/>
        </w:rPr>
      </w:pPr>
      <w:r w:rsidRPr="003C37D2">
        <w:rPr>
          <w:bCs/>
          <w:szCs w:val="28"/>
        </w:rPr>
        <w:t>Сьогодні</w:t>
      </w:r>
      <w:r>
        <w:rPr>
          <w:bCs/>
          <w:szCs w:val="28"/>
        </w:rPr>
        <w:t xml:space="preserve"> </w:t>
      </w:r>
      <w:r w:rsidRPr="003C37D2">
        <w:rPr>
          <w:bCs/>
          <w:szCs w:val="28"/>
        </w:rPr>
        <w:t>не</w:t>
      </w:r>
      <w:r>
        <w:rPr>
          <w:bCs/>
          <w:szCs w:val="28"/>
        </w:rPr>
        <w:t xml:space="preserve"> </w:t>
      </w:r>
      <w:r w:rsidRPr="003C37D2">
        <w:rPr>
          <w:bCs/>
          <w:szCs w:val="28"/>
        </w:rPr>
        <w:t>варто</w:t>
      </w:r>
      <w:r>
        <w:rPr>
          <w:bCs/>
          <w:szCs w:val="28"/>
        </w:rPr>
        <w:t xml:space="preserve"> </w:t>
      </w:r>
      <w:r w:rsidRPr="003C37D2">
        <w:rPr>
          <w:bCs/>
          <w:szCs w:val="28"/>
        </w:rPr>
        <w:t>перераховувати</w:t>
      </w:r>
      <w:r>
        <w:rPr>
          <w:bCs/>
          <w:szCs w:val="28"/>
        </w:rPr>
        <w:t xml:space="preserve"> </w:t>
      </w:r>
      <w:r w:rsidRPr="003C37D2">
        <w:rPr>
          <w:bCs/>
          <w:szCs w:val="28"/>
        </w:rPr>
        <w:t>широке</w:t>
      </w:r>
      <w:r>
        <w:rPr>
          <w:bCs/>
          <w:szCs w:val="28"/>
        </w:rPr>
        <w:t xml:space="preserve"> </w:t>
      </w:r>
      <w:r w:rsidRPr="003C37D2">
        <w:rPr>
          <w:bCs/>
          <w:szCs w:val="28"/>
        </w:rPr>
        <w:t>коло</w:t>
      </w:r>
      <w:r>
        <w:rPr>
          <w:bCs/>
          <w:szCs w:val="28"/>
        </w:rPr>
        <w:t xml:space="preserve"> </w:t>
      </w:r>
      <w:r w:rsidRPr="003C37D2">
        <w:rPr>
          <w:bCs/>
          <w:szCs w:val="28"/>
        </w:rPr>
        <w:t>соціальних</w:t>
      </w:r>
      <w:r>
        <w:rPr>
          <w:bCs/>
          <w:szCs w:val="28"/>
        </w:rPr>
        <w:t xml:space="preserve"> </w:t>
      </w:r>
      <w:r w:rsidRPr="003C37D2">
        <w:rPr>
          <w:bCs/>
          <w:szCs w:val="28"/>
        </w:rPr>
        <w:t>інститутів</w:t>
      </w:r>
      <w:r>
        <w:rPr>
          <w:bCs/>
          <w:szCs w:val="28"/>
        </w:rPr>
        <w:t xml:space="preserve"> </w:t>
      </w:r>
      <w:r w:rsidRPr="003C37D2">
        <w:rPr>
          <w:bCs/>
          <w:szCs w:val="28"/>
        </w:rPr>
        <w:t>сліпих</w:t>
      </w:r>
      <w:r>
        <w:rPr>
          <w:bCs/>
          <w:szCs w:val="28"/>
        </w:rPr>
        <w:t xml:space="preserve"> </w:t>
      </w:r>
      <w:r w:rsidRPr="003C37D2">
        <w:rPr>
          <w:bCs/>
          <w:szCs w:val="28"/>
        </w:rPr>
        <w:t>та</w:t>
      </w:r>
      <w:r>
        <w:rPr>
          <w:bCs/>
          <w:szCs w:val="28"/>
        </w:rPr>
        <w:t xml:space="preserve"> </w:t>
      </w:r>
      <w:r w:rsidRPr="003C37D2">
        <w:rPr>
          <w:bCs/>
          <w:szCs w:val="28"/>
        </w:rPr>
        <w:t>слабозрячих</w:t>
      </w:r>
      <w:r>
        <w:rPr>
          <w:bCs/>
          <w:szCs w:val="28"/>
        </w:rPr>
        <w:t xml:space="preserve"> </w:t>
      </w:r>
      <w:r w:rsidRPr="003C37D2">
        <w:rPr>
          <w:bCs/>
          <w:szCs w:val="28"/>
        </w:rPr>
        <w:t>в</w:t>
      </w:r>
      <w:r>
        <w:rPr>
          <w:bCs/>
          <w:szCs w:val="28"/>
        </w:rPr>
        <w:t xml:space="preserve"> </w:t>
      </w:r>
      <w:r w:rsidRPr="003C37D2">
        <w:rPr>
          <w:bCs/>
          <w:szCs w:val="28"/>
        </w:rPr>
        <w:t>Україні,</w:t>
      </w:r>
      <w:r>
        <w:rPr>
          <w:bCs/>
          <w:szCs w:val="28"/>
        </w:rPr>
        <w:t xml:space="preserve"> </w:t>
      </w:r>
      <w:r w:rsidRPr="003C37D2">
        <w:rPr>
          <w:bCs/>
          <w:szCs w:val="28"/>
        </w:rPr>
        <w:t>їх</w:t>
      </w:r>
      <w:r>
        <w:rPr>
          <w:bCs/>
          <w:szCs w:val="28"/>
        </w:rPr>
        <w:t xml:space="preserve"> </w:t>
      </w:r>
      <w:r w:rsidRPr="003C37D2">
        <w:rPr>
          <w:bCs/>
          <w:szCs w:val="28"/>
        </w:rPr>
        <w:t>чимало,</w:t>
      </w:r>
      <w:r>
        <w:rPr>
          <w:bCs/>
          <w:szCs w:val="28"/>
        </w:rPr>
        <w:t xml:space="preserve"> </w:t>
      </w:r>
      <w:r w:rsidRPr="003C37D2">
        <w:rPr>
          <w:bCs/>
          <w:szCs w:val="28"/>
        </w:rPr>
        <w:t>від</w:t>
      </w:r>
      <w:r>
        <w:rPr>
          <w:bCs/>
          <w:szCs w:val="28"/>
        </w:rPr>
        <w:t xml:space="preserve"> </w:t>
      </w:r>
      <w:r w:rsidRPr="003C37D2">
        <w:rPr>
          <w:bCs/>
          <w:szCs w:val="28"/>
        </w:rPr>
        <w:t>дошкільних</w:t>
      </w:r>
      <w:r>
        <w:rPr>
          <w:bCs/>
          <w:szCs w:val="28"/>
        </w:rPr>
        <w:t xml:space="preserve"> </w:t>
      </w:r>
      <w:r w:rsidRPr="003C37D2">
        <w:rPr>
          <w:bCs/>
          <w:szCs w:val="28"/>
        </w:rPr>
        <w:t>закладів</w:t>
      </w:r>
      <w:r>
        <w:rPr>
          <w:bCs/>
          <w:szCs w:val="28"/>
        </w:rPr>
        <w:t xml:space="preserve"> </w:t>
      </w:r>
      <w:r w:rsidRPr="003C37D2">
        <w:rPr>
          <w:bCs/>
          <w:szCs w:val="28"/>
        </w:rPr>
        <w:t>і</w:t>
      </w:r>
      <w:r>
        <w:rPr>
          <w:bCs/>
          <w:szCs w:val="28"/>
        </w:rPr>
        <w:t xml:space="preserve"> </w:t>
      </w:r>
      <w:r w:rsidRPr="003C37D2">
        <w:rPr>
          <w:bCs/>
          <w:szCs w:val="28"/>
        </w:rPr>
        <w:t>до</w:t>
      </w:r>
      <w:r>
        <w:rPr>
          <w:bCs/>
          <w:szCs w:val="28"/>
        </w:rPr>
        <w:t xml:space="preserve"> </w:t>
      </w:r>
      <w:r w:rsidRPr="003C37D2">
        <w:rPr>
          <w:bCs/>
          <w:szCs w:val="28"/>
        </w:rPr>
        <w:t>наукових</w:t>
      </w:r>
      <w:r>
        <w:rPr>
          <w:bCs/>
          <w:szCs w:val="28"/>
        </w:rPr>
        <w:t xml:space="preserve"> </w:t>
      </w:r>
      <w:r w:rsidRPr="003C37D2">
        <w:rPr>
          <w:bCs/>
          <w:szCs w:val="28"/>
        </w:rPr>
        <w:t>та</w:t>
      </w:r>
      <w:r>
        <w:rPr>
          <w:bCs/>
          <w:szCs w:val="28"/>
        </w:rPr>
        <w:t xml:space="preserve"> </w:t>
      </w:r>
      <w:r w:rsidRPr="003C37D2">
        <w:rPr>
          <w:bCs/>
          <w:szCs w:val="28"/>
        </w:rPr>
        <w:t>методичних</w:t>
      </w:r>
      <w:r>
        <w:rPr>
          <w:bCs/>
          <w:szCs w:val="28"/>
        </w:rPr>
        <w:t xml:space="preserve"> </w:t>
      </w:r>
      <w:r w:rsidRPr="003C37D2">
        <w:rPr>
          <w:bCs/>
          <w:szCs w:val="28"/>
        </w:rPr>
        <w:t>установ,</w:t>
      </w:r>
      <w:r>
        <w:rPr>
          <w:bCs/>
          <w:szCs w:val="28"/>
        </w:rPr>
        <w:t xml:space="preserve"> </w:t>
      </w:r>
      <w:r w:rsidRPr="003C37D2">
        <w:rPr>
          <w:bCs/>
          <w:szCs w:val="28"/>
        </w:rPr>
        <w:t>але</w:t>
      </w:r>
      <w:r>
        <w:rPr>
          <w:bCs/>
          <w:szCs w:val="28"/>
        </w:rPr>
        <w:t xml:space="preserve"> </w:t>
      </w:r>
      <w:r w:rsidRPr="003C37D2">
        <w:rPr>
          <w:bCs/>
          <w:szCs w:val="28"/>
        </w:rPr>
        <w:t>кожен</w:t>
      </w:r>
      <w:r>
        <w:rPr>
          <w:bCs/>
          <w:szCs w:val="28"/>
        </w:rPr>
        <w:t xml:space="preserve"> </w:t>
      </w:r>
      <w:r w:rsidRPr="003C37D2">
        <w:rPr>
          <w:bCs/>
          <w:szCs w:val="28"/>
        </w:rPr>
        <w:t>з</w:t>
      </w:r>
      <w:r>
        <w:rPr>
          <w:bCs/>
          <w:szCs w:val="28"/>
        </w:rPr>
        <w:t xml:space="preserve"> </w:t>
      </w:r>
      <w:r w:rsidRPr="003C37D2">
        <w:rPr>
          <w:bCs/>
          <w:szCs w:val="28"/>
        </w:rPr>
        <w:t>них</w:t>
      </w:r>
      <w:r>
        <w:rPr>
          <w:bCs/>
          <w:szCs w:val="28"/>
        </w:rPr>
        <w:t xml:space="preserve"> </w:t>
      </w:r>
      <w:r w:rsidRPr="003C37D2">
        <w:rPr>
          <w:bCs/>
          <w:szCs w:val="28"/>
        </w:rPr>
        <w:t>вирішує</w:t>
      </w:r>
      <w:r>
        <w:rPr>
          <w:bCs/>
          <w:szCs w:val="28"/>
        </w:rPr>
        <w:t xml:space="preserve"> </w:t>
      </w:r>
      <w:r w:rsidRPr="003C37D2">
        <w:rPr>
          <w:bCs/>
          <w:szCs w:val="28"/>
        </w:rPr>
        <w:t>певне</w:t>
      </w:r>
      <w:r>
        <w:rPr>
          <w:bCs/>
          <w:szCs w:val="28"/>
        </w:rPr>
        <w:t xml:space="preserve"> </w:t>
      </w:r>
      <w:r w:rsidRPr="003C37D2">
        <w:rPr>
          <w:bCs/>
          <w:szCs w:val="28"/>
        </w:rPr>
        <w:t>завдання</w:t>
      </w:r>
      <w:r>
        <w:rPr>
          <w:bCs/>
          <w:szCs w:val="28"/>
        </w:rPr>
        <w:t xml:space="preserve"> </w:t>
      </w:r>
      <w:r w:rsidRPr="003C37D2">
        <w:rPr>
          <w:bCs/>
          <w:szCs w:val="28"/>
        </w:rPr>
        <w:t>і</w:t>
      </w:r>
      <w:r>
        <w:rPr>
          <w:bCs/>
          <w:szCs w:val="28"/>
        </w:rPr>
        <w:t xml:space="preserve"> </w:t>
      </w:r>
      <w:r w:rsidRPr="003C37D2">
        <w:rPr>
          <w:bCs/>
          <w:szCs w:val="28"/>
        </w:rPr>
        <w:t>зовсім</w:t>
      </w:r>
      <w:r>
        <w:rPr>
          <w:bCs/>
          <w:szCs w:val="28"/>
        </w:rPr>
        <w:t xml:space="preserve"> </w:t>
      </w:r>
      <w:r w:rsidRPr="003C37D2">
        <w:rPr>
          <w:bCs/>
          <w:szCs w:val="28"/>
        </w:rPr>
        <w:t>не</w:t>
      </w:r>
      <w:r>
        <w:rPr>
          <w:bCs/>
          <w:szCs w:val="28"/>
        </w:rPr>
        <w:t xml:space="preserve"> </w:t>
      </w:r>
      <w:r w:rsidRPr="003C37D2">
        <w:rPr>
          <w:bCs/>
          <w:szCs w:val="28"/>
        </w:rPr>
        <w:t>вирішує</w:t>
      </w:r>
      <w:r>
        <w:rPr>
          <w:bCs/>
          <w:szCs w:val="28"/>
        </w:rPr>
        <w:t xml:space="preserve"> </w:t>
      </w:r>
      <w:r w:rsidRPr="003C37D2">
        <w:rPr>
          <w:bCs/>
          <w:szCs w:val="28"/>
        </w:rPr>
        <w:t>проблеми,</w:t>
      </w:r>
      <w:r>
        <w:rPr>
          <w:bCs/>
          <w:szCs w:val="28"/>
        </w:rPr>
        <w:t xml:space="preserve"> </w:t>
      </w:r>
      <w:r w:rsidRPr="003C37D2">
        <w:rPr>
          <w:bCs/>
          <w:szCs w:val="28"/>
        </w:rPr>
        <w:t>про</w:t>
      </w:r>
      <w:r>
        <w:rPr>
          <w:bCs/>
          <w:szCs w:val="28"/>
        </w:rPr>
        <w:t xml:space="preserve"> </w:t>
      </w:r>
      <w:r w:rsidRPr="003C37D2">
        <w:rPr>
          <w:bCs/>
          <w:szCs w:val="28"/>
        </w:rPr>
        <w:t>яку</w:t>
      </w:r>
      <w:r>
        <w:rPr>
          <w:bCs/>
          <w:szCs w:val="28"/>
        </w:rPr>
        <w:t xml:space="preserve"> </w:t>
      </w:r>
      <w:r w:rsidRPr="003C37D2">
        <w:rPr>
          <w:bCs/>
          <w:szCs w:val="28"/>
        </w:rPr>
        <w:t>йдеться.</w:t>
      </w:r>
    </w:p>
    <w:p w:rsidR="00B816CC" w:rsidRPr="003C37D2" w:rsidRDefault="00B816CC" w:rsidP="00B816CC">
      <w:pPr>
        <w:pStyle w:val="21"/>
        <w:rPr>
          <w:bCs/>
          <w:szCs w:val="28"/>
        </w:rPr>
      </w:pPr>
      <w:r w:rsidRPr="003C37D2">
        <w:rPr>
          <w:bCs/>
          <w:szCs w:val="28"/>
        </w:rPr>
        <w:t>Школа</w:t>
      </w:r>
      <w:r>
        <w:rPr>
          <w:bCs/>
          <w:szCs w:val="28"/>
        </w:rPr>
        <w:t xml:space="preserve"> </w:t>
      </w:r>
      <w:r w:rsidRPr="003C37D2">
        <w:rPr>
          <w:bCs/>
          <w:szCs w:val="28"/>
        </w:rPr>
        <w:t>і</w:t>
      </w:r>
      <w:r>
        <w:rPr>
          <w:bCs/>
          <w:szCs w:val="28"/>
        </w:rPr>
        <w:t xml:space="preserve"> </w:t>
      </w:r>
      <w:r w:rsidRPr="003C37D2">
        <w:rPr>
          <w:bCs/>
          <w:szCs w:val="28"/>
        </w:rPr>
        <w:t>сьогодні</w:t>
      </w:r>
      <w:r>
        <w:rPr>
          <w:bCs/>
          <w:szCs w:val="28"/>
        </w:rPr>
        <w:t xml:space="preserve"> </w:t>
      </w:r>
      <w:r w:rsidRPr="003C37D2">
        <w:rPr>
          <w:bCs/>
          <w:szCs w:val="28"/>
        </w:rPr>
        <w:t>-</w:t>
      </w:r>
      <w:r>
        <w:rPr>
          <w:bCs/>
          <w:szCs w:val="28"/>
        </w:rPr>
        <w:t xml:space="preserve"> </w:t>
      </w:r>
      <w:r w:rsidRPr="003C37D2">
        <w:rPr>
          <w:bCs/>
          <w:szCs w:val="28"/>
        </w:rPr>
        <w:t>головна</w:t>
      </w:r>
      <w:r>
        <w:rPr>
          <w:bCs/>
          <w:szCs w:val="28"/>
        </w:rPr>
        <w:t xml:space="preserve"> </w:t>
      </w:r>
      <w:r w:rsidRPr="003C37D2">
        <w:rPr>
          <w:bCs/>
          <w:szCs w:val="28"/>
        </w:rPr>
        <w:t>ланка</w:t>
      </w:r>
      <w:r>
        <w:rPr>
          <w:bCs/>
          <w:szCs w:val="28"/>
        </w:rPr>
        <w:t xml:space="preserve"> </w:t>
      </w:r>
      <w:r w:rsidRPr="003C37D2">
        <w:rPr>
          <w:bCs/>
          <w:szCs w:val="28"/>
        </w:rPr>
        <w:t>у</w:t>
      </w:r>
      <w:r>
        <w:rPr>
          <w:bCs/>
          <w:szCs w:val="28"/>
        </w:rPr>
        <w:t xml:space="preserve"> </w:t>
      </w:r>
      <w:r w:rsidRPr="003C37D2">
        <w:rPr>
          <w:bCs/>
          <w:szCs w:val="28"/>
        </w:rPr>
        <w:t>житті</w:t>
      </w:r>
      <w:r>
        <w:rPr>
          <w:bCs/>
          <w:szCs w:val="28"/>
        </w:rPr>
        <w:t xml:space="preserve"> </w:t>
      </w:r>
      <w:r w:rsidRPr="003C37D2">
        <w:rPr>
          <w:bCs/>
          <w:szCs w:val="28"/>
        </w:rPr>
        <w:t>інвалідів</w:t>
      </w:r>
      <w:r>
        <w:rPr>
          <w:bCs/>
          <w:szCs w:val="28"/>
        </w:rPr>
        <w:t xml:space="preserve"> </w:t>
      </w:r>
      <w:r w:rsidRPr="003C37D2">
        <w:rPr>
          <w:bCs/>
          <w:szCs w:val="28"/>
        </w:rPr>
        <w:t>зору.</w:t>
      </w:r>
      <w:r>
        <w:rPr>
          <w:bCs/>
          <w:szCs w:val="28"/>
        </w:rPr>
        <w:t xml:space="preserve"> </w:t>
      </w:r>
      <w:r w:rsidRPr="003C37D2">
        <w:rPr>
          <w:bCs/>
          <w:szCs w:val="28"/>
        </w:rPr>
        <w:t>Але</w:t>
      </w:r>
      <w:r>
        <w:rPr>
          <w:bCs/>
          <w:szCs w:val="28"/>
        </w:rPr>
        <w:t xml:space="preserve"> </w:t>
      </w:r>
      <w:r w:rsidRPr="003C37D2">
        <w:rPr>
          <w:bCs/>
          <w:szCs w:val="28"/>
        </w:rPr>
        <w:t>це</w:t>
      </w:r>
      <w:r>
        <w:rPr>
          <w:bCs/>
          <w:szCs w:val="28"/>
        </w:rPr>
        <w:t xml:space="preserve"> </w:t>
      </w:r>
      <w:r w:rsidRPr="003C37D2">
        <w:rPr>
          <w:bCs/>
          <w:szCs w:val="28"/>
        </w:rPr>
        <w:t>лише</w:t>
      </w:r>
      <w:r>
        <w:rPr>
          <w:bCs/>
          <w:szCs w:val="28"/>
        </w:rPr>
        <w:t xml:space="preserve"> </w:t>
      </w:r>
      <w:r w:rsidRPr="003C37D2">
        <w:rPr>
          <w:bCs/>
          <w:szCs w:val="28"/>
        </w:rPr>
        <w:t>один</w:t>
      </w:r>
      <w:r>
        <w:rPr>
          <w:bCs/>
          <w:szCs w:val="28"/>
        </w:rPr>
        <w:t xml:space="preserve"> </w:t>
      </w:r>
      <w:r w:rsidRPr="003C37D2">
        <w:rPr>
          <w:bCs/>
          <w:szCs w:val="28"/>
        </w:rPr>
        <w:t>з</w:t>
      </w:r>
      <w:r>
        <w:rPr>
          <w:bCs/>
          <w:szCs w:val="28"/>
        </w:rPr>
        <w:t xml:space="preserve"> </w:t>
      </w:r>
      <w:r w:rsidRPr="003C37D2">
        <w:rPr>
          <w:bCs/>
          <w:szCs w:val="28"/>
        </w:rPr>
        <w:t>етапів</w:t>
      </w:r>
      <w:r>
        <w:rPr>
          <w:bCs/>
          <w:szCs w:val="28"/>
        </w:rPr>
        <w:t xml:space="preserve"> </w:t>
      </w:r>
      <w:r w:rsidRPr="003C37D2">
        <w:rPr>
          <w:bCs/>
          <w:szCs w:val="28"/>
        </w:rPr>
        <w:t>життєдіяльності</w:t>
      </w:r>
      <w:r>
        <w:rPr>
          <w:bCs/>
          <w:szCs w:val="28"/>
        </w:rPr>
        <w:t xml:space="preserve"> </w:t>
      </w:r>
      <w:r w:rsidRPr="003C37D2">
        <w:rPr>
          <w:bCs/>
          <w:szCs w:val="28"/>
        </w:rPr>
        <w:t>незрячого,</w:t>
      </w:r>
      <w:r>
        <w:rPr>
          <w:bCs/>
          <w:szCs w:val="28"/>
        </w:rPr>
        <w:t xml:space="preserve"> </w:t>
      </w:r>
      <w:r w:rsidRPr="003C37D2">
        <w:rPr>
          <w:bCs/>
          <w:szCs w:val="28"/>
        </w:rPr>
        <w:t>на</w:t>
      </w:r>
      <w:r>
        <w:rPr>
          <w:bCs/>
          <w:szCs w:val="28"/>
        </w:rPr>
        <w:t xml:space="preserve"> </w:t>
      </w:r>
      <w:r w:rsidRPr="003C37D2">
        <w:rPr>
          <w:bCs/>
          <w:szCs w:val="28"/>
        </w:rPr>
        <w:t>якому</w:t>
      </w:r>
      <w:r>
        <w:rPr>
          <w:bCs/>
          <w:szCs w:val="28"/>
        </w:rPr>
        <w:t xml:space="preserve"> </w:t>
      </w:r>
      <w:r w:rsidRPr="003C37D2">
        <w:rPr>
          <w:bCs/>
          <w:szCs w:val="28"/>
        </w:rPr>
        <w:t>він</w:t>
      </w:r>
      <w:r>
        <w:rPr>
          <w:bCs/>
          <w:szCs w:val="28"/>
        </w:rPr>
        <w:t xml:space="preserve"> </w:t>
      </w:r>
      <w:r w:rsidRPr="003C37D2">
        <w:rPr>
          <w:bCs/>
          <w:szCs w:val="28"/>
        </w:rPr>
        <w:t>одержує</w:t>
      </w:r>
      <w:r>
        <w:rPr>
          <w:bCs/>
          <w:szCs w:val="28"/>
        </w:rPr>
        <w:t xml:space="preserve"> </w:t>
      </w:r>
      <w:r w:rsidRPr="003C37D2">
        <w:rPr>
          <w:bCs/>
          <w:szCs w:val="28"/>
        </w:rPr>
        <w:t>суму</w:t>
      </w:r>
      <w:r>
        <w:rPr>
          <w:bCs/>
          <w:szCs w:val="28"/>
        </w:rPr>
        <w:t xml:space="preserve"> </w:t>
      </w:r>
      <w:r w:rsidRPr="003C37D2">
        <w:rPr>
          <w:bCs/>
          <w:szCs w:val="28"/>
        </w:rPr>
        <w:t>знань,</w:t>
      </w:r>
      <w:r>
        <w:rPr>
          <w:bCs/>
          <w:szCs w:val="28"/>
        </w:rPr>
        <w:t xml:space="preserve"> </w:t>
      </w:r>
      <w:r w:rsidRPr="003C37D2">
        <w:rPr>
          <w:bCs/>
          <w:szCs w:val="28"/>
        </w:rPr>
        <w:t>засвоює</w:t>
      </w:r>
      <w:r>
        <w:rPr>
          <w:bCs/>
          <w:szCs w:val="28"/>
        </w:rPr>
        <w:t xml:space="preserve"> </w:t>
      </w:r>
      <w:r w:rsidRPr="003C37D2">
        <w:rPr>
          <w:bCs/>
          <w:szCs w:val="28"/>
        </w:rPr>
        <w:t>морально</w:t>
      </w:r>
      <w:r>
        <w:rPr>
          <w:bCs/>
          <w:szCs w:val="28"/>
        </w:rPr>
        <w:t xml:space="preserve"> </w:t>
      </w:r>
      <w:r w:rsidRPr="003C37D2">
        <w:rPr>
          <w:bCs/>
          <w:szCs w:val="28"/>
        </w:rPr>
        <w:t>-</w:t>
      </w:r>
      <w:r>
        <w:rPr>
          <w:bCs/>
          <w:szCs w:val="28"/>
        </w:rPr>
        <w:t xml:space="preserve"> </w:t>
      </w:r>
      <w:r w:rsidRPr="003C37D2">
        <w:rPr>
          <w:bCs/>
          <w:szCs w:val="28"/>
        </w:rPr>
        <w:t>етичні</w:t>
      </w:r>
      <w:r>
        <w:rPr>
          <w:bCs/>
          <w:szCs w:val="28"/>
        </w:rPr>
        <w:t xml:space="preserve"> </w:t>
      </w:r>
      <w:r w:rsidRPr="003C37D2">
        <w:rPr>
          <w:bCs/>
          <w:szCs w:val="28"/>
        </w:rPr>
        <w:t>норми,</w:t>
      </w:r>
      <w:r>
        <w:rPr>
          <w:bCs/>
          <w:szCs w:val="28"/>
        </w:rPr>
        <w:t xml:space="preserve"> </w:t>
      </w:r>
      <w:r w:rsidRPr="003C37D2">
        <w:rPr>
          <w:bCs/>
          <w:szCs w:val="28"/>
        </w:rPr>
        <w:t>набуває</w:t>
      </w:r>
      <w:r>
        <w:rPr>
          <w:bCs/>
          <w:szCs w:val="28"/>
        </w:rPr>
        <w:t xml:space="preserve"> </w:t>
      </w:r>
      <w:r w:rsidRPr="003C37D2">
        <w:rPr>
          <w:bCs/>
          <w:szCs w:val="28"/>
        </w:rPr>
        <w:t>практичних</w:t>
      </w:r>
      <w:r>
        <w:rPr>
          <w:bCs/>
          <w:szCs w:val="28"/>
        </w:rPr>
        <w:t xml:space="preserve"> </w:t>
      </w:r>
      <w:r w:rsidRPr="003C37D2">
        <w:rPr>
          <w:bCs/>
          <w:szCs w:val="28"/>
        </w:rPr>
        <w:t>умінь</w:t>
      </w:r>
      <w:r>
        <w:rPr>
          <w:bCs/>
          <w:szCs w:val="28"/>
        </w:rPr>
        <w:t xml:space="preserve"> </w:t>
      </w:r>
      <w:r w:rsidRPr="003C37D2">
        <w:rPr>
          <w:bCs/>
          <w:szCs w:val="28"/>
        </w:rPr>
        <w:t>і</w:t>
      </w:r>
      <w:r>
        <w:rPr>
          <w:bCs/>
          <w:szCs w:val="28"/>
        </w:rPr>
        <w:t xml:space="preserve"> </w:t>
      </w:r>
      <w:r w:rsidRPr="003C37D2">
        <w:rPr>
          <w:bCs/>
          <w:szCs w:val="28"/>
        </w:rPr>
        <w:t>навичок.</w:t>
      </w:r>
    </w:p>
    <w:p w:rsidR="00B816CC" w:rsidRPr="003C37D2" w:rsidRDefault="00B816CC" w:rsidP="00B816CC">
      <w:pPr>
        <w:pStyle w:val="21"/>
        <w:rPr>
          <w:bCs/>
          <w:szCs w:val="28"/>
        </w:rPr>
      </w:pPr>
      <w:r w:rsidRPr="003C37D2">
        <w:rPr>
          <w:bCs/>
          <w:szCs w:val="28"/>
        </w:rPr>
        <w:t>Те</w:t>
      </w:r>
      <w:r>
        <w:rPr>
          <w:bCs/>
          <w:szCs w:val="28"/>
        </w:rPr>
        <w:t xml:space="preserve"> </w:t>
      </w:r>
      <w:r w:rsidRPr="003C37D2">
        <w:rPr>
          <w:bCs/>
          <w:szCs w:val="28"/>
        </w:rPr>
        <w:t>все,</w:t>
      </w:r>
      <w:r>
        <w:rPr>
          <w:bCs/>
          <w:szCs w:val="28"/>
        </w:rPr>
        <w:t xml:space="preserve"> </w:t>
      </w:r>
      <w:r w:rsidRPr="003C37D2">
        <w:rPr>
          <w:bCs/>
          <w:szCs w:val="28"/>
        </w:rPr>
        <w:t>крім</w:t>
      </w:r>
      <w:r>
        <w:rPr>
          <w:bCs/>
          <w:szCs w:val="28"/>
        </w:rPr>
        <w:t xml:space="preserve"> </w:t>
      </w:r>
      <w:r w:rsidRPr="003C37D2">
        <w:rPr>
          <w:bCs/>
          <w:szCs w:val="28"/>
        </w:rPr>
        <w:t>знань,</w:t>
      </w:r>
      <w:r>
        <w:rPr>
          <w:bCs/>
          <w:szCs w:val="28"/>
        </w:rPr>
        <w:t xml:space="preserve"> </w:t>
      </w:r>
      <w:r w:rsidRPr="003C37D2">
        <w:rPr>
          <w:bCs/>
          <w:szCs w:val="28"/>
        </w:rPr>
        <w:t>не</w:t>
      </w:r>
      <w:r>
        <w:rPr>
          <w:bCs/>
          <w:szCs w:val="28"/>
        </w:rPr>
        <w:t xml:space="preserve"> </w:t>
      </w:r>
      <w:r w:rsidRPr="003C37D2">
        <w:rPr>
          <w:bCs/>
          <w:szCs w:val="28"/>
        </w:rPr>
        <w:t>готує</w:t>
      </w:r>
      <w:r>
        <w:rPr>
          <w:bCs/>
          <w:szCs w:val="28"/>
        </w:rPr>
        <w:t xml:space="preserve"> </w:t>
      </w:r>
      <w:r w:rsidRPr="003C37D2">
        <w:rPr>
          <w:bCs/>
          <w:szCs w:val="28"/>
        </w:rPr>
        <w:t>сліпих</w:t>
      </w:r>
      <w:r>
        <w:rPr>
          <w:bCs/>
          <w:szCs w:val="28"/>
        </w:rPr>
        <w:t xml:space="preserve"> </w:t>
      </w:r>
      <w:r w:rsidRPr="003C37D2">
        <w:rPr>
          <w:bCs/>
          <w:szCs w:val="28"/>
        </w:rPr>
        <w:t>учнів</w:t>
      </w:r>
      <w:r>
        <w:rPr>
          <w:bCs/>
          <w:szCs w:val="28"/>
        </w:rPr>
        <w:t xml:space="preserve"> </w:t>
      </w:r>
      <w:r w:rsidRPr="003C37D2">
        <w:rPr>
          <w:bCs/>
          <w:szCs w:val="28"/>
        </w:rPr>
        <w:t>до</w:t>
      </w:r>
      <w:r>
        <w:rPr>
          <w:bCs/>
          <w:szCs w:val="28"/>
        </w:rPr>
        <w:t xml:space="preserve"> </w:t>
      </w:r>
      <w:r w:rsidRPr="003C37D2">
        <w:rPr>
          <w:bCs/>
          <w:szCs w:val="28"/>
        </w:rPr>
        <w:t>самостійного</w:t>
      </w:r>
      <w:r>
        <w:rPr>
          <w:bCs/>
          <w:szCs w:val="28"/>
        </w:rPr>
        <w:t xml:space="preserve"> </w:t>
      </w:r>
      <w:r w:rsidRPr="003C37D2">
        <w:rPr>
          <w:bCs/>
          <w:szCs w:val="28"/>
        </w:rPr>
        <w:t>життя,</w:t>
      </w:r>
      <w:r>
        <w:rPr>
          <w:bCs/>
          <w:szCs w:val="28"/>
        </w:rPr>
        <w:t xml:space="preserve"> </w:t>
      </w:r>
      <w:r w:rsidRPr="003C37D2">
        <w:rPr>
          <w:bCs/>
          <w:szCs w:val="28"/>
        </w:rPr>
        <w:t>бо</w:t>
      </w:r>
      <w:r>
        <w:rPr>
          <w:bCs/>
          <w:szCs w:val="28"/>
        </w:rPr>
        <w:t xml:space="preserve"> </w:t>
      </w:r>
      <w:r w:rsidRPr="003C37D2">
        <w:rPr>
          <w:bCs/>
          <w:szCs w:val="28"/>
        </w:rPr>
        <w:t>школа</w:t>
      </w:r>
      <w:r>
        <w:rPr>
          <w:bCs/>
          <w:szCs w:val="28"/>
        </w:rPr>
        <w:t xml:space="preserve"> </w:t>
      </w:r>
      <w:r w:rsidRPr="003C37D2">
        <w:rPr>
          <w:bCs/>
          <w:szCs w:val="28"/>
        </w:rPr>
        <w:t>-</w:t>
      </w:r>
      <w:r>
        <w:rPr>
          <w:bCs/>
          <w:szCs w:val="28"/>
        </w:rPr>
        <w:t xml:space="preserve"> </w:t>
      </w:r>
      <w:r w:rsidRPr="003C37D2">
        <w:rPr>
          <w:bCs/>
          <w:szCs w:val="28"/>
        </w:rPr>
        <w:t>інтернат</w:t>
      </w:r>
      <w:r>
        <w:rPr>
          <w:bCs/>
          <w:szCs w:val="28"/>
        </w:rPr>
        <w:t xml:space="preserve"> </w:t>
      </w:r>
      <w:r w:rsidRPr="003C37D2">
        <w:rPr>
          <w:bCs/>
          <w:szCs w:val="28"/>
        </w:rPr>
        <w:t>—</w:t>
      </w:r>
      <w:r>
        <w:rPr>
          <w:bCs/>
          <w:szCs w:val="28"/>
        </w:rPr>
        <w:t xml:space="preserve"> </w:t>
      </w:r>
      <w:r w:rsidRPr="003C37D2">
        <w:rPr>
          <w:bCs/>
          <w:szCs w:val="28"/>
        </w:rPr>
        <w:t>це</w:t>
      </w:r>
      <w:r>
        <w:rPr>
          <w:bCs/>
          <w:szCs w:val="28"/>
        </w:rPr>
        <w:t xml:space="preserve"> </w:t>
      </w:r>
      <w:r w:rsidRPr="003C37D2">
        <w:rPr>
          <w:bCs/>
          <w:szCs w:val="28"/>
        </w:rPr>
        <w:t>замкнутий</w:t>
      </w:r>
      <w:r>
        <w:rPr>
          <w:bCs/>
          <w:szCs w:val="28"/>
        </w:rPr>
        <w:t xml:space="preserve"> </w:t>
      </w:r>
      <w:r w:rsidRPr="003C37D2">
        <w:rPr>
          <w:bCs/>
          <w:szCs w:val="28"/>
        </w:rPr>
        <w:t>простір,</w:t>
      </w:r>
      <w:r>
        <w:rPr>
          <w:bCs/>
          <w:szCs w:val="28"/>
        </w:rPr>
        <w:t xml:space="preserve"> </w:t>
      </w:r>
      <w:r w:rsidRPr="003C37D2">
        <w:rPr>
          <w:bCs/>
          <w:szCs w:val="28"/>
        </w:rPr>
        <w:t>який</w:t>
      </w:r>
      <w:r>
        <w:rPr>
          <w:bCs/>
          <w:szCs w:val="28"/>
        </w:rPr>
        <w:t xml:space="preserve"> </w:t>
      </w:r>
      <w:r w:rsidRPr="003C37D2">
        <w:rPr>
          <w:bCs/>
          <w:szCs w:val="28"/>
        </w:rPr>
        <w:t>не</w:t>
      </w:r>
      <w:r>
        <w:rPr>
          <w:bCs/>
          <w:szCs w:val="28"/>
        </w:rPr>
        <w:t xml:space="preserve"> </w:t>
      </w:r>
      <w:r w:rsidRPr="003C37D2">
        <w:rPr>
          <w:bCs/>
          <w:szCs w:val="28"/>
        </w:rPr>
        <w:t>є</w:t>
      </w:r>
      <w:r>
        <w:rPr>
          <w:bCs/>
          <w:szCs w:val="28"/>
        </w:rPr>
        <w:t xml:space="preserve"> </w:t>
      </w:r>
      <w:r w:rsidRPr="003C37D2">
        <w:rPr>
          <w:bCs/>
          <w:szCs w:val="28"/>
        </w:rPr>
        <w:t>реальним</w:t>
      </w:r>
      <w:r>
        <w:rPr>
          <w:bCs/>
          <w:szCs w:val="28"/>
        </w:rPr>
        <w:t xml:space="preserve"> </w:t>
      </w:r>
      <w:r w:rsidRPr="003C37D2">
        <w:rPr>
          <w:bCs/>
          <w:szCs w:val="28"/>
        </w:rPr>
        <w:t>світом,</w:t>
      </w:r>
      <w:r>
        <w:rPr>
          <w:bCs/>
          <w:szCs w:val="28"/>
        </w:rPr>
        <w:t xml:space="preserve"> </w:t>
      </w:r>
      <w:r w:rsidRPr="003C37D2">
        <w:rPr>
          <w:bCs/>
          <w:szCs w:val="28"/>
        </w:rPr>
        <w:t>в</w:t>
      </w:r>
      <w:r>
        <w:rPr>
          <w:bCs/>
          <w:szCs w:val="28"/>
        </w:rPr>
        <w:t xml:space="preserve"> </w:t>
      </w:r>
      <w:r w:rsidRPr="003C37D2">
        <w:rPr>
          <w:bCs/>
          <w:szCs w:val="28"/>
        </w:rPr>
        <w:t>якому</w:t>
      </w:r>
      <w:r>
        <w:rPr>
          <w:bCs/>
          <w:szCs w:val="28"/>
        </w:rPr>
        <w:t xml:space="preserve"> </w:t>
      </w:r>
      <w:r w:rsidRPr="003C37D2">
        <w:rPr>
          <w:bCs/>
          <w:szCs w:val="28"/>
        </w:rPr>
        <w:t>доведеться</w:t>
      </w:r>
      <w:r>
        <w:rPr>
          <w:bCs/>
          <w:szCs w:val="28"/>
        </w:rPr>
        <w:t xml:space="preserve"> </w:t>
      </w:r>
      <w:r w:rsidRPr="003C37D2">
        <w:rPr>
          <w:bCs/>
          <w:szCs w:val="28"/>
        </w:rPr>
        <w:t>жити</w:t>
      </w:r>
      <w:r>
        <w:rPr>
          <w:bCs/>
          <w:szCs w:val="28"/>
        </w:rPr>
        <w:t xml:space="preserve"> </w:t>
      </w:r>
      <w:r w:rsidRPr="003C37D2">
        <w:rPr>
          <w:bCs/>
          <w:szCs w:val="28"/>
        </w:rPr>
        <w:t>сліпим</w:t>
      </w:r>
      <w:r>
        <w:rPr>
          <w:bCs/>
          <w:szCs w:val="28"/>
        </w:rPr>
        <w:t xml:space="preserve"> </w:t>
      </w:r>
      <w:r w:rsidRPr="003C37D2">
        <w:rPr>
          <w:bCs/>
          <w:szCs w:val="28"/>
        </w:rPr>
        <w:t>і</w:t>
      </w:r>
      <w:r>
        <w:rPr>
          <w:bCs/>
          <w:szCs w:val="28"/>
        </w:rPr>
        <w:t xml:space="preserve"> </w:t>
      </w:r>
      <w:r w:rsidRPr="003C37D2">
        <w:rPr>
          <w:bCs/>
          <w:szCs w:val="28"/>
        </w:rPr>
        <w:t>слабозорим,</w:t>
      </w:r>
      <w:r>
        <w:rPr>
          <w:bCs/>
          <w:szCs w:val="28"/>
        </w:rPr>
        <w:t xml:space="preserve"> </w:t>
      </w:r>
      <w:r w:rsidRPr="003C37D2">
        <w:rPr>
          <w:bCs/>
          <w:szCs w:val="28"/>
        </w:rPr>
        <w:t>тому</w:t>
      </w:r>
      <w:r>
        <w:rPr>
          <w:bCs/>
          <w:szCs w:val="28"/>
        </w:rPr>
        <w:t xml:space="preserve"> </w:t>
      </w:r>
      <w:r w:rsidRPr="003C37D2">
        <w:rPr>
          <w:bCs/>
          <w:szCs w:val="28"/>
        </w:rPr>
        <w:t>що</w:t>
      </w:r>
      <w:r>
        <w:rPr>
          <w:bCs/>
          <w:szCs w:val="28"/>
        </w:rPr>
        <w:t xml:space="preserve"> </w:t>
      </w:r>
      <w:r w:rsidRPr="003C37D2">
        <w:rPr>
          <w:bCs/>
          <w:szCs w:val="28"/>
        </w:rPr>
        <w:t>у</w:t>
      </w:r>
      <w:r>
        <w:rPr>
          <w:bCs/>
          <w:szCs w:val="28"/>
        </w:rPr>
        <w:t xml:space="preserve"> </w:t>
      </w:r>
      <w:r w:rsidRPr="003C37D2">
        <w:rPr>
          <w:bCs/>
          <w:szCs w:val="28"/>
        </w:rPr>
        <w:t>школах</w:t>
      </w:r>
      <w:r>
        <w:rPr>
          <w:bCs/>
          <w:szCs w:val="28"/>
        </w:rPr>
        <w:t xml:space="preserve"> </w:t>
      </w:r>
      <w:r w:rsidRPr="003C37D2">
        <w:rPr>
          <w:bCs/>
          <w:szCs w:val="28"/>
        </w:rPr>
        <w:t>-</w:t>
      </w:r>
      <w:r>
        <w:rPr>
          <w:bCs/>
          <w:szCs w:val="28"/>
        </w:rPr>
        <w:t xml:space="preserve"> </w:t>
      </w:r>
      <w:r w:rsidRPr="003C37D2">
        <w:rPr>
          <w:bCs/>
          <w:szCs w:val="28"/>
        </w:rPr>
        <w:t>інтернатах</w:t>
      </w:r>
      <w:r>
        <w:rPr>
          <w:bCs/>
          <w:szCs w:val="28"/>
        </w:rPr>
        <w:t xml:space="preserve"> </w:t>
      </w:r>
      <w:r w:rsidRPr="003C37D2">
        <w:rPr>
          <w:bCs/>
          <w:szCs w:val="28"/>
        </w:rPr>
        <w:t>усе</w:t>
      </w:r>
      <w:r>
        <w:rPr>
          <w:bCs/>
          <w:szCs w:val="28"/>
        </w:rPr>
        <w:t xml:space="preserve"> </w:t>
      </w:r>
      <w:r w:rsidRPr="003C37D2">
        <w:rPr>
          <w:bCs/>
          <w:szCs w:val="28"/>
        </w:rPr>
        <w:t>пристосоване</w:t>
      </w:r>
      <w:r>
        <w:rPr>
          <w:bCs/>
          <w:szCs w:val="28"/>
        </w:rPr>
        <w:t xml:space="preserve"> </w:t>
      </w:r>
      <w:r w:rsidRPr="003C37D2">
        <w:rPr>
          <w:bCs/>
          <w:szCs w:val="28"/>
        </w:rPr>
        <w:t>до</w:t>
      </w:r>
      <w:r>
        <w:rPr>
          <w:bCs/>
          <w:szCs w:val="28"/>
        </w:rPr>
        <w:t xml:space="preserve"> </w:t>
      </w:r>
      <w:r w:rsidRPr="003C37D2">
        <w:rPr>
          <w:bCs/>
          <w:szCs w:val="28"/>
        </w:rPr>
        <w:t>дефекту,</w:t>
      </w:r>
      <w:r>
        <w:rPr>
          <w:bCs/>
          <w:szCs w:val="28"/>
        </w:rPr>
        <w:t xml:space="preserve"> </w:t>
      </w:r>
      <w:r w:rsidRPr="003C37D2">
        <w:rPr>
          <w:bCs/>
          <w:szCs w:val="28"/>
        </w:rPr>
        <w:t>а</w:t>
      </w:r>
      <w:r>
        <w:rPr>
          <w:bCs/>
          <w:szCs w:val="28"/>
        </w:rPr>
        <w:t xml:space="preserve"> </w:t>
      </w:r>
      <w:r w:rsidRPr="003C37D2">
        <w:rPr>
          <w:bCs/>
          <w:szCs w:val="28"/>
        </w:rPr>
        <w:t>не</w:t>
      </w:r>
      <w:r>
        <w:rPr>
          <w:bCs/>
          <w:szCs w:val="28"/>
        </w:rPr>
        <w:t xml:space="preserve"> </w:t>
      </w:r>
      <w:r w:rsidRPr="003C37D2">
        <w:rPr>
          <w:bCs/>
          <w:szCs w:val="28"/>
        </w:rPr>
        <w:t>на</w:t>
      </w:r>
      <w:r>
        <w:rPr>
          <w:bCs/>
          <w:szCs w:val="28"/>
        </w:rPr>
        <w:t xml:space="preserve"> </w:t>
      </w:r>
      <w:r w:rsidRPr="003C37D2">
        <w:rPr>
          <w:bCs/>
          <w:szCs w:val="28"/>
        </w:rPr>
        <w:t>його</w:t>
      </w:r>
      <w:r>
        <w:rPr>
          <w:bCs/>
          <w:szCs w:val="28"/>
        </w:rPr>
        <w:t xml:space="preserve"> </w:t>
      </w:r>
      <w:r w:rsidRPr="003C37D2">
        <w:rPr>
          <w:bCs/>
          <w:szCs w:val="28"/>
        </w:rPr>
        <w:t>подолання.</w:t>
      </w:r>
    </w:p>
    <w:p w:rsidR="00B816CC" w:rsidRPr="003C37D2" w:rsidRDefault="00B816CC" w:rsidP="00B816CC">
      <w:pPr>
        <w:pStyle w:val="21"/>
        <w:rPr>
          <w:bCs/>
          <w:szCs w:val="28"/>
        </w:rPr>
      </w:pPr>
      <w:r w:rsidRPr="003C37D2">
        <w:rPr>
          <w:bCs/>
          <w:szCs w:val="28"/>
        </w:rPr>
        <w:t>Є</w:t>
      </w:r>
      <w:r>
        <w:rPr>
          <w:bCs/>
          <w:szCs w:val="28"/>
        </w:rPr>
        <w:t xml:space="preserve"> </w:t>
      </w:r>
      <w:r w:rsidRPr="003C37D2">
        <w:rPr>
          <w:bCs/>
          <w:szCs w:val="28"/>
        </w:rPr>
        <w:t>типологічні</w:t>
      </w:r>
      <w:r>
        <w:rPr>
          <w:bCs/>
          <w:szCs w:val="28"/>
        </w:rPr>
        <w:t xml:space="preserve"> </w:t>
      </w:r>
      <w:r w:rsidRPr="003C37D2">
        <w:rPr>
          <w:bCs/>
          <w:szCs w:val="28"/>
        </w:rPr>
        <w:t>та</w:t>
      </w:r>
      <w:r>
        <w:rPr>
          <w:bCs/>
          <w:szCs w:val="28"/>
        </w:rPr>
        <w:t xml:space="preserve"> </w:t>
      </w:r>
      <w:r w:rsidRPr="003C37D2">
        <w:rPr>
          <w:bCs/>
          <w:szCs w:val="28"/>
        </w:rPr>
        <w:t>індивідуальні</w:t>
      </w:r>
      <w:r>
        <w:rPr>
          <w:bCs/>
          <w:szCs w:val="28"/>
        </w:rPr>
        <w:t xml:space="preserve"> </w:t>
      </w:r>
      <w:r w:rsidRPr="003C37D2">
        <w:rPr>
          <w:bCs/>
          <w:szCs w:val="28"/>
        </w:rPr>
        <w:t>особливості</w:t>
      </w:r>
      <w:r>
        <w:rPr>
          <w:bCs/>
          <w:szCs w:val="28"/>
        </w:rPr>
        <w:t xml:space="preserve"> </w:t>
      </w:r>
      <w:r w:rsidRPr="003C37D2">
        <w:rPr>
          <w:bCs/>
          <w:szCs w:val="28"/>
        </w:rPr>
        <w:t>сліпих</w:t>
      </w:r>
      <w:r>
        <w:rPr>
          <w:bCs/>
          <w:szCs w:val="28"/>
        </w:rPr>
        <w:t xml:space="preserve"> </w:t>
      </w:r>
      <w:r w:rsidRPr="003C37D2">
        <w:rPr>
          <w:bCs/>
          <w:szCs w:val="28"/>
        </w:rPr>
        <w:t>і</w:t>
      </w:r>
      <w:r>
        <w:rPr>
          <w:bCs/>
          <w:szCs w:val="28"/>
        </w:rPr>
        <w:t xml:space="preserve"> </w:t>
      </w:r>
      <w:r w:rsidRPr="003C37D2">
        <w:rPr>
          <w:bCs/>
          <w:szCs w:val="28"/>
        </w:rPr>
        <w:t>слабозорих</w:t>
      </w:r>
      <w:r>
        <w:rPr>
          <w:bCs/>
          <w:szCs w:val="28"/>
        </w:rPr>
        <w:t xml:space="preserve"> </w:t>
      </w:r>
      <w:r w:rsidRPr="003C37D2">
        <w:rPr>
          <w:bCs/>
          <w:szCs w:val="28"/>
        </w:rPr>
        <w:t>і</w:t>
      </w:r>
      <w:r>
        <w:rPr>
          <w:bCs/>
          <w:szCs w:val="28"/>
        </w:rPr>
        <w:t xml:space="preserve"> </w:t>
      </w:r>
      <w:r w:rsidRPr="003C37D2">
        <w:rPr>
          <w:bCs/>
          <w:szCs w:val="28"/>
        </w:rPr>
        <w:t>головним</w:t>
      </w:r>
      <w:r>
        <w:rPr>
          <w:bCs/>
          <w:szCs w:val="28"/>
        </w:rPr>
        <w:t xml:space="preserve"> </w:t>
      </w:r>
      <w:r w:rsidRPr="003C37D2">
        <w:rPr>
          <w:bCs/>
          <w:szCs w:val="28"/>
        </w:rPr>
        <w:t>визначником</w:t>
      </w:r>
      <w:r>
        <w:rPr>
          <w:bCs/>
          <w:szCs w:val="28"/>
        </w:rPr>
        <w:t xml:space="preserve"> </w:t>
      </w:r>
      <w:r w:rsidRPr="003C37D2">
        <w:rPr>
          <w:bCs/>
          <w:szCs w:val="28"/>
        </w:rPr>
        <w:t>в</w:t>
      </w:r>
      <w:r>
        <w:rPr>
          <w:bCs/>
          <w:szCs w:val="28"/>
        </w:rPr>
        <w:t xml:space="preserve"> </w:t>
      </w:r>
      <w:r w:rsidRPr="003C37D2">
        <w:rPr>
          <w:bCs/>
          <w:szCs w:val="28"/>
        </w:rPr>
        <w:t>успішному</w:t>
      </w:r>
      <w:r>
        <w:rPr>
          <w:bCs/>
          <w:szCs w:val="28"/>
        </w:rPr>
        <w:t xml:space="preserve"> </w:t>
      </w:r>
      <w:r w:rsidRPr="003C37D2">
        <w:rPr>
          <w:bCs/>
          <w:szCs w:val="28"/>
        </w:rPr>
        <w:t>вирішенні</w:t>
      </w:r>
      <w:r>
        <w:rPr>
          <w:bCs/>
          <w:szCs w:val="28"/>
        </w:rPr>
        <w:t xml:space="preserve"> </w:t>
      </w:r>
      <w:r w:rsidRPr="003C37D2">
        <w:rPr>
          <w:bCs/>
          <w:szCs w:val="28"/>
        </w:rPr>
        <w:t>проблеми</w:t>
      </w:r>
      <w:r>
        <w:rPr>
          <w:bCs/>
          <w:szCs w:val="28"/>
        </w:rPr>
        <w:t xml:space="preserve"> </w:t>
      </w:r>
      <w:r w:rsidRPr="003C37D2">
        <w:rPr>
          <w:bCs/>
          <w:szCs w:val="28"/>
        </w:rPr>
        <w:t>мають</w:t>
      </w:r>
      <w:r>
        <w:rPr>
          <w:bCs/>
          <w:szCs w:val="28"/>
        </w:rPr>
        <w:t xml:space="preserve"> </w:t>
      </w:r>
      <w:r w:rsidRPr="003C37D2">
        <w:rPr>
          <w:bCs/>
          <w:szCs w:val="28"/>
        </w:rPr>
        <w:t>бути</w:t>
      </w:r>
      <w:r>
        <w:rPr>
          <w:bCs/>
          <w:szCs w:val="28"/>
        </w:rPr>
        <w:t xml:space="preserve"> </w:t>
      </w:r>
      <w:r w:rsidRPr="003C37D2">
        <w:rPr>
          <w:bCs/>
          <w:szCs w:val="28"/>
        </w:rPr>
        <w:t>шляхи</w:t>
      </w:r>
      <w:r>
        <w:rPr>
          <w:bCs/>
          <w:szCs w:val="28"/>
        </w:rPr>
        <w:t xml:space="preserve"> </w:t>
      </w:r>
      <w:r w:rsidRPr="003C37D2">
        <w:rPr>
          <w:bCs/>
          <w:szCs w:val="28"/>
        </w:rPr>
        <w:t>і</w:t>
      </w:r>
      <w:r>
        <w:rPr>
          <w:bCs/>
          <w:szCs w:val="28"/>
        </w:rPr>
        <w:t xml:space="preserve"> </w:t>
      </w:r>
      <w:r w:rsidRPr="003C37D2">
        <w:rPr>
          <w:bCs/>
          <w:szCs w:val="28"/>
        </w:rPr>
        <w:t>умови</w:t>
      </w:r>
      <w:r>
        <w:rPr>
          <w:bCs/>
          <w:szCs w:val="28"/>
        </w:rPr>
        <w:t xml:space="preserve"> </w:t>
      </w:r>
      <w:r w:rsidRPr="003C37D2">
        <w:rPr>
          <w:bCs/>
          <w:szCs w:val="28"/>
        </w:rPr>
        <w:t>подолання</w:t>
      </w:r>
      <w:r>
        <w:rPr>
          <w:bCs/>
          <w:szCs w:val="28"/>
        </w:rPr>
        <w:t xml:space="preserve"> </w:t>
      </w:r>
      <w:r w:rsidRPr="003C37D2">
        <w:rPr>
          <w:bCs/>
          <w:szCs w:val="28"/>
        </w:rPr>
        <w:t>сліпоти</w:t>
      </w:r>
      <w:r>
        <w:rPr>
          <w:bCs/>
          <w:szCs w:val="28"/>
        </w:rPr>
        <w:t xml:space="preserve"> </w:t>
      </w:r>
      <w:r w:rsidRPr="003C37D2">
        <w:rPr>
          <w:bCs/>
          <w:szCs w:val="28"/>
        </w:rPr>
        <w:t>і</w:t>
      </w:r>
      <w:r>
        <w:rPr>
          <w:bCs/>
          <w:szCs w:val="28"/>
        </w:rPr>
        <w:t xml:space="preserve"> </w:t>
      </w:r>
      <w:r w:rsidRPr="003C37D2">
        <w:rPr>
          <w:bCs/>
          <w:szCs w:val="28"/>
        </w:rPr>
        <w:t>слабозорості.</w:t>
      </w:r>
    </w:p>
    <w:p w:rsidR="00B816CC" w:rsidRPr="003C37D2" w:rsidRDefault="00B816CC" w:rsidP="00B816CC">
      <w:pPr>
        <w:pStyle w:val="21"/>
        <w:rPr>
          <w:bCs/>
          <w:szCs w:val="28"/>
        </w:rPr>
      </w:pPr>
      <w:r w:rsidRPr="003C37D2">
        <w:rPr>
          <w:bCs/>
          <w:szCs w:val="28"/>
        </w:rPr>
        <w:t>Шляхи</w:t>
      </w:r>
      <w:r>
        <w:rPr>
          <w:bCs/>
          <w:szCs w:val="28"/>
        </w:rPr>
        <w:t xml:space="preserve"> </w:t>
      </w:r>
      <w:r w:rsidRPr="003C37D2">
        <w:rPr>
          <w:bCs/>
          <w:szCs w:val="28"/>
        </w:rPr>
        <w:t>-</w:t>
      </w:r>
      <w:r>
        <w:rPr>
          <w:bCs/>
          <w:szCs w:val="28"/>
        </w:rPr>
        <w:t xml:space="preserve"> </w:t>
      </w:r>
      <w:r w:rsidRPr="003C37D2">
        <w:rPr>
          <w:bCs/>
          <w:szCs w:val="28"/>
        </w:rPr>
        <w:t>це</w:t>
      </w:r>
      <w:r>
        <w:rPr>
          <w:bCs/>
          <w:szCs w:val="28"/>
        </w:rPr>
        <w:t xml:space="preserve"> </w:t>
      </w:r>
      <w:r w:rsidRPr="003C37D2">
        <w:rPr>
          <w:bCs/>
          <w:szCs w:val="28"/>
        </w:rPr>
        <w:t>пошукова</w:t>
      </w:r>
      <w:r>
        <w:rPr>
          <w:bCs/>
          <w:szCs w:val="28"/>
        </w:rPr>
        <w:t xml:space="preserve"> </w:t>
      </w:r>
      <w:r w:rsidRPr="003C37D2">
        <w:rPr>
          <w:bCs/>
          <w:szCs w:val="28"/>
        </w:rPr>
        <w:t>робота,</w:t>
      </w:r>
      <w:r>
        <w:rPr>
          <w:bCs/>
          <w:szCs w:val="28"/>
        </w:rPr>
        <w:t xml:space="preserve"> </w:t>
      </w:r>
      <w:r w:rsidRPr="003C37D2">
        <w:rPr>
          <w:bCs/>
          <w:szCs w:val="28"/>
        </w:rPr>
        <w:t>а</w:t>
      </w:r>
      <w:r>
        <w:rPr>
          <w:bCs/>
          <w:szCs w:val="28"/>
        </w:rPr>
        <w:t xml:space="preserve"> </w:t>
      </w:r>
      <w:r w:rsidRPr="003C37D2">
        <w:rPr>
          <w:bCs/>
          <w:szCs w:val="28"/>
        </w:rPr>
        <w:t>умови</w:t>
      </w:r>
      <w:r>
        <w:rPr>
          <w:bCs/>
          <w:szCs w:val="28"/>
        </w:rPr>
        <w:t xml:space="preserve"> </w:t>
      </w:r>
      <w:r w:rsidRPr="003C37D2">
        <w:rPr>
          <w:bCs/>
          <w:szCs w:val="28"/>
        </w:rPr>
        <w:t>—</w:t>
      </w:r>
      <w:r>
        <w:rPr>
          <w:bCs/>
          <w:szCs w:val="28"/>
        </w:rPr>
        <w:t xml:space="preserve"> </w:t>
      </w:r>
      <w:r w:rsidRPr="003C37D2">
        <w:rPr>
          <w:bCs/>
          <w:szCs w:val="28"/>
        </w:rPr>
        <w:t>це</w:t>
      </w:r>
      <w:r>
        <w:rPr>
          <w:bCs/>
          <w:szCs w:val="28"/>
        </w:rPr>
        <w:t xml:space="preserve"> </w:t>
      </w:r>
      <w:r w:rsidRPr="003C37D2">
        <w:rPr>
          <w:bCs/>
          <w:szCs w:val="28"/>
        </w:rPr>
        <w:t>державний</w:t>
      </w:r>
      <w:r>
        <w:rPr>
          <w:bCs/>
          <w:szCs w:val="28"/>
        </w:rPr>
        <w:t xml:space="preserve"> </w:t>
      </w:r>
      <w:r w:rsidRPr="003C37D2">
        <w:rPr>
          <w:bCs/>
          <w:szCs w:val="28"/>
        </w:rPr>
        <w:t>обов'язок.</w:t>
      </w:r>
    </w:p>
    <w:p w:rsidR="00B816CC" w:rsidRPr="003C37D2" w:rsidRDefault="00B816CC" w:rsidP="00B816CC">
      <w:pPr>
        <w:pStyle w:val="21"/>
        <w:rPr>
          <w:bCs/>
          <w:szCs w:val="28"/>
        </w:rPr>
      </w:pPr>
      <w:r w:rsidRPr="003C37D2">
        <w:rPr>
          <w:bCs/>
          <w:szCs w:val="28"/>
        </w:rPr>
        <w:lastRenderedPageBreak/>
        <w:t>Серед</w:t>
      </w:r>
      <w:r>
        <w:rPr>
          <w:bCs/>
          <w:szCs w:val="28"/>
        </w:rPr>
        <w:t xml:space="preserve"> </w:t>
      </w:r>
      <w:r w:rsidRPr="003C37D2">
        <w:rPr>
          <w:bCs/>
          <w:szCs w:val="28"/>
        </w:rPr>
        <w:t>особистісних</w:t>
      </w:r>
      <w:r>
        <w:rPr>
          <w:bCs/>
          <w:szCs w:val="28"/>
        </w:rPr>
        <w:t xml:space="preserve"> </w:t>
      </w:r>
      <w:r w:rsidRPr="003C37D2">
        <w:rPr>
          <w:bCs/>
          <w:szCs w:val="28"/>
        </w:rPr>
        <w:t>проблем</w:t>
      </w:r>
      <w:r>
        <w:rPr>
          <w:bCs/>
          <w:szCs w:val="28"/>
        </w:rPr>
        <w:t xml:space="preserve"> </w:t>
      </w:r>
      <w:r w:rsidRPr="003C37D2">
        <w:rPr>
          <w:bCs/>
          <w:szCs w:val="28"/>
        </w:rPr>
        <w:t>таких</w:t>
      </w:r>
      <w:r>
        <w:rPr>
          <w:bCs/>
          <w:szCs w:val="28"/>
        </w:rPr>
        <w:t xml:space="preserve"> </w:t>
      </w:r>
      <w:r w:rsidRPr="003C37D2">
        <w:rPr>
          <w:bCs/>
          <w:szCs w:val="28"/>
        </w:rPr>
        <w:t>людей</w:t>
      </w:r>
      <w:r>
        <w:rPr>
          <w:bCs/>
          <w:szCs w:val="28"/>
        </w:rPr>
        <w:t xml:space="preserve"> </w:t>
      </w:r>
      <w:r w:rsidRPr="003C37D2">
        <w:rPr>
          <w:bCs/>
          <w:szCs w:val="28"/>
        </w:rPr>
        <w:t>є</w:t>
      </w:r>
      <w:r>
        <w:rPr>
          <w:bCs/>
          <w:szCs w:val="28"/>
        </w:rPr>
        <w:t xml:space="preserve"> </w:t>
      </w:r>
      <w:r w:rsidRPr="003C37D2">
        <w:rPr>
          <w:bCs/>
          <w:szCs w:val="28"/>
        </w:rPr>
        <w:t>неадекватність</w:t>
      </w:r>
      <w:r>
        <w:rPr>
          <w:bCs/>
          <w:szCs w:val="28"/>
        </w:rPr>
        <w:t xml:space="preserve"> </w:t>
      </w:r>
      <w:r w:rsidRPr="003C37D2">
        <w:rPr>
          <w:bCs/>
          <w:szCs w:val="28"/>
        </w:rPr>
        <w:t>самооцінки,</w:t>
      </w:r>
      <w:r>
        <w:rPr>
          <w:bCs/>
          <w:szCs w:val="28"/>
        </w:rPr>
        <w:t xml:space="preserve"> </w:t>
      </w:r>
      <w:r w:rsidRPr="003C37D2">
        <w:rPr>
          <w:bCs/>
          <w:szCs w:val="28"/>
        </w:rPr>
        <w:t>пасивність</w:t>
      </w:r>
      <w:r>
        <w:rPr>
          <w:bCs/>
          <w:szCs w:val="28"/>
        </w:rPr>
        <w:t xml:space="preserve"> </w:t>
      </w:r>
      <w:r w:rsidRPr="003C37D2">
        <w:rPr>
          <w:bCs/>
          <w:szCs w:val="28"/>
        </w:rPr>
        <w:t>життєвої</w:t>
      </w:r>
      <w:r>
        <w:rPr>
          <w:bCs/>
          <w:szCs w:val="28"/>
        </w:rPr>
        <w:t xml:space="preserve"> </w:t>
      </w:r>
      <w:r w:rsidRPr="003C37D2">
        <w:rPr>
          <w:bCs/>
          <w:szCs w:val="28"/>
        </w:rPr>
        <w:t>позиції,</w:t>
      </w:r>
      <w:r>
        <w:rPr>
          <w:bCs/>
          <w:szCs w:val="28"/>
        </w:rPr>
        <w:t xml:space="preserve"> </w:t>
      </w:r>
      <w:r w:rsidRPr="003C37D2">
        <w:rPr>
          <w:bCs/>
          <w:szCs w:val="28"/>
        </w:rPr>
        <w:t>незадоволеність</w:t>
      </w:r>
      <w:r>
        <w:rPr>
          <w:bCs/>
          <w:szCs w:val="28"/>
        </w:rPr>
        <w:t xml:space="preserve"> </w:t>
      </w:r>
      <w:r w:rsidRPr="003C37D2">
        <w:rPr>
          <w:bCs/>
          <w:szCs w:val="28"/>
        </w:rPr>
        <w:t>міжособистісними</w:t>
      </w:r>
      <w:r>
        <w:rPr>
          <w:bCs/>
          <w:szCs w:val="28"/>
        </w:rPr>
        <w:t xml:space="preserve"> </w:t>
      </w:r>
      <w:r w:rsidRPr="003C37D2">
        <w:rPr>
          <w:bCs/>
          <w:szCs w:val="28"/>
        </w:rPr>
        <w:t>стосунками.</w:t>
      </w:r>
      <w:r>
        <w:rPr>
          <w:bCs/>
          <w:szCs w:val="28"/>
        </w:rPr>
        <w:t xml:space="preserve"> </w:t>
      </w:r>
      <w:r w:rsidRPr="003C37D2">
        <w:rPr>
          <w:bCs/>
          <w:szCs w:val="28"/>
        </w:rPr>
        <w:t>Всі</w:t>
      </w:r>
      <w:r>
        <w:rPr>
          <w:bCs/>
          <w:szCs w:val="28"/>
        </w:rPr>
        <w:t xml:space="preserve"> </w:t>
      </w:r>
      <w:r w:rsidRPr="003C37D2">
        <w:rPr>
          <w:bCs/>
          <w:szCs w:val="28"/>
        </w:rPr>
        <w:t>ці,</w:t>
      </w:r>
      <w:r>
        <w:rPr>
          <w:bCs/>
          <w:szCs w:val="28"/>
        </w:rPr>
        <w:t xml:space="preserve"> </w:t>
      </w:r>
      <w:r w:rsidRPr="003C37D2">
        <w:rPr>
          <w:bCs/>
          <w:szCs w:val="28"/>
        </w:rPr>
        <w:t>на</w:t>
      </w:r>
      <w:r>
        <w:rPr>
          <w:bCs/>
          <w:szCs w:val="28"/>
        </w:rPr>
        <w:t xml:space="preserve"> </w:t>
      </w:r>
      <w:r w:rsidRPr="003C37D2">
        <w:rPr>
          <w:bCs/>
          <w:szCs w:val="28"/>
        </w:rPr>
        <w:t>перший</w:t>
      </w:r>
      <w:r>
        <w:rPr>
          <w:bCs/>
          <w:szCs w:val="28"/>
        </w:rPr>
        <w:t xml:space="preserve"> </w:t>
      </w:r>
      <w:r w:rsidRPr="003C37D2">
        <w:rPr>
          <w:bCs/>
          <w:szCs w:val="28"/>
        </w:rPr>
        <w:t>погляд,</w:t>
      </w:r>
      <w:r>
        <w:rPr>
          <w:bCs/>
          <w:szCs w:val="28"/>
        </w:rPr>
        <w:t xml:space="preserve"> </w:t>
      </w:r>
      <w:r w:rsidRPr="003C37D2">
        <w:rPr>
          <w:bCs/>
          <w:szCs w:val="28"/>
        </w:rPr>
        <w:t>різні</w:t>
      </w:r>
      <w:r>
        <w:rPr>
          <w:bCs/>
          <w:szCs w:val="28"/>
        </w:rPr>
        <w:t xml:space="preserve"> </w:t>
      </w:r>
      <w:r w:rsidRPr="003C37D2">
        <w:rPr>
          <w:bCs/>
          <w:szCs w:val="28"/>
        </w:rPr>
        <w:t>випадки</w:t>
      </w:r>
      <w:r>
        <w:rPr>
          <w:bCs/>
          <w:szCs w:val="28"/>
        </w:rPr>
        <w:t xml:space="preserve"> </w:t>
      </w:r>
      <w:r w:rsidRPr="003C37D2">
        <w:rPr>
          <w:bCs/>
          <w:szCs w:val="28"/>
        </w:rPr>
        <w:t>можна</w:t>
      </w:r>
      <w:r>
        <w:rPr>
          <w:bCs/>
          <w:szCs w:val="28"/>
        </w:rPr>
        <w:t xml:space="preserve"> </w:t>
      </w:r>
      <w:r w:rsidRPr="003C37D2">
        <w:rPr>
          <w:bCs/>
          <w:szCs w:val="28"/>
        </w:rPr>
        <w:t>пов'язати</w:t>
      </w:r>
      <w:r>
        <w:rPr>
          <w:bCs/>
          <w:szCs w:val="28"/>
        </w:rPr>
        <w:t xml:space="preserve"> </w:t>
      </w:r>
      <w:r w:rsidRPr="003C37D2">
        <w:rPr>
          <w:bCs/>
          <w:szCs w:val="28"/>
        </w:rPr>
        <w:t>з</w:t>
      </w:r>
      <w:r>
        <w:rPr>
          <w:bCs/>
          <w:szCs w:val="28"/>
        </w:rPr>
        <w:t xml:space="preserve"> </w:t>
      </w:r>
      <w:r w:rsidRPr="003C37D2">
        <w:rPr>
          <w:bCs/>
          <w:szCs w:val="28"/>
        </w:rPr>
        <w:t>проблемою</w:t>
      </w:r>
      <w:r>
        <w:rPr>
          <w:bCs/>
          <w:szCs w:val="28"/>
        </w:rPr>
        <w:t xml:space="preserve"> </w:t>
      </w:r>
      <w:r w:rsidRPr="003C37D2">
        <w:rPr>
          <w:bCs/>
          <w:szCs w:val="28"/>
        </w:rPr>
        <w:t>усвідомлення</w:t>
      </w:r>
      <w:r>
        <w:rPr>
          <w:bCs/>
          <w:szCs w:val="28"/>
        </w:rPr>
        <w:t xml:space="preserve"> </w:t>
      </w:r>
      <w:r w:rsidRPr="003C37D2">
        <w:rPr>
          <w:bCs/>
          <w:szCs w:val="28"/>
        </w:rPr>
        <w:t>дефекту,</w:t>
      </w:r>
      <w:r>
        <w:rPr>
          <w:bCs/>
          <w:szCs w:val="28"/>
        </w:rPr>
        <w:t xml:space="preserve"> </w:t>
      </w:r>
      <w:r w:rsidRPr="003C37D2">
        <w:rPr>
          <w:bCs/>
          <w:szCs w:val="28"/>
        </w:rPr>
        <w:t>тобто</w:t>
      </w:r>
      <w:r>
        <w:rPr>
          <w:bCs/>
          <w:szCs w:val="28"/>
        </w:rPr>
        <w:t xml:space="preserve"> </w:t>
      </w:r>
      <w:r w:rsidRPr="003C37D2">
        <w:rPr>
          <w:bCs/>
          <w:szCs w:val="28"/>
        </w:rPr>
        <w:t>включення</w:t>
      </w:r>
      <w:r>
        <w:rPr>
          <w:bCs/>
          <w:szCs w:val="28"/>
        </w:rPr>
        <w:t xml:space="preserve"> </w:t>
      </w:r>
      <w:r w:rsidRPr="003C37D2">
        <w:rPr>
          <w:bCs/>
          <w:szCs w:val="28"/>
        </w:rPr>
        <w:t>факту</w:t>
      </w:r>
      <w:r>
        <w:rPr>
          <w:bCs/>
          <w:szCs w:val="28"/>
        </w:rPr>
        <w:t xml:space="preserve"> </w:t>
      </w:r>
      <w:r w:rsidRPr="003C37D2">
        <w:rPr>
          <w:bCs/>
          <w:szCs w:val="28"/>
        </w:rPr>
        <w:t>дефективності</w:t>
      </w:r>
      <w:r>
        <w:rPr>
          <w:bCs/>
          <w:szCs w:val="28"/>
        </w:rPr>
        <w:t xml:space="preserve"> </w:t>
      </w:r>
      <w:r w:rsidRPr="003C37D2">
        <w:rPr>
          <w:bCs/>
          <w:szCs w:val="28"/>
        </w:rPr>
        <w:t>в</w:t>
      </w:r>
      <w:r>
        <w:rPr>
          <w:bCs/>
          <w:szCs w:val="28"/>
        </w:rPr>
        <w:t xml:space="preserve"> </w:t>
      </w:r>
      <w:r w:rsidRPr="003C37D2">
        <w:rPr>
          <w:bCs/>
          <w:szCs w:val="28"/>
        </w:rPr>
        <w:t>структуру</w:t>
      </w:r>
      <w:r>
        <w:rPr>
          <w:bCs/>
          <w:szCs w:val="28"/>
        </w:rPr>
        <w:t xml:space="preserve"> </w:t>
      </w:r>
      <w:r w:rsidRPr="003C37D2">
        <w:rPr>
          <w:bCs/>
          <w:szCs w:val="28"/>
        </w:rPr>
        <w:t>усвідомлення.</w:t>
      </w:r>
      <w:r>
        <w:rPr>
          <w:bCs/>
          <w:szCs w:val="28"/>
        </w:rPr>
        <w:t xml:space="preserve"> </w:t>
      </w:r>
      <w:r w:rsidRPr="003C37D2">
        <w:rPr>
          <w:bCs/>
          <w:szCs w:val="28"/>
        </w:rPr>
        <w:t>Безсумнівно,</w:t>
      </w:r>
      <w:r>
        <w:rPr>
          <w:bCs/>
          <w:szCs w:val="28"/>
        </w:rPr>
        <w:t xml:space="preserve"> </w:t>
      </w:r>
      <w:r w:rsidRPr="003C37D2">
        <w:rPr>
          <w:bCs/>
          <w:szCs w:val="28"/>
        </w:rPr>
        <w:t>відношення</w:t>
      </w:r>
      <w:r>
        <w:rPr>
          <w:bCs/>
          <w:szCs w:val="28"/>
        </w:rPr>
        <w:t xml:space="preserve"> </w:t>
      </w:r>
      <w:r w:rsidRPr="003C37D2">
        <w:rPr>
          <w:bCs/>
          <w:szCs w:val="28"/>
        </w:rPr>
        <w:t>окремих</w:t>
      </w:r>
      <w:r>
        <w:rPr>
          <w:bCs/>
          <w:szCs w:val="28"/>
        </w:rPr>
        <w:t xml:space="preserve"> </w:t>
      </w:r>
      <w:r w:rsidRPr="003C37D2">
        <w:rPr>
          <w:bCs/>
          <w:szCs w:val="28"/>
        </w:rPr>
        <w:t>незнайомих</w:t>
      </w:r>
      <w:r>
        <w:rPr>
          <w:bCs/>
          <w:szCs w:val="28"/>
        </w:rPr>
        <w:t xml:space="preserve"> </w:t>
      </w:r>
      <w:r w:rsidRPr="003C37D2">
        <w:rPr>
          <w:bCs/>
          <w:szCs w:val="28"/>
        </w:rPr>
        <w:t>людей</w:t>
      </w:r>
      <w:r>
        <w:rPr>
          <w:bCs/>
          <w:szCs w:val="28"/>
        </w:rPr>
        <w:t xml:space="preserve"> </w:t>
      </w:r>
      <w:r w:rsidRPr="003C37D2">
        <w:rPr>
          <w:bCs/>
          <w:szCs w:val="28"/>
        </w:rPr>
        <w:t>суспільства</w:t>
      </w:r>
      <w:r>
        <w:rPr>
          <w:bCs/>
          <w:szCs w:val="28"/>
        </w:rPr>
        <w:t xml:space="preserve"> </w:t>
      </w:r>
      <w:r w:rsidRPr="003C37D2">
        <w:rPr>
          <w:bCs/>
          <w:szCs w:val="28"/>
        </w:rPr>
        <w:t>до</w:t>
      </w:r>
      <w:r>
        <w:rPr>
          <w:bCs/>
          <w:szCs w:val="28"/>
        </w:rPr>
        <w:t xml:space="preserve"> </w:t>
      </w:r>
      <w:r w:rsidRPr="003C37D2">
        <w:rPr>
          <w:bCs/>
          <w:szCs w:val="28"/>
        </w:rPr>
        <w:t>типових</w:t>
      </w:r>
      <w:r>
        <w:rPr>
          <w:bCs/>
          <w:szCs w:val="28"/>
        </w:rPr>
        <w:t xml:space="preserve"> </w:t>
      </w:r>
      <w:r w:rsidRPr="003C37D2">
        <w:rPr>
          <w:bCs/>
          <w:szCs w:val="28"/>
        </w:rPr>
        <w:t>сліпих</w:t>
      </w:r>
      <w:r>
        <w:rPr>
          <w:bCs/>
          <w:szCs w:val="28"/>
        </w:rPr>
        <w:t xml:space="preserve"> </w:t>
      </w:r>
      <w:r w:rsidRPr="003C37D2">
        <w:rPr>
          <w:bCs/>
          <w:szCs w:val="28"/>
        </w:rPr>
        <w:t>може</w:t>
      </w:r>
      <w:r>
        <w:rPr>
          <w:bCs/>
          <w:szCs w:val="28"/>
        </w:rPr>
        <w:t xml:space="preserve"> </w:t>
      </w:r>
      <w:r w:rsidRPr="003C37D2">
        <w:rPr>
          <w:bCs/>
          <w:szCs w:val="28"/>
        </w:rPr>
        <w:t>бути</w:t>
      </w:r>
      <w:r>
        <w:rPr>
          <w:bCs/>
          <w:szCs w:val="28"/>
        </w:rPr>
        <w:t xml:space="preserve"> </w:t>
      </w:r>
      <w:r w:rsidRPr="003C37D2">
        <w:rPr>
          <w:bCs/>
          <w:szCs w:val="28"/>
        </w:rPr>
        <w:t>не</w:t>
      </w:r>
      <w:r>
        <w:rPr>
          <w:bCs/>
          <w:szCs w:val="28"/>
        </w:rPr>
        <w:t xml:space="preserve"> </w:t>
      </w:r>
      <w:r w:rsidRPr="003C37D2">
        <w:rPr>
          <w:bCs/>
          <w:szCs w:val="28"/>
        </w:rPr>
        <w:t>повністю</w:t>
      </w:r>
      <w:r>
        <w:rPr>
          <w:bCs/>
          <w:szCs w:val="28"/>
        </w:rPr>
        <w:t xml:space="preserve"> </w:t>
      </w:r>
      <w:r w:rsidRPr="003C37D2">
        <w:rPr>
          <w:bCs/>
          <w:szCs w:val="28"/>
        </w:rPr>
        <w:t>усвідомлене,</w:t>
      </w:r>
      <w:r>
        <w:rPr>
          <w:bCs/>
          <w:szCs w:val="28"/>
        </w:rPr>
        <w:t xml:space="preserve"> </w:t>
      </w:r>
      <w:r w:rsidRPr="003C37D2">
        <w:rPr>
          <w:bCs/>
          <w:szCs w:val="28"/>
        </w:rPr>
        <w:t>але</w:t>
      </w:r>
      <w:r>
        <w:rPr>
          <w:bCs/>
          <w:szCs w:val="28"/>
        </w:rPr>
        <w:t xml:space="preserve"> </w:t>
      </w:r>
      <w:r w:rsidRPr="003C37D2">
        <w:rPr>
          <w:bCs/>
          <w:szCs w:val="28"/>
        </w:rPr>
        <w:t>від</w:t>
      </w:r>
      <w:r>
        <w:rPr>
          <w:bCs/>
          <w:szCs w:val="28"/>
        </w:rPr>
        <w:t xml:space="preserve"> </w:t>
      </w:r>
      <w:r w:rsidRPr="003C37D2">
        <w:rPr>
          <w:bCs/>
          <w:szCs w:val="28"/>
        </w:rPr>
        <w:t>цього</w:t>
      </w:r>
      <w:r>
        <w:rPr>
          <w:bCs/>
          <w:szCs w:val="28"/>
        </w:rPr>
        <w:t xml:space="preserve"> </w:t>
      </w:r>
      <w:r w:rsidRPr="003C37D2">
        <w:rPr>
          <w:bCs/>
          <w:szCs w:val="28"/>
        </w:rPr>
        <w:t>його</w:t>
      </w:r>
      <w:r>
        <w:rPr>
          <w:bCs/>
          <w:szCs w:val="28"/>
        </w:rPr>
        <w:t xml:space="preserve"> </w:t>
      </w:r>
      <w:r w:rsidRPr="003C37D2">
        <w:rPr>
          <w:bCs/>
          <w:szCs w:val="28"/>
        </w:rPr>
        <w:t>вплив</w:t>
      </w:r>
      <w:r>
        <w:rPr>
          <w:bCs/>
          <w:szCs w:val="28"/>
        </w:rPr>
        <w:t xml:space="preserve"> </w:t>
      </w:r>
      <w:r w:rsidRPr="003C37D2">
        <w:rPr>
          <w:bCs/>
          <w:szCs w:val="28"/>
        </w:rPr>
        <w:t>на</w:t>
      </w:r>
      <w:r>
        <w:rPr>
          <w:bCs/>
          <w:szCs w:val="28"/>
        </w:rPr>
        <w:t xml:space="preserve"> </w:t>
      </w:r>
      <w:r w:rsidRPr="003C37D2">
        <w:rPr>
          <w:bCs/>
          <w:szCs w:val="28"/>
        </w:rPr>
        <w:t>соціальну</w:t>
      </w:r>
      <w:r>
        <w:rPr>
          <w:bCs/>
          <w:szCs w:val="28"/>
        </w:rPr>
        <w:t xml:space="preserve"> </w:t>
      </w:r>
      <w:r w:rsidRPr="003C37D2">
        <w:rPr>
          <w:bCs/>
          <w:szCs w:val="28"/>
        </w:rPr>
        <w:t>поведінку</w:t>
      </w:r>
      <w:r>
        <w:rPr>
          <w:bCs/>
          <w:szCs w:val="28"/>
        </w:rPr>
        <w:t xml:space="preserve"> </w:t>
      </w:r>
      <w:r w:rsidRPr="003C37D2">
        <w:rPr>
          <w:bCs/>
          <w:szCs w:val="28"/>
        </w:rPr>
        <w:t>не</w:t>
      </w:r>
      <w:r>
        <w:rPr>
          <w:bCs/>
          <w:szCs w:val="28"/>
        </w:rPr>
        <w:t xml:space="preserve"> </w:t>
      </w:r>
      <w:r w:rsidRPr="003C37D2">
        <w:rPr>
          <w:bCs/>
          <w:szCs w:val="28"/>
        </w:rPr>
        <w:t>зменшується.</w:t>
      </w:r>
    </w:p>
    <w:p w:rsidR="00B816CC" w:rsidRPr="003C37D2" w:rsidRDefault="00B816CC" w:rsidP="00B816CC">
      <w:pPr>
        <w:pStyle w:val="21"/>
        <w:rPr>
          <w:bCs/>
          <w:szCs w:val="28"/>
        </w:rPr>
      </w:pPr>
      <w:r w:rsidRPr="003C37D2">
        <w:rPr>
          <w:bCs/>
          <w:szCs w:val="28"/>
        </w:rPr>
        <w:t>Ставлення</w:t>
      </w:r>
      <w:r>
        <w:rPr>
          <w:bCs/>
          <w:szCs w:val="28"/>
        </w:rPr>
        <w:t xml:space="preserve"> </w:t>
      </w:r>
      <w:r w:rsidRPr="003C37D2">
        <w:rPr>
          <w:bCs/>
          <w:szCs w:val="28"/>
        </w:rPr>
        <w:t>оточуючих</w:t>
      </w:r>
      <w:r>
        <w:rPr>
          <w:bCs/>
          <w:szCs w:val="28"/>
        </w:rPr>
        <w:t xml:space="preserve"> </w:t>
      </w:r>
      <w:r w:rsidRPr="003C37D2">
        <w:rPr>
          <w:bCs/>
          <w:szCs w:val="28"/>
        </w:rPr>
        <w:t>фіксується</w:t>
      </w:r>
      <w:r>
        <w:rPr>
          <w:bCs/>
          <w:szCs w:val="28"/>
        </w:rPr>
        <w:t xml:space="preserve"> </w:t>
      </w:r>
      <w:r w:rsidRPr="003C37D2">
        <w:rPr>
          <w:bCs/>
          <w:szCs w:val="28"/>
        </w:rPr>
        <w:t>в</w:t>
      </w:r>
      <w:r>
        <w:rPr>
          <w:bCs/>
          <w:szCs w:val="28"/>
        </w:rPr>
        <w:t xml:space="preserve"> </w:t>
      </w:r>
      <w:r w:rsidRPr="003C37D2">
        <w:rPr>
          <w:bCs/>
          <w:szCs w:val="28"/>
        </w:rPr>
        <w:t>свідомості,</w:t>
      </w:r>
      <w:r>
        <w:rPr>
          <w:bCs/>
          <w:szCs w:val="28"/>
        </w:rPr>
        <w:t xml:space="preserve"> </w:t>
      </w:r>
      <w:r w:rsidRPr="003C37D2">
        <w:rPr>
          <w:bCs/>
          <w:szCs w:val="28"/>
        </w:rPr>
        <w:t>але</w:t>
      </w:r>
      <w:r>
        <w:rPr>
          <w:bCs/>
          <w:szCs w:val="28"/>
        </w:rPr>
        <w:t xml:space="preserve"> </w:t>
      </w:r>
      <w:r w:rsidRPr="003C37D2">
        <w:rPr>
          <w:bCs/>
          <w:szCs w:val="28"/>
        </w:rPr>
        <w:t>не</w:t>
      </w:r>
      <w:r>
        <w:rPr>
          <w:bCs/>
          <w:szCs w:val="28"/>
        </w:rPr>
        <w:t xml:space="preserve"> </w:t>
      </w:r>
      <w:r w:rsidRPr="003C37D2">
        <w:rPr>
          <w:bCs/>
          <w:szCs w:val="28"/>
        </w:rPr>
        <w:t>дає</w:t>
      </w:r>
      <w:r>
        <w:rPr>
          <w:bCs/>
          <w:szCs w:val="28"/>
        </w:rPr>
        <w:t xml:space="preserve"> </w:t>
      </w:r>
      <w:r w:rsidRPr="003C37D2">
        <w:rPr>
          <w:bCs/>
          <w:szCs w:val="28"/>
        </w:rPr>
        <w:t>фатального</w:t>
      </w:r>
      <w:r>
        <w:rPr>
          <w:bCs/>
          <w:szCs w:val="28"/>
        </w:rPr>
        <w:t xml:space="preserve"> </w:t>
      </w:r>
      <w:r w:rsidRPr="003C37D2">
        <w:rPr>
          <w:bCs/>
          <w:szCs w:val="28"/>
        </w:rPr>
        <w:t>впливу.</w:t>
      </w:r>
      <w:r>
        <w:rPr>
          <w:bCs/>
          <w:szCs w:val="28"/>
        </w:rPr>
        <w:t xml:space="preserve"> </w:t>
      </w:r>
      <w:r w:rsidRPr="003C37D2">
        <w:rPr>
          <w:bCs/>
          <w:szCs w:val="28"/>
        </w:rPr>
        <w:t>Поведінка</w:t>
      </w:r>
      <w:r>
        <w:rPr>
          <w:bCs/>
          <w:szCs w:val="28"/>
        </w:rPr>
        <w:t xml:space="preserve"> </w:t>
      </w:r>
      <w:r w:rsidRPr="003C37D2">
        <w:rPr>
          <w:bCs/>
          <w:szCs w:val="28"/>
        </w:rPr>
        <w:t>сліпого</w:t>
      </w:r>
      <w:r>
        <w:rPr>
          <w:bCs/>
          <w:szCs w:val="28"/>
        </w:rPr>
        <w:t xml:space="preserve"> </w:t>
      </w:r>
      <w:r w:rsidRPr="003C37D2">
        <w:rPr>
          <w:bCs/>
          <w:szCs w:val="28"/>
        </w:rPr>
        <w:t>чи</w:t>
      </w:r>
      <w:r>
        <w:rPr>
          <w:bCs/>
          <w:szCs w:val="28"/>
        </w:rPr>
        <w:t xml:space="preserve"> </w:t>
      </w:r>
      <w:r w:rsidRPr="003C37D2">
        <w:rPr>
          <w:bCs/>
          <w:szCs w:val="28"/>
        </w:rPr>
        <w:t>інваліда</w:t>
      </w:r>
      <w:r>
        <w:rPr>
          <w:bCs/>
          <w:szCs w:val="28"/>
        </w:rPr>
        <w:t xml:space="preserve"> </w:t>
      </w:r>
      <w:r w:rsidRPr="003C37D2">
        <w:rPr>
          <w:bCs/>
          <w:szCs w:val="28"/>
        </w:rPr>
        <w:t>зору</w:t>
      </w:r>
      <w:r>
        <w:rPr>
          <w:bCs/>
          <w:szCs w:val="28"/>
        </w:rPr>
        <w:t xml:space="preserve"> </w:t>
      </w:r>
      <w:r w:rsidRPr="003C37D2">
        <w:rPr>
          <w:bCs/>
          <w:szCs w:val="28"/>
        </w:rPr>
        <w:t>притягує</w:t>
      </w:r>
      <w:r>
        <w:rPr>
          <w:bCs/>
          <w:szCs w:val="28"/>
        </w:rPr>
        <w:t xml:space="preserve"> </w:t>
      </w:r>
      <w:r w:rsidRPr="003C37D2">
        <w:rPr>
          <w:bCs/>
          <w:szCs w:val="28"/>
        </w:rPr>
        <w:t>до</w:t>
      </w:r>
      <w:r>
        <w:rPr>
          <w:bCs/>
          <w:szCs w:val="28"/>
        </w:rPr>
        <w:t xml:space="preserve"> </w:t>
      </w:r>
      <w:r w:rsidRPr="003C37D2">
        <w:rPr>
          <w:bCs/>
          <w:szCs w:val="28"/>
        </w:rPr>
        <w:t>себе</w:t>
      </w:r>
      <w:r>
        <w:rPr>
          <w:bCs/>
          <w:szCs w:val="28"/>
        </w:rPr>
        <w:t xml:space="preserve"> </w:t>
      </w:r>
      <w:r w:rsidRPr="003C37D2">
        <w:rPr>
          <w:bCs/>
          <w:szCs w:val="28"/>
        </w:rPr>
        <w:t>увагу</w:t>
      </w:r>
      <w:r>
        <w:rPr>
          <w:bCs/>
          <w:szCs w:val="28"/>
        </w:rPr>
        <w:t xml:space="preserve"> </w:t>
      </w:r>
      <w:r w:rsidRPr="003C37D2">
        <w:rPr>
          <w:bCs/>
          <w:szCs w:val="28"/>
        </w:rPr>
        <w:t>через</w:t>
      </w:r>
      <w:r>
        <w:rPr>
          <w:bCs/>
          <w:szCs w:val="28"/>
        </w:rPr>
        <w:t xml:space="preserve"> </w:t>
      </w:r>
      <w:r w:rsidRPr="003C37D2">
        <w:rPr>
          <w:bCs/>
          <w:szCs w:val="28"/>
        </w:rPr>
        <w:t>свою</w:t>
      </w:r>
      <w:r>
        <w:rPr>
          <w:bCs/>
          <w:szCs w:val="28"/>
        </w:rPr>
        <w:t xml:space="preserve"> </w:t>
      </w:r>
      <w:r w:rsidRPr="003C37D2">
        <w:rPr>
          <w:bCs/>
          <w:szCs w:val="28"/>
        </w:rPr>
        <w:t>неординарність.</w:t>
      </w:r>
      <w:r>
        <w:rPr>
          <w:bCs/>
          <w:szCs w:val="28"/>
        </w:rPr>
        <w:t xml:space="preserve"> </w:t>
      </w:r>
      <w:r w:rsidRPr="003C37D2">
        <w:rPr>
          <w:bCs/>
          <w:szCs w:val="28"/>
        </w:rPr>
        <w:t>Проте</w:t>
      </w:r>
      <w:r>
        <w:rPr>
          <w:bCs/>
          <w:szCs w:val="28"/>
        </w:rPr>
        <w:t xml:space="preserve"> </w:t>
      </w:r>
      <w:r w:rsidRPr="003C37D2">
        <w:rPr>
          <w:bCs/>
          <w:szCs w:val="28"/>
        </w:rPr>
        <w:t>незвичайними</w:t>
      </w:r>
      <w:r>
        <w:rPr>
          <w:bCs/>
          <w:szCs w:val="28"/>
        </w:rPr>
        <w:t xml:space="preserve"> </w:t>
      </w:r>
      <w:r w:rsidRPr="003C37D2">
        <w:rPr>
          <w:bCs/>
          <w:szCs w:val="28"/>
        </w:rPr>
        <w:t>можуть</w:t>
      </w:r>
      <w:r>
        <w:rPr>
          <w:bCs/>
          <w:szCs w:val="28"/>
        </w:rPr>
        <w:t xml:space="preserve"> </w:t>
      </w:r>
      <w:r w:rsidRPr="003C37D2">
        <w:rPr>
          <w:bCs/>
          <w:szCs w:val="28"/>
        </w:rPr>
        <w:t>бути</w:t>
      </w:r>
      <w:r>
        <w:rPr>
          <w:bCs/>
          <w:szCs w:val="28"/>
        </w:rPr>
        <w:t xml:space="preserve"> </w:t>
      </w:r>
      <w:r w:rsidRPr="003C37D2">
        <w:rPr>
          <w:bCs/>
          <w:szCs w:val="28"/>
        </w:rPr>
        <w:t>лише</w:t>
      </w:r>
      <w:r>
        <w:rPr>
          <w:bCs/>
          <w:szCs w:val="28"/>
        </w:rPr>
        <w:t xml:space="preserve"> </w:t>
      </w:r>
      <w:r w:rsidRPr="003C37D2">
        <w:rPr>
          <w:bCs/>
          <w:szCs w:val="28"/>
        </w:rPr>
        <w:t>засоби</w:t>
      </w:r>
      <w:r>
        <w:rPr>
          <w:bCs/>
          <w:szCs w:val="28"/>
        </w:rPr>
        <w:t xml:space="preserve"> </w:t>
      </w:r>
      <w:r w:rsidRPr="003C37D2">
        <w:rPr>
          <w:bCs/>
          <w:szCs w:val="28"/>
        </w:rPr>
        <w:t>реалізації.</w:t>
      </w:r>
      <w:r>
        <w:rPr>
          <w:bCs/>
          <w:szCs w:val="28"/>
        </w:rPr>
        <w:t xml:space="preserve"> </w:t>
      </w:r>
      <w:r w:rsidRPr="003C37D2">
        <w:rPr>
          <w:bCs/>
          <w:szCs w:val="28"/>
        </w:rPr>
        <w:t>Простий</w:t>
      </w:r>
      <w:r>
        <w:rPr>
          <w:bCs/>
          <w:szCs w:val="28"/>
        </w:rPr>
        <w:t xml:space="preserve"> </w:t>
      </w:r>
      <w:r w:rsidRPr="003C37D2">
        <w:rPr>
          <w:bCs/>
          <w:szCs w:val="28"/>
        </w:rPr>
        <w:t>приклад:</w:t>
      </w:r>
      <w:r>
        <w:rPr>
          <w:bCs/>
          <w:szCs w:val="28"/>
        </w:rPr>
        <w:t xml:space="preserve"> </w:t>
      </w:r>
      <w:r w:rsidRPr="003C37D2">
        <w:rPr>
          <w:bCs/>
          <w:szCs w:val="28"/>
        </w:rPr>
        <w:t>покупець</w:t>
      </w:r>
      <w:r>
        <w:rPr>
          <w:bCs/>
          <w:szCs w:val="28"/>
        </w:rPr>
        <w:t xml:space="preserve"> </w:t>
      </w:r>
      <w:r w:rsidRPr="003C37D2">
        <w:rPr>
          <w:bCs/>
          <w:szCs w:val="28"/>
        </w:rPr>
        <w:t>запитує</w:t>
      </w:r>
      <w:r>
        <w:rPr>
          <w:bCs/>
          <w:szCs w:val="28"/>
        </w:rPr>
        <w:t xml:space="preserve"> </w:t>
      </w:r>
      <w:r w:rsidRPr="003C37D2">
        <w:rPr>
          <w:bCs/>
          <w:szCs w:val="28"/>
        </w:rPr>
        <w:t>ціну</w:t>
      </w:r>
      <w:r>
        <w:rPr>
          <w:bCs/>
          <w:szCs w:val="28"/>
        </w:rPr>
        <w:t xml:space="preserve"> </w:t>
      </w:r>
      <w:r w:rsidRPr="003C37D2">
        <w:rPr>
          <w:bCs/>
          <w:szCs w:val="28"/>
        </w:rPr>
        <w:t>товару,</w:t>
      </w:r>
      <w:r>
        <w:rPr>
          <w:bCs/>
          <w:szCs w:val="28"/>
        </w:rPr>
        <w:t xml:space="preserve"> </w:t>
      </w:r>
      <w:r w:rsidRPr="003C37D2">
        <w:rPr>
          <w:bCs/>
          <w:szCs w:val="28"/>
        </w:rPr>
        <w:t>який</w:t>
      </w:r>
      <w:r>
        <w:rPr>
          <w:bCs/>
          <w:szCs w:val="28"/>
        </w:rPr>
        <w:t xml:space="preserve"> </w:t>
      </w:r>
      <w:r w:rsidRPr="003C37D2">
        <w:rPr>
          <w:bCs/>
          <w:szCs w:val="28"/>
        </w:rPr>
        <w:t>виставлений</w:t>
      </w:r>
      <w:r>
        <w:rPr>
          <w:bCs/>
          <w:szCs w:val="28"/>
        </w:rPr>
        <w:t xml:space="preserve"> </w:t>
      </w:r>
      <w:r w:rsidRPr="003C37D2">
        <w:rPr>
          <w:bCs/>
          <w:szCs w:val="28"/>
        </w:rPr>
        <w:t>на</w:t>
      </w:r>
      <w:r>
        <w:rPr>
          <w:bCs/>
          <w:szCs w:val="28"/>
        </w:rPr>
        <w:t xml:space="preserve"> </w:t>
      </w:r>
      <w:r w:rsidRPr="003C37D2">
        <w:rPr>
          <w:bCs/>
          <w:szCs w:val="28"/>
        </w:rPr>
        <w:t>вітрині</w:t>
      </w:r>
      <w:r>
        <w:rPr>
          <w:bCs/>
          <w:szCs w:val="28"/>
        </w:rPr>
        <w:t xml:space="preserve"> </w:t>
      </w:r>
      <w:r w:rsidRPr="003C37D2">
        <w:rPr>
          <w:bCs/>
          <w:szCs w:val="28"/>
        </w:rPr>
        <w:t>і</w:t>
      </w:r>
      <w:r>
        <w:rPr>
          <w:bCs/>
          <w:szCs w:val="28"/>
        </w:rPr>
        <w:t xml:space="preserve"> </w:t>
      </w:r>
      <w:r w:rsidRPr="003C37D2">
        <w:rPr>
          <w:bCs/>
          <w:szCs w:val="28"/>
        </w:rPr>
        <w:t>має</w:t>
      </w:r>
      <w:r>
        <w:rPr>
          <w:bCs/>
          <w:szCs w:val="28"/>
        </w:rPr>
        <w:t xml:space="preserve"> </w:t>
      </w:r>
      <w:r w:rsidRPr="003C37D2">
        <w:rPr>
          <w:bCs/>
          <w:szCs w:val="28"/>
        </w:rPr>
        <w:t>цінник.</w:t>
      </w:r>
      <w:r>
        <w:rPr>
          <w:bCs/>
          <w:szCs w:val="28"/>
        </w:rPr>
        <w:t xml:space="preserve"> </w:t>
      </w:r>
      <w:r w:rsidRPr="003C37D2">
        <w:rPr>
          <w:bCs/>
          <w:szCs w:val="28"/>
        </w:rPr>
        <w:t>Можна</w:t>
      </w:r>
      <w:r>
        <w:rPr>
          <w:bCs/>
          <w:szCs w:val="28"/>
        </w:rPr>
        <w:t xml:space="preserve"> </w:t>
      </w:r>
      <w:r w:rsidRPr="003C37D2">
        <w:rPr>
          <w:bCs/>
          <w:szCs w:val="28"/>
        </w:rPr>
        <w:t>подумати,</w:t>
      </w:r>
      <w:r>
        <w:rPr>
          <w:bCs/>
          <w:szCs w:val="28"/>
        </w:rPr>
        <w:t xml:space="preserve"> </w:t>
      </w:r>
      <w:r w:rsidRPr="003C37D2">
        <w:rPr>
          <w:bCs/>
          <w:szCs w:val="28"/>
        </w:rPr>
        <w:t>що</w:t>
      </w:r>
      <w:r>
        <w:rPr>
          <w:bCs/>
          <w:szCs w:val="28"/>
        </w:rPr>
        <w:t xml:space="preserve"> </w:t>
      </w:r>
      <w:r w:rsidRPr="003C37D2">
        <w:rPr>
          <w:bCs/>
          <w:szCs w:val="28"/>
        </w:rPr>
        <w:t>він</w:t>
      </w:r>
      <w:r>
        <w:rPr>
          <w:bCs/>
          <w:szCs w:val="28"/>
        </w:rPr>
        <w:t xml:space="preserve"> </w:t>
      </w:r>
      <w:r w:rsidRPr="003C37D2">
        <w:rPr>
          <w:bCs/>
          <w:szCs w:val="28"/>
        </w:rPr>
        <w:t>безцеремонна</w:t>
      </w:r>
      <w:r>
        <w:rPr>
          <w:bCs/>
          <w:szCs w:val="28"/>
        </w:rPr>
        <w:t xml:space="preserve"> </w:t>
      </w:r>
      <w:r w:rsidRPr="003C37D2">
        <w:rPr>
          <w:bCs/>
          <w:szCs w:val="28"/>
        </w:rPr>
        <w:t>людина,</w:t>
      </w:r>
      <w:r>
        <w:rPr>
          <w:bCs/>
          <w:szCs w:val="28"/>
        </w:rPr>
        <w:t xml:space="preserve"> </w:t>
      </w:r>
      <w:r w:rsidRPr="003C37D2">
        <w:rPr>
          <w:bCs/>
          <w:szCs w:val="28"/>
        </w:rPr>
        <w:t>яка</w:t>
      </w:r>
      <w:r>
        <w:rPr>
          <w:bCs/>
          <w:szCs w:val="28"/>
        </w:rPr>
        <w:t xml:space="preserve"> </w:t>
      </w:r>
      <w:r w:rsidRPr="003C37D2">
        <w:rPr>
          <w:bCs/>
          <w:szCs w:val="28"/>
        </w:rPr>
        <w:t>звикла</w:t>
      </w:r>
      <w:r>
        <w:rPr>
          <w:bCs/>
          <w:szCs w:val="28"/>
        </w:rPr>
        <w:t xml:space="preserve"> </w:t>
      </w:r>
      <w:r w:rsidRPr="003C37D2">
        <w:rPr>
          <w:bCs/>
          <w:szCs w:val="28"/>
        </w:rPr>
        <w:t>звертати</w:t>
      </w:r>
      <w:r>
        <w:rPr>
          <w:bCs/>
          <w:szCs w:val="28"/>
        </w:rPr>
        <w:t xml:space="preserve"> </w:t>
      </w:r>
      <w:r w:rsidRPr="003C37D2">
        <w:rPr>
          <w:bCs/>
          <w:szCs w:val="28"/>
        </w:rPr>
        <w:t>на</w:t>
      </w:r>
      <w:r>
        <w:rPr>
          <w:bCs/>
          <w:szCs w:val="28"/>
        </w:rPr>
        <w:t xml:space="preserve"> </w:t>
      </w:r>
      <w:r w:rsidRPr="003C37D2">
        <w:rPr>
          <w:bCs/>
          <w:szCs w:val="28"/>
        </w:rPr>
        <w:t>себе</w:t>
      </w:r>
      <w:r>
        <w:rPr>
          <w:bCs/>
          <w:szCs w:val="28"/>
        </w:rPr>
        <w:t xml:space="preserve"> </w:t>
      </w:r>
      <w:r w:rsidRPr="003C37D2">
        <w:rPr>
          <w:bCs/>
          <w:szCs w:val="28"/>
        </w:rPr>
        <w:t>увагу,</w:t>
      </w:r>
      <w:r>
        <w:rPr>
          <w:bCs/>
          <w:szCs w:val="28"/>
        </w:rPr>
        <w:t xml:space="preserve"> </w:t>
      </w:r>
      <w:r w:rsidRPr="003C37D2">
        <w:rPr>
          <w:bCs/>
          <w:szCs w:val="28"/>
        </w:rPr>
        <w:t>але</w:t>
      </w:r>
      <w:r>
        <w:rPr>
          <w:bCs/>
          <w:szCs w:val="28"/>
        </w:rPr>
        <w:t xml:space="preserve"> </w:t>
      </w:r>
      <w:r w:rsidRPr="003C37D2">
        <w:rPr>
          <w:bCs/>
          <w:szCs w:val="28"/>
        </w:rPr>
        <w:t>можливо,</w:t>
      </w:r>
      <w:r>
        <w:rPr>
          <w:bCs/>
          <w:szCs w:val="28"/>
        </w:rPr>
        <w:t xml:space="preserve"> </w:t>
      </w:r>
      <w:r w:rsidRPr="003C37D2">
        <w:rPr>
          <w:bCs/>
          <w:szCs w:val="28"/>
        </w:rPr>
        <w:t>що</w:t>
      </w:r>
      <w:r>
        <w:rPr>
          <w:bCs/>
          <w:szCs w:val="28"/>
        </w:rPr>
        <w:t xml:space="preserve"> </w:t>
      </w:r>
      <w:r w:rsidRPr="003C37D2">
        <w:rPr>
          <w:bCs/>
          <w:szCs w:val="28"/>
        </w:rPr>
        <w:t>вона</w:t>
      </w:r>
      <w:r>
        <w:rPr>
          <w:bCs/>
          <w:szCs w:val="28"/>
        </w:rPr>
        <w:t xml:space="preserve"> </w:t>
      </w:r>
      <w:r w:rsidRPr="003C37D2">
        <w:rPr>
          <w:bCs/>
          <w:szCs w:val="28"/>
        </w:rPr>
        <w:t>не</w:t>
      </w:r>
      <w:r>
        <w:rPr>
          <w:bCs/>
          <w:szCs w:val="28"/>
        </w:rPr>
        <w:t xml:space="preserve"> </w:t>
      </w:r>
      <w:r w:rsidRPr="003C37D2">
        <w:rPr>
          <w:bCs/>
          <w:szCs w:val="28"/>
        </w:rPr>
        <w:t>в</w:t>
      </w:r>
      <w:r>
        <w:rPr>
          <w:bCs/>
          <w:szCs w:val="28"/>
        </w:rPr>
        <w:t xml:space="preserve"> </w:t>
      </w:r>
      <w:r w:rsidRPr="003C37D2">
        <w:rPr>
          <w:bCs/>
          <w:szCs w:val="28"/>
        </w:rPr>
        <w:t>змозі</w:t>
      </w:r>
      <w:r>
        <w:rPr>
          <w:bCs/>
          <w:szCs w:val="28"/>
        </w:rPr>
        <w:t xml:space="preserve"> </w:t>
      </w:r>
      <w:r w:rsidRPr="003C37D2">
        <w:rPr>
          <w:bCs/>
          <w:szCs w:val="28"/>
        </w:rPr>
        <w:t>роздивитись</w:t>
      </w:r>
      <w:r>
        <w:rPr>
          <w:bCs/>
          <w:szCs w:val="28"/>
        </w:rPr>
        <w:t xml:space="preserve"> </w:t>
      </w:r>
      <w:r w:rsidRPr="003C37D2">
        <w:rPr>
          <w:bCs/>
          <w:szCs w:val="28"/>
        </w:rPr>
        <w:t>ціну,</w:t>
      </w:r>
      <w:r>
        <w:rPr>
          <w:bCs/>
          <w:szCs w:val="28"/>
        </w:rPr>
        <w:t xml:space="preserve"> </w:t>
      </w:r>
      <w:r w:rsidRPr="003C37D2">
        <w:rPr>
          <w:bCs/>
          <w:szCs w:val="28"/>
        </w:rPr>
        <w:t>написану</w:t>
      </w:r>
      <w:r>
        <w:rPr>
          <w:bCs/>
          <w:szCs w:val="28"/>
        </w:rPr>
        <w:t xml:space="preserve"> </w:t>
      </w:r>
      <w:r w:rsidRPr="003C37D2">
        <w:rPr>
          <w:bCs/>
          <w:szCs w:val="28"/>
        </w:rPr>
        <w:t>дрібними</w:t>
      </w:r>
      <w:r>
        <w:rPr>
          <w:bCs/>
          <w:szCs w:val="28"/>
        </w:rPr>
        <w:t xml:space="preserve"> </w:t>
      </w:r>
      <w:r w:rsidRPr="003C37D2">
        <w:rPr>
          <w:bCs/>
          <w:szCs w:val="28"/>
        </w:rPr>
        <w:t>цифрами.</w:t>
      </w:r>
      <w:r>
        <w:rPr>
          <w:bCs/>
          <w:szCs w:val="28"/>
        </w:rPr>
        <w:t xml:space="preserve"> </w:t>
      </w:r>
      <w:r w:rsidRPr="003C37D2">
        <w:rPr>
          <w:bCs/>
          <w:szCs w:val="28"/>
        </w:rPr>
        <w:t>Таким</w:t>
      </w:r>
      <w:r>
        <w:rPr>
          <w:bCs/>
          <w:szCs w:val="28"/>
        </w:rPr>
        <w:t xml:space="preserve"> </w:t>
      </w:r>
      <w:r w:rsidRPr="003C37D2">
        <w:rPr>
          <w:bCs/>
          <w:szCs w:val="28"/>
        </w:rPr>
        <w:t>чином,</w:t>
      </w:r>
      <w:r>
        <w:rPr>
          <w:bCs/>
          <w:szCs w:val="28"/>
        </w:rPr>
        <w:t xml:space="preserve"> </w:t>
      </w:r>
      <w:r w:rsidRPr="003C37D2">
        <w:rPr>
          <w:bCs/>
          <w:szCs w:val="28"/>
        </w:rPr>
        <w:t>сліпа</w:t>
      </w:r>
      <w:r>
        <w:rPr>
          <w:bCs/>
          <w:szCs w:val="28"/>
        </w:rPr>
        <w:t xml:space="preserve"> </w:t>
      </w:r>
      <w:r w:rsidRPr="003C37D2">
        <w:rPr>
          <w:bCs/>
          <w:szCs w:val="28"/>
        </w:rPr>
        <w:t>або</w:t>
      </w:r>
      <w:r>
        <w:rPr>
          <w:bCs/>
          <w:szCs w:val="28"/>
        </w:rPr>
        <w:t xml:space="preserve"> </w:t>
      </w:r>
      <w:r w:rsidRPr="003C37D2">
        <w:rPr>
          <w:bCs/>
          <w:szCs w:val="28"/>
        </w:rPr>
        <w:t>слабозора</w:t>
      </w:r>
      <w:r>
        <w:rPr>
          <w:bCs/>
          <w:szCs w:val="28"/>
        </w:rPr>
        <w:t xml:space="preserve"> </w:t>
      </w:r>
      <w:r w:rsidRPr="003C37D2">
        <w:rPr>
          <w:bCs/>
          <w:szCs w:val="28"/>
        </w:rPr>
        <w:t>людина</w:t>
      </w:r>
      <w:r>
        <w:rPr>
          <w:bCs/>
          <w:szCs w:val="28"/>
        </w:rPr>
        <w:t xml:space="preserve"> </w:t>
      </w:r>
      <w:r w:rsidRPr="003C37D2">
        <w:rPr>
          <w:bCs/>
          <w:szCs w:val="28"/>
        </w:rPr>
        <w:t>змушена</w:t>
      </w:r>
      <w:r>
        <w:rPr>
          <w:bCs/>
          <w:szCs w:val="28"/>
        </w:rPr>
        <w:t xml:space="preserve"> </w:t>
      </w:r>
      <w:r w:rsidRPr="003C37D2">
        <w:rPr>
          <w:bCs/>
          <w:szCs w:val="28"/>
        </w:rPr>
        <w:t>надати</w:t>
      </w:r>
      <w:r>
        <w:rPr>
          <w:bCs/>
          <w:szCs w:val="28"/>
        </w:rPr>
        <w:t xml:space="preserve"> </w:t>
      </w:r>
      <w:r w:rsidRPr="003C37D2">
        <w:rPr>
          <w:bCs/>
          <w:szCs w:val="28"/>
        </w:rPr>
        <w:t>своїй</w:t>
      </w:r>
      <w:r>
        <w:rPr>
          <w:bCs/>
          <w:szCs w:val="28"/>
        </w:rPr>
        <w:t xml:space="preserve"> </w:t>
      </w:r>
      <w:r w:rsidRPr="003C37D2">
        <w:rPr>
          <w:bCs/>
          <w:szCs w:val="28"/>
        </w:rPr>
        <w:t>поведінці</w:t>
      </w:r>
      <w:r>
        <w:rPr>
          <w:bCs/>
          <w:szCs w:val="28"/>
        </w:rPr>
        <w:t xml:space="preserve"> </w:t>
      </w:r>
      <w:r w:rsidRPr="003C37D2">
        <w:rPr>
          <w:bCs/>
          <w:szCs w:val="28"/>
        </w:rPr>
        <w:t>зміст,</w:t>
      </w:r>
      <w:r>
        <w:rPr>
          <w:bCs/>
          <w:szCs w:val="28"/>
        </w:rPr>
        <w:t xml:space="preserve"> </w:t>
      </w:r>
      <w:r w:rsidRPr="003C37D2">
        <w:rPr>
          <w:bCs/>
          <w:szCs w:val="28"/>
        </w:rPr>
        <w:t>який</w:t>
      </w:r>
      <w:r>
        <w:rPr>
          <w:bCs/>
          <w:szCs w:val="28"/>
        </w:rPr>
        <w:t xml:space="preserve"> </w:t>
      </w:r>
      <w:r w:rsidRPr="003C37D2">
        <w:rPr>
          <w:bCs/>
          <w:szCs w:val="28"/>
        </w:rPr>
        <w:t>є</w:t>
      </w:r>
      <w:r>
        <w:rPr>
          <w:bCs/>
          <w:szCs w:val="28"/>
        </w:rPr>
        <w:t xml:space="preserve"> </w:t>
      </w:r>
      <w:r w:rsidRPr="003C37D2">
        <w:rPr>
          <w:bCs/>
          <w:szCs w:val="28"/>
        </w:rPr>
        <w:t>зрозумілий</w:t>
      </w:r>
      <w:r>
        <w:rPr>
          <w:bCs/>
          <w:szCs w:val="28"/>
        </w:rPr>
        <w:t xml:space="preserve"> </w:t>
      </w:r>
      <w:r w:rsidRPr="003C37D2">
        <w:rPr>
          <w:bCs/>
          <w:szCs w:val="28"/>
        </w:rPr>
        <w:t>оточуючим.</w:t>
      </w:r>
      <w:r>
        <w:rPr>
          <w:bCs/>
          <w:szCs w:val="28"/>
        </w:rPr>
        <w:t xml:space="preserve"> </w:t>
      </w:r>
      <w:r w:rsidRPr="003C37D2">
        <w:rPr>
          <w:bCs/>
          <w:szCs w:val="28"/>
        </w:rPr>
        <w:t>Формуванню</w:t>
      </w:r>
      <w:r>
        <w:rPr>
          <w:bCs/>
          <w:szCs w:val="28"/>
        </w:rPr>
        <w:t xml:space="preserve"> </w:t>
      </w:r>
      <w:r w:rsidRPr="003C37D2">
        <w:rPr>
          <w:bCs/>
          <w:szCs w:val="28"/>
        </w:rPr>
        <w:t>стереотипного</w:t>
      </w:r>
      <w:r>
        <w:rPr>
          <w:bCs/>
          <w:szCs w:val="28"/>
        </w:rPr>
        <w:t xml:space="preserve"> </w:t>
      </w:r>
      <w:r w:rsidRPr="003C37D2">
        <w:rPr>
          <w:bCs/>
          <w:szCs w:val="28"/>
        </w:rPr>
        <w:t>типу</w:t>
      </w:r>
      <w:r>
        <w:rPr>
          <w:bCs/>
          <w:szCs w:val="28"/>
        </w:rPr>
        <w:t xml:space="preserve"> </w:t>
      </w:r>
      <w:r w:rsidRPr="003C37D2">
        <w:rPr>
          <w:bCs/>
          <w:szCs w:val="28"/>
        </w:rPr>
        <w:t>безпомічного</w:t>
      </w:r>
      <w:r>
        <w:rPr>
          <w:bCs/>
          <w:szCs w:val="28"/>
        </w:rPr>
        <w:t xml:space="preserve"> </w:t>
      </w:r>
      <w:r w:rsidRPr="003C37D2">
        <w:rPr>
          <w:bCs/>
          <w:szCs w:val="28"/>
        </w:rPr>
        <w:t>сліпого</w:t>
      </w:r>
      <w:r>
        <w:rPr>
          <w:bCs/>
          <w:szCs w:val="28"/>
        </w:rPr>
        <w:t xml:space="preserve"> </w:t>
      </w:r>
      <w:r w:rsidRPr="003C37D2">
        <w:rPr>
          <w:bCs/>
          <w:szCs w:val="28"/>
        </w:rPr>
        <w:t>служить,</w:t>
      </w:r>
      <w:r>
        <w:rPr>
          <w:bCs/>
          <w:szCs w:val="28"/>
        </w:rPr>
        <w:t xml:space="preserve"> </w:t>
      </w:r>
      <w:r w:rsidRPr="003C37D2">
        <w:rPr>
          <w:bCs/>
          <w:szCs w:val="28"/>
        </w:rPr>
        <w:t>і</w:t>
      </w:r>
      <w:r>
        <w:rPr>
          <w:bCs/>
          <w:szCs w:val="28"/>
        </w:rPr>
        <w:t xml:space="preserve"> </w:t>
      </w:r>
      <w:r w:rsidRPr="003C37D2">
        <w:rPr>
          <w:bCs/>
          <w:szCs w:val="28"/>
        </w:rPr>
        <w:t>непристосованість</w:t>
      </w:r>
      <w:r>
        <w:rPr>
          <w:bCs/>
          <w:szCs w:val="28"/>
        </w:rPr>
        <w:t xml:space="preserve"> </w:t>
      </w:r>
      <w:r w:rsidRPr="003C37D2">
        <w:rPr>
          <w:bCs/>
          <w:szCs w:val="28"/>
        </w:rPr>
        <w:t>житлового</w:t>
      </w:r>
      <w:r>
        <w:rPr>
          <w:bCs/>
          <w:szCs w:val="28"/>
        </w:rPr>
        <w:t xml:space="preserve"> </w:t>
      </w:r>
      <w:r w:rsidRPr="003C37D2">
        <w:rPr>
          <w:bCs/>
          <w:szCs w:val="28"/>
        </w:rPr>
        <w:t>середовища,</w:t>
      </w:r>
      <w:r>
        <w:rPr>
          <w:bCs/>
          <w:szCs w:val="28"/>
        </w:rPr>
        <w:t xml:space="preserve"> </w:t>
      </w:r>
      <w:r w:rsidRPr="003C37D2">
        <w:rPr>
          <w:bCs/>
          <w:szCs w:val="28"/>
        </w:rPr>
        <w:t>транспорту</w:t>
      </w:r>
      <w:r>
        <w:rPr>
          <w:bCs/>
          <w:szCs w:val="28"/>
        </w:rPr>
        <w:t xml:space="preserve"> </w:t>
      </w:r>
      <w:r w:rsidRPr="003C37D2">
        <w:rPr>
          <w:bCs/>
          <w:szCs w:val="28"/>
        </w:rPr>
        <w:t>і</w:t>
      </w:r>
      <w:r>
        <w:rPr>
          <w:bCs/>
          <w:szCs w:val="28"/>
        </w:rPr>
        <w:t xml:space="preserve"> </w:t>
      </w:r>
      <w:r w:rsidRPr="003C37D2">
        <w:rPr>
          <w:bCs/>
          <w:szCs w:val="28"/>
        </w:rPr>
        <w:t>т.д..</w:t>
      </w:r>
      <w:r>
        <w:rPr>
          <w:bCs/>
          <w:szCs w:val="28"/>
        </w:rPr>
        <w:t xml:space="preserve"> </w:t>
      </w:r>
      <w:r w:rsidRPr="003C37D2">
        <w:rPr>
          <w:bCs/>
          <w:szCs w:val="28"/>
        </w:rPr>
        <w:t>Інвалід,</w:t>
      </w:r>
      <w:r>
        <w:rPr>
          <w:bCs/>
          <w:szCs w:val="28"/>
        </w:rPr>
        <w:t xml:space="preserve"> </w:t>
      </w:r>
      <w:r w:rsidRPr="003C37D2">
        <w:rPr>
          <w:bCs/>
          <w:szCs w:val="28"/>
        </w:rPr>
        <w:t>так</w:t>
      </w:r>
      <w:r>
        <w:rPr>
          <w:bCs/>
          <w:szCs w:val="28"/>
        </w:rPr>
        <w:t xml:space="preserve"> </w:t>
      </w:r>
      <w:r w:rsidRPr="003C37D2">
        <w:rPr>
          <w:bCs/>
          <w:szCs w:val="28"/>
        </w:rPr>
        <w:t>само</w:t>
      </w:r>
      <w:r>
        <w:rPr>
          <w:bCs/>
          <w:szCs w:val="28"/>
        </w:rPr>
        <w:t xml:space="preserve"> </w:t>
      </w:r>
      <w:r w:rsidRPr="003C37D2">
        <w:rPr>
          <w:bCs/>
          <w:szCs w:val="28"/>
        </w:rPr>
        <w:t>як</w:t>
      </w:r>
      <w:r>
        <w:rPr>
          <w:bCs/>
          <w:szCs w:val="28"/>
        </w:rPr>
        <w:t xml:space="preserve"> </w:t>
      </w:r>
      <w:r w:rsidRPr="003C37D2">
        <w:rPr>
          <w:bCs/>
          <w:szCs w:val="28"/>
        </w:rPr>
        <w:t>і</w:t>
      </w:r>
      <w:r>
        <w:rPr>
          <w:bCs/>
          <w:szCs w:val="28"/>
        </w:rPr>
        <w:t xml:space="preserve"> </w:t>
      </w:r>
      <w:r w:rsidRPr="003C37D2">
        <w:rPr>
          <w:bCs/>
          <w:szCs w:val="28"/>
        </w:rPr>
        <w:t>стара</w:t>
      </w:r>
      <w:r>
        <w:rPr>
          <w:bCs/>
          <w:szCs w:val="28"/>
        </w:rPr>
        <w:t xml:space="preserve"> </w:t>
      </w:r>
      <w:r w:rsidRPr="003C37D2">
        <w:rPr>
          <w:bCs/>
          <w:szCs w:val="28"/>
        </w:rPr>
        <w:t>людина,</w:t>
      </w:r>
      <w:r>
        <w:rPr>
          <w:bCs/>
          <w:szCs w:val="28"/>
        </w:rPr>
        <w:t xml:space="preserve"> </w:t>
      </w:r>
      <w:r w:rsidRPr="003C37D2">
        <w:rPr>
          <w:bCs/>
          <w:szCs w:val="28"/>
        </w:rPr>
        <w:t>ставиться</w:t>
      </w:r>
      <w:r>
        <w:rPr>
          <w:bCs/>
          <w:szCs w:val="28"/>
        </w:rPr>
        <w:t xml:space="preserve"> </w:t>
      </w:r>
      <w:r w:rsidRPr="003C37D2">
        <w:rPr>
          <w:bCs/>
          <w:szCs w:val="28"/>
        </w:rPr>
        <w:t>в</w:t>
      </w:r>
      <w:r>
        <w:rPr>
          <w:bCs/>
          <w:szCs w:val="28"/>
        </w:rPr>
        <w:t xml:space="preserve"> </w:t>
      </w:r>
      <w:r w:rsidRPr="003C37D2">
        <w:rPr>
          <w:bCs/>
          <w:szCs w:val="28"/>
        </w:rPr>
        <w:t>ситуацію</w:t>
      </w:r>
      <w:r>
        <w:rPr>
          <w:bCs/>
          <w:szCs w:val="28"/>
        </w:rPr>
        <w:t xml:space="preserve"> </w:t>
      </w:r>
      <w:r w:rsidRPr="003C37D2">
        <w:rPr>
          <w:bCs/>
          <w:szCs w:val="28"/>
        </w:rPr>
        <w:t>залежності</w:t>
      </w:r>
      <w:r>
        <w:rPr>
          <w:bCs/>
          <w:szCs w:val="28"/>
        </w:rPr>
        <w:t xml:space="preserve"> </w:t>
      </w:r>
      <w:r w:rsidRPr="003C37D2">
        <w:rPr>
          <w:bCs/>
          <w:szCs w:val="28"/>
        </w:rPr>
        <w:t>від</w:t>
      </w:r>
      <w:r>
        <w:rPr>
          <w:bCs/>
          <w:szCs w:val="28"/>
        </w:rPr>
        <w:t xml:space="preserve"> </w:t>
      </w:r>
      <w:r w:rsidRPr="003C37D2">
        <w:rPr>
          <w:bCs/>
          <w:szCs w:val="28"/>
        </w:rPr>
        <w:t>когось</w:t>
      </w:r>
      <w:r>
        <w:rPr>
          <w:bCs/>
          <w:szCs w:val="28"/>
        </w:rPr>
        <w:t xml:space="preserve"> </w:t>
      </w:r>
      <w:r w:rsidRPr="003C37D2">
        <w:rPr>
          <w:bCs/>
          <w:szCs w:val="28"/>
        </w:rPr>
        <w:t>іншого,</w:t>
      </w:r>
      <w:r>
        <w:rPr>
          <w:bCs/>
          <w:szCs w:val="28"/>
        </w:rPr>
        <w:t xml:space="preserve"> </w:t>
      </w:r>
      <w:r w:rsidRPr="003C37D2">
        <w:rPr>
          <w:bCs/>
          <w:szCs w:val="28"/>
        </w:rPr>
        <w:t>від</w:t>
      </w:r>
      <w:r>
        <w:rPr>
          <w:bCs/>
          <w:szCs w:val="28"/>
        </w:rPr>
        <w:t xml:space="preserve"> </w:t>
      </w:r>
      <w:r w:rsidRPr="003C37D2">
        <w:rPr>
          <w:bCs/>
          <w:szCs w:val="28"/>
        </w:rPr>
        <w:t>чиєїсь</w:t>
      </w:r>
      <w:r>
        <w:rPr>
          <w:bCs/>
          <w:szCs w:val="28"/>
        </w:rPr>
        <w:t xml:space="preserve"> </w:t>
      </w:r>
      <w:r w:rsidRPr="003C37D2">
        <w:rPr>
          <w:bCs/>
          <w:szCs w:val="28"/>
        </w:rPr>
        <w:t>допомоги.</w:t>
      </w:r>
      <w:r>
        <w:rPr>
          <w:bCs/>
          <w:szCs w:val="28"/>
        </w:rPr>
        <w:t xml:space="preserve"> </w:t>
      </w:r>
      <w:r w:rsidRPr="003C37D2">
        <w:rPr>
          <w:bCs/>
          <w:szCs w:val="28"/>
        </w:rPr>
        <w:t>В</w:t>
      </w:r>
      <w:r>
        <w:rPr>
          <w:bCs/>
          <w:szCs w:val="28"/>
        </w:rPr>
        <w:t xml:space="preserve"> </w:t>
      </w:r>
      <w:r w:rsidRPr="003C37D2">
        <w:rPr>
          <w:bCs/>
          <w:szCs w:val="28"/>
        </w:rPr>
        <w:t>такій</w:t>
      </w:r>
      <w:r>
        <w:rPr>
          <w:bCs/>
          <w:szCs w:val="28"/>
        </w:rPr>
        <w:t xml:space="preserve"> </w:t>
      </w:r>
      <w:r w:rsidRPr="003C37D2">
        <w:rPr>
          <w:bCs/>
          <w:szCs w:val="28"/>
        </w:rPr>
        <w:t>ситуації</w:t>
      </w:r>
      <w:r>
        <w:rPr>
          <w:bCs/>
          <w:szCs w:val="28"/>
        </w:rPr>
        <w:t xml:space="preserve"> </w:t>
      </w:r>
      <w:r w:rsidRPr="003C37D2">
        <w:rPr>
          <w:bCs/>
          <w:szCs w:val="28"/>
        </w:rPr>
        <w:t>ці</w:t>
      </w:r>
      <w:r>
        <w:rPr>
          <w:bCs/>
          <w:szCs w:val="28"/>
        </w:rPr>
        <w:t xml:space="preserve"> </w:t>
      </w:r>
      <w:r w:rsidRPr="003C37D2">
        <w:rPr>
          <w:bCs/>
          <w:szCs w:val="28"/>
        </w:rPr>
        <w:t>обмеження</w:t>
      </w:r>
      <w:r>
        <w:rPr>
          <w:bCs/>
          <w:szCs w:val="28"/>
        </w:rPr>
        <w:t xml:space="preserve"> </w:t>
      </w:r>
      <w:r w:rsidRPr="003C37D2">
        <w:rPr>
          <w:bCs/>
          <w:szCs w:val="28"/>
        </w:rPr>
        <w:t>стають</w:t>
      </w:r>
      <w:r>
        <w:rPr>
          <w:bCs/>
          <w:szCs w:val="28"/>
        </w:rPr>
        <w:t xml:space="preserve"> </w:t>
      </w:r>
      <w:r w:rsidRPr="003C37D2">
        <w:rPr>
          <w:bCs/>
          <w:szCs w:val="28"/>
        </w:rPr>
        <w:t>перешкодою,</w:t>
      </w:r>
      <w:r>
        <w:rPr>
          <w:bCs/>
          <w:szCs w:val="28"/>
        </w:rPr>
        <w:t xml:space="preserve"> </w:t>
      </w:r>
      <w:r w:rsidRPr="003C37D2">
        <w:rPr>
          <w:bCs/>
          <w:szCs w:val="28"/>
        </w:rPr>
        <w:t>але</w:t>
      </w:r>
      <w:r>
        <w:rPr>
          <w:bCs/>
          <w:szCs w:val="28"/>
        </w:rPr>
        <w:t xml:space="preserve"> </w:t>
      </w:r>
      <w:r w:rsidRPr="003C37D2">
        <w:rPr>
          <w:bCs/>
          <w:szCs w:val="28"/>
        </w:rPr>
        <w:t>вони</w:t>
      </w:r>
      <w:r>
        <w:rPr>
          <w:bCs/>
          <w:szCs w:val="28"/>
        </w:rPr>
        <w:t xml:space="preserve"> </w:t>
      </w:r>
      <w:r w:rsidRPr="003C37D2">
        <w:rPr>
          <w:bCs/>
          <w:szCs w:val="28"/>
        </w:rPr>
        <w:t>могли</w:t>
      </w:r>
      <w:r>
        <w:rPr>
          <w:bCs/>
          <w:szCs w:val="28"/>
        </w:rPr>
        <w:t xml:space="preserve"> </w:t>
      </w:r>
      <w:r w:rsidRPr="003C37D2">
        <w:rPr>
          <w:bCs/>
          <w:szCs w:val="28"/>
        </w:rPr>
        <w:t>б</w:t>
      </w:r>
      <w:r>
        <w:rPr>
          <w:bCs/>
          <w:szCs w:val="28"/>
        </w:rPr>
        <w:t xml:space="preserve"> </w:t>
      </w:r>
      <w:r w:rsidRPr="003C37D2">
        <w:rPr>
          <w:bCs/>
          <w:szCs w:val="28"/>
        </w:rPr>
        <w:t>не</w:t>
      </w:r>
      <w:r>
        <w:rPr>
          <w:bCs/>
          <w:szCs w:val="28"/>
        </w:rPr>
        <w:t xml:space="preserve"> </w:t>
      </w:r>
      <w:r w:rsidRPr="003C37D2">
        <w:rPr>
          <w:bCs/>
          <w:szCs w:val="28"/>
        </w:rPr>
        <w:t>бути</w:t>
      </w:r>
      <w:r>
        <w:rPr>
          <w:bCs/>
          <w:szCs w:val="28"/>
        </w:rPr>
        <w:t xml:space="preserve"> </w:t>
      </w:r>
      <w:r w:rsidRPr="003C37D2">
        <w:rPr>
          <w:bCs/>
          <w:szCs w:val="28"/>
        </w:rPr>
        <w:t>перешкодою</w:t>
      </w:r>
      <w:r>
        <w:rPr>
          <w:bCs/>
          <w:szCs w:val="28"/>
        </w:rPr>
        <w:t xml:space="preserve"> </w:t>
      </w:r>
      <w:r w:rsidRPr="003C37D2">
        <w:rPr>
          <w:bCs/>
          <w:szCs w:val="28"/>
        </w:rPr>
        <w:t>в</w:t>
      </w:r>
      <w:r>
        <w:rPr>
          <w:bCs/>
          <w:szCs w:val="28"/>
        </w:rPr>
        <w:t xml:space="preserve"> </w:t>
      </w:r>
      <w:r w:rsidRPr="003C37D2">
        <w:rPr>
          <w:bCs/>
          <w:szCs w:val="28"/>
        </w:rPr>
        <w:t>інших</w:t>
      </w:r>
      <w:r>
        <w:rPr>
          <w:bCs/>
          <w:szCs w:val="28"/>
        </w:rPr>
        <w:t xml:space="preserve"> </w:t>
      </w:r>
      <w:r w:rsidRPr="003C37D2">
        <w:rPr>
          <w:bCs/>
          <w:szCs w:val="28"/>
        </w:rPr>
        <w:t>умовах.</w:t>
      </w:r>
      <w:r>
        <w:rPr>
          <w:bCs/>
          <w:szCs w:val="28"/>
        </w:rPr>
        <w:t xml:space="preserve"> </w:t>
      </w:r>
      <w:r w:rsidRPr="003C37D2">
        <w:rPr>
          <w:bCs/>
          <w:szCs w:val="28"/>
        </w:rPr>
        <w:t>Люди</w:t>
      </w:r>
      <w:r>
        <w:rPr>
          <w:bCs/>
          <w:szCs w:val="28"/>
        </w:rPr>
        <w:t xml:space="preserve"> </w:t>
      </w:r>
      <w:r w:rsidRPr="003C37D2">
        <w:rPr>
          <w:bCs/>
          <w:szCs w:val="28"/>
        </w:rPr>
        <w:t>з</w:t>
      </w:r>
      <w:r>
        <w:rPr>
          <w:bCs/>
          <w:szCs w:val="28"/>
        </w:rPr>
        <w:t xml:space="preserve"> </w:t>
      </w:r>
      <w:r w:rsidRPr="003C37D2">
        <w:rPr>
          <w:bCs/>
          <w:szCs w:val="28"/>
        </w:rPr>
        <w:t>фізичними</w:t>
      </w:r>
      <w:r>
        <w:rPr>
          <w:bCs/>
          <w:szCs w:val="28"/>
        </w:rPr>
        <w:t xml:space="preserve"> </w:t>
      </w:r>
      <w:r w:rsidRPr="003C37D2">
        <w:rPr>
          <w:bCs/>
          <w:szCs w:val="28"/>
        </w:rPr>
        <w:t>вадами</w:t>
      </w:r>
      <w:r>
        <w:rPr>
          <w:bCs/>
          <w:szCs w:val="28"/>
        </w:rPr>
        <w:t xml:space="preserve"> </w:t>
      </w:r>
      <w:r w:rsidRPr="003C37D2">
        <w:rPr>
          <w:bCs/>
          <w:szCs w:val="28"/>
        </w:rPr>
        <w:t>(в</w:t>
      </w:r>
      <w:r>
        <w:rPr>
          <w:bCs/>
          <w:szCs w:val="28"/>
        </w:rPr>
        <w:t xml:space="preserve"> </w:t>
      </w:r>
      <w:r w:rsidRPr="003C37D2">
        <w:rPr>
          <w:bCs/>
          <w:szCs w:val="28"/>
        </w:rPr>
        <w:t>нашому</w:t>
      </w:r>
      <w:r>
        <w:rPr>
          <w:bCs/>
          <w:szCs w:val="28"/>
        </w:rPr>
        <w:t xml:space="preserve"> </w:t>
      </w:r>
      <w:r w:rsidRPr="003C37D2">
        <w:rPr>
          <w:bCs/>
          <w:szCs w:val="28"/>
        </w:rPr>
        <w:t>випадку</w:t>
      </w:r>
      <w:r>
        <w:rPr>
          <w:bCs/>
          <w:szCs w:val="28"/>
        </w:rPr>
        <w:t xml:space="preserve"> </w:t>
      </w:r>
      <w:r w:rsidRPr="003C37D2">
        <w:rPr>
          <w:bCs/>
          <w:szCs w:val="28"/>
        </w:rPr>
        <w:t>—</w:t>
      </w:r>
      <w:r>
        <w:rPr>
          <w:bCs/>
          <w:szCs w:val="28"/>
        </w:rPr>
        <w:t xml:space="preserve"> </w:t>
      </w:r>
      <w:r w:rsidRPr="003C37D2">
        <w:rPr>
          <w:bCs/>
          <w:szCs w:val="28"/>
        </w:rPr>
        <w:t>сліпі)</w:t>
      </w:r>
      <w:r>
        <w:rPr>
          <w:bCs/>
          <w:szCs w:val="28"/>
        </w:rPr>
        <w:t xml:space="preserve"> </w:t>
      </w:r>
      <w:r w:rsidRPr="003C37D2">
        <w:rPr>
          <w:bCs/>
          <w:szCs w:val="28"/>
        </w:rPr>
        <w:t>потребують</w:t>
      </w:r>
      <w:r>
        <w:rPr>
          <w:bCs/>
          <w:szCs w:val="28"/>
        </w:rPr>
        <w:t xml:space="preserve"> </w:t>
      </w:r>
      <w:r w:rsidRPr="003C37D2">
        <w:rPr>
          <w:bCs/>
          <w:szCs w:val="28"/>
        </w:rPr>
        <w:t>не</w:t>
      </w:r>
      <w:r>
        <w:rPr>
          <w:bCs/>
          <w:szCs w:val="28"/>
        </w:rPr>
        <w:t xml:space="preserve"> </w:t>
      </w:r>
      <w:r w:rsidRPr="003C37D2">
        <w:rPr>
          <w:bCs/>
          <w:szCs w:val="28"/>
        </w:rPr>
        <w:t>усвідомлення</w:t>
      </w:r>
      <w:r>
        <w:rPr>
          <w:bCs/>
          <w:szCs w:val="28"/>
        </w:rPr>
        <w:t xml:space="preserve"> </w:t>
      </w:r>
      <w:r w:rsidRPr="003C37D2">
        <w:rPr>
          <w:bCs/>
          <w:szCs w:val="28"/>
        </w:rPr>
        <w:t>штучного</w:t>
      </w:r>
      <w:r>
        <w:rPr>
          <w:bCs/>
          <w:szCs w:val="28"/>
        </w:rPr>
        <w:t xml:space="preserve"> </w:t>
      </w:r>
      <w:r w:rsidRPr="003C37D2">
        <w:rPr>
          <w:bCs/>
          <w:szCs w:val="28"/>
        </w:rPr>
        <w:t>(фізичного</w:t>
      </w:r>
      <w:r>
        <w:rPr>
          <w:bCs/>
          <w:szCs w:val="28"/>
        </w:rPr>
        <w:t xml:space="preserve"> </w:t>
      </w:r>
      <w:r w:rsidRPr="003C37D2">
        <w:rPr>
          <w:bCs/>
          <w:szCs w:val="28"/>
        </w:rPr>
        <w:t>і</w:t>
      </w:r>
      <w:r>
        <w:rPr>
          <w:bCs/>
          <w:szCs w:val="28"/>
        </w:rPr>
        <w:t xml:space="preserve"> </w:t>
      </w:r>
      <w:r w:rsidRPr="003C37D2">
        <w:rPr>
          <w:bCs/>
          <w:szCs w:val="28"/>
        </w:rPr>
        <w:t>духовного)</w:t>
      </w:r>
      <w:r>
        <w:rPr>
          <w:bCs/>
          <w:szCs w:val="28"/>
        </w:rPr>
        <w:t xml:space="preserve"> </w:t>
      </w:r>
      <w:r w:rsidRPr="003C37D2">
        <w:rPr>
          <w:bCs/>
          <w:szCs w:val="28"/>
        </w:rPr>
        <w:t>середовища</w:t>
      </w:r>
      <w:r>
        <w:rPr>
          <w:bCs/>
          <w:szCs w:val="28"/>
        </w:rPr>
        <w:t xml:space="preserve"> </w:t>
      </w:r>
      <w:r w:rsidRPr="003C37D2">
        <w:rPr>
          <w:bCs/>
          <w:szCs w:val="28"/>
        </w:rPr>
        <w:t>перебування,</w:t>
      </w:r>
      <w:r>
        <w:rPr>
          <w:bCs/>
          <w:szCs w:val="28"/>
        </w:rPr>
        <w:t xml:space="preserve"> </w:t>
      </w:r>
      <w:r w:rsidRPr="003C37D2">
        <w:rPr>
          <w:bCs/>
          <w:szCs w:val="28"/>
        </w:rPr>
        <w:t>наприклад,</w:t>
      </w:r>
      <w:r>
        <w:rPr>
          <w:bCs/>
          <w:szCs w:val="28"/>
        </w:rPr>
        <w:t xml:space="preserve"> </w:t>
      </w:r>
      <w:r w:rsidRPr="003C37D2">
        <w:rPr>
          <w:bCs/>
          <w:szCs w:val="28"/>
        </w:rPr>
        <w:t>мікрорайонів</w:t>
      </w:r>
      <w:r>
        <w:rPr>
          <w:bCs/>
          <w:szCs w:val="28"/>
        </w:rPr>
        <w:t xml:space="preserve"> </w:t>
      </w:r>
      <w:r w:rsidRPr="003C37D2">
        <w:rPr>
          <w:bCs/>
          <w:szCs w:val="28"/>
        </w:rPr>
        <w:t>для</w:t>
      </w:r>
      <w:r>
        <w:rPr>
          <w:bCs/>
          <w:szCs w:val="28"/>
        </w:rPr>
        <w:t xml:space="preserve"> </w:t>
      </w:r>
      <w:r w:rsidRPr="003C37D2">
        <w:rPr>
          <w:bCs/>
          <w:szCs w:val="28"/>
        </w:rPr>
        <w:t>сліпих,</w:t>
      </w:r>
      <w:r>
        <w:rPr>
          <w:bCs/>
          <w:szCs w:val="28"/>
        </w:rPr>
        <w:t xml:space="preserve"> </w:t>
      </w:r>
      <w:r w:rsidRPr="003C37D2">
        <w:rPr>
          <w:bCs/>
          <w:szCs w:val="28"/>
        </w:rPr>
        <w:t>а</w:t>
      </w:r>
      <w:r>
        <w:rPr>
          <w:bCs/>
          <w:szCs w:val="28"/>
        </w:rPr>
        <w:t xml:space="preserve"> </w:t>
      </w:r>
      <w:r w:rsidRPr="003C37D2">
        <w:rPr>
          <w:bCs/>
          <w:szCs w:val="28"/>
        </w:rPr>
        <w:t>відчуття</w:t>
      </w:r>
      <w:r>
        <w:rPr>
          <w:bCs/>
          <w:szCs w:val="28"/>
        </w:rPr>
        <w:t xml:space="preserve"> </w:t>
      </w:r>
      <w:r w:rsidRPr="003C37D2">
        <w:rPr>
          <w:bCs/>
          <w:szCs w:val="28"/>
        </w:rPr>
        <w:t>себе</w:t>
      </w:r>
      <w:r>
        <w:rPr>
          <w:bCs/>
          <w:szCs w:val="28"/>
        </w:rPr>
        <w:t xml:space="preserve"> </w:t>
      </w:r>
      <w:r w:rsidRPr="003C37D2">
        <w:rPr>
          <w:bCs/>
          <w:szCs w:val="28"/>
        </w:rPr>
        <w:t>повноцінними</w:t>
      </w:r>
      <w:r>
        <w:rPr>
          <w:bCs/>
          <w:szCs w:val="28"/>
        </w:rPr>
        <w:t xml:space="preserve"> </w:t>
      </w:r>
      <w:r w:rsidRPr="003C37D2">
        <w:rPr>
          <w:bCs/>
          <w:szCs w:val="28"/>
        </w:rPr>
        <w:t>громадянами,</w:t>
      </w:r>
      <w:r>
        <w:rPr>
          <w:bCs/>
          <w:szCs w:val="28"/>
        </w:rPr>
        <w:t xml:space="preserve"> </w:t>
      </w:r>
      <w:r w:rsidRPr="003C37D2">
        <w:rPr>
          <w:bCs/>
          <w:szCs w:val="28"/>
        </w:rPr>
        <w:t>які</w:t>
      </w:r>
      <w:r>
        <w:rPr>
          <w:bCs/>
          <w:szCs w:val="28"/>
        </w:rPr>
        <w:t xml:space="preserve"> </w:t>
      </w:r>
      <w:r w:rsidRPr="003C37D2">
        <w:rPr>
          <w:bCs/>
          <w:szCs w:val="28"/>
        </w:rPr>
        <w:t>прагнуть</w:t>
      </w:r>
      <w:r>
        <w:rPr>
          <w:bCs/>
          <w:szCs w:val="28"/>
        </w:rPr>
        <w:t xml:space="preserve"> </w:t>
      </w:r>
      <w:r w:rsidRPr="003C37D2">
        <w:rPr>
          <w:bCs/>
          <w:szCs w:val="28"/>
        </w:rPr>
        <w:t>нормального</w:t>
      </w:r>
      <w:r>
        <w:rPr>
          <w:bCs/>
          <w:szCs w:val="28"/>
        </w:rPr>
        <w:t xml:space="preserve"> </w:t>
      </w:r>
      <w:r w:rsidRPr="003C37D2">
        <w:rPr>
          <w:bCs/>
          <w:szCs w:val="28"/>
        </w:rPr>
        <w:t>повноцінного</w:t>
      </w:r>
      <w:r>
        <w:rPr>
          <w:bCs/>
          <w:szCs w:val="28"/>
        </w:rPr>
        <w:t xml:space="preserve"> </w:t>
      </w:r>
      <w:r w:rsidRPr="003C37D2">
        <w:rPr>
          <w:bCs/>
          <w:szCs w:val="28"/>
        </w:rPr>
        <w:t>життя</w:t>
      </w:r>
      <w:r>
        <w:rPr>
          <w:bCs/>
          <w:szCs w:val="28"/>
        </w:rPr>
        <w:t xml:space="preserve"> </w:t>
      </w:r>
      <w:r w:rsidRPr="003C37D2">
        <w:rPr>
          <w:bCs/>
          <w:szCs w:val="28"/>
        </w:rPr>
        <w:t>в</w:t>
      </w:r>
      <w:r>
        <w:rPr>
          <w:bCs/>
          <w:szCs w:val="28"/>
        </w:rPr>
        <w:t xml:space="preserve"> </w:t>
      </w:r>
      <w:r w:rsidRPr="003C37D2">
        <w:rPr>
          <w:bCs/>
          <w:szCs w:val="28"/>
        </w:rPr>
        <w:t>звичайних</w:t>
      </w:r>
      <w:r>
        <w:rPr>
          <w:bCs/>
          <w:szCs w:val="28"/>
        </w:rPr>
        <w:t xml:space="preserve"> </w:t>
      </w:r>
      <w:r w:rsidRPr="003C37D2">
        <w:rPr>
          <w:bCs/>
          <w:szCs w:val="28"/>
        </w:rPr>
        <w:t>умовах,</w:t>
      </w:r>
      <w:r>
        <w:rPr>
          <w:bCs/>
          <w:szCs w:val="28"/>
        </w:rPr>
        <w:t xml:space="preserve"> </w:t>
      </w:r>
      <w:r w:rsidRPr="003C37D2">
        <w:rPr>
          <w:bCs/>
          <w:szCs w:val="28"/>
        </w:rPr>
        <w:t>що</w:t>
      </w:r>
      <w:r>
        <w:rPr>
          <w:bCs/>
          <w:szCs w:val="28"/>
        </w:rPr>
        <w:t xml:space="preserve"> </w:t>
      </w:r>
      <w:r w:rsidRPr="003C37D2">
        <w:rPr>
          <w:bCs/>
          <w:szCs w:val="28"/>
        </w:rPr>
        <w:t>включають</w:t>
      </w:r>
      <w:r>
        <w:rPr>
          <w:bCs/>
          <w:szCs w:val="28"/>
        </w:rPr>
        <w:t xml:space="preserve"> </w:t>
      </w:r>
      <w:r w:rsidRPr="003C37D2">
        <w:rPr>
          <w:bCs/>
          <w:szCs w:val="28"/>
        </w:rPr>
        <w:t>в</w:t>
      </w:r>
      <w:r>
        <w:rPr>
          <w:bCs/>
          <w:szCs w:val="28"/>
        </w:rPr>
        <w:t xml:space="preserve"> </w:t>
      </w:r>
      <w:r w:rsidRPr="003C37D2">
        <w:rPr>
          <w:bCs/>
          <w:szCs w:val="28"/>
        </w:rPr>
        <w:t>себе</w:t>
      </w:r>
      <w:r>
        <w:rPr>
          <w:bCs/>
          <w:szCs w:val="28"/>
        </w:rPr>
        <w:t xml:space="preserve"> </w:t>
      </w:r>
      <w:r w:rsidRPr="003C37D2">
        <w:rPr>
          <w:bCs/>
          <w:szCs w:val="28"/>
        </w:rPr>
        <w:t>засоби,</w:t>
      </w:r>
      <w:r>
        <w:rPr>
          <w:bCs/>
          <w:szCs w:val="28"/>
        </w:rPr>
        <w:t xml:space="preserve"> </w:t>
      </w:r>
      <w:r w:rsidRPr="003C37D2">
        <w:rPr>
          <w:bCs/>
          <w:szCs w:val="28"/>
        </w:rPr>
        <w:t>які</w:t>
      </w:r>
      <w:r>
        <w:rPr>
          <w:bCs/>
          <w:szCs w:val="28"/>
        </w:rPr>
        <w:t xml:space="preserve"> </w:t>
      </w:r>
      <w:r w:rsidRPr="003C37D2">
        <w:rPr>
          <w:bCs/>
          <w:szCs w:val="28"/>
        </w:rPr>
        <w:t>полегшують</w:t>
      </w:r>
      <w:r>
        <w:rPr>
          <w:bCs/>
          <w:szCs w:val="28"/>
        </w:rPr>
        <w:t xml:space="preserve"> </w:t>
      </w:r>
      <w:r w:rsidRPr="003C37D2">
        <w:rPr>
          <w:bCs/>
          <w:szCs w:val="28"/>
        </w:rPr>
        <w:t>життя</w:t>
      </w:r>
      <w:r>
        <w:rPr>
          <w:bCs/>
          <w:szCs w:val="28"/>
        </w:rPr>
        <w:t xml:space="preserve"> </w:t>
      </w:r>
      <w:r w:rsidRPr="003C37D2">
        <w:rPr>
          <w:bCs/>
          <w:szCs w:val="28"/>
        </w:rPr>
        <w:t>і</w:t>
      </w:r>
      <w:r>
        <w:rPr>
          <w:bCs/>
          <w:szCs w:val="28"/>
        </w:rPr>
        <w:t xml:space="preserve"> </w:t>
      </w:r>
      <w:r w:rsidRPr="003C37D2">
        <w:rPr>
          <w:bCs/>
          <w:szCs w:val="28"/>
        </w:rPr>
        <w:t>такому</w:t>
      </w:r>
      <w:r>
        <w:rPr>
          <w:bCs/>
          <w:szCs w:val="28"/>
        </w:rPr>
        <w:t xml:space="preserve"> </w:t>
      </w:r>
      <w:r w:rsidRPr="003C37D2">
        <w:rPr>
          <w:bCs/>
          <w:szCs w:val="28"/>
        </w:rPr>
        <w:t>контингенту</w:t>
      </w:r>
      <w:r>
        <w:rPr>
          <w:bCs/>
          <w:szCs w:val="28"/>
        </w:rPr>
        <w:t xml:space="preserve"> </w:t>
      </w:r>
      <w:r w:rsidRPr="003C37D2">
        <w:rPr>
          <w:bCs/>
          <w:szCs w:val="28"/>
        </w:rPr>
        <w:t>людей</w:t>
      </w:r>
      <w:r>
        <w:rPr>
          <w:bCs/>
          <w:szCs w:val="28"/>
        </w:rPr>
        <w:t xml:space="preserve"> </w:t>
      </w:r>
      <w:r w:rsidRPr="003C37D2">
        <w:rPr>
          <w:bCs/>
          <w:szCs w:val="28"/>
        </w:rPr>
        <w:t>суспільства</w:t>
      </w:r>
      <w:r>
        <w:rPr>
          <w:bCs/>
          <w:szCs w:val="28"/>
        </w:rPr>
        <w:t xml:space="preserve"> </w:t>
      </w:r>
      <w:r w:rsidRPr="003C37D2">
        <w:rPr>
          <w:bCs/>
          <w:szCs w:val="28"/>
        </w:rPr>
        <w:t>[39].</w:t>
      </w:r>
    </w:p>
    <w:p w:rsidR="00B816CC" w:rsidRPr="003C37D2" w:rsidRDefault="00B816CC" w:rsidP="00B816CC">
      <w:pPr>
        <w:pStyle w:val="21"/>
        <w:rPr>
          <w:bCs/>
          <w:szCs w:val="28"/>
        </w:rPr>
      </w:pPr>
      <w:r w:rsidRPr="003C37D2">
        <w:rPr>
          <w:bCs/>
          <w:szCs w:val="28"/>
        </w:rPr>
        <w:t>Таким</w:t>
      </w:r>
      <w:r>
        <w:rPr>
          <w:bCs/>
          <w:szCs w:val="28"/>
        </w:rPr>
        <w:t xml:space="preserve"> </w:t>
      </w:r>
      <w:r w:rsidRPr="003C37D2">
        <w:rPr>
          <w:bCs/>
          <w:szCs w:val="28"/>
        </w:rPr>
        <w:t>чином,</w:t>
      </w:r>
      <w:r>
        <w:rPr>
          <w:bCs/>
          <w:szCs w:val="28"/>
        </w:rPr>
        <w:t xml:space="preserve"> </w:t>
      </w:r>
      <w:r w:rsidRPr="003C37D2">
        <w:rPr>
          <w:bCs/>
          <w:szCs w:val="28"/>
        </w:rPr>
        <w:t>проблема</w:t>
      </w:r>
      <w:r>
        <w:rPr>
          <w:bCs/>
          <w:szCs w:val="28"/>
        </w:rPr>
        <w:t xml:space="preserve"> </w:t>
      </w:r>
      <w:r w:rsidRPr="003C37D2">
        <w:rPr>
          <w:bCs/>
          <w:szCs w:val="28"/>
        </w:rPr>
        <w:t>усвідомлення</w:t>
      </w:r>
      <w:r>
        <w:rPr>
          <w:bCs/>
          <w:szCs w:val="28"/>
        </w:rPr>
        <w:t xml:space="preserve"> </w:t>
      </w:r>
      <w:r w:rsidRPr="003C37D2">
        <w:rPr>
          <w:bCs/>
          <w:szCs w:val="28"/>
        </w:rPr>
        <w:t>дефекту</w:t>
      </w:r>
      <w:r>
        <w:rPr>
          <w:bCs/>
          <w:szCs w:val="28"/>
        </w:rPr>
        <w:t xml:space="preserve"> </w:t>
      </w:r>
      <w:r w:rsidRPr="003C37D2">
        <w:rPr>
          <w:bCs/>
          <w:szCs w:val="28"/>
        </w:rPr>
        <w:t>пов'язується</w:t>
      </w:r>
      <w:r>
        <w:rPr>
          <w:bCs/>
          <w:szCs w:val="28"/>
        </w:rPr>
        <w:t xml:space="preserve"> </w:t>
      </w:r>
      <w:r w:rsidRPr="003C37D2">
        <w:rPr>
          <w:bCs/>
          <w:szCs w:val="28"/>
        </w:rPr>
        <w:t>з</w:t>
      </w:r>
      <w:r>
        <w:rPr>
          <w:bCs/>
          <w:szCs w:val="28"/>
        </w:rPr>
        <w:t xml:space="preserve"> </w:t>
      </w:r>
      <w:r w:rsidRPr="003C37D2">
        <w:rPr>
          <w:bCs/>
          <w:szCs w:val="28"/>
        </w:rPr>
        <w:t>проблемою</w:t>
      </w:r>
      <w:r>
        <w:rPr>
          <w:bCs/>
          <w:szCs w:val="28"/>
        </w:rPr>
        <w:t xml:space="preserve"> </w:t>
      </w:r>
      <w:r w:rsidRPr="003C37D2">
        <w:rPr>
          <w:bCs/>
          <w:szCs w:val="28"/>
        </w:rPr>
        <w:t>відносин</w:t>
      </w:r>
      <w:r>
        <w:rPr>
          <w:bCs/>
          <w:szCs w:val="28"/>
        </w:rPr>
        <w:t xml:space="preserve"> </w:t>
      </w:r>
      <w:r w:rsidRPr="003C37D2">
        <w:rPr>
          <w:bCs/>
          <w:szCs w:val="28"/>
        </w:rPr>
        <w:t>інвалідів</w:t>
      </w:r>
      <w:r>
        <w:rPr>
          <w:bCs/>
          <w:szCs w:val="28"/>
        </w:rPr>
        <w:t xml:space="preserve"> </w:t>
      </w:r>
      <w:r w:rsidRPr="003C37D2">
        <w:rPr>
          <w:bCs/>
          <w:szCs w:val="28"/>
        </w:rPr>
        <w:t>і</w:t>
      </w:r>
      <w:r>
        <w:rPr>
          <w:bCs/>
          <w:szCs w:val="28"/>
        </w:rPr>
        <w:t xml:space="preserve"> </w:t>
      </w:r>
      <w:r w:rsidRPr="003C37D2">
        <w:rPr>
          <w:bCs/>
          <w:szCs w:val="28"/>
        </w:rPr>
        <w:t>широкого</w:t>
      </w:r>
      <w:r>
        <w:rPr>
          <w:bCs/>
          <w:szCs w:val="28"/>
        </w:rPr>
        <w:t xml:space="preserve"> </w:t>
      </w:r>
      <w:r w:rsidRPr="003C37D2">
        <w:rPr>
          <w:bCs/>
          <w:szCs w:val="28"/>
        </w:rPr>
        <w:t>суспільства.</w:t>
      </w:r>
    </w:p>
    <w:p w:rsidR="00B816CC" w:rsidRPr="003C37D2" w:rsidRDefault="00B816CC" w:rsidP="00B816CC">
      <w:pPr>
        <w:pStyle w:val="21"/>
        <w:rPr>
          <w:bCs/>
          <w:szCs w:val="28"/>
        </w:rPr>
      </w:pPr>
      <w:r w:rsidRPr="003C37D2">
        <w:rPr>
          <w:bCs/>
          <w:szCs w:val="28"/>
        </w:rPr>
        <w:t>Соціально-психологічні</w:t>
      </w:r>
      <w:r>
        <w:rPr>
          <w:bCs/>
          <w:szCs w:val="28"/>
        </w:rPr>
        <w:t xml:space="preserve"> </w:t>
      </w:r>
      <w:r w:rsidRPr="003C37D2">
        <w:rPr>
          <w:bCs/>
          <w:szCs w:val="28"/>
        </w:rPr>
        <w:t>наслідки</w:t>
      </w:r>
      <w:r>
        <w:rPr>
          <w:bCs/>
          <w:szCs w:val="28"/>
        </w:rPr>
        <w:t xml:space="preserve"> </w:t>
      </w:r>
      <w:r w:rsidRPr="003C37D2">
        <w:rPr>
          <w:bCs/>
          <w:szCs w:val="28"/>
        </w:rPr>
        <w:t>дефектів</w:t>
      </w:r>
      <w:r>
        <w:rPr>
          <w:bCs/>
          <w:szCs w:val="28"/>
        </w:rPr>
        <w:t xml:space="preserve"> </w:t>
      </w:r>
      <w:r w:rsidRPr="003C37D2">
        <w:rPr>
          <w:bCs/>
          <w:szCs w:val="28"/>
        </w:rPr>
        <w:t>зору</w:t>
      </w:r>
      <w:r>
        <w:rPr>
          <w:bCs/>
          <w:szCs w:val="28"/>
        </w:rPr>
        <w:t xml:space="preserve"> </w:t>
      </w:r>
      <w:r w:rsidRPr="003C37D2">
        <w:rPr>
          <w:bCs/>
          <w:szCs w:val="28"/>
        </w:rPr>
        <w:t>проявляються</w:t>
      </w:r>
      <w:r>
        <w:rPr>
          <w:bCs/>
          <w:szCs w:val="28"/>
        </w:rPr>
        <w:t xml:space="preserve"> </w:t>
      </w:r>
      <w:r w:rsidRPr="003C37D2">
        <w:rPr>
          <w:bCs/>
          <w:szCs w:val="28"/>
        </w:rPr>
        <w:t>найбільш</w:t>
      </w:r>
      <w:r>
        <w:rPr>
          <w:bCs/>
          <w:szCs w:val="28"/>
        </w:rPr>
        <w:t xml:space="preserve"> </w:t>
      </w:r>
      <w:r w:rsidRPr="003C37D2">
        <w:rPr>
          <w:bCs/>
          <w:szCs w:val="28"/>
        </w:rPr>
        <w:t>чітко</w:t>
      </w:r>
      <w:r>
        <w:rPr>
          <w:bCs/>
          <w:szCs w:val="28"/>
        </w:rPr>
        <w:t xml:space="preserve"> </w:t>
      </w:r>
      <w:r w:rsidRPr="003C37D2">
        <w:rPr>
          <w:bCs/>
          <w:szCs w:val="28"/>
        </w:rPr>
        <w:t>тоді,</w:t>
      </w:r>
      <w:r>
        <w:rPr>
          <w:bCs/>
          <w:szCs w:val="28"/>
        </w:rPr>
        <w:t xml:space="preserve"> </w:t>
      </w:r>
      <w:r w:rsidRPr="003C37D2">
        <w:rPr>
          <w:bCs/>
          <w:szCs w:val="28"/>
        </w:rPr>
        <w:t>коли</w:t>
      </w:r>
      <w:r>
        <w:rPr>
          <w:bCs/>
          <w:szCs w:val="28"/>
        </w:rPr>
        <w:t xml:space="preserve"> </w:t>
      </w:r>
      <w:r w:rsidRPr="003C37D2">
        <w:rPr>
          <w:bCs/>
          <w:szCs w:val="28"/>
        </w:rPr>
        <w:t>інваліди</w:t>
      </w:r>
      <w:r>
        <w:rPr>
          <w:bCs/>
          <w:szCs w:val="28"/>
        </w:rPr>
        <w:t xml:space="preserve"> </w:t>
      </w:r>
      <w:r w:rsidRPr="003C37D2">
        <w:rPr>
          <w:bCs/>
          <w:szCs w:val="28"/>
        </w:rPr>
        <w:t>зору</w:t>
      </w:r>
      <w:r>
        <w:rPr>
          <w:bCs/>
          <w:szCs w:val="28"/>
        </w:rPr>
        <w:t xml:space="preserve"> </w:t>
      </w:r>
      <w:r w:rsidRPr="003C37D2">
        <w:rPr>
          <w:bCs/>
          <w:szCs w:val="28"/>
        </w:rPr>
        <w:t>потрапляють</w:t>
      </w:r>
      <w:r>
        <w:rPr>
          <w:bCs/>
          <w:szCs w:val="28"/>
        </w:rPr>
        <w:t xml:space="preserve"> </w:t>
      </w:r>
      <w:r w:rsidRPr="003C37D2">
        <w:rPr>
          <w:bCs/>
          <w:szCs w:val="28"/>
        </w:rPr>
        <w:t>до</w:t>
      </w:r>
      <w:r>
        <w:rPr>
          <w:bCs/>
          <w:szCs w:val="28"/>
        </w:rPr>
        <w:t xml:space="preserve"> </w:t>
      </w:r>
      <w:r w:rsidRPr="003C37D2">
        <w:rPr>
          <w:bCs/>
          <w:szCs w:val="28"/>
        </w:rPr>
        <w:t>змішаного</w:t>
      </w:r>
      <w:r>
        <w:rPr>
          <w:bCs/>
          <w:szCs w:val="28"/>
        </w:rPr>
        <w:t xml:space="preserve"> </w:t>
      </w:r>
      <w:r w:rsidRPr="003C37D2">
        <w:rPr>
          <w:bCs/>
          <w:szCs w:val="28"/>
        </w:rPr>
        <w:t>колективу,</w:t>
      </w:r>
      <w:r>
        <w:rPr>
          <w:bCs/>
          <w:szCs w:val="28"/>
        </w:rPr>
        <w:t xml:space="preserve"> </w:t>
      </w:r>
      <w:r w:rsidRPr="003C37D2">
        <w:rPr>
          <w:bCs/>
          <w:szCs w:val="28"/>
        </w:rPr>
        <w:t>де</w:t>
      </w:r>
      <w:r>
        <w:rPr>
          <w:bCs/>
          <w:szCs w:val="28"/>
        </w:rPr>
        <w:t xml:space="preserve"> </w:t>
      </w:r>
      <w:r w:rsidRPr="003C37D2">
        <w:rPr>
          <w:bCs/>
          <w:szCs w:val="28"/>
        </w:rPr>
        <w:t>працюють</w:t>
      </w:r>
      <w:r>
        <w:rPr>
          <w:bCs/>
          <w:szCs w:val="28"/>
        </w:rPr>
        <w:t xml:space="preserve"> </w:t>
      </w:r>
      <w:r w:rsidRPr="003C37D2">
        <w:rPr>
          <w:bCs/>
          <w:szCs w:val="28"/>
        </w:rPr>
        <w:t>чи</w:t>
      </w:r>
      <w:r>
        <w:rPr>
          <w:bCs/>
          <w:szCs w:val="28"/>
        </w:rPr>
        <w:t xml:space="preserve"> </w:t>
      </w:r>
      <w:r w:rsidRPr="003C37D2">
        <w:rPr>
          <w:bCs/>
          <w:szCs w:val="28"/>
        </w:rPr>
        <w:t>навчаються</w:t>
      </w:r>
      <w:r>
        <w:rPr>
          <w:bCs/>
          <w:szCs w:val="28"/>
        </w:rPr>
        <w:t xml:space="preserve"> </w:t>
      </w:r>
      <w:r w:rsidRPr="003C37D2">
        <w:rPr>
          <w:bCs/>
          <w:szCs w:val="28"/>
        </w:rPr>
        <w:t>сліпі</w:t>
      </w:r>
      <w:r>
        <w:rPr>
          <w:bCs/>
          <w:szCs w:val="28"/>
        </w:rPr>
        <w:t xml:space="preserve"> </w:t>
      </w:r>
      <w:r w:rsidRPr="003C37D2">
        <w:rPr>
          <w:bCs/>
          <w:szCs w:val="28"/>
        </w:rPr>
        <w:t>і</w:t>
      </w:r>
      <w:r>
        <w:rPr>
          <w:bCs/>
          <w:szCs w:val="28"/>
        </w:rPr>
        <w:t xml:space="preserve"> </w:t>
      </w:r>
      <w:r w:rsidRPr="003C37D2">
        <w:rPr>
          <w:bCs/>
          <w:szCs w:val="28"/>
        </w:rPr>
        <w:t>зрячі.</w:t>
      </w:r>
      <w:r>
        <w:rPr>
          <w:bCs/>
          <w:szCs w:val="28"/>
        </w:rPr>
        <w:t xml:space="preserve"> </w:t>
      </w:r>
      <w:r w:rsidRPr="003C37D2">
        <w:rPr>
          <w:bCs/>
          <w:szCs w:val="28"/>
        </w:rPr>
        <w:t>В</w:t>
      </w:r>
      <w:r>
        <w:rPr>
          <w:bCs/>
          <w:szCs w:val="28"/>
        </w:rPr>
        <w:t xml:space="preserve"> </w:t>
      </w:r>
      <w:r w:rsidRPr="003C37D2">
        <w:rPr>
          <w:bCs/>
          <w:szCs w:val="28"/>
        </w:rPr>
        <w:t>цих</w:t>
      </w:r>
      <w:r>
        <w:rPr>
          <w:bCs/>
          <w:szCs w:val="28"/>
        </w:rPr>
        <w:t xml:space="preserve"> </w:t>
      </w:r>
      <w:r w:rsidRPr="003C37D2">
        <w:rPr>
          <w:bCs/>
          <w:szCs w:val="28"/>
        </w:rPr>
        <w:t>нових</w:t>
      </w:r>
      <w:r>
        <w:rPr>
          <w:bCs/>
          <w:szCs w:val="28"/>
        </w:rPr>
        <w:t xml:space="preserve"> </w:t>
      </w:r>
      <w:r w:rsidRPr="003C37D2">
        <w:rPr>
          <w:bCs/>
          <w:szCs w:val="28"/>
        </w:rPr>
        <w:t>для</w:t>
      </w:r>
      <w:r>
        <w:rPr>
          <w:bCs/>
          <w:szCs w:val="28"/>
        </w:rPr>
        <w:t xml:space="preserve"> </w:t>
      </w:r>
      <w:r w:rsidRPr="003C37D2">
        <w:rPr>
          <w:bCs/>
          <w:szCs w:val="28"/>
        </w:rPr>
        <w:t>сліпого</w:t>
      </w:r>
      <w:r>
        <w:rPr>
          <w:bCs/>
          <w:szCs w:val="28"/>
        </w:rPr>
        <w:t xml:space="preserve"> </w:t>
      </w:r>
      <w:r w:rsidRPr="003C37D2">
        <w:rPr>
          <w:bCs/>
          <w:szCs w:val="28"/>
        </w:rPr>
        <w:t>умовах</w:t>
      </w:r>
      <w:r>
        <w:rPr>
          <w:bCs/>
          <w:szCs w:val="28"/>
        </w:rPr>
        <w:t xml:space="preserve"> </w:t>
      </w:r>
      <w:r w:rsidRPr="003C37D2">
        <w:rPr>
          <w:bCs/>
          <w:szCs w:val="28"/>
        </w:rPr>
        <w:lastRenderedPageBreak/>
        <w:t>обмеження</w:t>
      </w:r>
      <w:r>
        <w:rPr>
          <w:bCs/>
          <w:szCs w:val="28"/>
        </w:rPr>
        <w:t xml:space="preserve"> </w:t>
      </w:r>
      <w:r w:rsidRPr="003C37D2">
        <w:rPr>
          <w:bCs/>
          <w:szCs w:val="28"/>
        </w:rPr>
        <w:t>можливості</w:t>
      </w:r>
      <w:r>
        <w:rPr>
          <w:bCs/>
          <w:szCs w:val="28"/>
        </w:rPr>
        <w:t xml:space="preserve"> </w:t>
      </w:r>
      <w:r w:rsidRPr="003C37D2">
        <w:rPr>
          <w:bCs/>
          <w:szCs w:val="28"/>
        </w:rPr>
        <w:t>сприймати</w:t>
      </w:r>
      <w:r>
        <w:rPr>
          <w:bCs/>
          <w:szCs w:val="28"/>
        </w:rPr>
        <w:t xml:space="preserve"> </w:t>
      </w:r>
      <w:r w:rsidRPr="003C37D2">
        <w:rPr>
          <w:bCs/>
          <w:szCs w:val="28"/>
        </w:rPr>
        <w:t>зміни</w:t>
      </w:r>
      <w:r>
        <w:rPr>
          <w:bCs/>
          <w:szCs w:val="28"/>
        </w:rPr>
        <w:t xml:space="preserve"> </w:t>
      </w:r>
      <w:r w:rsidRPr="003C37D2">
        <w:rPr>
          <w:bCs/>
          <w:szCs w:val="28"/>
        </w:rPr>
        <w:t>в</w:t>
      </w:r>
      <w:r>
        <w:rPr>
          <w:bCs/>
          <w:szCs w:val="28"/>
        </w:rPr>
        <w:t xml:space="preserve"> </w:t>
      </w:r>
      <w:r w:rsidRPr="003C37D2">
        <w:rPr>
          <w:bCs/>
          <w:szCs w:val="28"/>
        </w:rPr>
        <w:t>оточуючому</w:t>
      </w:r>
      <w:r>
        <w:rPr>
          <w:bCs/>
          <w:szCs w:val="28"/>
        </w:rPr>
        <w:t xml:space="preserve"> </w:t>
      </w:r>
      <w:r w:rsidRPr="003C37D2">
        <w:rPr>
          <w:bCs/>
          <w:szCs w:val="28"/>
        </w:rPr>
        <w:t>середовищі</w:t>
      </w:r>
      <w:r>
        <w:rPr>
          <w:bCs/>
          <w:szCs w:val="28"/>
        </w:rPr>
        <w:t xml:space="preserve"> </w:t>
      </w:r>
      <w:r w:rsidRPr="003C37D2">
        <w:rPr>
          <w:bCs/>
          <w:szCs w:val="28"/>
        </w:rPr>
        <w:t>ускладнюють</w:t>
      </w:r>
      <w:r>
        <w:rPr>
          <w:bCs/>
          <w:szCs w:val="28"/>
        </w:rPr>
        <w:t xml:space="preserve"> </w:t>
      </w:r>
      <w:r w:rsidRPr="003C37D2">
        <w:rPr>
          <w:bCs/>
          <w:szCs w:val="28"/>
        </w:rPr>
        <w:t>встановлення</w:t>
      </w:r>
      <w:r>
        <w:rPr>
          <w:bCs/>
          <w:szCs w:val="28"/>
        </w:rPr>
        <w:t xml:space="preserve"> </w:t>
      </w:r>
      <w:r w:rsidRPr="003C37D2">
        <w:rPr>
          <w:bCs/>
          <w:szCs w:val="28"/>
        </w:rPr>
        <w:t>зв'язку</w:t>
      </w:r>
      <w:r>
        <w:rPr>
          <w:bCs/>
          <w:szCs w:val="28"/>
        </w:rPr>
        <w:t xml:space="preserve"> </w:t>
      </w:r>
      <w:r w:rsidRPr="003C37D2">
        <w:rPr>
          <w:bCs/>
          <w:szCs w:val="28"/>
        </w:rPr>
        <w:t>особистості</w:t>
      </w:r>
      <w:r>
        <w:rPr>
          <w:bCs/>
          <w:szCs w:val="28"/>
        </w:rPr>
        <w:t xml:space="preserve"> </w:t>
      </w:r>
      <w:r w:rsidRPr="003C37D2">
        <w:rPr>
          <w:bCs/>
          <w:szCs w:val="28"/>
        </w:rPr>
        <w:t>з</w:t>
      </w:r>
      <w:r>
        <w:rPr>
          <w:bCs/>
          <w:szCs w:val="28"/>
        </w:rPr>
        <w:t xml:space="preserve"> </w:t>
      </w:r>
      <w:r w:rsidRPr="003C37D2">
        <w:rPr>
          <w:bCs/>
          <w:szCs w:val="28"/>
        </w:rPr>
        <w:t>середовищем,</w:t>
      </w:r>
      <w:r>
        <w:rPr>
          <w:bCs/>
          <w:szCs w:val="28"/>
        </w:rPr>
        <w:t xml:space="preserve"> </w:t>
      </w:r>
      <w:r w:rsidRPr="003C37D2">
        <w:rPr>
          <w:bCs/>
          <w:szCs w:val="28"/>
        </w:rPr>
        <w:t>викликають</w:t>
      </w:r>
      <w:r>
        <w:rPr>
          <w:bCs/>
          <w:szCs w:val="28"/>
        </w:rPr>
        <w:t xml:space="preserve"> </w:t>
      </w:r>
      <w:r w:rsidRPr="003C37D2">
        <w:rPr>
          <w:bCs/>
          <w:szCs w:val="28"/>
        </w:rPr>
        <w:t>труднощі</w:t>
      </w:r>
      <w:r>
        <w:rPr>
          <w:bCs/>
          <w:szCs w:val="28"/>
        </w:rPr>
        <w:t xml:space="preserve"> </w:t>
      </w:r>
      <w:r w:rsidRPr="003C37D2">
        <w:rPr>
          <w:bCs/>
          <w:szCs w:val="28"/>
        </w:rPr>
        <w:t>в</w:t>
      </w:r>
      <w:r>
        <w:rPr>
          <w:bCs/>
          <w:szCs w:val="28"/>
        </w:rPr>
        <w:t xml:space="preserve"> </w:t>
      </w:r>
      <w:r w:rsidRPr="003C37D2">
        <w:rPr>
          <w:bCs/>
          <w:szCs w:val="28"/>
        </w:rPr>
        <w:t>діловому</w:t>
      </w:r>
      <w:r>
        <w:rPr>
          <w:bCs/>
          <w:szCs w:val="28"/>
        </w:rPr>
        <w:t xml:space="preserve"> </w:t>
      </w:r>
      <w:r w:rsidRPr="003C37D2">
        <w:rPr>
          <w:bCs/>
          <w:szCs w:val="28"/>
        </w:rPr>
        <w:t>та</w:t>
      </w:r>
      <w:r>
        <w:rPr>
          <w:bCs/>
          <w:szCs w:val="28"/>
        </w:rPr>
        <w:t xml:space="preserve"> </w:t>
      </w:r>
      <w:r w:rsidRPr="003C37D2">
        <w:rPr>
          <w:bCs/>
          <w:szCs w:val="28"/>
        </w:rPr>
        <w:t>вільному</w:t>
      </w:r>
      <w:r>
        <w:rPr>
          <w:bCs/>
          <w:szCs w:val="28"/>
        </w:rPr>
        <w:t xml:space="preserve"> </w:t>
      </w:r>
      <w:r w:rsidRPr="003C37D2">
        <w:rPr>
          <w:bCs/>
          <w:szCs w:val="28"/>
        </w:rPr>
        <w:t>спілкуванні.</w:t>
      </w:r>
      <w:r>
        <w:rPr>
          <w:bCs/>
          <w:szCs w:val="28"/>
        </w:rPr>
        <w:t xml:space="preserve"> </w:t>
      </w:r>
      <w:r w:rsidRPr="003C37D2">
        <w:rPr>
          <w:bCs/>
          <w:szCs w:val="28"/>
        </w:rPr>
        <w:t>Від</w:t>
      </w:r>
      <w:r>
        <w:rPr>
          <w:bCs/>
          <w:szCs w:val="28"/>
        </w:rPr>
        <w:t xml:space="preserve"> </w:t>
      </w:r>
      <w:r w:rsidRPr="003C37D2">
        <w:rPr>
          <w:bCs/>
          <w:szCs w:val="28"/>
        </w:rPr>
        <w:t>ходячи</w:t>
      </w:r>
      <w:r>
        <w:rPr>
          <w:bCs/>
          <w:szCs w:val="28"/>
        </w:rPr>
        <w:t xml:space="preserve"> </w:t>
      </w:r>
      <w:r w:rsidRPr="003C37D2">
        <w:rPr>
          <w:bCs/>
          <w:szCs w:val="28"/>
        </w:rPr>
        <w:t>від</w:t>
      </w:r>
      <w:r>
        <w:rPr>
          <w:bCs/>
          <w:szCs w:val="28"/>
        </w:rPr>
        <w:t xml:space="preserve"> </w:t>
      </w:r>
      <w:r w:rsidRPr="003C37D2">
        <w:rPr>
          <w:bCs/>
          <w:szCs w:val="28"/>
        </w:rPr>
        <w:t>контактів</w:t>
      </w:r>
      <w:r>
        <w:rPr>
          <w:bCs/>
          <w:szCs w:val="28"/>
        </w:rPr>
        <w:t xml:space="preserve"> </w:t>
      </w:r>
      <w:r w:rsidRPr="003C37D2">
        <w:rPr>
          <w:bCs/>
          <w:szCs w:val="28"/>
        </w:rPr>
        <w:t>зі</w:t>
      </w:r>
      <w:r>
        <w:rPr>
          <w:bCs/>
          <w:szCs w:val="28"/>
        </w:rPr>
        <w:t xml:space="preserve"> </w:t>
      </w:r>
      <w:r w:rsidRPr="003C37D2">
        <w:rPr>
          <w:bCs/>
          <w:szCs w:val="28"/>
        </w:rPr>
        <w:t>зрячими,</w:t>
      </w:r>
      <w:r>
        <w:rPr>
          <w:bCs/>
          <w:szCs w:val="28"/>
        </w:rPr>
        <w:t xml:space="preserve"> </w:t>
      </w:r>
      <w:r w:rsidRPr="003C37D2">
        <w:rPr>
          <w:bCs/>
          <w:szCs w:val="28"/>
        </w:rPr>
        <w:t>люди</w:t>
      </w:r>
      <w:r>
        <w:rPr>
          <w:bCs/>
          <w:szCs w:val="28"/>
        </w:rPr>
        <w:t xml:space="preserve"> </w:t>
      </w:r>
      <w:r w:rsidRPr="003C37D2">
        <w:rPr>
          <w:bCs/>
          <w:szCs w:val="28"/>
        </w:rPr>
        <w:t>з</w:t>
      </w:r>
      <w:r>
        <w:rPr>
          <w:bCs/>
          <w:szCs w:val="28"/>
        </w:rPr>
        <w:t xml:space="preserve"> </w:t>
      </w:r>
      <w:r w:rsidRPr="003C37D2">
        <w:rPr>
          <w:bCs/>
          <w:szCs w:val="28"/>
        </w:rPr>
        <w:t>аномаліями</w:t>
      </w:r>
      <w:r>
        <w:rPr>
          <w:bCs/>
          <w:szCs w:val="28"/>
        </w:rPr>
        <w:t xml:space="preserve"> </w:t>
      </w:r>
      <w:r w:rsidRPr="003C37D2">
        <w:rPr>
          <w:bCs/>
          <w:szCs w:val="28"/>
        </w:rPr>
        <w:t>зору</w:t>
      </w:r>
      <w:r>
        <w:rPr>
          <w:bCs/>
          <w:szCs w:val="28"/>
        </w:rPr>
        <w:t xml:space="preserve"> </w:t>
      </w:r>
      <w:r w:rsidRPr="003C37D2">
        <w:rPr>
          <w:bCs/>
          <w:szCs w:val="28"/>
        </w:rPr>
        <w:t>стають</w:t>
      </w:r>
      <w:r>
        <w:rPr>
          <w:bCs/>
          <w:szCs w:val="28"/>
        </w:rPr>
        <w:t xml:space="preserve"> </w:t>
      </w:r>
      <w:r w:rsidRPr="003C37D2">
        <w:rPr>
          <w:bCs/>
          <w:szCs w:val="28"/>
        </w:rPr>
        <w:t>замкнутими,</w:t>
      </w:r>
      <w:r>
        <w:rPr>
          <w:bCs/>
          <w:szCs w:val="28"/>
        </w:rPr>
        <w:t xml:space="preserve"> </w:t>
      </w:r>
      <w:r w:rsidRPr="003C37D2">
        <w:rPr>
          <w:bCs/>
          <w:szCs w:val="28"/>
        </w:rPr>
        <w:t>зорієнтованими</w:t>
      </w:r>
      <w:r>
        <w:rPr>
          <w:bCs/>
          <w:szCs w:val="28"/>
        </w:rPr>
        <w:t xml:space="preserve"> </w:t>
      </w:r>
      <w:r w:rsidRPr="003C37D2">
        <w:rPr>
          <w:bCs/>
          <w:szCs w:val="28"/>
        </w:rPr>
        <w:t>на</w:t>
      </w:r>
      <w:r>
        <w:rPr>
          <w:bCs/>
          <w:szCs w:val="28"/>
        </w:rPr>
        <w:t xml:space="preserve"> </w:t>
      </w:r>
      <w:r w:rsidRPr="003C37D2">
        <w:rPr>
          <w:bCs/>
          <w:szCs w:val="28"/>
        </w:rPr>
        <w:t>свій</w:t>
      </w:r>
      <w:r>
        <w:rPr>
          <w:bCs/>
          <w:szCs w:val="28"/>
        </w:rPr>
        <w:t xml:space="preserve"> </w:t>
      </w:r>
      <w:r w:rsidRPr="003C37D2">
        <w:rPr>
          <w:bCs/>
          <w:szCs w:val="28"/>
        </w:rPr>
        <w:t>внутрішній</w:t>
      </w:r>
      <w:r>
        <w:rPr>
          <w:bCs/>
          <w:szCs w:val="28"/>
        </w:rPr>
        <w:t xml:space="preserve"> </w:t>
      </w:r>
      <w:r w:rsidRPr="003C37D2">
        <w:rPr>
          <w:bCs/>
          <w:szCs w:val="28"/>
        </w:rPr>
        <w:t>світ.</w:t>
      </w:r>
    </w:p>
    <w:p w:rsidR="00B816CC" w:rsidRPr="003C37D2" w:rsidRDefault="00B816CC" w:rsidP="00B816CC">
      <w:pPr>
        <w:pStyle w:val="21"/>
        <w:rPr>
          <w:bCs/>
          <w:szCs w:val="28"/>
        </w:rPr>
      </w:pPr>
      <w:r w:rsidRPr="003C37D2">
        <w:rPr>
          <w:bCs/>
          <w:szCs w:val="28"/>
        </w:rPr>
        <w:t>У</w:t>
      </w:r>
      <w:r>
        <w:rPr>
          <w:bCs/>
          <w:szCs w:val="28"/>
        </w:rPr>
        <w:t xml:space="preserve"> </w:t>
      </w:r>
      <w:r w:rsidRPr="003C37D2">
        <w:rPr>
          <w:bCs/>
          <w:szCs w:val="28"/>
        </w:rPr>
        <w:t>змішаному</w:t>
      </w:r>
      <w:r>
        <w:rPr>
          <w:bCs/>
          <w:szCs w:val="28"/>
        </w:rPr>
        <w:t xml:space="preserve"> </w:t>
      </w:r>
      <w:r w:rsidRPr="003C37D2">
        <w:rPr>
          <w:bCs/>
          <w:szCs w:val="28"/>
        </w:rPr>
        <w:t>колективі</w:t>
      </w:r>
      <w:r>
        <w:rPr>
          <w:bCs/>
          <w:szCs w:val="28"/>
        </w:rPr>
        <w:t xml:space="preserve"> </w:t>
      </w:r>
      <w:r w:rsidRPr="003C37D2">
        <w:rPr>
          <w:bCs/>
          <w:szCs w:val="28"/>
        </w:rPr>
        <w:t>сліпі</w:t>
      </w:r>
      <w:r>
        <w:rPr>
          <w:bCs/>
          <w:szCs w:val="28"/>
        </w:rPr>
        <w:t xml:space="preserve"> </w:t>
      </w:r>
      <w:r w:rsidRPr="003C37D2">
        <w:rPr>
          <w:bCs/>
          <w:szCs w:val="28"/>
        </w:rPr>
        <w:t>часто</w:t>
      </w:r>
      <w:r>
        <w:rPr>
          <w:bCs/>
          <w:szCs w:val="28"/>
        </w:rPr>
        <w:t xml:space="preserve"> </w:t>
      </w:r>
      <w:r w:rsidRPr="003C37D2">
        <w:rPr>
          <w:bCs/>
          <w:szCs w:val="28"/>
        </w:rPr>
        <w:t>самоізольовуються,</w:t>
      </w:r>
      <w:r>
        <w:rPr>
          <w:bCs/>
          <w:szCs w:val="28"/>
        </w:rPr>
        <w:t xml:space="preserve"> </w:t>
      </w:r>
      <w:r w:rsidRPr="003C37D2">
        <w:rPr>
          <w:bCs/>
          <w:szCs w:val="28"/>
        </w:rPr>
        <w:t>займають</w:t>
      </w:r>
      <w:r>
        <w:rPr>
          <w:bCs/>
          <w:szCs w:val="28"/>
        </w:rPr>
        <w:t xml:space="preserve"> </w:t>
      </w:r>
      <w:r w:rsidRPr="003C37D2">
        <w:rPr>
          <w:bCs/>
          <w:szCs w:val="28"/>
        </w:rPr>
        <w:t>позиції</w:t>
      </w:r>
      <w:r>
        <w:rPr>
          <w:bCs/>
          <w:szCs w:val="28"/>
        </w:rPr>
        <w:t xml:space="preserve"> </w:t>
      </w:r>
      <w:r w:rsidRPr="003C37D2">
        <w:rPr>
          <w:bCs/>
          <w:szCs w:val="28"/>
        </w:rPr>
        <w:t>крайньої</w:t>
      </w:r>
      <w:r>
        <w:rPr>
          <w:bCs/>
          <w:szCs w:val="28"/>
        </w:rPr>
        <w:t xml:space="preserve"> </w:t>
      </w:r>
      <w:r w:rsidRPr="003C37D2">
        <w:rPr>
          <w:bCs/>
          <w:szCs w:val="28"/>
        </w:rPr>
        <w:t>залежності</w:t>
      </w:r>
      <w:r>
        <w:rPr>
          <w:bCs/>
          <w:szCs w:val="28"/>
        </w:rPr>
        <w:t xml:space="preserve"> </w:t>
      </w:r>
      <w:r w:rsidRPr="003C37D2">
        <w:rPr>
          <w:bCs/>
          <w:szCs w:val="28"/>
        </w:rPr>
        <w:t>від</w:t>
      </w:r>
      <w:r>
        <w:rPr>
          <w:bCs/>
          <w:szCs w:val="28"/>
        </w:rPr>
        <w:t xml:space="preserve"> </w:t>
      </w:r>
      <w:r w:rsidRPr="003C37D2">
        <w:rPr>
          <w:bCs/>
          <w:szCs w:val="28"/>
        </w:rPr>
        <w:t>зрячих,</w:t>
      </w:r>
      <w:r>
        <w:rPr>
          <w:bCs/>
          <w:szCs w:val="28"/>
        </w:rPr>
        <w:t xml:space="preserve"> </w:t>
      </w:r>
      <w:r w:rsidRPr="003C37D2">
        <w:rPr>
          <w:bCs/>
          <w:szCs w:val="28"/>
        </w:rPr>
        <w:t>активні</w:t>
      </w:r>
      <w:r>
        <w:rPr>
          <w:bCs/>
          <w:szCs w:val="28"/>
        </w:rPr>
        <w:t xml:space="preserve"> </w:t>
      </w:r>
      <w:r w:rsidRPr="003C37D2">
        <w:rPr>
          <w:bCs/>
          <w:szCs w:val="28"/>
        </w:rPr>
        <w:t>під</w:t>
      </w:r>
      <w:r>
        <w:rPr>
          <w:bCs/>
          <w:szCs w:val="28"/>
        </w:rPr>
        <w:t xml:space="preserve"> </w:t>
      </w:r>
      <w:r w:rsidRPr="003C37D2">
        <w:rPr>
          <w:bCs/>
          <w:szCs w:val="28"/>
        </w:rPr>
        <w:t>натиском,</w:t>
      </w:r>
      <w:r>
        <w:rPr>
          <w:bCs/>
          <w:szCs w:val="28"/>
        </w:rPr>
        <w:t xml:space="preserve"> </w:t>
      </w:r>
      <w:r w:rsidRPr="003C37D2">
        <w:rPr>
          <w:bCs/>
          <w:szCs w:val="28"/>
        </w:rPr>
        <w:t>відмовляються</w:t>
      </w:r>
      <w:r>
        <w:rPr>
          <w:bCs/>
          <w:szCs w:val="28"/>
        </w:rPr>
        <w:t xml:space="preserve"> </w:t>
      </w:r>
      <w:r w:rsidRPr="003C37D2">
        <w:rPr>
          <w:bCs/>
          <w:szCs w:val="28"/>
        </w:rPr>
        <w:t>від</w:t>
      </w:r>
      <w:r>
        <w:rPr>
          <w:bCs/>
          <w:szCs w:val="28"/>
        </w:rPr>
        <w:t xml:space="preserve"> </w:t>
      </w:r>
      <w:r w:rsidRPr="003C37D2">
        <w:rPr>
          <w:bCs/>
          <w:szCs w:val="28"/>
        </w:rPr>
        <w:t>боротьби</w:t>
      </w:r>
      <w:r>
        <w:rPr>
          <w:bCs/>
          <w:szCs w:val="28"/>
        </w:rPr>
        <w:t xml:space="preserve"> </w:t>
      </w:r>
      <w:r w:rsidRPr="003C37D2">
        <w:rPr>
          <w:bCs/>
          <w:szCs w:val="28"/>
        </w:rPr>
        <w:t>з</w:t>
      </w:r>
      <w:r>
        <w:rPr>
          <w:bCs/>
          <w:szCs w:val="28"/>
        </w:rPr>
        <w:t xml:space="preserve"> </w:t>
      </w:r>
      <w:r w:rsidRPr="003C37D2">
        <w:rPr>
          <w:bCs/>
          <w:szCs w:val="28"/>
        </w:rPr>
        <w:t>труднощами.</w:t>
      </w:r>
      <w:r>
        <w:rPr>
          <w:bCs/>
          <w:szCs w:val="28"/>
        </w:rPr>
        <w:t xml:space="preserve"> </w:t>
      </w:r>
      <w:r w:rsidRPr="003C37D2">
        <w:rPr>
          <w:bCs/>
          <w:szCs w:val="28"/>
        </w:rPr>
        <w:t>Очевидно,</w:t>
      </w:r>
      <w:r>
        <w:rPr>
          <w:bCs/>
          <w:szCs w:val="28"/>
        </w:rPr>
        <w:t xml:space="preserve"> </w:t>
      </w:r>
      <w:r w:rsidRPr="003C37D2">
        <w:rPr>
          <w:bCs/>
          <w:szCs w:val="28"/>
        </w:rPr>
        <w:t>що</w:t>
      </w:r>
      <w:r>
        <w:rPr>
          <w:bCs/>
          <w:szCs w:val="28"/>
        </w:rPr>
        <w:t xml:space="preserve"> </w:t>
      </w:r>
      <w:r w:rsidRPr="003C37D2">
        <w:rPr>
          <w:bCs/>
          <w:szCs w:val="28"/>
        </w:rPr>
        <w:t>подібні</w:t>
      </w:r>
      <w:r>
        <w:rPr>
          <w:bCs/>
          <w:szCs w:val="28"/>
        </w:rPr>
        <w:t xml:space="preserve"> </w:t>
      </w:r>
      <w:r w:rsidRPr="003C37D2">
        <w:rPr>
          <w:bCs/>
          <w:szCs w:val="28"/>
        </w:rPr>
        <w:t>позиції</w:t>
      </w:r>
      <w:r>
        <w:rPr>
          <w:bCs/>
          <w:szCs w:val="28"/>
        </w:rPr>
        <w:t xml:space="preserve"> </w:t>
      </w:r>
      <w:r w:rsidRPr="003C37D2">
        <w:rPr>
          <w:bCs/>
          <w:szCs w:val="28"/>
        </w:rPr>
        <w:t>є</w:t>
      </w:r>
      <w:r>
        <w:rPr>
          <w:bCs/>
          <w:szCs w:val="28"/>
        </w:rPr>
        <w:t xml:space="preserve"> </w:t>
      </w:r>
      <w:r w:rsidRPr="003C37D2">
        <w:rPr>
          <w:bCs/>
          <w:szCs w:val="28"/>
        </w:rPr>
        <w:t>наслідком</w:t>
      </w:r>
      <w:r>
        <w:rPr>
          <w:bCs/>
          <w:szCs w:val="28"/>
        </w:rPr>
        <w:t xml:space="preserve"> </w:t>
      </w:r>
      <w:r w:rsidRPr="003C37D2">
        <w:rPr>
          <w:bCs/>
          <w:szCs w:val="28"/>
        </w:rPr>
        <w:t>недостатньої</w:t>
      </w:r>
      <w:r>
        <w:rPr>
          <w:bCs/>
          <w:szCs w:val="28"/>
        </w:rPr>
        <w:t xml:space="preserve"> </w:t>
      </w:r>
      <w:r w:rsidRPr="003C37D2">
        <w:rPr>
          <w:bCs/>
          <w:szCs w:val="28"/>
        </w:rPr>
        <w:t>роботи</w:t>
      </w:r>
      <w:r>
        <w:rPr>
          <w:bCs/>
          <w:szCs w:val="28"/>
        </w:rPr>
        <w:t xml:space="preserve"> </w:t>
      </w:r>
      <w:r w:rsidRPr="003C37D2">
        <w:rPr>
          <w:bCs/>
          <w:szCs w:val="28"/>
        </w:rPr>
        <w:t>спеціальної</w:t>
      </w:r>
      <w:r>
        <w:rPr>
          <w:bCs/>
          <w:szCs w:val="28"/>
        </w:rPr>
        <w:t xml:space="preserve"> </w:t>
      </w:r>
      <w:r w:rsidRPr="003C37D2">
        <w:rPr>
          <w:bCs/>
          <w:szCs w:val="28"/>
        </w:rPr>
        <w:t>школи</w:t>
      </w:r>
      <w:r>
        <w:rPr>
          <w:bCs/>
          <w:szCs w:val="28"/>
        </w:rPr>
        <w:t xml:space="preserve"> </w:t>
      </w:r>
      <w:r w:rsidRPr="003C37D2">
        <w:rPr>
          <w:bCs/>
          <w:szCs w:val="28"/>
        </w:rPr>
        <w:t>по</w:t>
      </w:r>
      <w:r>
        <w:rPr>
          <w:bCs/>
          <w:szCs w:val="28"/>
        </w:rPr>
        <w:t xml:space="preserve"> </w:t>
      </w:r>
      <w:r w:rsidRPr="003C37D2">
        <w:rPr>
          <w:bCs/>
          <w:szCs w:val="28"/>
        </w:rPr>
        <w:t>підготовці</w:t>
      </w:r>
      <w:r>
        <w:rPr>
          <w:bCs/>
          <w:szCs w:val="28"/>
        </w:rPr>
        <w:t xml:space="preserve"> </w:t>
      </w:r>
      <w:r w:rsidRPr="003C37D2">
        <w:rPr>
          <w:bCs/>
          <w:szCs w:val="28"/>
        </w:rPr>
        <w:t>сліпих</w:t>
      </w:r>
      <w:r>
        <w:rPr>
          <w:bCs/>
          <w:szCs w:val="28"/>
        </w:rPr>
        <w:t xml:space="preserve"> </w:t>
      </w:r>
      <w:r w:rsidRPr="003C37D2">
        <w:rPr>
          <w:bCs/>
          <w:szCs w:val="28"/>
        </w:rPr>
        <w:t>до</w:t>
      </w:r>
      <w:r>
        <w:rPr>
          <w:bCs/>
          <w:szCs w:val="28"/>
        </w:rPr>
        <w:t xml:space="preserve"> </w:t>
      </w:r>
      <w:r w:rsidRPr="003C37D2">
        <w:rPr>
          <w:bCs/>
          <w:szCs w:val="28"/>
        </w:rPr>
        <w:t>самостійного</w:t>
      </w:r>
      <w:r>
        <w:rPr>
          <w:bCs/>
          <w:szCs w:val="28"/>
        </w:rPr>
        <w:t xml:space="preserve"> </w:t>
      </w:r>
      <w:r w:rsidRPr="003C37D2">
        <w:rPr>
          <w:bCs/>
          <w:szCs w:val="28"/>
        </w:rPr>
        <w:t>життя</w:t>
      </w:r>
      <w:r>
        <w:rPr>
          <w:bCs/>
          <w:szCs w:val="28"/>
        </w:rPr>
        <w:t xml:space="preserve"> </w:t>
      </w:r>
      <w:r w:rsidRPr="003C37D2">
        <w:rPr>
          <w:bCs/>
          <w:szCs w:val="28"/>
        </w:rPr>
        <w:t>в</w:t>
      </w:r>
      <w:r>
        <w:rPr>
          <w:bCs/>
          <w:szCs w:val="28"/>
        </w:rPr>
        <w:t xml:space="preserve"> </w:t>
      </w:r>
      <w:r w:rsidRPr="003C37D2">
        <w:rPr>
          <w:bCs/>
          <w:szCs w:val="28"/>
        </w:rPr>
        <w:t>світі</w:t>
      </w:r>
      <w:r>
        <w:rPr>
          <w:bCs/>
          <w:szCs w:val="28"/>
        </w:rPr>
        <w:t xml:space="preserve"> </w:t>
      </w:r>
      <w:r w:rsidRPr="003C37D2">
        <w:rPr>
          <w:bCs/>
          <w:szCs w:val="28"/>
        </w:rPr>
        <w:t>зрячих.</w:t>
      </w:r>
      <w:r>
        <w:rPr>
          <w:bCs/>
          <w:szCs w:val="28"/>
        </w:rPr>
        <w:t xml:space="preserve"> </w:t>
      </w:r>
      <w:r w:rsidRPr="003C37D2">
        <w:rPr>
          <w:bCs/>
          <w:szCs w:val="28"/>
        </w:rPr>
        <w:t>Це</w:t>
      </w:r>
      <w:r>
        <w:rPr>
          <w:bCs/>
          <w:szCs w:val="28"/>
        </w:rPr>
        <w:t xml:space="preserve"> </w:t>
      </w:r>
      <w:r w:rsidRPr="003C37D2">
        <w:rPr>
          <w:bCs/>
          <w:szCs w:val="28"/>
        </w:rPr>
        <w:t>підтверджується</w:t>
      </w:r>
      <w:r>
        <w:rPr>
          <w:bCs/>
          <w:szCs w:val="28"/>
        </w:rPr>
        <w:t xml:space="preserve"> </w:t>
      </w:r>
      <w:r w:rsidRPr="003C37D2">
        <w:rPr>
          <w:bCs/>
          <w:szCs w:val="28"/>
        </w:rPr>
        <w:t>тим,</w:t>
      </w:r>
      <w:r>
        <w:rPr>
          <w:bCs/>
          <w:szCs w:val="28"/>
        </w:rPr>
        <w:t xml:space="preserve"> </w:t>
      </w:r>
      <w:r w:rsidRPr="003C37D2">
        <w:rPr>
          <w:bCs/>
          <w:szCs w:val="28"/>
        </w:rPr>
        <w:t>що</w:t>
      </w:r>
      <w:r>
        <w:rPr>
          <w:bCs/>
          <w:szCs w:val="28"/>
        </w:rPr>
        <w:t xml:space="preserve"> </w:t>
      </w:r>
      <w:r w:rsidRPr="003C37D2">
        <w:rPr>
          <w:bCs/>
          <w:szCs w:val="28"/>
        </w:rPr>
        <w:t>установки</w:t>
      </w:r>
      <w:r>
        <w:rPr>
          <w:bCs/>
          <w:szCs w:val="28"/>
        </w:rPr>
        <w:t xml:space="preserve"> </w:t>
      </w:r>
      <w:r w:rsidRPr="003C37D2">
        <w:rPr>
          <w:bCs/>
          <w:szCs w:val="28"/>
        </w:rPr>
        <w:t>дорослих</w:t>
      </w:r>
      <w:r>
        <w:rPr>
          <w:bCs/>
          <w:szCs w:val="28"/>
        </w:rPr>
        <w:t xml:space="preserve"> </w:t>
      </w:r>
      <w:r w:rsidRPr="003C37D2">
        <w:rPr>
          <w:bCs/>
          <w:szCs w:val="28"/>
        </w:rPr>
        <w:t>сліпих</w:t>
      </w:r>
      <w:r>
        <w:rPr>
          <w:bCs/>
          <w:szCs w:val="28"/>
        </w:rPr>
        <w:t xml:space="preserve"> </w:t>
      </w:r>
      <w:r w:rsidRPr="003C37D2">
        <w:rPr>
          <w:bCs/>
          <w:szCs w:val="28"/>
        </w:rPr>
        <w:t>до</w:t>
      </w:r>
      <w:r>
        <w:rPr>
          <w:bCs/>
          <w:szCs w:val="28"/>
        </w:rPr>
        <w:t xml:space="preserve"> </w:t>
      </w:r>
      <w:r w:rsidRPr="003C37D2">
        <w:rPr>
          <w:bCs/>
          <w:szCs w:val="28"/>
        </w:rPr>
        <w:t>соціальної</w:t>
      </w:r>
      <w:r>
        <w:rPr>
          <w:bCs/>
          <w:szCs w:val="28"/>
        </w:rPr>
        <w:t xml:space="preserve"> </w:t>
      </w:r>
      <w:r w:rsidRPr="003C37D2">
        <w:rPr>
          <w:bCs/>
          <w:szCs w:val="28"/>
        </w:rPr>
        <w:t>компенсації,</w:t>
      </w:r>
      <w:r>
        <w:rPr>
          <w:bCs/>
          <w:szCs w:val="28"/>
        </w:rPr>
        <w:t xml:space="preserve"> </w:t>
      </w:r>
      <w:r w:rsidRPr="003C37D2">
        <w:rPr>
          <w:bCs/>
          <w:szCs w:val="28"/>
        </w:rPr>
        <w:t>до</w:t>
      </w:r>
      <w:r>
        <w:rPr>
          <w:bCs/>
          <w:szCs w:val="28"/>
        </w:rPr>
        <w:t xml:space="preserve"> </w:t>
      </w:r>
      <w:r w:rsidRPr="003C37D2">
        <w:rPr>
          <w:bCs/>
          <w:szCs w:val="28"/>
        </w:rPr>
        <w:t>себе</w:t>
      </w:r>
      <w:r>
        <w:rPr>
          <w:bCs/>
          <w:szCs w:val="28"/>
        </w:rPr>
        <w:t xml:space="preserve"> </w:t>
      </w:r>
      <w:r w:rsidRPr="003C37D2">
        <w:rPr>
          <w:bCs/>
          <w:szCs w:val="28"/>
        </w:rPr>
        <w:t>і</w:t>
      </w:r>
      <w:r>
        <w:rPr>
          <w:bCs/>
          <w:szCs w:val="28"/>
        </w:rPr>
        <w:t xml:space="preserve"> </w:t>
      </w:r>
      <w:r w:rsidRPr="003C37D2">
        <w:rPr>
          <w:bCs/>
          <w:szCs w:val="28"/>
        </w:rPr>
        <w:t>зрячих,</w:t>
      </w:r>
      <w:r>
        <w:rPr>
          <w:bCs/>
          <w:szCs w:val="28"/>
        </w:rPr>
        <w:t xml:space="preserve"> </w:t>
      </w:r>
      <w:r w:rsidRPr="003C37D2">
        <w:rPr>
          <w:bCs/>
          <w:szCs w:val="28"/>
        </w:rPr>
        <w:t>до</w:t>
      </w:r>
      <w:r>
        <w:rPr>
          <w:bCs/>
          <w:szCs w:val="28"/>
        </w:rPr>
        <w:t xml:space="preserve"> </w:t>
      </w:r>
      <w:r w:rsidRPr="003C37D2">
        <w:rPr>
          <w:bCs/>
          <w:szCs w:val="28"/>
        </w:rPr>
        <w:t>праці,</w:t>
      </w:r>
      <w:r>
        <w:rPr>
          <w:bCs/>
          <w:szCs w:val="28"/>
        </w:rPr>
        <w:t xml:space="preserve"> </w:t>
      </w:r>
      <w:r w:rsidRPr="003C37D2">
        <w:rPr>
          <w:bCs/>
          <w:szCs w:val="28"/>
        </w:rPr>
        <w:t>часто</w:t>
      </w:r>
      <w:r>
        <w:rPr>
          <w:bCs/>
          <w:szCs w:val="28"/>
        </w:rPr>
        <w:t xml:space="preserve"> </w:t>
      </w:r>
      <w:r w:rsidRPr="003C37D2">
        <w:rPr>
          <w:bCs/>
          <w:szCs w:val="28"/>
        </w:rPr>
        <w:t>є</w:t>
      </w:r>
      <w:r>
        <w:rPr>
          <w:bCs/>
          <w:szCs w:val="28"/>
        </w:rPr>
        <w:t xml:space="preserve"> </w:t>
      </w:r>
      <w:r w:rsidRPr="003C37D2">
        <w:rPr>
          <w:bCs/>
          <w:szCs w:val="28"/>
        </w:rPr>
        <w:t>залежними</w:t>
      </w:r>
      <w:r>
        <w:rPr>
          <w:bCs/>
          <w:szCs w:val="28"/>
        </w:rPr>
        <w:t xml:space="preserve"> </w:t>
      </w:r>
      <w:r w:rsidRPr="003C37D2">
        <w:rPr>
          <w:bCs/>
          <w:szCs w:val="28"/>
        </w:rPr>
        <w:t>від</w:t>
      </w:r>
      <w:r>
        <w:rPr>
          <w:bCs/>
          <w:szCs w:val="28"/>
        </w:rPr>
        <w:t xml:space="preserve"> </w:t>
      </w:r>
      <w:r w:rsidRPr="003C37D2">
        <w:rPr>
          <w:bCs/>
          <w:szCs w:val="28"/>
        </w:rPr>
        <w:t>стану</w:t>
      </w:r>
      <w:r>
        <w:rPr>
          <w:bCs/>
          <w:szCs w:val="28"/>
        </w:rPr>
        <w:t xml:space="preserve"> </w:t>
      </w:r>
      <w:r w:rsidRPr="003C37D2">
        <w:rPr>
          <w:bCs/>
          <w:szCs w:val="28"/>
        </w:rPr>
        <w:t>і</w:t>
      </w:r>
      <w:r>
        <w:rPr>
          <w:bCs/>
          <w:szCs w:val="28"/>
        </w:rPr>
        <w:t xml:space="preserve"> </w:t>
      </w:r>
      <w:r w:rsidRPr="003C37D2">
        <w:rPr>
          <w:bCs/>
          <w:szCs w:val="28"/>
        </w:rPr>
        <w:t>часу</w:t>
      </w:r>
      <w:r>
        <w:rPr>
          <w:bCs/>
          <w:szCs w:val="28"/>
        </w:rPr>
        <w:t xml:space="preserve"> </w:t>
      </w:r>
      <w:r w:rsidRPr="003C37D2">
        <w:rPr>
          <w:bCs/>
          <w:szCs w:val="28"/>
        </w:rPr>
        <w:t>порушення</w:t>
      </w:r>
      <w:r>
        <w:rPr>
          <w:bCs/>
          <w:szCs w:val="28"/>
        </w:rPr>
        <w:t xml:space="preserve"> </w:t>
      </w:r>
      <w:r w:rsidRPr="003C37D2">
        <w:rPr>
          <w:bCs/>
          <w:szCs w:val="28"/>
        </w:rPr>
        <w:t>зору,</w:t>
      </w:r>
      <w:r>
        <w:rPr>
          <w:bCs/>
          <w:szCs w:val="28"/>
        </w:rPr>
        <w:t xml:space="preserve"> </w:t>
      </w:r>
      <w:r w:rsidRPr="003C37D2">
        <w:rPr>
          <w:bCs/>
          <w:szCs w:val="28"/>
        </w:rPr>
        <w:t>віку,</w:t>
      </w:r>
      <w:r>
        <w:rPr>
          <w:bCs/>
          <w:szCs w:val="28"/>
        </w:rPr>
        <w:t xml:space="preserve"> </w:t>
      </w:r>
      <w:r w:rsidRPr="003C37D2">
        <w:rPr>
          <w:bCs/>
          <w:szCs w:val="28"/>
        </w:rPr>
        <w:t>інших</w:t>
      </w:r>
      <w:r>
        <w:rPr>
          <w:bCs/>
          <w:szCs w:val="28"/>
        </w:rPr>
        <w:t xml:space="preserve"> </w:t>
      </w:r>
      <w:r w:rsidRPr="003C37D2">
        <w:rPr>
          <w:bCs/>
          <w:szCs w:val="28"/>
        </w:rPr>
        <w:t>факторів.</w:t>
      </w:r>
    </w:p>
    <w:p w:rsidR="00B816CC" w:rsidRPr="003C37D2" w:rsidRDefault="00B816CC" w:rsidP="00B816CC">
      <w:pPr>
        <w:pStyle w:val="21"/>
        <w:rPr>
          <w:bCs/>
          <w:szCs w:val="28"/>
        </w:rPr>
      </w:pPr>
      <w:r w:rsidRPr="003C37D2">
        <w:rPr>
          <w:bCs/>
          <w:szCs w:val="28"/>
        </w:rPr>
        <w:t>При</w:t>
      </w:r>
      <w:r>
        <w:rPr>
          <w:bCs/>
          <w:szCs w:val="28"/>
        </w:rPr>
        <w:t xml:space="preserve"> </w:t>
      </w:r>
      <w:r w:rsidRPr="003C37D2">
        <w:rPr>
          <w:bCs/>
          <w:szCs w:val="28"/>
        </w:rPr>
        <w:t>належному</w:t>
      </w:r>
      <w:r>
        <w:rPr>
          <w:bCs/>
          <w:szCs w:val="28"/>
        </w:rPr>
        <w:t xml:space="preserve"> </w:t>
      </w:r>
      <w:r w:rsidRPr="003C37D2">
        <w:rPr>
          <w:bCs/>
          <w:szCs w:val="28"/>
        </w:rPr>
        <w:t>стані</w:t>
      </w:r>
      <w:r>
        <w:rPr>
          <w:bCs/>
          <w:szCs w:val="28"/>
        </w:rPr>
        <w:t xml:space="preserve"> </w:t>
      </w:r>
      <w:r w:rsidRPr="003C37D2">
        <w:rPr>
          <w:bCs/>
          <w:szCs w:val="28"/>
        </w:rPr>
        <w:t>виховної</w:t>
      </w:r>
      <w:r>
        <w:rPr>
          <w:bCs/>
          <w:szCs w:val="28"/>
        </w:rPr>
        <w:t xml:space="preserve"> </w:t>
      </w:r>
      <w:r w:rsidRPr="003C37D2">
        <w:rPr>
          <w:bCs/>
          <w:szCs w:val="28"/>
        </w:rPr>
        <w:t>і</w:t>
      </w:r>
      <w:r>
        <w:rPr>
          <w:bCs/>
          <w:szCs w:val="28"/>
        </w:rPr>
        <w:t xml:space="preserve"> </w:t>
      </w:r>
      <w:r w:rsidRPr="003C37D2">
        <w:rPr>
          <w:bCs/>
          <w:szCs w:val="28"/>
        </w:rPr>
        <w:t>реабілітаційної</w:t>
      </w:r>
      <w:r>
        <w:rPr>
          <w:bCs/>
          <w:szCs w:val="28"/>
        </w:rPr>
        <w:t xml:space="preserve"> </w:t>
      </w:r>
      <w:r w:rsidRPr="003C37D2">
        <w:rPr>
          <w:bCs/>
          <w:szCs w:val="28"/>
        </w:rPr>
        <w:t>роботи</w:t>
      </w:r>
      <w:r>
        <w:rPr>
          <w:bCs/>
          <w:szCs w:val="28"/>
        </w:rPr>
        <w:t xml:space="preserve"> </w:t>
      </w:r>
      <w:r w:rsidRPr="003C37D2">
        <w:rPr>
          <w:bCs/>
          <w:szCs w:val="28"/>
        </w:rPr>
        <w:t>специфічні</w:t>
      </w:r>
      <w:r>
        <w:rPr>
          <w:bCs/>
          <w:szCs w:val="28"/>
        </w:rPr>
        <w:t xml:space="preserve"> </w:t>
      </w:r>
      <w:r w:rsidRPr="003C37D2">
        <w:rPr>
          <w:bCs/>
          <w:szCs w:val="28"/>
        </w:rPr>
        <w:t>особливості</w:t>
      </w:r>
      <w:r>
        <w:rPr>
          <w:bCs/>
          <w:szCs w:val="28"/>
        </w:rPr>
        <w:t xml:space="preserve"> </w:t>
      </w:r>
      <w:r w:rsidRPr="003C37D2">
        <w:rPr>
          <w:bCs/>
          <w:szCs w:val="28"/>
        </w:rPr>
        <w:t>колективів,</w:t>
      </w:r>
      <w:r>
        <w:rPr>
          <w:bCs/>
          <w:szCs w:val="28"/>
        </w:rPr>
        <w:t xml:space="preserve"> </w:t>
      </w:r>
      <w:r w:rsidRPr="003C37D2">
        <w:rPr>
          <w:bCs/>
          <w:szCs w:val="28"/>
        </w:rPr>
        <w:t>в</w:t>
      </w:r>
      <w:r>
        <w:rPr>
          <w:bCs/>
          <w:szCs w:val="28"/>
        </w:rPr>
        <w:t xml:space="preserve"> </w:t>
      </w:r>
      <w:r w:rsidRPr="003C37D2">
        <w:rPr>
          <w:bCs/>
          <w:szCs w:val="28"/>
        </w:rPr>
        <w:t>яких</w:t>
      </w:r>
      <w:r>
        <w:rPr>
          <w:bCs/>
          <w:szCs w:val="28"/>
        </w:rPr>
        <w:t xml:space="preserve"> </w:t>
      </w:r>
      <w:r w:rsidRPr="003C37D2">
        <w:rPr>
          <w:bCs/>
          <w:szCs w:val="28"/>
        </w:rPr>
        <w:t>навчаються</w:t>
      </w:r>
      <w:r>
        <w:rPr>
          <w:bCs/>
          <w:szCs w:val="28"/>
        </w:rPr>
        <w:t xml:space="preserve"> </w:t>
      </w:r>
      <w:r w:rsidRPr="003C37D2">
        <w:rPr>
          <w:bCs/>
          <w:szCs w:val="28"/>
        </w:rPr>
        <w:t>чи</w:t>
      </w:r>
      <w:r>
        <w:rPr>
          <w:bCs/>
          <w:szCs w:val="28"/>
        </w:rPr>
        <w:t xml:space="preserve"> </w:t>
      </w:r>
      <w:r w:rsidRPr="003C37D2">
        <w:rPr>
          <w:bCs/>
          <w:szCs w:val="28"/>
        </w:rPr>
        <w:t>працюють</w:t>
      </w:r>
      <w:r>
        <w:rPr>
          <w:bCs/>
          <w:szCs w:val="28"/>
        </w:rPr>
        <w:t xml:space="preserve"> </w:t>
      </w:r>
      <w:r w:rsidRPr="003C37D2">
        <w:rPr>
          <w:bCs/>
          <w:szCs w:val="28"/>
        </w:rPr>
        <w:t>інваліди</w:t>
      </w:r>
      <w:r>
        <w:rPr>
          <w:bCs/>
          <w:szCs w:val="28"/>
        </w:rPr>
        <w:t xml:space="preserve"> </w:t>
      </w:r>
      <w:r w:rsidRPr="003C37D2">
        <w:rPr>
          <w:bCs/>
          <w:szCs w:val="28"/>
        </w:rPr>
        <w:t>зору,</w:t>
      </w:r>
      <w:r>
        <w:rPr>
          <w:bCs/>
          <w:szCs w:val="28"/>
        </w:rPr>
        <w:t xml:space="preserve"> </w:t>
      </w:r>
      <w:r w:rsidRPr="003C37D2">
        <w:rPr>
          <w:bCs/>
          <w:szCs w:val="28"/>
        </w:rPr>
        <w:t>відступають</w:t>
      </w:r>
      <w:r>
        <w:rPr>
          <w:bCs/>
          <w:szCs w:val="28"/>
        </w:rPr>
        <w:t xml:space="preserve"> </w:t>
      </w:r>
      <w:r w:rsidRPr="003C37D2">
        <w:rPr>
          <w:bCs/>
          <w:szCs w:val="28"/>
        </w:rPr>
        <w:t>на</w:t>
      </w:r>
      <w:r>
        <w:rPr>
          <w:bCs/>
          <w:szCs w:val="28"/>
        </w:rPr>
        <w:t xml:space="preserve"> </w:t>
      </w:r>
      <w:r w:rsidRPr="003C37D2">
        <w:rPr>
          <w:bCs/>
          <w:szCs w:val="28"/>
        </w:rPr>
        <w:t>задній</w:t>
      </w:r>
      <w:r>
        <w:rPr>
          <w:bCs/>
          <w:szCs w:val="28"/>
        </w:rPr>
        <w:t xml:space="preserve"> </w:t>
      </w:r>
      <w:r w:rsidRPr="003C37D2">
        <w:rPr>
          <w:bCs/>
          <w:szCs w:val="28"/>
        </w:rPr>
        <w:t>план,</w:t>
      </w:r>
      <w:r>
        <w:rPr>
          <w:bCs/>
          <w:szCs w:val="28"/>
        </w:rPr>
        <w:t xml:space="preserve"> </w:t>
      </w:r>
      <w:r w:rsidRPr="003C37D2">
        <w:rPr>
          <w:bCs/>
          <w:szCs w:val="28"/>
        </w:rPr>
        <w:t>надаючи</w:t>
      </w:r>
      <w:r>
        <w:rPr>
          <w:bCs/>
          <w:szCs w:val="28"/>
        </w:rPr>
        <w:t xml:space="preserve"> </w:t>
      </w:r>
      <w:r w:rsidRPr="003C37D2">
        <w:rPr>
          <w:bCs/>
          <w:szCs w:val="28"/>
        </w:rPr>
        <w:t>місце</w:t>
      </w:r>
      <w:r>
        <w:rPr>
          <w:bCs/>
          <w:szCs w:val="28"/>
        </w:rPr>
        <w:t xml:space="preserve"> </w:t>
      </w:r>
      <w:r w:rsidRPr="003C37D2">
        <w:rPr>
          <w:bCs/>
          <w:szCs w:val="28"/>
        </w:rPr>
        <w:t>загально</w:t>
      </w:r>
      <w:r>
        <w:rPr>
          <w:bCs/>
          <w:szCs w:val="28"/>
        </w:rPr>
        <w:t xml:space="preserve"> </w:t>
      </w:r>
      <w:r w:rsidRPr="003C37D2">
        <w:rPr>
          <w:bCs/>
          <w:szCs w:val="28"/>
        </w:rPr>
        <w:t>психологічним</w:t>
      </w:r>
      <w:r>
        <w:rPr>
          <w:bCs/>
          <w:szCs w:val="28"/>
        </w:rPr>
        <w:t xml:space="preserve"> </w:t>
      </w:r>
      <w:r w:rsidRPr="003C37D2">
        <w:rPr>
          <w:bCs/>
          <w:szCs w:val="28"/>
        </w:rPr>
        <w:t>і</w:t>
      </w:r>
      <w:r>
        <w:rPr>
          <w:bCs/>
          <w:szCs w:val="28"/>
        </w:rPr>
        <w:t xml:space="preserve"> </w:t>
      </w:r>
      <w:r w:rsidRPr="003C37D2">
        <w:rPr>
          <w:bCs/>
          <w:szCs w:val="28"/>
        </w:rPr>
        <w:t>соціальним</w:t>
      </w:r>
      <w:r>
        <w:rPr>
          <w:bCs/>
          <w:szCs w:val="28"/>
        </w:rPr>
        <w:t xml:space="preserve"> </w:t>
      </w:r>
      <w:r w:rsidRPr="003C37D2">
        <w:rPr>
          <w:bCs/>
          <w:szCs w:val="28"/>
        </w:rPr>
        <w:t>закономірностям</w:t>
      </w:r>
      <w:r>
        <w:rPr>
          <w:bCs/>
          <w:szCs w:val="28"/>
        </w:rPr>
        <w:t xml:space="preserve"> </w:t>
      </w:r>
      <w:r w:rsidRPr="003C37D2">
        <w:rPr>
          <w:bCs/>
          <w:szCs w:val="28"/>
        </w:rPr>
        <w:t>формування</w:t>
      </w:r>
      <w:r>
        <w:rPr>
          <w:bCs/>
          <w:szCs w:val="28"/>
        </w:rPr>
        <w:t xml:space="preserve"> </w:t>
      </w:r>
      <w:r w:rsidRPr="003C37D2">
        <w:rPr>
          <w:bCs/>
          <w:szCs w:val="28"/>
        </w:rPr>
        <w:t>колективу.</w:t>
      </w:r>
      <w:r>
        <w:rPr>
          <w:bCs/>
          <w:szCs w:val="28"/>
        </w:rPr>
        <w:t xml:space="preserve"> </w:t>
      </w:r>
      <w:r w:rsidRPr="003C37D2">
        <w:rPr>
          <w:bCs/>
          <w:szCs w:val="28"/>
        </w:rPr>
        <w:t>В</w:t>
      </w:r>
      <w:r>
        <w:rPr>
          <w:bCs/>
          <w:szCs w:val="28"/>
        </w:rPr>
        <w:t xml:space="preserve"> </w:t>
      </w:r>
      <w:r w:rsidRPr="003C37D2">
        <w:rPr>
          <w:bCs/>
          <w:szCs w:val="28"/>
        </w:rPr>
        <w:t>результаті</w:t>
      </w:r>
      <w:r>
        <w:rPr>
          <w:bCs/>
          <w:szCs w:val="28"/>
        </w:rPr>
        <w:t xml:space="preserve"> </w:t>
      </w:r>
      <w:r w:rsidRPr="003C37D2">
        <w:rPr>
          <w:bCs/>
          <w:szCs w:val="28"/>
        </w:rPr>
        <w:t>такий</w:t>
      </w:r>
      <w:r>
        <w:rPr>
          <w:bCs/>
          <w:szCs w:val="28"/>
        </w:rPr>
        <w:t xml:space="preserve"> </w:t>
      </w:r>
      <w:r w:rsidRPr="003C37D2">
        <w:rPr>
          <w:bCs/>
          <w:szCs w:val="28"/>
        </w:rPr>
        <w:t>колектив</w:t>
      </w:r>
      <w:r>
        <w:rPr>
          <w:bCs/>
          <w:szCs w:val="28"/>
        </w:rPr>
        <w:t xml:space="preserve"> </w:t>
      </w:r>
      <w:r w:rsidRPr="003C37D2">
        <w:rPr>
          <w:bCs/>
          <w:szCs w:val="28"/>
        </w:rPr>
        <w:t>може</w:t>
      </w:r>
      <w:r>
        <w:rPr>
          <w:bCs/>
          <w:szCs w:val="28"/>
        </w:rPr>
        <w:t xml:space="preserve"> </w:t>
      </w:r>
      <w:r w:rsidRPr="003C37D2">
        <w:rPr>
          <w:bCs/>
          <w:szCs w:val="28"/>
        </w:rPr>
        <w:t>досягнути</w:t>
      </w:r>
      <w:r>
        <w:rPr>
          <w:bCs/>
          <w:szCs w:val="28"/>
        </w:rPr>
        <w:t xml:space="preserve"> </w:t>
      </w:r>
      <w:r w:rsidRPr="003C37D2">
        <w:rPr>
          <w:bCs/>
          <w:szCs w:val="28"/>
        </w:rPr>
        <w:t>високого</w:t>
      </w:r>
      <w:r>
        <w:rPr>
          <w:bCs/>
          <w:szCs w:val="28"/>
        </w:rPr>
        <w:t xml:space="preserve"> </w:t>
      </w:r>
      <w:r w:rsidRPr="003C37D2">
        <w:rPr>
          <w:bCs/>
          <w:szCs w:val="28"/>
        </w:rPr>
        <w:t>рівня</w:t>
      </w:r>
      <w:r>
        <w:rPr>
          <w:bCs/>
          <w:szCs w:val="28"/>
        </w:rPr>
        <w:t xml:space="preserve"> </w:t>
      </w:r>
      <w:r w:rsidRPr="003C37D2">
        <w:rPr>
          <w:bCs/>
          <w:szCs w:val="28"/>
        </w:rPr>
        <w:t>розвитку,</w:t>
      </w:r>
      <w:r>
        <w:rPr>
          <w:bCs/>
          <w:szCs w:val="28"/>
        </w:rPr>
        <w:t xml:space="preserve"> </w:t>
      </w:r>
      <w:r w:rsidRPr="003C37D2">
        <w:rPr>
          <w:bCs/>
          <w:szCs w:val="28"/>
        </w:rPr>
        <w:t>а</w:t>
      </w:r>
      <w:r>
        <w:rPr>
          <w:bCs/>
          <w:szCs w:val="28"/>
        </w:rPr>
        <w:t xml:space="preserve"> </w:t>
      </w:r>
      <w:r w:rsidRPr="003C37D2">
        <w:rPr>
          <w:bCs/>
          <w:szCs w:val="28"/>
        </w:rPr>
        <w:t>інвалід</w:t>
      </w:r>
      <w:r>
        <w:rPr>
          <w:bCs/>
          <w:szCs w:val="28"/>
        </w:rPr>
        <w:t xml:space="preserve"> </w:t>
      </w:r>
      <w:r w:rsidRPr="003C37D2">
        <w:rPr>
          <w:bCs/>
          <w:szCs w:val="28"/>
        </w:rPr>
        <w:t>зору</w:t>
      </w:r>
      <w:r>
        <w:rPr>
          <w:bCs/>
          <w:szCs w:val="28"/>
        </w:rPr>
        <w:t xml:space="preserve"> </w:t>
      </w:r>
      <w:r w:rsidRPr="003C37D2">
        <w:rPr>
          <w:bCs/>
          <w:szCs w:val="28"/>
        </w:rPr>
        <w:t>здійснювати</w:t>
      </w:r>
      <w:r>
        <w:rPr>
          <w:bCs/>
          <w:szCs w:val="28"/>
        </w:rPr>
        <w:t xml:space="preserve"> </w:t>
      </w:r>
      <w:r w:rsidRPr="003C37D2">
        <w:rPr>
          <w:bCs/>
          <w:szCs w:val="28"/>
        </w:rPr>
        <w:t>у</w:t>
      </w:r>
      <w:r>
        <w:rPr>
          <w:bCs/>
          <w:szCs w:val="28"/>
        </w:rPr>
        <w:t xml:space="preserve"> </w:t>
      </w:r>
      <w:r w:rsidRPr="003C37D2">
        <w:rPr>
          <w:bCs/>
          <w:szCs w:val="28"/>
        </w:rPr>
        <w:t>ньому</w:t>
      </w:r>
      <w:r>
        <w:rPr>
          <w:bCs/>
          <w:szCs w:val="28"/>
        </w:rPr>
        <w:t xml:space="preserve"> </w:t>
      </w:r>
      <w:r w:rsidRPr="003C37D2">
        <w:rPr>
          <w:bCs/>
          <w:szCs w:val="28"/>
        </w:rPr>
        <w:t>функції</w:t>
      </w:r>
      <w:r>
        <w:rPr>
          <w:bCs/>
          <w:szCs w:val="28"/>
        </w:rPr>
        <w:t xml:space="preserve"> </w:t>
      </w:r>
      <w:r w:rsidRPr="003C37D2">
        <w:rPr>
          <w:bCs/>
          <w:szCs w:val="28"/>
        </w:rPr>
        <w:t>лідера</w:t>
      </w:r>
      <w:r>
        <w:rPr>
          <w:bCs/>
          <w:szCs w:val="28"/>
        </w:rPr>
        <w:t xml:space="preserve"> </w:t>
      </w:r>
      <w:r w:rsidRPr="003C37D2">
        <w:rPr>
          <w:bCs/>
          <w:szCs w:val="28"/>
        </w:rPr>
        <w:t>[</w:t>
      </w:r>
      <w:r>
        <w:rPr>
          <w:bCs/>
          <w:szCs w:val="28"/>
        </w:rPr>
        <w:t>7</w:t>
      </w:r>
      <w:r w:rsidRPr="003C37D2">
        <w:rPr>
          <w:bCs/>
          <w:szCs w:val="28"/>
        </w:rPr>
        <w:t>4].</w:t>
      </w:r>
    </w:p>
    <w:p w:rsidR="00B816CC" w:rsidRPr="003C37D2" w:rsidRDefault="00B816CC" w:rsidP="00B816CC">
      <w:pPr>
        <w:pStyle w:val="21"/>
        <w:rPr>
          <w:bCs/>
          <w:szCs w:val="28"/>
        </w:rPr>
      </w:pPr>
      <w:r w:rsidRPr="003C37D2">
        <w:rPr>
          <w:bCs/>
          <w:szCs w:val="28"/>
        </w:rPr>
        <w:t>Отже,</w:t>
      </w:r>
      <w:r>
        <w:rPr>
          <w:bCs/>
          <w:szCs w:val="28"/>
        </w:rPr>
        <w:t xml:space="preserve"> </w:t>
      </w:r>
      <w:r w:rsidRPr="003C37D2">
        <w:rPr>
          <w:bCs/>
          <w:szCs w:val="28"/>
        </w:rPr>
        <w:t>всі</w:t>
      </w:r>
      <w:r>
        <w:rPr>
          <w:bCs/>
          <w:szCs w:val="28"/>
        </w:rPr>
        <w:t xml:space="preserve"> </w:t>
      </w:r>
      <w:r w:rsidRPr="003C37D2">
        <w:rPr>
          <w:bCs/>
          <w:szCs w:val="28"/>
        </w:rPr>
        <w:t>згадані</w:t>
      </w:r>
      <w:r>
        <w:rPr>
          <w:bCs/>
          <w:szCs w:val="28"/>
        </w:rPr>
        <w:t xml:space="preserve"> </w:t>
      </w:r>
      <w:r w:rsidRPr="003C37D2">
        <w:rPr>
          <w:bCs/>
          <w:szCs w:val="28"/>
        </w:rPr>
        <w:t>вище</w:t>
      </w:r>
      <w:r>
        <w:rPr>
          <w:bCs/>
          <w:szCs w:val="28"/>
        </w:rPr>
        <w:t xml:space="preserve"> </w:t>
      </w:r>
      <w:r w:rsidRPr="003C37D2">
        <w:rPr>
          <w:bCs/>
          <w:szCs w:val="28"/>
        </w:rPr>
        <w:t>фактори</w:t>
      </w:r>
      <w:r>
        <w:rPr>
          <w:bCs/>
          <w:szCs w:val="28"/>
        </w:rPr>
        <w:t xml:space="preserve"> </w:t>
      </w:r>
      <w:r w:rsidRPr="003C37D2">
        <w:rPr>
          <w:bCs/>
          <w:szCs w:val="28"/>
        </w:rPr>
        <w:t>зниження</w:t>
      </w:r>
      <w:r>
        <w:rPr>
          <w:bCs/>
          <w:szCs w:val="28"/>
        </w:rPr>
        <w:t xml:space="preserve"> </w:t>
      </w:r>
      <w:r w:rsidRPr="003C37D2">
        <w:rPr>
          <w:bCs/>
          <w:szCs w:val="28"/>
        </w:rPr>
        <w:t>активності</w:t>
      </w:r>
      <w:r>
        <w:rPr>
          <w:bCs/>
          <w:szCs w:val="28"/>
        </w:rPr>
        <w:t xml:space="preserve"> </w:t>
      </w:r>
      <w:r w:rsidRPr="003C37D2">
        <w:rPr>
          <w:bCs/>
          <w:szCs w:val="28"/>
        </w:rPr>
        <w:t>при</w:t>
      </w:r>
      <w:r>
        <w:rPr>
          <w:bCs/>
          <w:szCs w:val="28"/>
        </w:rPr>
        <w:t xml:space="preserve"> </w:t>
      </w:r>
      <w:r w:rsidRPr="003C37D2">
        <w:rPr>
          <w:bCs/>
          <w:szCs w:val="28"/>
        </w:rPr>
        <w:t>глибоких</w:t>
      </w:r>
      <w:r>
        <w:rPr>
          <w:bCs/>
          <w:szCs w:val="28"/>
        </w:rPr>
        <w:t xml:space="preserve"> </w:t>
      </w:r>
      <w:r w:rsidRPr="003C37D2">
        <w:rPr>
          <w:bCs/>
          <w:szCs w:val="28"/>
        </w:rPr>
        <w:t>порушеннях</w:t>
      </w:r>
      <w:r>
        <w:rPr>
          <w:bCs/>
          <w:szCs w:val="28"/>
        </w:rPr>
        <w:t xml:space="preserve"> </w:t>
      </w:r>
      <w:r w:rsidRPr="003C37D2">
        <w:rPr>
          <w:bCs/>
          <w:szCs w:val="28"/>
        </w:rPr>
        <w:t>зору</w:t>
      </w:r>
      <w:r>
        <w:rPr>
          <w:bCs/>
          <w:szCs w:val="28"/>
        </w:rPr>
        <w:t xml:space="preserve"> </w:t>
      </w:r>
      <w:r w:rsidRPr="003C37D2">
        <w:rPr>
          <w:bCs/>
          <w:szCs w:val="28"/>
        </w:rPr>
        <w:t>можуть</w:t>
      </w:r>
      <w:r>
        <w:rPr>
          <w:bCs/>
          <w:szCs w:val="28"/>
        </w:rPr>
        <w:t xml:space="preserve"> </w:t>
      </w:r>
      <w:r w:rsidRPr="003C37D2">
        <w:rPr>
          <w:bCs/>
          <w:szCs w:val="28"/>
        </w:rPr>
        <w:t>бути</w:t>
      </w:r>
      <w:r>
        <w:rPr>
          <w:bCs/>
          <w:szCs w:val="28"/>
        </w:rPr>
        <w:t xml:space="preserve"> </w:t>
      </w:r>
      <w:r w:rsidRPr="003C37D2">
        <w:rPr>
          <w:bCs/>
          <w:szCs w:val="28"/>
        </w:rPr>
        <w:t>подолані</w:t>
      </w:r>
      <w:r>
        <w:rPr>
          <w:bCs/>
          <w:szCs w:val="28"/>
        </w:rPr>
        <w:t xml:space="preserve"> </w:t>
      </w:r>
      <w:r w:rsidRPr="003C37D2">
        <w:rPr>
          <w:bCs/>
          <w:szCs w:val="28"/>
        </w:rPr>
        <w:t>шляхом</w:t>
      </w:r>
      <w:r>
        <w:rPr>
          <w:bCs/>
          <w:szCs w:val="28"/>
        </w:rPr>
        <w:t xml:space="preserve"> </w:t>
      </w:r>
      <w:r w:rsidRPr="003C37D2">
        <w:rPr>
          <w:bCs/>
          <w:szCs w:val="28"/>
        </w:rPr>
        <w:t>створення</w:t>
      </w:r>
      <w:r>
        <w:rPr>
          <w:bCs/>
          <w:szCs w:val="28"/>
        </w:rPr>
        <w:t xml:space="preserve"> </w:t>
      </w:r>
      <w:r w:rsidRPr="003C37D2">
        <w:rPr>
          <w:bCs/>
          <w:szCs w:val="28"/>
        </w:rPr>
        <w:t>відповідних</w:t>
      </w:r>
      <w:r>
        <w:rPr>
          <w:bCs/>
          <w:szCs w:val="28"/>
        </w:rPr>
        <w:t xml:space="preserve"> </w:t>
      </w:r>
      <w:r w:rsidRPr="003C37D2">
        <w:rPr>
          <w:bCs/>
          <w:szCs w:val="28"/>
        </w:rPr>
        <w:t>умов</w:t>
      </w:r>
      <w:r>
        <w:rPr>
          <w:bCs/>
          <w:szCs w:val="28"/>
        </w:rPr>
        <w:t xml:space="preserve"> </w:t>
      </w:r>
      <w:r w:rsidRPr="003C37D2">
        <w:rPr>
          <w:bCs/>
          <w:szCs w:val="28"/>
        </w:rPr>
        <w:t>для</w:t>
      </w:r>
      <w:r>
        <w:rPr>
          <w:bCs/>
          <w:szCs w:val="28"/>
        </w:rPr>
        <w:t xml:space="preserve"> </w:t>
      </w:r>
      <w:r w:rsidRPr="003C37D2">
        <w:rPr>
          <w:bCs/>
          <w:szCs w:val="28"/>
        </w:rPr>
        <w:t>успішного</w:t>
      </w:r>
      <w:r>
        <w:rPr>
          <w:bCs/>
          <w:szCs w:val="28"/>
        </w:rPr>
        <w:t xml:space="preserve"> </w:t>
      </w:r>
      <w:r w:rsidRPr="003C37D2">
        <w:rPr>
          <w:bCs/>
          <w:szCs w:val="28"/>
        </w:rPr>
        <w:t>компенсаторного</w:t>
      </w:r>
      <w:r>
        <w:rPr>
          <w:bCs/>
          <w:szCs w:val="28"/>
        </w:rPr>
        <w:t xml:space="preserve"> </w:t>
      </w:r>
      <w:r w:rsidRPr="003C37D2">
        <w:rPr>
          <w:bCs/>
          <w:szCs w:val="28"/>
        </w:rPr>
        <w:t>пристосування.</w:t>
      </w:r>
      <w:r>
        <w:rPr>
          <w:bCs/>
          <w:szCs w:val="28"/>
        </w:rPr>
        <w:t xml:space="preserve"> </w:t>
      </w:r>
      <w:r w:rsidRPr="003C37D2">
        <w:rPr>
          <w:bCs/>
          <w:szCs w:val="28"/>
        </w:rPr>
        <w:t>Найважливішим</w:t>
      </w:r>
      <w:r>
        <w:rPr>
          <w:bCs/>
          <w:szCs w:val="28"/>
        </w:rPr>
        <w:t xml:space="preserve"> </w:t>
      </w:r>
      <w:r w:rsidRPr="003C37D2">
        <w:rPr>
          <w:bCs/>
          <w:szCs w:val="28"/>
        </w:rPr>
        <w:t>з</w:t>
      </w:r>
      <w:r>
        <w:rPr>
          <w:bCs/>
          <w:szCs w:val="28"/>
        </w:rPr>
        <w:t xml:space="preserve"> </w:t>
      </w:r>
      <w:r w:rsidRPr="003C37D2">
        <w:rPr>
          <w:bCs/>
          <w:szCs w:val="28"/>
        </w:rPr>
        <w:t>них</w:t>
      </w:r>
      <w:r>
        <w:rPr>
          <w:bCs/>
          <w:szCs w:val="28"/>
        </w:rPr>
        <w:t xml:space="preserve"> </w:t>
      </w:r>
      <w:r w:rsidRPr="003C37D2">
        <w:rPr>
          <w:bCs/>
          <w:szCs w:val="28"/>
        </w:rPr>
        <w:t>є</w:t>
      </w:r>
      <w:r>
        <w:rPr>
          <w:bCs/>
          <w:szCs w:val="28"/>
        </w:rPr>
        <w:t xml:space="preserve"> </w:t>
      </w:r>
      <w:r w:rsidRPr="003C37D2">
        <w:rPr>
          <w:bCs/>
          <w:szCs w:val="28"/>
        </w:rPr>
        <w:t>включення</w:t>
      </w:r>
      <w:r>
        <w:rPr>
          <w:bCs/>
          <w:szCs w:val="28"/>
        </w:rPr>
        <w:t xml:space="preserve"> </w:t>
      </w:r>
      <w:r w:rsidRPr="003C37D2">
        <w:rPr>
          <w:bCs/>
          <w:szCs w:val="28"/>
        </w:rPr>
        <w:t>інвалідів</w:t>
      </w:r>
      <w:r>
        <w:rPr>
          <w:bCs/>
          <w:szCs w:val="28"/>
        </w:rPr>
        <w:t xml:space="preserve"> </w:t>
      </w:r>
      <w:r w:rsidRPr="003C37D2">
        <w:rPr>
          <w:bCs/>
          <w:szCs w:val="28"/>
        </w:rPr>
        <w:t>зору</w:t>
      </w:r>
      <w:r>
        <w:rPr>
          <w:bCs/>
          <w:szCs w:val="28"/>
        </w:rPr>
        <w:t xml:space="preserve"> </w:t>
      </w:r>
      <w:r w:rsidRPr="003C37D2">
        <w:rPr>
          <w:bCs/>
          <w:szCs w:val="28"/>
        </w:rPr>
        <w:t>в</w:t>
      </w:r>
      <w:r>
        <w:rPr>
          <w:bCs/>
          <w:szCs w:val="28"/>
        </w:rPr>
        <w:t xml:space="preserve"> </w:t>
      </w:r>
      <w:r w:rsidRPr="003C37D2">
        <w:rPr>
          <w:bCs/>
          <w:szCs w:val="28"/>
        </w:rPr>
        <w:t>діяльність,</w:t>
      </w:r>
      <w:r>
        <w:rPr>
          <w:bCs/>
          <w:szCs w:val="28"/>
        </w:rPr>
        <w:t xml:space="preserve"> </w:t>
      </w:r>
      <w:r w:rsidRPr="003C37D2">
        <w:rPr>
          <w:bCs/>
          <w:szCs w:val="28"/>
        </w:rPr>
        <w:t>формування</w:t>
      </w:r>
      <w:r>
        <w:rPr>
          <w:bCs/>
          <w:szCs w:val="28"/>
        </w:rPr>
        <w:t xml:space="preserve"> </w:t>
      </w:r>
      <w:r w:rsidRPr="003C37D2">
        <w:rPr>
          <w:bCs/>
          <w:szCs w:val="28"/>
        </w:rPr>
        <w:t>у</w:t>
      </w:r>
      <w:r>
        <w:rPr>
          <w:bCs/>
          <w:szCs w:val="28"/>
        </w:rPr>
        <w:t xml:space="preserve"> </w:t>
      </w:r>
      <w:r w:rsidRPr="003C37D2">
        <w:rPr>
          <w:bCs/>
          <w:szCs w:val="28"/>
        </w:rPr>
        <w:t>них</w:t>
      </w:r>
      <w:r>
        <w:rPr>
          <w:bCs/>
          <w:szCs w:val="28"/>
        </w:rPr>
        <w:t xml:space="preserve"> </w:t>
      </w:r>
      <w:r w:rsidRPr="003C37D2">
        <w:rPr>
          <w:bCs/>
          <w:szCs w:val="28"/>
        </w:rPr>
        <w:t>позитивної</w:t>
      </w:r>
      <w:r>
        <w:rPr>
          <w:bCs/>
          <w:szCs w:val="28"/>
        </w:rPr>
        <w:t xml:space="preserve"> </w:t>
      </w:r>
      <w:r w:rsidRPr="003C37D2">
        <w:rPr>
          <w:bCs/>
          <w:szCs w:val="28"/>
        </w:rPr>
        <w:t>мотивації</w:t>
      </w:r>
      <w:r>
        <w:rPr>
          <w:bCs/>
          <w:szCs w:val="28"/>
        </w:rPr>
        <w:t xml:space="preserve"> </w:t>
      </w:r>
      <w:r w:rsidRPr="003C37D2">
        <w:rPr>
          <w:bCs/>
          <w:szCs w:val="28"/>
        </w:rPr>
        <w:t>і</w:t>
      </w:r>
      <w:r>
        <w:rPr>
          <w:bCs/>
          <w:szCs w:val="28"/>
        </w:rPr>
        <w:t xml:space="preserve"> </w:t>
      </w:r>
      <w:r w:rsidRPr="003C37D2">
        <w:rPr>
          <w:bCs/>
          <w:szCs w:val="28"/>
        </w:rPr>
        <w:t>установок.</w:t>
      </w:r>
      <w:r>
        <w:rPr>
          <w:bCs/>
          <w:szCs w:val="28"/>
        </w:rPr>
        <w:t xml:space="preserve"> </w:t>
      </w:r>
      <w:r w:rsidRPr="003C37D2">
        <w:rPr>
          <w:bCs/>
          <w:szCs w:val="28"/>
        </w:rPr>
        <w:t>При</w:t>
      </w:r>
      <w:r>
        <w:rPr>
          <w:bCs/>
          <w:szCs w:val="28"/>
        </w:rPr>
        <w:t xml:space="preserve"> </w:t>
      </w:r>
      <w:r w:rsidRPr="003C37D2">
        <w:rPr>
          <w:bCs/>
          <w:szCs w:val="28"/>
        </w:rPr>
        <w:t>правильній</w:t>
      </w:r>
      <w:r>
        <w:rPr>
          <w:bCs/>
          <w:szCs w:val="28"/>
        </w:rPr>
        <w:t xml:space="preserve"> </w:t>
      </w:r>
      <w:r w:rsidRPr="003C37D2">
        <w:rPr>
          <w:bCs/>
          <w:szCs w:val="28"/>
        </w:rPr>
        <w:t>організації</w:t>
      </w:r>
      <w:r>
        <w:rPr>
          <w:bCs/>
          <w:szCs w:val="28"/>
        </w:rPr>
        <w:t xml:space="preserve"> </w:t>
      </w:r>
      <w:r w:rsidRPr="003C37D2">
        <w:rPr>
          <w:bCs/>
          <w:szCs w:val="28"/>
        </w:rPr>
        <w:t>навчально-виховної</w:t>
      </w:r>
      <w:r>
        <w:rPr>
          <w:bCs/>
          <w:szCs w:val="28"/>
        </w:rPr>
        <w:t xml:space="preserve"> </w:t>
      </w:r>
      <w:r w:rsidRPr="003C37D2">
        <w:rPr>
          <w:bCs/>
          <w:szCs w:val="28"/>
        </w:rPr>
        <w:t>і</w:t>
      </w:r>
      <w:r>
        <w:rPr>
          <w:bCs/>
          <w:szCs w:val="28"/>
        </w:rPr>
        <w:t xml:space="preserve"> </w:t>
      </w:r>
      <w:r w:rsidRPr="003C37D2">
        <w:rPr>
          <w:bCs/>
          <w:szCs w:val="28"/>
        </w:rPr>
        <w:t>корекційної</w:t>
      </w:r>
      <w:r>
        <w:rPr>
          <w:bCs/>
          <w:szCs w:val="28"/>
        </w:rPr>
        <w:t xml:space="preserve"> </w:t>
      </w:r>
      <w:r w:rsidRPr="003C37D2">
        <w:rPr>
          <w:bCs/>
          <w:szCs w:val="28"/>
        </w:rPr>
        <w:t>роботи</w:t>
      </w:r>
      <w:r>
        <w:rPr>
          <w:bCs/>
          <w:szCs w:val="28"/>
        </w:rPr>
        <w:t xml:space="preserve"> </w:t>
      </w:r>
      <w:r w:rsidRPr="003C37D2">
        <w:rPr>
          <w:bCs/>
          <w:szCs w:val="28"/>
        </w:rPr>
        <w:t>залежність</w:t>
      </w:r>
      <w:r>
        <w:rPr>
          <w:bCs/>
          <w:szCs w:val="28"/>
        </w:rPr>
        <w:t xml:space="preserve"> </w:t>
      </w:r>
      <w:r w:rsidRPr="003C37D2">
        <w:rPr>
          <w:bCs/>
          <w:szCs w:val="28"/>
        </w:rPr>
        <w:t>мотивів</w:t>
      </w:r>
      <w:r>
        <w:rPr>
          <w:bCs/>
          <w:szCs w:val="28"/>
        </w:rPr>
        <w:t xml:space="preserve"> </w:t>
      </w:r>
      <w:r w:rsidRPr="003C37D2">
        <w:rPr>
          <w:bCs/>
          <w:szCs w:val="28"/>
        </w:rPr>
        <w:t>навчальної,</w:t>
      </w:r>
      <w:r>
        <w:rPr>
          <w:bCs/>
          <w:szCs w:val="28"/>
        </w:rPr>
        <w:t xml:space="preserve"> </w:t>
      </w:r>
      <w:r w:rsidRPr="003C37D2">
        <w:rPr>
          <w:bCs/>
          <w:szCs w:val="28"/>
        </w:rPr>
        <w:t>трудової</w:t>
      </w:r>
      <w:r>
        <w:rPr>
          <w:bCs/>
          <w:szCs w:val="28"/>
        </w:rPr>
        <w:t xml:space="preserve"> </w:t>
      </w:r>
      <w:r w:rsidRPr="003C37D2">
        <w:rPr>
          <w:bCs/>
          <w:szCs w:val="28"/>
        </w:rPr>
        <w:t>і</w:t>
      </w:r>
      <w:r>
        <w:rPr>
          <w:bCs/>
          <w:szCs w:val="28"/>
        </w:rPr>
        <w:t xml:space="preserve"> </w:t>
      </w:r>
      <w:r w:rsidRPr="003C37D2">
        <w:rPr>
          <w:bCs/>
          <w:szCs w:val="28"/>
        </w:rPr>
        <w:t>суспільно-корисної</w:t>
      </w:r>
      <w:r>
        <w:rPr>
          <w:bCs/>
          <w:szCs w:val="28"/>
        </w:rPr>
        <w:t xml:space="preserve"> </w:t>
      </w:r>
      <w:r w:rsidRPr="003C37D2">
        <w:rPr>
          <w:bCs/>
          <w:szCs w:val="28"/>
        </w:rPr>
        <w:t>діяльності</w:t>
      </w:r>
      <w:r>
        <w:rPr>
          <w:bCs/>
          <w:szCs w:val="28"/>
        </w:rPr>
        <w:t xml:space="preserve"> </w:t>
      </w:r>
      <w:r w:rsidRPr="003C37D2">
        <w:rPr>
          <w:bCs/>
          <w:szCs w:val="28"/>
        </w:rPr>
        <w:t>від</w:t>
      </w:r>
      <w:r>
        <w:rPr>
          <w:bCs/>
          <w:szCs w:val="28"/>
        </w:rPr>
        <w:t xml:space="preserve"> </w:t>
      </w:r>
      <w:r w:rsidRPr="003C37D2">
        <w:rPr>
          <w:bCs/>
          <w:szCs w:val="28"/>
        </w:rPr>
        <w:t>стану</w:t>
      </w:r>
      <w:r>
        <w:rPr>
          <w:bCs/>
          <w:szCs w:val="28"/>
        </w:rPr>
        <w:t xml:space="preserve"> </w:t>
      </w:r>
      <w:r w:rsidRPr="003C37D2">
        <w:rPr>
          <w:bCs/>
          <w:szCs w:val="28"/>
        </w:rPr>
        <w:t>зору</w:t>
      </w:r>
      <w:r>
        <w:rPr>
          <w:bCs/>
          <w:szCs w:val="28"/>
        </w:rPr>
        <w:t xml:space="preserve"> </w:t>
      </w:r>
      <w:r w:rsidRPr="003C37D2">
        <w:rPr>
          <w:bCs/>
          <w:szCs w:val="28"/>
        </w:rPr>
        <w:t>відсутня,</w:t>
      </w:r>
      <w:r>
        <w:rPr>
          <w:bCs/>
          <w:szCs w:val="28"/>
        </w:rPr>
        <w:t xml:space="preserve"> </w:t>
      </w:r>
      <w:r w:rsidRPr="003C37D2">
        <w:rPr>
          <w:bCs/>
          <w:szCs w:val="28"/>
        </w:rPr>
        <w:t>а</w:t>
      </w:r>
      <w:r>
        <w:rPr>
          <w:bCs/>
          <w:szCs w:val="28"/>
        </w:rPr>
        <w:t xml:space="preserve"> </w:t>
      </w:r>
      <w:r w:rsidRPr="003C37D2">
        <w:rPr>
          <w:bCs/>
          <w:szCs w:val="28"/>
        </w:rPr>
        <w:t>активність</w:t>
      </w:r>
      <w:r>
        <w:rPr>
          <w:bCs/>
          <w:szCs w:val="28"/>
        </w:rPr>
        <w:t xml:space="preserve"> </w:t>
      </w:r>
      <w:r w:rsidRPr="003C37D2">
        <w:rPr>
          <w:bCs/>
          <w:szCs w:val="28"/>
        </w:rPr>
        <w:t>осіб</w:t>
      </w:r>
      <w:r>
        <w:rPr>
          <w:bCs/>
          <w:szCs w:val="28"/>
        </w:rPr>
        <w:t xml:space="preserve"> </w:t>
      </w:r>
      <w:r w:rsidRPr="003C37D2">
        <w:rPr>
          <w:bCs/>
          <w:szCs w:val="28"/>
        </w:rPr>
        <w:t>з</w:t>
      </w:r>
      <w:r>
        <w:rPr>
          <w:bCs/>
          <w:szCs w:val="28"/>
        </w:rPr>
        <w:t xml:space="preserve"> </w:t>
      </w:r>
      <w:r w:rsidRPr="003C37D2">
        <w:rPr>
          <w:bCs/>
          <w:szCs w:val="28"/>
        </w:rPr>
        <w:t>порушеними</w:t>
      </w:r>
      <w:r>
        <w:rPr>
          <w:bCs/>
          <w:szCs w:val="28"/>
        </w:rPr>
        <w:t xml:space="preserve"> </w:t>
      </w:r>
      <w:r w:rsidRPr="003C37D2">
        <w:rPr>
          <w:bCs/>
          <w:szCs w:val="28"/>
        </w:rPr>
        <w:t>функціями</w:t>
      </w:r>
      <w:r>
        <w:rPr>
          <w:bCs/>
          <w:szCs w:val="28"/>
        </w:rPr>
        <w:t xml:space="preserve"> </w:t>
      </w:r>
      <w:r w:rsidRPr="003C37D2">
        <w:rPr>
          <w:bCs/>
          <w:szCs w:val="28"/>
        </w:rPr>
        <w:t>зору</w:t>
      </w:r>
      <w:r>
        <w:rPr>
          <w:bCs/>
          <w:szCs w:val="28"/>
        </w:rPr>
        <w:t xml:space="preserve"> </w:t>
      </w:r>
      <w:r w:rsidRPr="003C37D2">
        <w:rPr>
          <w:bCs/>
          <w:szCs w:val="28"/>
        </w:rPr>
        <w:t>приходить</w:t>
      </w:r>
      <w:r>
        <w:rPr>
          <w:bCs/>
          <w:szCs w:val="28"/>
        </w:rPr>
        <w:t xml:space="preserve"> </w:t>
      </w:r>
      <w:r w:rsidRPr="003C37D2">
        <w:rPr>
          <w:bCs/>
          <w:szCs w:val="28"/>
        </w:rPr>
        <w:t>в</w:t>
      </w:r>
      <w:r>
        <w:rPr>
          <w:bCs/>
          <w:szCs w:val="28"/>
        </w:rPr>
        <w:t xml:space="preserve"> </w:t>
      </w:r>
      <w:r w:rsidRPr="003C37D2">
        <w:rPr>
          <w:bCs/>
          <w:szCs w:val="28"/>
        </w:rPr>
        <w:t>норму.</w:t>
      </w:r>
      <w:r>
        <w:rPr>
          <w:bCs/>
          <w:szCs w:val="28"/>
        </w:rPr>
        <w:t xml:space="preserve"> </w:t>
      </w:r>
      <w:r w:rsidRPr="003C37D2">
        <w:rPr>
          <w:bCs/>
          <w:szCs w:val="28"/>
        </w:rPr>
        <w:t>Активна</w:t>
      </w:r>
      <w:r>
        <w:rPr>
          <w:bCs/>
          <w:szCs w:val="28"/>
        </w:rPr>
        <w:t xml:space="preserve"> </w:t>
      </w:r>
      <w:r w:rsidRPr="003C37D2">
        <w:rPr>
          <w:bCs/>
          <w:szCs w:val="28"/>
        </w:rPr>
        <w:t>участь</w:t>
      </w:r>
      <w:r>
        <w:rPr>
          <w:bCs/>
          <w:szCs w:val="28"/>
        </w:rPr>
        <w:t xml:space="preserve"> </w:t>
      </w:r>
      <w:r w:rsidRPr="003C37D2">
        <w:rPr>
          <w:bCs/>
          <w:szCs w:val="28"/>
        </w:rPr>
        <w:t>тисяч</w:t>
      </w:r>
      <w:r>
        <w:rPr>
          <w:bCs/>
          <w:szCs w:val="28"/>
        </w:rPr>
        <w:t xml:space="preserve"> </w:t>
      </w:r>
      <w:r w:rsidRPr="003C37D2">
        <w:rPr>
          <w:bCs/>
          <w:szCs w:val="28"/>
        </w:rPr>
        <w:t>інвалідів</w:t>
      </w:r>
      <w:r>
        <w:rPr>
          <w:bCs/>
          <w:szCs w:val="28"/>
        </w:rPr>
        <w:t xml:space="preserve"> </w:t>
      </w:r>
      <w:r w:rsidRPr="003C37D2">
        <w:rPr>
          <w:bCs/>
          <w:szCs w:val="28"/>
        </w:rPr>
        <w:t>зору</w:t>
      </w:r>
      <w:r>
        <w:rPr>
          <w:bCs/>
          <w:szCs w:val="28"/>
        </w:rPr>
        <w:t xml:space="preserve"> </w:t>
      </w:r>
      <w:r w:rsidRPr="003C37D2">
        <w:rPr>
          <w:bCs/>
          <w:szCs w:val="28"/>
        </w:rPr>
        <w:t>в</w:t>
      </w:r>
      <w:r>
        <w:rPr>
          <w:bCs/>
          <w:szCs w:val="28"/>
        </w:rPr>
        <w:t xml:space="preserve"> </w:t>
      </w:r>
      <w:r w:rsidRPr="003C37D2">
        <w:rPr>
          <w:bCs/>
          <w:szCs w:val="28"/>
        </w:rPr>
        <w:t>житті</w:t>
      </w:r>
      <w:r>
        <w:rPr>
          <w:bCs/>
          <w:szCs w:val="28"/>
        </w:rPr>
        <w:t xml:space="preserve"> </w:t>
      </w:r>
      <w:r w:rsidRPr="003C37D2">
        <w:rPr>
          <w:bCs/>
          <w:szCs w:val="28"/>
        </w:rPr>
        <w:t>суспільства,</w:t>
      </w:r>
      <w:r>
        <w:rPr>
          <w:bCs/>
          <w:szCs w:val="28"/>
        </w:rPr>
        <w:t xml:space="preserve"> </w:t>
      </w:r>
      <w:r w:rsidRPr="003C37D2">
        <w:rPr>
          <w:bCs/>
          <w:szCs w:val="28"/>
        </w:rPr>
        <w:t>їх</w:t>
      </w:r>
      <w:r>
        <w:rPr>
          <w:bCs/>
          <w:szCs w:val="28"/>
        </w:rPr>
        <w:t xml:space="preserve"> </w:t>
      </w:r>
      <w:r w:rsidRPr="003C37D2">
        <w:rPr>
          <w:bCs/>
          <w:szCs w:val="28"/>
        </w:rPr>
        <w:t>успіхи</w:t>
      </w:r>
      <w:r>
        <w:rPr>
          <w:bCs/>
          <w:szCs w:val="28"/>
        </w:rPr>
        <w:t xml:space="preserve"> </w:t>
      </w:r>
      <w:r w:rsidRPr="003C37D2">
        <w:rPr>
          <w:bCs/>
          <w:szCs w:val="28"/>
        </w:rPr>
        <w:t>в</w:t>
      </w:r>
      <w:r>
        <w:rPr>
          <w:bCs/>
          <w:szCs w:val="28"/>
        </w:rPr>
        <w:t xml:space="preserve"> </w:t>
      </w:r>
      <w:r w:rsidRPr="003C37D2">
        <w:rPr>
          <w:bCs/>
          <w:szCs w:val="28"/>
        </w:rPr>
        <w:t>різних</w:t>
      </w:r>
      <w:r>
        <w:rPr>
          <w:bCs/>
          <w:szCs w:val="28"/>
        </w:rPr>
        <w:t xml:space="preserve"> </w:t>
      </w:r>
      <w:r w:rsidRPr="003C37D2">
        <w:rPr>
          <w:bCs/>
          <w:szCs w:val="28"/>
        </w:rPr>
        <w:t>областях</w:t>
      </w:r>
      <w:r>
        <w:rPr>
          <w:bCs/>
          <w:szCs w:val="28"/>
        </w:rPr>
        <w:t xml:space="preserve"> </w:t>
      </w:r>
      <w:r w:rsidRPr="003C37D2">
        <w:rPr>
          <w:bCs/>
          <w:szCs w:val="28"/>
        </w:rPr>
        <w:t>діяльності</w:t>
      </w:r>
      <w:r>
        <w:rPr>
          <w:bCs/>
          <w:szCs w:val="28"/>
        </w:rPr>
        <w:t xml:space="preserve"> </w:t>
      </w:r>
      <w:r w:rsidRPr="003C37D2">
        <w:rPr>
          <w:bCs/>
          <w:szCs w:val="28"/>
        </w:rPr>
        <w:t>—</w:t>
      </w:r>
      <w:r>
        <w:rPr>
          <w:bCs/>
          <w:szCs w:val="28"/>
        </w:rPr>
        <w:t xml:space="preserve"> </w:t>
      </w:r>
      <w:r w:rsidRPr="003C37D2">
        <w:rPr>
          <w:bCs/>
          <w:szCs w:val="28"/>
        </w:rPr>
        <w:t>найкраще</w:t>
      </w:r>
      <w:r>
        <w:rPr>
          <w:bCs/>
          <w:szCs w:val="28"/>
        </w:rPr>
        <w:t xml:space="preserve"> </w:t>
      </w:r>
      <w:r w:rsidRPr="003C37D2">
        <w:rPr>
          <w:bCs/>
          <w:szCs w:val="28"/>
        </w:rPr>
        <w:t>тому</w:t>
      </w:r>
      <w:r>
        <w:rPr>
          <w:bCs/>
          <w:szCs w:val="28"/>
        </w:rPr>
        <w:t xml:space="preserve"> </w:t>
      </w:r>
      <w:r w:rsidRPr="003C37D2">
        <w:rPr>
          <w:bCs/>
          <w:szCs w:val="28"/>
        </w:rPr>
        <w:t>підтвердження.</w:t>
      </w:r>
    </w:p>
    <w:p w:rsidR="00B816CC" w:rsidRPr="003C37D2" w:rsidRDefault="00B816CC" w:rsidP="00B816CC">
      <w:pPr>
        <w:pStyle w:val="21"/>
        <w:rPr>
          <w:bCs/>
          <w:szCs w:val="28"/>
        </w:rPr>
      </w:pPr>
      <w:r w:rsidRPr="003C37D2">
        <w:rPr>
          <w:bCs/>
          <w:szCs w:val="28"/>
        </w:rPr>
        <w:t>Працівникам,</w:t>
      </w:r>
      <w:r>
        <w:rPr>
          <w:bCs/>
          <w:szCs w:val="28"/>
        </w:rPr>
        <w:t xml:space="preserve"> </w:t>
      </w:r>
      <w:r w:rsidRPr="003C37D2">
        <w:rPr>
          <w:bCs/>
          <w:szCs w:val="28"/>
        </w:rPr>
        <w:t>які</w:t>
      </w:r>
      <w:r>
        <w:rPr>
          <w:bCs/>
          <w:szCs w:val="28"/>
        </w:rPr>
        <w:t xml:space="preserve"> </w:t>
      </w:r>
      <w:r w:rsidRPr="003C37D2">
        <w:rPr>
          <w:bCs/>
          <w:szCs w:val="28"/>
        </w:rPr>
        <w:t>мають</w:t>
      </w:r>
      <w:r>
        <w:rPr>
          <w:bCs/>
          <w:szCs w:val="28"/>
        </w:rPr>
        <w:t xml:space="preserve"> </w:t>
      </w:r>
      <w:r w:rsidRPr="003C37D2">
        <w:rPr>
          <w:bCs/>
          <w:szCs w:val="28"/>
        </w:rPr>
        <w:t>безпосереднє</w:t>
      </w:r>
      <w:r>
        <w:rPr>
          <w:bCs/>
          <w:szCs w:val="28"/>
        </w:rPr>
        <w:t xml:space="preserve"> </w:t>
      </w:r>
      <w:r w:rsidRPr="003C37D2">
        <w:rPr>
          <w:bCs/>
          <w:szCs w:val="28"/>
        </w:rPr>
        <w:t>відношення</w:t>
      </w:r>
      <w:r>
        <w:rPr>
          <w:bCs/>
          <w:szCs w:val="28"/>
        </w:rPr>
        <w:t xml:space="preserve"> </w:t>
      </w:r>
      <w:r w:rsidRPr="003C37D2">
        <w:rPr>
          <w:bCs/>
          <w:szCs w:val="28"/>
        </w:rPr>
        <w:t>до</w:t>
      </w:r>
      <w:r>
        <w:rPr>
          <w:bCs/>
          <w:szCs w:val="28"/>
        </w:rPr>
        <w:t xml:space="preserve"> </w:t>
      </w:r>
      <w:r w:rsidRPr="003C37D2">
        <w:rPr>
          <w:bCs/>
          <w:szCs w:val="28"/>
        </w:rPr>
        <w:t>спеціальних</w:t>
      </w:r>
      <w:r>
        <w:rPr>
          <w:bCs/>
          <w:szCs w:val="28"/>
        </w:rPr>
        <w:t xml:space="preserve"> </w:t>
      </w:r>
      <w:r w:rsidRPr="003C37D2">
        <w:rPr>
          <w:bCs/>
          <w:szCs w:val="28"/>
        </w:rPr>
        <w:t>шкіл,</w:t>
      </w:r>
      <w:r>
        <w:rPr>
          <w:bCs/>
          <w:szCs w:val="28"/>
        </w:rPr>
        <w:t xml:space="preserve"> </w:t>
      </w:r>
      <w:r w:rsidRPr="003C37D2">
        <w:rPr>
          <w:bCs/>
          <w:szCs w:val="28"/>
        </w:rPr>
        <w:t>дитячих</w:t>
      </w:r>
      <w:r>
        <w:rPr>
          <w:bCs/>
          <w:szCs w:val="28"/>
        </w:rPr>
        <w:t xml:space="preserve"> </w:t>
      </w:r>
      <w:r w:rsidRPr="003C37D2">
        <w:rPr>
          <w:bCs/>
          <w:szCs w:val="28"/>
        </w:rPr>
        <w:t>закладів,</w:t>
      </w:r>
      <w:r>
        <w:rPr>
          <w:bCs/>
          <w:szCs w:val="28"/>
        </w:rPr>
        <w:t xml:space="preserve"> </w:t>
      </w:r>
      <w:r w:rsidRPr="003C37D2">
        <w:rPr>
          <w:bCs/>
          <w:szCs w:val="28"/>
        </w:rPr>
        <w:t>де</w:t>
      </w:r>
      <w:r>
        <w:rPr>
          <w:bCs/>
          <w:szCs w:val="28"/>
        </w:rPr>
        <w:t xml:space="preserve"> </w:t>
      </w:r>
      <w:r w:rsidRPr="003C37D2">
        <w:rPr>
          <w:bCs/>
          <w:szCs w:val="28"/>
        </w:rPr>
        <w:t>виховуються</w:t>
      </w:r>
      <w:r>
        <w:rPr>
          <w:bCs/>
          <w:szCs w:val="28"/>
        </w:rPr>
        <w:t xml:space="preserve"> </w:t>
      </w:r>
      <w:r w:rsidRPr="003C37D2">
        <w:rPr>
          <w:bCs/>
          <w:szCs w:val="28"/>
        </w:rPr>
        <w:t>діти-інваліди</w:t>
      </w:r>
      <w:r>
        <w:rPr>
          <w:bCs/>
          <w:szCs w:val="28"/>
        </w:rPr>
        <w:t xml:space="preserve"> </w:t>
      </w:r>
      <w:r w:rsidRPr="003C37D2">
        <w:rPr>
          <w:bCs/>
          <w:szCs w:val="28"/>
        </w:rPr>
        <w:t>зору,</w:t>
      </w:r>
      <w:r>
        <w:rPr>
          <w:bCs/>
          <w:szCs w:val="28"/>
        </w:rPr>
        <w:t xml:space="preserve"> </w:t>
      </w:r>
      <w:r w:rsidRPr="003C37D2">
        <w:rPr>
          <w:bCs/>
          <w:szCs w:val="28"/>
        </w:rPr>
        <w:t>необхідно</w:t>
      </w:r>
      <w:r>
        <w:rPr>
          <w:bCs/>
          <w:szCs w:val="28"/>
        </w:rPr>
        <w:t xml:space="preserve"> </w:t>
      </w:r>
      <w:r w:rsidRPr="003C37D2">
        <w:rPr>
          <w:bCs/>
          <w:szCs w:val="28"/>
        </w:rPr>
        <w:t>добре</w:t>
      </w:r>
      <w:r>
        <w:rPr>
          <w:bCs/>
          <w:szCs w:val="28"/>
        </w:rPr>
        <w:t xml:space="preserve"> </w:t>
      </w:r>
      <w:r w:rsidRPr="003C37D2">
        <w:rPr>
          <w:bCs/>
          <w:szCs w:val="28"/>
        </w:rPr>
        <w:lastRenderedPageBreak/>
        <w:t>засвоїти</w:t>
      </w:r>
      <w:r>
        <w:rPr>
          <w:bCs/>
          <w:szCs w:val="28"/>
        </w:rPr>
        <w:t xml:space="preserve"> </w:t>
      </w:r>
      <w:r w:rsidRPr="003C37D2">
        <w:rPr>
          <w:bCs/>
          <w:szCs w:val="28"/>
        </w:rPr>
        <w:t>зміст</w:t>
      </w:r>
      <w:r>
        <w:rPr>
          <w:bCs/>
          <w:szCs w:val="28"/>
        </w:rPr>
        <w:t xml:space="preserve"> </w:t>
      </w:r>
      <w:r w:rsidRPr="003C37D2">
        <w:rPr>
          <w:bCs/>
          <w:szCs w:val="28"/>
        </w:rPr>
        <w:t>основних</w:t>
      </w:r>
      <w:r>
        <w:rPr>
          <w:bCs/>
          <w:szCs w:val="28"/>
        </w:rPr>
        <w:t xml:space="preserve"> </w:t>
      </w:r>
      <w:r w:rsidRPr="003C37D2">
        <w:rPr>
          <w:bCs/>
          <w:szCs w:val="28"/>
        </w:rPr>
        <w:t>тифлопсихологічних</w:t>
      </w:r>
      <w:r>
        <w:rPr>
          <w:bCs/>
          <w:szCs w:val="28"/>
        </w:rPr>
        <w:t xml:space="preserve"> </w:t>
      </w:r>
      <w:r w:rsidRPr="003C37D2">
        <w:rPr>
          <w:bCs/>
          <w:szCs w:val="28"/>
        </w:rPr>
        <w:t>понять,</w:t>
      </w:r>
      <w:r>
        <w:rPr>
          <w:bCs/>
          <w:szCs w:val="28"/>
        </w:rPr>
        <w:t xml:space="preserve"> </w:t>
      </w:r>
      <w:r w:rsidRPr="003C37D2">
        <w:rPr>
          <w:bCs/>
          <w:szCs w:val="28"/>
        </w:rPr>
        <w:t>таких,</w:t>
      </w:r>
      <w:r>
        <w:rPr>
          <w:bCs/>
          <w:szCs w:val="28"/>
        </w:rPr>
        <w:t xml:space="preserve"> </w:t>
      </w:r>
      <w:r w:rsidRPr="003C37D2">
        <w:rPr>
          <w:bCs/>
          <w:szCs w:val="28"/>
        </w:rPr>
        <w:t>як</w:t>
      </w:r>
      <w:r>
        <w:rPr>
          <w:bCs/>
          <w:szCs w:val="28"/>
        </w:rPr>
        <w:t xml:space="preserve"> </w:t>
      </w:r>
      <w:r w:rsidRPr="003C37D2">
        <w:rPr>
          <w:bCs/>
          <w:szCs w:val="28"/>
        </w:rPr>
        <w:t>реабілітація</w:t>
      </w:r>
      <w:r>
        <w:rPr>
          <w:bCs/>
          <w:szCs w:val="28"/>
        </w:rPr>
        <w:t xml:space="preserve"> </w:t>
      </w:r>
      <w:r w:rsidRPr="003C37D2">
        <w:rPr>
          <w:bCs/>
          <w:szCs w:val="28"/>
        </w:rPr>
        <w:t>і</w:t>
      </w:r>
      <w:r>
        <w:rPr>
          <w:bCs/>
          <w:szCs w:val="28"/>
        </w:rPr>
        <w:t xml:space="preserve"> </w:t>
      </w:r>
      <w:r w:rsidRPr="003C37D2">
        <w:rPr>
          <w:bCs/>
          <w:szCs w:val="28"/>
        </w:rPr>
        <w:t>інтеграція</w:t>
      </w:r>
      <w:r>
        <w:rPr>
          <w:bCs/>
          <w:szCs w:val="28"/>
        </w:rPr>
        <w:t xml:space="preserve"> </w:t>
      </w:r>
      <w:r w:rsidRPr="003C37D2">
        <w:rPr>
          <w:bCs/>
          <w:szCs w:val="28"/>
        </w:rPr>
        <w:t>сліпих,</w:t>
      </w:r>
      <w:r>
        <w:rPr>
          <w:bCs/>
          <w:szCs w:val="28"/>
        </w:rPr>
        <w:t xml:space="preserve"> </w:t>
      </w:r>
      <w:r w:rsidRPr="003C37D2">
        <w:rPr>
          <w:bCs/>
          <w:szCs w:val="28"/>
        </w:rPr>
        <w:t>їх</w:t>
      </w:r>
      <w:r>
        <w:rPr>
          <w:bCs/>
          <w:szCs w:val="28"/>
        </w:rPr>
        <w:t xml:space="preserve"> </w:t>
      </w:r>
      <w:r w:rsidRPr="003C37D2">
        <w:rPr>
          <w:bCs/>
          <w:szCs w:val="28"/>
        </w:rPr>
        <w:t>адаптація</w:t>
      </w:r>
      <w:r>
        <w:rPr>
          <w:bCs/>
          <w:szCs w:val="28"/>
        </w:rPr>
        <w:t xml:space="preserve"> </w:t>
      </w:r>
      <w:r w:rsidRPr="003C37D2">
        <w:rPr>
          <w:bCs/>
          <w:szCs w:val="28"/>
        </w:rPr>
        <w:t>і</w:t>
      </w:r>
      <w:r>
        <w:rPr>
          <w:bCs/>
          <w:szCs w:val="28"/>
        </w:rPr>
        <w:t xml:space="preserve"> </w:t>
      </w:r>
      <w:r w:rsidRPr="003C37D2">
        <w:rPr>
          <w:bCs/>
          <w:szCs w:val="28"/>
        </w:rPr>
        <w:t>реадаптація.</w:t>
      </w:r>
    </w:p>
    <w:p w:rsidR="00B816CC" w:rsidRPr="003C37D2" w:rsidRDefault="00B816CC" w:rsidP="00B816CC">
      <w:pPr>
        <w:pStyle w:val="21"/>
        <w:rPr>
          <w:bCs/>
          <w:szCs w:val="28"/>
        </w:rPr>
      </w:pPr>
      <w:r w:rsidRPr="003C37D2">
        <w:rPr>
          <w:bCs/>
          <w:szCs w:val="28"/>
        </w:rPr>
        <w:t>Основним</w:t>
      </w:r>
      <w:r>
        <w:rPr>
          <w:bCs/>
          <w:szCs w:val="28"/>
        </w:rPr>
        <w:t xml:space="preserve"> </w:t>
      </w:r>
      <w:r w:rsidRPr="003C37D2">
        <w:rPr>
          <w:bCs/>
          <w:szCs w:val="28"/>
        </w:rPr>
        <w:t>завданням</w:t>
      </w:r>
      <w:r>
        <w:rPr>
          <w:bCs/>
          <w:szCs w:val="28"/>
        </w:rPr>
        <w:t xml:space="preserve"> </w:t>
      </w:r>
      <w:r w:rsidRPr="003C37D2">
        <w:rPr>
          <w:bCs/>
          <w:szCs w:val="28"/>
        </w:rPr>
        <w:t>реабілітаційної</w:t>
      </w:r>
      <w:r>
        <w:rPr>
          <w:bCs/>
          <w:szCs w:val="28"/>
        </w:rPr>
        <w:t xml:space="preserve"> </w:t>
      </w:r>
      <w:r w:rsidRPr="003C37D2">
        <w:rPr>
          <w:bCs/>
          <w:szCs w:val="28"/>
        </w:rPr>
        <w:t>роботи</w:t>
      </w:r>
      <w:r>
        <w:rPr>
          <w:bCs/>
          <w:szCs w:val="28"/>
        </w:rPr>
        <w:t xml:space="preserve"> </w:t>
      </w:r>
      <w:r w:rsidRPr="003C37D2">
        <w:rPr>
          <w:bCs/>
          <w:szCs w:val="28"/>
        </w:rPr>
        <w:t>з</w:t>
      </w:r>
      <w:r>
        <w:rPr>
          <w:bCs/>
          <w:szCs w:val="28"/>
        </w:rPr>
        <w:t xml:space="preserve"> </w:t>
      </w:r>
      <w:r w:rsidRPr="003C37D2">
        <w:rPr>
          <w:bCs/>
          <w:szCs w:val="28"/>
        </w:rPr>
        <w:t>метою</w:t>
      </w:r>
      <w:r>
        <w:rPr>
          <w:bCs/>
          <w:szCs w:val="28"/>
        </w:rPr>
        <w:t xml:space="preserve"> </w:t>
      </w:r>
      <w:r w:rsidRPr="003C37D2">
        <w:rPr>
          <w:bCs/>
          <w:szCs w:val="28"/>
        </w:rPr>
        <w:t>інтеграції</w:t>
      </w:r>
      <w:r>
        <w:rPr>
          <w:bCs/>
          <w:szCs w:val="28"/>
        </w:rPr>
        <w:t xml:space="preserve"> </w:t>
      </w:r>
      <w:r w:rsidRPr="003C37D2">
        <w:rPr>
          <w:bCs/>
          <w:szCs w:val="28"/>
        </w:rPr>
        <w:t>інвалідів</w:t>
      </w:r>
      <w:r>
        <w:rPr>
          <w:bCs/>
          <w:szCs w:val="28"/>
        </w:rPr>
        <w:t xml:space="preserve"> </w:t>
      </w:r>
      <w:r w:rsidRPr="003C37D2">
        <w:rPr>
          <w:bCs/>
          <w:szCs w:val="28"/>
        </w:rPr>
        <w:t>зору</w:t>
      </w:r>
      <w:r>
        <w:rPr>
          <w:bCs/>
          <w:szCs w:val="28"/>
        </w:rPr>
        <w:t xml:space="preserve"> </w:t>
      </w:r>
      <w:r w:rsidRPr="003C37D2">
        <w:rPr>
          <w:bCs/>
          <w:szCs w:val="28"/>
        </w:rPr>
        <w:t>в</w:t>
      </w:r>
      <w:r>
        <w:rPr>
          <w:bCs/>
          <w:szCs w:val="28"/>
        </w:rPr>
        <w:t xml:space="preserve"> </w:t>
      </w:r>
      <w:r w:rsidRPr="003C37D2">
        <w:rPr>
          <w:bCs/>
          <w:szCs w:val="28"/>
        </w:rPr>
        <w:t>суспільстві</w:t>
      </w:r>
      <w:r>
        <w:rPr>
          <w:bCs/>
          <w:szCs w:val="28"/>
        </w:rPr>
        <w:t xml:space="preserve"> </w:t>
      </w:r>
      <w:r w:rsidRPr="003C37D2">
        <w:rPr>
          <w:bCs/>
          <w:szCs w:val="28"/>
        </w:rPr>
        <w:t>є</w:t>
      </w:r>
      <w:r>
        <w:rPr>
          <w:bCs/>
          <w:szCs w:val="28"/>
        </w:rPr>
        <w:t xml:space="preserve"> </w:t>
      </w:r>
      <w:r w:rsidRPr="003C37D2">
        <w:rPr>
          <w:bCs/>
          <w:szCs w:val="28"/>
        </w:rPr>
        <w:t>встановлення</w:t>
      </w:r>
      <w:r>
        <w:rPr>
          <w:bCs/>
          <w:szCs w:val="28"/>
        </w:rPr>
        <w:t xml:space="preserve"> </w:t>
      </w:r>
      <w:r w:rsidRPr="003C37D2">
        <w:rPr>
          <w:bCs/>
          <w:szCs w:val="28"/>
        </w:rPr>
        <w:t>чи</w:t>
      </w:r>
      <w:r>
        <w:rPr>
          <w:bCs/>
          <w:szCs w:val="28"/>
        </w:rPr>
        <w:t xml:space="preserve"> </w:t>
      </w:r>
      <w:r w:rsidRPr="003C37D2">
        <w:rPr>
          <w:bCs/>
          <w:szCs w:val="28"/>
        </w:rPr>
        <w:t>відновлення</w:t>
      </w:r>
      <w:r>
        <w:rPr>
          <w:bCs/>
          <w:szCs w:val="28"/>
        </w:rPr>
        <w:t xml:space="preserve"> </w:t>
      </w:r>
      <w:r w:rsidRPr="003C37D2">
        <w:rPr>
          <w:bCs/>
          <w:szCs w:val="28"/>
        </w:rPr>
        <w:t>соціальних</w:t>
      </w:r>
      <w:r>
        <w:rPr>
          <w:bCs/>
          <w:szCs w:val="28"/>
        </w:rPr>
        <w:t xml:space="preserve"> </w:t>
      </w:r>
      <w:r w:rsidRPr="003C37D2">
        <w:rPr>
          <w:bCs/>
          <w:szCs w:val="28"/>
        </w:rPr>
        <w:t>контактів,</w:t>
      </w:r>
      <w:r>
        <w:rPr>
          <w:bCs/>
          <w:szCs w:val="28"/>
        </w:rPr>
        <w:t xml:space="preserve"> </w:t>
      </w:r>
      <w:r w:rsidRPr="003C37D2">
        <w:rPr>
          <w:bCs/>
          <w:szCs w:val="28"/>
        </w:rPr>
        <w:t>тобто</w:t>
      </w:r>
      <w:r>
        <w:rPr>
          <w:bCs/>
          <w:szCs w:val="28"/>
        </w:rPr>
        <w:t xml:space="preserve"> </w:t>
      </w:r>
      <w:r w:rsidRPr="003C37D2">
        <w:rPr>
          <w:bCs/>
          <w:szCs w:val="28"/>
        </w:rPr>
        <w:t>соціально-психологічна</w:t>
      </w:r>
      <w:r>
        <w:rPr>
          <w:bCs/>
          <w:szCs w:val="28"/>
        </w:rPr>
        <w:t xml:space="preserve"> </w:t>
      </w:r>
      <w:r w:rsidRPr="003C37D2">
        <w:rPr>
          <w:bCs/>
          <w:szCs w:val="28"/>
        </w:rPr>
        <w:t>адаптація.</w:t>
      </w:r>
      <w:r>
        <w:rPr>
          <w:bCs/>
          <w:szCs w:val="28"/>
        </w:rPr>
        <w:t xml:space="preserve"> </w:t>
      </w:r>
      <w:r w:rsidRPr="003C37D2">
        <w:rPr>
          <w:bCs/>
          <w:szCs w:val="28"/>
        </w:rPr>
        <w:t>Важливою</w:t>
      </w:r>
      <w:r>
        <w:rPr>
          <w:bCs/>
          <w:szCs w:val="28"/>
        </w:rPr>
        <w:t xml:space="preserve"> </w:t>
      </w:r>
      <w:r w:rsidRPr="003C37D2">
        <w:rPr>
          <w:bCs/>
          <w:szCs w:val="28"/>
        </w:rPr>
        <w:t>умовою</w:t>
      </w:r>
      <w:r>
        <w:rPr>
          <w:bCs/>
          <w:szCs w:val="28"/>
        </w:rPr>
        <w:t xml:space="preserve"> </w:t>
      </w:r>
      <w:r w:rsidRPr="003C37D2">
        <w:rPr>
          <w:bCs/>
          <w:szCs w:val="28"/>
        </w:rPr>
        <w:t>соціально-психологічної</w:t>
      </w:r>
      <w:r>
        <w:rPr>
          <w:bCs/>
          <w:szCs w:val="28"/>
        </w:rPr>
        <w:t xml:space="preserve"> </w:t>
      </w:r>
      <w:r w:rsidRPr="003C37D2">
        <w:rPr>
          <w:bCs/>
          <w:szCs w:val="28"/>
        </w:rPr>
        <w:t>адаптації</w:t>
      </w:r>
      <w:r>
        <w:rPr>
          <w:bCs/>
          <w:szCs w:val="28"/>
        </w:rPr>
        <w:t xml:space="preserve"> </w:t>
      </w:r>
      <w:r w:rsidRPr="003C37D2">
        <w:rPr>
          <w:bCs/>
          <w:szCs w:val="28"/>
        </w:rPr>
        <w:t>і</w:t>
      </w:r>
      <w:r>
        <w:rPr>
          <w:bCs/>
          <w:szCs w:val="28"/>
        </w:rPr>
        <w:t xml:space="preserve"> </w:t>
      </w:r>
      <w:r w:rsidRPr="003C37D2">
        <w:rPr>
          <w:bCs/>
          <w:szCs w:val="28"/>
        </w:rPr>
        <w:t>реадаптації</w:t>
      </w:r>
      <w:r>
        <w:rPr>
          <w:bCs/>
          <w:szCs w:val="28"/>
        </w:rPr>
        <w:t xml:space="preserve"> </w:t>
      </w:r>
      <w:r w:rsidRPr="003C37D2">
        <w:rPr>
          <w:bCs/>
          <w:szCs w:val="28"/>
        </w:rPr>
        <w:t>є</w:t>
      </w:r>
      <w:r>
        <w:rPr>
          <w:bCs/>
          <w:szCs w:val="28"/>
        </w:rPr>
        <w:t xml:space="preserve"> </w:t>
      </w:r>
      <w:r w:rsidRPr="003C37D2">
        <w:rPr>
          <w:bCs/>
          <w:szCs w:val="28"/>
        </w:rPr>
        <w:t>включення</w:t>
      </w:r>
      <w:r>
        <w:rPr>
          <w:bCs/>
          <w:szCs w:val="28"/>
        </w:rPr>
        <w:t xml:space="preserve"> </w:t>
      </w:r>
      <w:r w:rsidRPr="003C37D2">
        <w:rPr>
          <w:bCs/>
          <w:szCs w:val="28"/>
        </w:rPr>
        <w:t>інваліда</w:t>
      </w:r>
      <w:r>
        <w:rPr>
          <w:bCs/>
          <w:szCs w:val="28"/>
        </w:rPr>
        <w:t xml:space="preserve"> </w:t>
      </w:r>
      <w:r w:rsidRPr="003C37D2">
        <w:rPr>
          <w:bCs/>
          <w:szCs w:val="28"/>
        </w:rPr>
        <w:t>зору</w:t>
      </w:r>
      <w:r>
        <w:rPr>
          <w:bCs/>
          <w:szCs w:val="28"/>
        </w:rPr>
        <w:t xml:space="preserve"> </w:t>
      </w:r>
      <w:r w:rsidRPr="003C37D2">
        <w:rPr>
          <w:bCs/>
          <w:szCs w:val="28"/>
        </w:rPr>
        <w:t>в</w:t>
      </w:r>
      <w:r>
        <w:rPr>
          <w:bCs/>
          <w:szCs w:val="28"/>
        </w:rPr>
        <w:t xml:space="preserve"> </w:t>
      </w:r>
      <w:r w:rsidRPr="003C37D2">
        <w:rPr>
          <w:bCs/>
          <w:szCs w:val="28"/>
        </w:rPr>
        <w:t>колективну</w:t>
      </w:r>
      <w:r>
        <w:rPr>
          <w:bCs/>
          <w:szCs w:val="28"/>
        </w:rPr>
        <w:t xml:space="preserve"> </w:t>
      </w:r>
      <w:r w:rsidRPr="003C37D2">
        <w:rPr>
          <w:bCs/>
          <w:szCs w:val="28"/>
        </w:rPr>
        <w:t>діяльність,</w:t>
      </w:r>
      <w:r>
        <w:rPr>
          <w:bCs/>
          <w:szCs w:val="28"/>
        </w:rPr>
        <w:t xml:space="preserve"> </w:t>
      </w:r>
      <w:r w:rsidRPr="003C37D2">
        <w:rPr>
          <w:bCs/>
          <w:szCs w:val="28"/>
        </w:rPr>
        <w:t>виховання</w:t>
      </w:r>
      <w:r>
        <w:rPr>
          <w:bCs/>
          <w:szCs w:val="28"/>
        </w:rPr>
        <w:t xml:space="preserve"> </w:t>
      </w:r>
      <w:r w:rsidRPr="003C37D2">
        <w:rPr>
          <w:bCs/>
          <w:szCs w:val="28"/>
        </w:rPr>
        <w:t>його</w:t>
      </w:r>
      <w:r>
        <w:rPr>
          <w:bCs/>
          <w:szCs w:val="28"/>
        </w:rPr>
        <w:t xml:space="preserve"> </w:t>
      </w:r>
      <w:r w:rsidRPr="003C37D2">
        <w:rPr>
          <w:bCs/>
          <w:szCs w:val="28"/>
        </w:rPr>
        <w:t>в</w:t>
      </w:r>
      <w:r>
        <w:rPr>
          <w:bCs/>
          <w:szCs w:val="28"/>
        </w:rPr>
        <w:t xml:space="preserve"> </w:t>
      </w:r>
      <w:r w:rsidRPr="003C37D2">
        <w:rPr>
          <w:bCs/>
          <w:szCs w:val="28"/>
        </w:rPr>
        <w:t>колективі</w:t>
      </w:r>
      <w:r>
        <w:rPr>
          <w:bCs/>
          <w:szCs w:val="28"/>
        </w:rPr>
        <w:t xml:space="preserve"> </w:t>
      </w:r>
      <w:r w:rsidRPr="003C37D2">
        <w:rPr>
          <w:bCs/>
          <w:szCs w:val="28"/>
        </w:rPr>
        <w:t>і</w:t>
      </w:r>
      <w:r>
        <w:rPr>
          <w:bCs/>
          <w:szCs w:val="28"/>
        </w:rPr>
        <w:t xml:space="preserve"> </w:t>
      </w:r>
      <w:r w:rsidRPr="003C37D2">
        <w:rPr>
          <w:bCs/>
          <w:szCs w:val="28"/>
        </w:rPr>
        <w:t>через</w:t>
      </w:r>
      <w:r>
        <w:rPr>
          <w:bCs/>
          <w:szCs w:val="28"/>
        </w:rPr>
        <w:t xml:space="preserve"> </w:t>
      </w:r>
      <w:r w:rsidRPr="003C37D2">
        <w:rPr>
          <w:bCs/>
          <w:szCs w:val="28"/>
        </w:rPr>
        <w:t>колектив.</w:t>
      </w:r>
    </w:p>
    <w:p w:rsidR="00B816CC" w:rsidRDefault="00B816CC" w:rsidP="00B816CC">
      <w:pPr>
        <w:pStyle w:val="21"/>
        <w:ind w:firstLine="0"/>
        <w:rPr>
          <w:b/>
          <w:bCs/>
          <w:szCs w:val="28"/>
        </w:rPr>
      </w:pPr>
    </w:p>
    <w:p w:rsidR="00B816CC" w:rsidRPr="0041412C" w:rsidRDefault="00B816CC" w:rsidP="00B816CC">
      <w:pPr>
        <w:pStyle w:val="21"/>
        <w:rPr>
          <w:szCs w:val="28"/>
        </w:rPr>
      </w:pPr>
      <w:r>
        <w:rPr>
          <w:b/>
          <w:bCs/>
          <w:szCs w:val="28"/>
        </w:rPr>
        <w:t xml:space="preserve">2.2. </w:t>
      </w:r>
      <w:r w:rsidRPr="0041412C">
        <w:rPr>
          <w:b/>
          <w:bCs/>
          <w:szCs w:val="28"/>
        </w:rPr>
        <w:t>Психокорекційні</w:t>
      </w:r>
      <w:r>
        <w:rPr>
          <w:b/>
          <w:bCs/>
          <w:szCs w:val="28"/>
        </w:rPr>
        <w:t xml:space="preserve"> </w:t>
      </w:r>
      <w:r w:rsidRPr="0041412C">
        <w:rPr>
          <w:b/>
          <w:bCs/>
          <w:szCs w:val="28"/>
        </w:rPr>
        <w:t>методи</w:t>
      </w:r>
      <w:r>
        <w:rPr>
          <w:b/>
          <w:bCs/>
          <w:szCs w:val="28"/>
        </w:rPr>
        <w:t xml:space="preserve"> </w:t>
      </w:r>
      <w:r w:rsidRPr="0041412C">
        <w:rPr>
          <w:b/>
          <w:bCs/>
          <w:szCs w:val="28"/>
        </w:rPr>
        <w:t>роботи</w:t>
      </w:r>
      <w:r>
        <w:rPr>
          <w:b/>
          <w:bCs/>
          <w:szCs w:val="28"/>
        </w:rPr>
        <w:t xml:space="preserve"> </w:t>
      </w:r>
      <w:r w:rsidRPr="0041412C">
        <w:rPr>
          <w:b/>
          <w:bCs/>
          <w:szCs w:val="28"/>
        </w:rPr>
        <w:t>з</w:t>
      </w:r>
      <w:r>
        <w:rPr>
          <w:b/>
          <w:bCs/>
          <w:szCs w:val="28"/>
        </w:rPr>
        <w:t xml:space="preserve"> </w:t>
      </w:r>
      <w:r w:rsidRPr="0041412C">
        <w:rPr>
          <w:b/>
          <w:bCs/>
          <w:szCs w:val="28"/>
        </w:rPr>
        <w:t>людьми</w:t>
      </w:r>
      <w:r>
        <w:rPr>
          <w:b/>
          <w:bCs/>
          <w:szCs w:val="28"/>
        </w:rPr>
        <w:t xml:space="preserve"> </w:t>
      </w:r>
      <w:r w:rsidRPr="0041412C">
        <w:rPr>
          <w:b/>
          <w:bCs/>
          <w:szCs w:val="28"/>
        </w:rPr>
        <w:t>з</w:t>
      </w:r>
      <w:r>
        <w:rPr>
          <w:b/>
          <w:bCs/>
          <w:szCs w:val="28"/>
        </w:rPr>
        <w:t xml:space="preserve"> </w:t>
      </w:r>
      <w:r w:rsidRPr="0041412C">
        <w:rPr>
          <w:b/>
          <w:bCs/>
          <w:szCs w:val="28"/>
        </w:rPr>
        <w:t>особливими</w:t>
      </w:r>
      <w:r>
        <w:rPr>
          <w:b/>
          <w:bCs/>
          <w:szCs w:val="28"/>
        </w:rPr>
        <w:t xml:space="preserve"> </w:t>
      </w:r>
      <w:r w:rsidRPr="0041412C">
        <w:rPr>
          <w:b/>
          <w:bCs/>
          <w:szCs w:val="28"/>
        </w:rPr>
        <w:t>потребами.</w:t>
      </w:r>
    </w:p>
    <w:p w:rsidR="00B816CC" w:rsidRPr="0041412C" w:rsidRDefault="00B816CC" w:rsidP="00B816CC">
      <w:pPr>
        <w:spacing w:line="360" w:lineRule="auto"/>
        <w:ind w:firstLine="709"/>
        <w:jc w:val="both"/>
        <w:rPr>
          <w:sz w:val="28"/>
          <w:szCs w:val="28"/>
          <w:lang w:val="uk-UA"/>
        </w:rPr>
      </w:pPr>
    </w:p>
    <w:p w:rsidR="00B816CC" w:rsidRPr="0041412C" w:rsidRDefault="00B816CC" w:rsidP="00B816CC">
      <w:pPr>
        <w:spacing w:line="360" w:lineRule="auto"/>
        <w:ind w:firstLine="709"/>
        <w:jc w:val="both"/>
        <w:rPr>
          <w:sz w:val="28"/>
          <w:szCs w:val="28"/>
          <w:lang w:val="uk-UA"/>
        </w:rPr>
      </w:pPr>
      <w:r w:rsidRPr="0041412C">
        <w:rPr>
          <w:sz w:val="28"/>
          <w:szCs w:val="28"/>
          <w:lang w:val="uk-UA"/>
        </w:rPr>
        <w:t>Термінологія</w:t>
      </w:r>
      <w:r>
        <w:rPr>
          <w:sz w:val="28"/>
          <w:szCs w:val="28"/>
          <w:lang w:val="uk-UA"/>
        </w:rPr>
        <w:t xml:space="preserve"> </w:t>
      </w:r>
      <w:r w:rsidRPr="0041412C">
        <w:rPr>
          <w:sz w:val="28"/>
          <w:szCs w:val="28"/>
          <w:lang w:val="uk-UA"/>
        </w:rPr>
        <w:t>щодо</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обмеженою</w:t>
      </w:r>
      <w:r>
        <w:rPr>
          <w:sz w:val="28"/>
          <w:szCs w:val="28"/>
          <w:lang w:val="uk-UA"/>
        </w:rPr>
        <w:t xml:space="preserve"> </w:t>
      </w:r>
      <w:r w:rsidRPr="0041412C">
        <w:rPr>
          <w:sz w:val="28"/>
          <w:szCs w:val="28"/>
          <w:lang w:val="uk-UA"/>
        </w:rPr>
        <w:t>дієздатністю</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сьогодні</w:t>
      </w:r>
      <w:r>
        <w:rPr>
          <w:sz w:val="28"/>
          <w:szCs w:val="28"/>
          <w:lang w:val="uk-UA"/>
        </w:rPr>
        <w:t xml:space="preserve"> </w:t>
      </w:r>
      <w:r w:rsidRPr="0041412C">
        <w:rPr>
          <w:sz w:val="28"/>
          <w:szCs w:val="28"/>
          <w:lang w:val="uk-UA"/>
        </w:rPr>
        <w:t>досить</w:t>
      </w:r>
      <w:r>
        <w:rPr>
          <w:sz w:val="28"/>
          <w:szCs w:val="28"/>
          <w:lang w:val="uk-UA"/>
        </w:rPr>
        <w:t xml:space="preserve"> </w:t>
      </w:r>
      <w:r w:rsidRPr="0041412C">
        <w:rPr>
          <w:sz w:val="28"/>
          <w:szCs w:val="28"/>
          <w:lang w:val="uk-UA"/>
        </w:rPr>
        <w:t>невизначена,</w:t>
      </w:r>
      <w:r>
        <w:rPr>
          <w:sz w:val="28"/>
          <w:szCs w:val="28"/>
          <w:lang w:val="uk-UA"/>
        </w:rPr>
        <w:t xml:space="preserve"> </w:t>
      </w:r>
      <w:r w:rsidRPr="0041412C">
        <w:rPr>
          <w:sz w:val="28"/>
          <w:szCs w:val="28"/>
          <w:lang w:val="uk-UA"/>
        </w:rPr>
        <w:t>оскільки</w:t>
      </w:r>
      <w:r>
        <w:rPr>
          <w:sz w:val="28"/>
          <w:szCs w:val="28"/>
          <w:lang w:val="uk-UA"/>
        </w:rPr>
        <w:t xml:space="preserve"> </w:t>
      </w:r>
      <w:r w:rsidRPr="0041412C">
        <w:rPr>
          <w:sz w:val="28"/>
          <w:szCs w:val="28"/>
          <w:lang w:val="uk-UA"/>
        </w:rPr>
        <w:t>існує</w:t>
      </w:r>
      <w:r>
        <w:rPr>
          <w:sz w:val="28"/>
          <w:szCs w:val="28"/>
          <w:lang w:val="uk-UA"/>
        </w:rPr>
        <w:t xml:space="preserve"> </w:t>
      </w:r>
      <w:r w:rsidRPr="0041412C">
        <w:rPr>
          <w:sz w:val="28"/>
          <w:szCs w:val="28"/>
          <w:lang w:val="uk-UA"/>
        </w:rPr>
        <w:t>декілька</w:t>
      </w:r>
      <w:r>
        <w:rPr>
          <w:sz w:val="28"/>
          <w:szCs w:val="28"/>
          <w:lang w:val="uk-UA"/>
        </w:rPr>
        <w:t xml:space="preserve"> </w:t>
      </w:r>
      <w:r w:rsidRPr="0041412C">
        <w:rPr>
          <w:sz w:val="28"/>
          <w:szCs w:val="28"/>
          <w:lang w:val="uk-UA"/>
        </w:rPr>
        <w:t>термінів,</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застосувати</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віднести</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певної</w:t>
      </w:r>
      <w:r>
        <w:rPr>
          <w:sz w:val="28"/>
          <w:szCs w:val="28"/>
          <w:lang w:val="uk-UA"/>
        </w:rPr>
        <w:t xml:space="preserve"> </w:t>
      </w:r>
      <w:r w:rsidRPr="0041412C">
        <w:rPr>
          <w:sz w:val="28"/>
          <w:szCs w:val="28"/>
          <w:lang w:val="uk-UA"/>
        </w:rPr>
        <w:t>групи</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міжнародною</w:t>
      </w:r>
      <w:r>
        <w:rPr>
          <w:sz w:val="28"/>
          <w:szCs w:val="28"/>
          <w:lang w:val="uk-UA"/>
        </w:rPr>
        <w:t xml:space="preserve"> </w:t>
      </w:r>
      <w:r w:rsidRPr="0041412C">
        <w:rPr>
          <w:sz w:val="28"/>
          <w:szCs w:val="28"/>
          <w:lang w:val="uk-UA"/>
        </w:rPr>
        <w:t>класифікацією):</w:t>
      </w:r>
    </w:p>
    <w:p w:rsidR="00B816CC" w:rsidRPr="0041412C" w:rsidRDefault="00B816CC" w:rsidP="00B816CC">
      <w:pPr>
        <w:numPr>
          <w:ilvl w:val="0"/>
          <w:numId w:val="11"/>
        </w:numPr>
        <w:spacing w:line="360" w:lineRule="auto"/>
        <w:ind w:left="0" w:firstLine="709"/>
        <w:jc w:val="both"/>
        <w:rPr>
          <w:sz w:val="28"/>
          <w:szCs w:val="28"/>
          <w:lang w:val="uk-UA"/>
        </w:rPr>
      </w:pPr>
      <w:r w:rsidRPr="0041412C">
        <w:rPr>
          <w:sz w:val="28"/>
          <w:szCs w:val="28"/>
          <w:lang w:val="uk-UA"/>
        </w:rPr>
        <w:t>Проблеми</w:t>
      </w:r>
      <w:r>
        <w:rPr>
          <w:sz w:val="28"/>
          <w:szCs w:val="28"/>
          <w:lang w:val="uk-UA"/>
        </w:rPr>
        <w:t xml:space="preserve"> </w:t>
      </w:r>
      <w:r w:rsidRPr="0041412C">
        <w:rPr>
          <w:sz w:val="28"/>
          <w:szCs w:val="28"/>
          <w:lang w:val="uk-UA"/>
        </w:rPr>
        <w:t>слуху</w:t>
      </w:r>
    </w:p>
    <w:p w:rsidR="00B816CC" w:rsidRPr="0041412C" w:rsidRDefault="00B816CC" w:rsidP="00B816CC">
      <w:pPr>
        <w:numPr>
          <w:ilvl w:val="0"/>
          <w:numId w:val="11"/>
        </w:numPr>
        <w:spacing w:line="360" w:lineRule="auto"/>
        <w:ind w:left="0" w:firstLine="709"/>
        <w:jc w:val="both"/>
        <w:rPr>
          <w:sz w:val="28"/>
          <w:szCs w:val="28"/>
          <w:lang w:val="uk-UA"/>
        </w:rPr>
      </w:pPr>
      <w:r w:rsidRPr="0041412C">
        <w:rPr>
          <w:sz w:val="28"/>
          <w:szCs w:val="28"/>
          <w:lang w:val="uk-UA"/>
        </w:rPr>
        <w:t>Проблеми</w:t>
      </w:r>
      <w:r>
        <w:rPr>
          <w:sz w:val="28"/>
          <w:szCs w:val="28"/>
          <w:lang w:val="uk-UA"/>
        </w:rPr>
        <w:t xml:space="preserve"> </w:t>
      </w:r>
      <w:r w:rsidRPr="0041412C">
        <w:rPr>
          <w:sz w:val="28"/>
          <w:szCs w:val="28"/>
          <w:lang w:val="uk-UA"/>
        </w:rPr>
        <w:t>зору</w:t>
      </w:r>
    </w:p>
    <w:p w:rsidR="00B816CC" w:rsidRPr="0041412C" w:rsidRDefault="00B816CC" w:rsidP="00B816CC">
      <w:pPr>
        <w:numPr>
          <w:ilvl w:val="0"/>
          <w:numId w:val="11"/>
        </w:numPr>
        <w:spacing w:line="360" w:lineRule="auto"/>
        <w:ind w:left="0" w:firstLine="709"/>
        <w:jc w:val="both"/>
        <w:rPr>
          <w:sz w:val="28"/>
          <w:szCs w:val="28"/>
          <w:lang w:val="uk-UA"/>
        </w:rPr>
      </w:pPr>
      <w:r w:rsidRPr="0041412C">
        <w:rPr>
          <w:sz w:val="28"/>
          <w:szCs w:val="28"/>
          <w:lang w:val="uk-UA"/>
        </w:rPr>
        <w:t>Проблеми</w:t>
      </w:r>
      <w:r>
        <w:rPr>
          <w:sz w:val="28"/>
          <w:szCs w:val="28"/>
          <w:lang w:val="uk-UA"/>
        </w:rPr>
        <w:t xml:space="preserve"> </w:t>
      </w:r>
      <w:r w:rsidRPr="0041412C">
        <w:rPr>
          <w:sz w:val="28"/>
          <w:szCs w:val="28"/>
          <w:lang w:val="uk-UA"/>
        </w:rPr>
        <w:t>опорно-рухового</w:t>
      </w:r>
      <w:r>
        <w:rPr>
          <w:sz w:val="28"/>
          <w:szCs w:val="28"/>
          <w:lang w:val="uk-UA"/>
        </w:rPr>
        <w:t xml:space="preserve"> </w:t>
      </w:r>
      <w:r w:rsidRPr="0041412C">
        <w:rPr>
          <w:sz w:val="28"/>
          <w:szCs w:val="28"/>
          <w:lang w:val="uk-UA"/>
        </w:rPr>
        <w:t>апарату</w:t>
      </w:r>
      <w:r>
        <w:rPr>
          <w:sz w:val="28"/>
          <w:szCs w:val="28"/>
          <w:lang w:val="uk-UA"/>
        </w:rPr>
        <w:t xml:space="preserve"> </w:t>
      </w:r>
    </w:p>
    <w:p w:rsidR="00B816CC" w:rsidRPr="0041412C" w:rsidRDefault="00B816CC" w:rsidP="00B816CC">
      <w:pPr>
        <w:numPr>
          <w:ilvl w:val="0"/>
          <w:numId w:val="11"/>
        </w:numPr>
        <w:spacing w:line="360" w:lineRule="auto"/>
        <w:ind w:left="0" w:firstLine="709"/>
        <w:jc w:val="both"/>
        <w:rPr>
          <w:sz w:val="28"/>
          <w:szCs w:val="28"/>
          <w:lang w:val="uk-UA"/>
        </w:rPr>
      </w:pPr>
      <w:r w:rsidRPr="0041412C">
        <w:rPr>
          <w:sz w:val="28"/>
          <w:szCs w:val="28"/>
          <w:lang w:val="uk-UA"/>
        </w:rPr>
        <w:t>Діабет,</w:t>
      </w:r>
      <w:r>
        <w:rPr>
          <w:sz w:val="28"/>
          <w:szCs w:val="28"/>
          <w:lang w:val="uk-UA"/>
        </w:rPr>
        <w:t xml:space="preserve"> </w:t>
      </w:r>
      <w:r w:rsidRPr="0041412C">
        <w:rPr>
          <w:sz w:val="28"/>
          <w:szCs w:val="28"/>
          <w:lang w:val="uk-UA"/>
        </w:rPr>
        <w:t>епілепсія,</w:t>
      </w:r>
      <w:r>
        <w:rPr>
          <w:sz w:val="28"/>
          <w:szCs w:val="28"/>
          <w:lang w:val="uk-UA"/>
        </w:rPr>
        <w:t xml:space="preserve"> </w:t>
      </w:r>
      <w:r w:rsidRPr="0041412C">
        <w:rPr>
          <w:sz w:val="28"/>
          <w:szCs w:val="28"/>
          <w:lang w:val="uk-UA"/>
        </w:rPr>
        <w:t>астма</w:t>
      </w:r>
      <w:r>
        <w:rPr>
          <w:sz w:val="28"/>
          <w:szCs w:val="28"/>
          <w:lang w:val="uk-UA"/>
        </w:rPr>
        <w:t xml:space="preserve"> </w:t>
      </w:r>
    </w:p>
    <w:p w:rsidR="00B816CC" w:rsidRPr="0041412C" w:rsidRDefault="00B816CC" w:rsidP="00B816CC">
      <w:pPr>
        <w:numPr>
          <w:ilvl w:val="0"/>
          <w:numId w:val="11"/>
        </w:numPr>
        <w:spacing w:line="360" w:lineRule="auto"/>
        <w:ind w:left="0" w:firstLine="709"/>
        <w:jc w:val="both"/>
        <w:rPr>
          <w:sz w:val="28"/>
          <w:szCs w:val="28"/>
          <w:lang w:val="uk-UA"/>
        </w:rPr>
      </w:pPr>
      <w:r w:rsidRPr="0041412C">
        <w:rPr>
          <w:sz w:val="28"/>
          <w:szCs w:val="28"/>
          <w:lang w:val="uk-UA"/>
        </w:rPr>
        <w:t>Загальні</w:t>
      </w:r>
      <w:r>
        <w:rPr>
          <w:sz w:val="28"/>
          <w:szCs w:val="28"/>
          <w:lang w:val="uk-UA"/>
        </w:rPr>
        <w:t xml:space="preserve"> </w:t>
      </w:r>
      <w:r w:rsidRPr="0041412C">
        <w:rPr>
          <w:sz w:val="28"/>
          <w:szCs w:val="28"/>
          <w:lang w:val="uk-UA"/>
        </w:rPr>
        <w:t>захворювання</w:t>
      </w:r>
    </w:p>
    <w:p w:rsidR="00B816CC" w:rsidRPr="0041412C" w:rsidRDefault="00B816CC" w:rsidP="00B816CC">
      <w:pPr>
        <w:numPr>
          <w:ilvl w:val="0"/>
          <w:numId w:val="11"/>
        </w:numPr>
        <w:spacing w:line="360" w:lineRule="auto"/>
        <w:ind w:left="0" w:firstLine="709"/>
        <w:jc w:val="both"/>
        <w:rPr>
          <w:sz w:val="28"/>
          <w:szCs w:val="28"/>
          <w:lang w:val="uk-UA"/>
        </w:rPr>
      </w:pPr>
      <w:r w:rsidRPr="0041412C">
        <w:rPr>
          <w:sz w:val="28"/>
          <w:szCs w:val="28"/>
          <w:lang w:val="uk-UA"/>
        </w:rPr>
        <w:t>Порушення</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затримка</w:t>
      </w:r>
      <w:r>
        <w:rPr>
          <w:sz w:val="28"/>
          <w:szCs w:val="28"/>
          <w:lang w:val="uk-UA"/>
        </w:rPr>
        <w:t xml:space="preserve"> </w:t>
      </w:r>
      <w:r w:rsidRPr="0041412C">
        <w:rPr>
          <w:sz w:val="28"/>
          <w:szCs w:val="28"/>
          <w:lang w:val="uk-UA"/>
        </w:rPr>
        <w:t>психічного</w:t>
      </w:r>
      <w:r>
        <w:rPr>
          <w:sz w:val="28"/>
          <w:szCs w:val="28"/>
          <w:lang w:val="uk-UA"/>
        </w:rPr>
        <w:t xml:space="preserve"> </w:t>
      </w:r>
      <w:r w:rsidRPr="0041412C">
        <w:rPr>
          <w:sz w:val="28"/>
          <w:szCs w:val="28"/>
          <w:lang w:val="uk-UA"/>
        </w:rPr>
        <w:t>розвитку</w:t>
      </w:r>
      <w:r>
        <w:rPr>
          <w:sz w:val="28"/>
          <w:szCs w:val="28"/>
          <w:lang w:val="uk-UA"/>
        </w:rPr>
        <w:t xml:space="preserve"> </w:t>
      </w:r>
    </w:p>
    <w:p w:rsidR="00B816CC" w:rsidRPr="0041412C" w:rsidRDefault="00B816CC" w:rsidP="00B816CC">
      <w:pPr>
        <w:pStyle w:val="21"/>
        <w:rPr>
          <w:szCs w:val="28"/>
        </w:rPr>
      </w:pPr>
      <w:r w:rsidRPr="0041412C">
        <w:rPr>
          <w:szCs w:val="28"/>
        </w:rPr>
        <w:t>Групи</w:t>
      </w:r>
      <w:r>
        <w:rPr>
          <w:szCs w:val="28"/>
        </w:rPr>
        <w:t xml:space="preserve"> </w:t>
      </w:r>
      <w:r w:rsidRPr="0041412C">
        <w:rPr>
          <w:szCs w:val="28"/>
        </w:rPr>
        <w:t>також</w:t>
      </w:r>
      <w:r>
        <w:rPr>
          <w:szCs w:val="28"/>
        </w:rPr>
        <w:t xml:space="preserve"> </w:t>
      </w:r>
      <w:r w:rsidRPr="0041412C">
        <w:rPr>
          <w:szCs w:val="28"/>
        </w:rPr>
        <w:t>можна</w:t>
      </w:r>
      <w:r>
        <w:rPr>
          <w:szCs w:val="28"/>
        </w:rPr>
        <w:t xml:space="preserve"> </w:t>
      </w:r>
      <w:r w:rsidRPr="0041412C">
        <w:rPr>
          <w:szCs w:val="28"/>
        </w:rPr>
        <w:t>поділити</w:t>
      </w:r>
      <w:r>
        <w:rPr>
          <w:szCs w:val="28"/>
        </w:rPr>
        <w:t xml:space="preserve"> </w:t>
      </w:r>
      <w:r w:rsidRPr="0041412C">
        <w:rPr>
          <w:szCs w:val="28"/>
        </w:rPr>
        <w:t>за</w:t>
      </w:r>
      <w:r>
        <w:rPr>
          <w:szCs w:val="28"/>
        </w:rPr>
        <w:t xml:space="preserve"> </w:t>
      </w:r>
      <w:r w:rsidRPr="0041412C">
        <w:rPr>
          <w:szCs w:val="28"/>
        </w:rPr>
        <w:t>іншою</w:t>
      </w:r>
      <w:r>
        <w:rPr>
          <w:szCs w:val="28"/>
        </w:rPr>
        <w:t xml:space="preserve"> </w:t>
      </w:r>
      <w:r w:rsidRPr="0041412C">
        <w:rPr>
          <w:szCs w:val="28"/>
        </w:rPr>
        <w:t>ознакою</w:t>
      </w:r>
      <w:r>
        <w:rPr>
          <w:szCs w:val="28"/>
        </w:rPr>
        <w:t xml:space="preserve"> </w:t>
      </w:r>
      <w:r w:rsidRPr="0041412C">
        <w:rPr>
          <w:szCs w:val="28"/>
        </w:rPr>
        <w:t>(міжнародна</w:t>
      </w:r>
      <w:r>
        <w:rPr>
          <w:szCs w:val="28"/>
        </w:rPr>
        <w:t xml:space="preserve"> </w:t>
      </w:r>
      <w:r w:rsidRPr="0041412C">
        <w:rPr>
          <w:szCs w:val="28"/>
        </w:rPr>
        <w:t>класифікація):</w:t>
      </w:r>
    </w:p>
    <w:p w:rsidR="00B816CC" w:rsidRPr="0041412C" w:rsidRDefault="00B816CC" w:rsidP="00B816CC">
      <w:pPr>
        <w:spacing w:line="360" w:lineRule="auto"/>
        <w:ind w:firstLine="709"/>
        <w:jc w:val="both"/>
        <w:rPr>
          <w:sz w:val="28"/>
          <w:szCs w:val="28"/>
          <w:lang w:val="uk-UA"/>
        </w:rPr>
      </w:pPr>
      <w:r w:rsidRPr="0041412C">
        <w:rPr>
          <w:sz w:val="28"/>
          <w:szCs w:val="28"/>
          <w:lang w:val="uk-UA"/>
        </w:rPr>
        <w:t>1.</w:t>
      </w:r>
      <w:r>
        <w:rPr>
          <w:sz w:val="28"/>
          <w:szCs w:val="28"/>
          <w:lang w:val="uk-UA"/>
        </w:rPr>
        <w:t xml:space="preserve"> </w:t>
      </w:r>
      <w:r w:rsidRPr="0041412C">
        <w:rPr>
          <w:sz w:val="28"/>
          <w:szCs w:val="28"/>
          <w:lang w:val="uk-UA"/>
        </w:rPr>
        <w:t>Користувачі</w:t>
      </w:r>
      <w:r>
        <w:rPr>
          <w:sz w:val="28"/>
          <w:szCs w:val="28"/>
          <w:lang w:val="uk-UA"/>
        </w:rPr>
        <w:t xml:space="preserve"> </w:t>
      </w:r>
      <w:r w:rsidRPr="0041412C">
        <w:rPr>
          <w:sz w:val="28"/>
          <w:szCs w:val="28"/>
          <w:lang w:val="uk-UA"/>
        </w:rPr>
        <w:t>інвалідним</w:t>
      </w:r>
      <w:r>
        <w:rPr>
          <w:sz w:val="28"/>
          <w:szCs w:val="28"/>
          <w:lang w:val="uk-UA"/>
        </w:rPr>
        <w:t xml:space="preserve"> </w:t>
      </w:r>
      <w:r w:rsidRPr="0041412C">
        <w:rPr>
          <w:sz w:val="28"/>
          <w:szCs w:val="28"/>
          <w:lang w:val="uk-UA"/>
        </w:rPr>
        <w:t>візком.</w:t>
      </w:r>
    </w:p>
    <w:p w:rsidR="00B816CC" w:rsidRPr="0041412C" w:rsidRDefault="00B816CC" w:rsidP="00B816CC">
      <w:pPr>
        <w:spacing w:line="360" w:lineRule="auto"/>
        <w:ind w:firstLine="709"/>
        <w:jc w:val="both"/>
        <w:rPr>
          <w:sz w:val="28"/>
          <w:szCs w:val="28"/>
          <w:lang w:val="uk-UA"/>
        </w:rPr>
      </w:pPr>
      <w:r w:rsidRPr="0041412C">
        <w:rPr>
          <w:sz w:val="28"/>
          <w:szCs w:val="28"/>
          <w:lang w:val="uk-UA"/>
        </w:rPr>
        <w:t>2.</w:t>
      </w:r>
      <w:r>
        <w:rPr>
          <w:sz w:val="28"/>
          <w:szCs w:val="28"/>
          <w:lang w:val="uk-UA"/>
        </w:rPr>
        <w:t xml:space="preserve"> </w:t>
      </w:r>
      <w:r w:rsidRPr="0041412C">
        <w:rPr>
          <w:sz w:val="28"/>
          <w:szCs w:val="28"/>
          <w:lang w:val="uk-UA"/>
        </w:rPr>
        <w:t>Люди,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використовують</w:t>
      </w:r>
      <w:r>
        <w:rPr>
          <w:sz w:val="28"/>
          <w:szCs w:val="28"/>
          <w:lang w:val="uk-UA"/>
        </w:rPr>
        <w:t xml:space="preserve"> </w:t>
      </w:r>
      <w:r w:rsidRPr="0041412C">
        <w:rPr>
          <w:sz w:val="28"/>
          <w:szCs w:val="28"/>
          <w:lang w:val="uk-UA"/>
        </w:rPr>
        <w:t>палицю</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подібний</w:t>
      </w:r>
      <w:r>
        <w:rPr>
          <w:sz w:val="28"/>
          <w:szCs w:val="28"/>
          <w:lang w:val="uk-UA"/>
        </w:rPr>
        <w:t xml:space="preserve"> </w:t>
      </w:r>
      <w:r w:rsidRPr="0041412C">
        <w:rPr>
          <w:sz w:val="28"/>
          <w:szCs w:val="28"/>
          <w:lang w:val="uk-UA"/>
        </w:rPr>
        <w:t>інструмент</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пересування</w:t>
      </w:r>
      <w:r>
        <w:rPr>
          <w:sz w:val="28"/>
          <w:szCs w:val="28"/>
          <w:lang w:val="uk-UA"/>
        </w:rPr>
        <w:t xml:space="preserve"> </w:t>
      </w:r>
      <w:r w:rsidRPr="0041412C">
        <w:rPr>
          <w:sz w:val="28"/>
          <w:szCs w:val="28"/>
          <w:lang w:val="uk-UA"/>
        </w:rPr>
        <w:t>більше,</w:t>
      </w:r>
      <w:r>
        <w:rPr>
          <w:sz w:val="28"/>
          <w:szCs w:val="28"/>
          <w:lang w:val="uk-UA"/>
        </w:rPr>
        <w:t xml:space="preserve"> </w:t>
      </w:r>
      <w:r w:rsidRPr="0041412C">
        <w:rPr>
          <w:sz w:val="28"/>
          <w:szCs w:val="28"/>
          <w:lang w:val="uk-UA"/>
        </w:rPr>
        <w:t>ніж</w:t>
      </w:r>
      <w:r>
        <w:rPr>
          <w:sz w:val="28"/>
          <w:szCs w:val="28"/>
          <w:lang w:val="uk-UA"/>
        </w:rPr>
        <w:t xml:space="preserve"> </w:t>
      </w:r>
      <w:r w:rsidRPr="0041412C">
        <w:rPr>
          <w:sz w:val="28"/>
          <w:szCs w:val="28"/>
          <w:lang w:val="uk-UA"/>
        </w:rPr>
        <w:t>шість</w:t>
      </w:r>
      <w:r>
        <w:rPr>
          <w:sz w:val="28"/>
          <w:szCs w:val="28"/>
          <w:lang w:val="uk-UA"/>
        </w:rPr>
        <w:t xml:space="preserve"> </w:t>
      </w:r>
      <w:r w:rsidRPr="0041412C">
        <w:rPr>
          <w:sz w:val="28"/>
          <w:szCs w:val="28"/>
          <w:lang w:val="uk-UA"/>
        </w:rPr>
        <w:t>місяців.</w:t>
      </w:r>
    </w:p>
    <w:p w:rsidR="00B816CC" w:rsidRPr="0041412C" w:rsidRDefault="00B816CC" w:rsidP="00B816CC">
      <w:pPr>
        <w:spacing w:line="360" w:lineRule="auto"/>
        <w:ind w:firstLine="709"/>
        <w:jc w:val="both"/>
        <w:rPr>
          <w:sz w:val="28"/>
          <w:szCs w:val="28"/>
          <w:lang w:val="uk-UA"/>
        </w:rPr>
      </w:pPr>
      <w:r w:rsidRPr="0041412C">
        <w:rPr>
          <w:sz w:val="28"/>
          <w:szCs w:val="28"/>
          <w:lang w:val="uk-UA"/>
        </w:rPr>
        <w:t>3.</w:t>
      </w:r>
      <w:r>
        <w:rPr>
          <w:sz w:val="28"/>
          <w:szCs w:val="28"/>
          <w:lang w:val="uk-UA"/>
        </w:rPr>
        <w:t xml:space="preserve"> </w:t>
      </w:r>
      <w:r w:rsidRPr="0041412C">
        <w:rPr>
          <w:sz w:val="28"/>
          <w:szCs w:val="28"/>
          <w:lang w:val="uk-UA"/>
        </w:rPr>
        <w:t>Люди,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труднощі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функціональною</w:t>
      </w:r>
      <w:r>
        <w:rPr>
          <w:sz w:val="28"/>
          <w:szCs w:val="28"/>
          <w:lang w:val="uk-UA"/>
        </w:rPr>
        <w:t xml:space="preserve"> </w:t>
      </w:r>
      <w:r w:rsidRPr="0041412C">
        <w:rPr>
          <w:sz w:val="28"/>
          <w:szCs w:val="28"/>
          <w:lang w:val="uk-UA"/>
        </w:rPr>
        <w:t>активністю.</w:t>
      </w:r>
    </w:p>
    <w:p w:rsidR="00B816CC" w:rsidRPr="0041412C" w:rsidRDefault="00B816CC" w:rsidP="00B816CC">
      <w:pPr>
        <w:spacing w:line="360" w:lineRule="auto"/>
        <w:ind w:firstLine="709"/>
        <w:jc w:val="both"/>
        <w:rPr>
          <w:sz w:val="28"/>
          <w:szCs w:val="28"/>
          <w:lang w:val="uk-UA"/>
        </w:rPr>
      </w:pPr>
      <w:r w:rsidRPr="0041412C">
        <w:rPr>
          <w:sz w:val="28"/>
          <w:szCs w:val="28"/>
          <w:lang w:val="uk-UA"/>
        </w:rPr>
        <w:t>4.</w:t>
      </w:r>
      <w:r>
        <w:rPr>
          <w:sz w:val="28"/>
          <w:szCs w:val="28"/>
          <w:lang w:val="uk-UA"/>
        </w:rPr>
        <w:t xml:space="preserve"> </w:t>
      </w:r>
      <w:r w:rsidRPr="0041412C">
        <w:rPr>
          <w:sz w:val="28"/>
          <w:szCs w:val="28"/>
          <w:lang w:val="uk-UA"/>
        </w:rPr>
        <w:t>Люди,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труднощі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виконанням</w:t>
      </w:r>
      <w:r>
        <w:rPr>
          <w:sz w:val="28"/>
          <w:szCs w:val="28"/>
          <w:lang w:val="uk-UA"/>
        </w:rPr>
        <w:t xml:space="preserve"> </w:t>
      </w:r>
      <w:r w:rsidRPr="0041412C">
        <w:rPr>
          <w:sz w:val="28"/>
          <w:szCs w:val="28"/>
          <w:lang w:val="uk-UA"/>
        </w:rPr>
        <w:t>повсякденних</w:t>
      </w:r>
      <w:r>
        <w:rPr>
          <w:sz w:val="28"/>
          <w:szCs w:val="28"/>
          <w:lang w:val="uk-UA"/>
        </w:rPr>
        <w:t xml:space="preserve"> </w:t>
      </w:r>
      <w:r w:rsidRPr="0041412C">
        <w:rPr>
          <w:sz w:val="28"/>
          <w:szCs w:val="28"/>
          <w:lang w:val="uk-UA"/>
        </w:rPr>
        <w:t>обов'язків.</w:t>
      </w:r>
    </w:p>
    <w:p w:rsidR="00B816CC" w:rsidRPr="0041412C" w:rsidRDefault="00B816CC" w:rsidP="00B816CC">
      <w:pPr>
        <w:spacing w:line="360" w:lineRule="auto"/>
        <w:ind w:firstLine="709"/>
        <w:jc w:val="both"/>
        <w:rPr>
          <w:sz w:val="28"/>
          <w:szCs w:val="28"/>
          <w:lang w:val="uk-UA"/>
        </w:rPr>
      </w:pPr>
      <w:r w:rsidRPr="0041412C">
        <w:rPr>
          <w:sz w:val="28"/>
          <w:szCs w:val="28"/>
          <w:lang w:val="uk-UA"/>
        </w:rPr>
        <w:t>5.</w:t>
      </w:r>
      <w:r>
        <w:rPr>
          <w:sz w:val="28"/>
          <w:szCs w:val="28"/>
          <w:lang w:val="uk-UA"/>
        </w:rPr>
        <w:t xml:space="preserve"> </w:t>
      </w:r>
      <w:r w:rsidRPr="0041412C">
        <w:rPr>
          <w:sz w:val="28"/>
          <w:szCs w:val="28"/>
          <w:lang w:val="uk-UA"/>
        </w:rPr>
        <w:t>Люди,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труднощі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інструментальною</w:t>
      </w:r>
      <w:r>
        <w:rPr>
          <w:sz w:val="28"/>
          <w:szCs w:val="28"/>
          <w:lang w:val="uk-UA"/>
        </w:rPr>
        <w:t xml:space="preserve"> </w:t>
      </w:r>
      <w:r w:rsidRPr="0041412C">
        <w:rPr>
          <w:sz w:val="28"/>
          <w:szCs w:val="28"/>
          <w:lang w:val="uk-UA"/>
        </w:rPr>
        <w:t>активністю.</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6.</w:t>
      </w:r>
      <w:r>
        <w:rPr>
          <w:sz w:val="28"/>
          <w:szCs w:val="28"/>
          <w:lang w:val="uk-UA"/>
        </w:rPr>
        <w:t xml:space="preserve"> </w:t>
      </w:r>
      <w:r w:rsidRPr="0041412C">
        <w:rPr>
          <w:sz w:val="28"/>
          <w:szCs w:val="28"/>
          <w:lang w:val="uk-UA"/>
        </w:rPr>
        <w:t>Люди,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затримку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розумово</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емоційно</w:t>
      </w:r>
      <w:r>
        <w:rPr>
          <w:sz w:val="28"/>
          <w:szCs w:val="28"/>
          <w:lang w:val="uk-UA"/>
        </w:rPr>
        <w:t xml:space="preserve"> </w:t>
      </w:r>
      <w:r w:rsidRPr="0041412C">
        <w:rPr>
          <w:sz w:val="28"/>
          <w:szCs w:val="28"/>
          <w:lang w:val="uk-UA"/>
        </w:rPr>
        <w:t>відсталими.</w:t>
      </w:r>
    </w:p>
    <w:p w:rsidR="00B816CC" w:rsidRPr="0041412C" w:rsidRDefault="00B816CC" w:rsidP="00B816CC">
      <w:pPr>
        <w:pStyle w:val="21"/>
        <w:rPr>
          <w:szCs w:val="28"/>
        </w:rPr>
      </w:pPr>
      <w:r w:rsidRPr="0041412C">
        <w:rPr>
          <w:szCs w:val="28"/>
        </w:rPr>
        <w:t>Таких</w:t>
      </w:r>
      <w:r>
        <w:rPr>
          <w:szCs w:val="28"/>
        </w:rPr>
        <w:t xml:space="preserve"> </w:t>
      </w:r>
      <w:r w:rsidRPr="0041412C">
        <w:rPr>
          <w:szCs w:val="28"/>
        </w:rPr>
        <w:t>людей</w:t>
      </w:r>
      <w:r>
        <w:rPr>
          <w:szCs w:val="28"/>
        </w:rPr>
        <w:t xml:space="preserve"> </w:t>
      </w:r>
      <w:r w:rsidRPr="0041412C">
        <w:rPr>
          <w:szCs w:val="28"/>
        </w:rPr>
        <w:t>можна</w:t>
      </w:r>
      <w:r>
        <w:rPr>
          <w:szCs w:val="28"/>
        </w:rPr>
        <w:t xml:space="preserve"> </w:t>
      </w:r>
      <w:r w:rsidRPr="0041412C">
        <w:rPr>
          <w:szCs w:val="28"/>
        </w:rPr>
        <w:t>об'єднати</w:t>
      </w:r>
      <w:r>
        <w:rPr>
          <w:szCs w:val="28"/>
        </w:rPr>
        <w:t xml:space="preserve"> </w:t>
      </w:r>
      <w:r w:rsidRPr="0041412C">
        <w:rPr>
          <w:szCs w:val="28"/>
        </w:rPr>
        <w:t>терміном</w:t>
      </w:r>
      <w:r>
        <w:rPr>
          <w:szCs w:val="28"/>
        </w:rPr>
        <w:t xml:space="preserve"> </w:t>
      </w:r>
      <w:r w:rsidRPr="0041412C">
        <w:rPr>
          <w:szCs w:val="28"/>
        </w:rPr>
        <w:t>"інвалід"</w:t>
      </w:r>
      <w:r>
        <w:rPr>
          <w:szCs w:val="28"/>
        </w:rPr>
        <w:t xml:space="preserve"> </w:t>
      </w:r>
      <w:r w:rsidRPr="0041412C">
        <w:rPr>
          <w:szCs w:val="28"/>
        </w:rPr>
        <w:t>—</w:t>
      </w:r>
      <w:r>
        <w:rPr>
          <w:szCs w:val="28"/>
        </w:rPr>
        <w:t xml:space="preserve"> </w:t>
      </w:r>
      <w:r w:rsidRPr="0041412C">
        <w:rPr>
          <w:szCs w:val="28"/>
        </w:rPr>
        <w:t>особа</w:t>
      </w:r>
      <w:r>
        <w:rPr>
          <w:szCs w:val="28"/>
        </w:rPr>
        <w:t xml:space="preserve"> </w:t>
      </w:r>
      <w:r w:rsidRPr="0041412C">
        <w:rPr>
          <w:szCs w:val="28"/>
        </w:rPr>
        <w:t>зі</w:t>
      </w:r>
      <w:r>
        <w:rPr>
          <w:szCs w:val="28"/>
        </w:rPr>
        <w:t xml:space="preserve"> </w:t>
      </w:r>
      <w:r w:rsidRPr="0041412C">
        <w:rPr>
          <w:szCs w:val="28"/>
        </w:rPr>
        <w:t>стійким</w:t>
      </w:r>
      <w:r>
        <w:rPr>
          <w:szCs w:val="28"/>
        </w:rPr>
        <w:t xml:space="preserve"> </w:t>
      </w:r>
      <w:r w:rsidRPr="0041412C">
        <w:rPr>
          <w:szCs w:val="28"/>
        </w:rPr>
        <w:t>розладом</w:t>
      </w:r>
      <w:r>
        <w:rPr>
          <w:szCs w:val="28"/>
        </w:rPr>
        <w:t xml:space="preserve"> </w:t>
      </w:r>
      <w:r w:rsidRPr="0041412C">
        <w:rPr>
          <w:szCs w:val="28"/>
        </w:rPr>
        <w:t>функцій</w:t>
      </w:r>
      <w:r>
        <w:rPr>
          <w:szCs w:val="28"/>
        </w:rPr>
        <w:t xml:space="preserve"> </w:t>
      </w:r>
      <w:r w:rsidRPr="0041412C">
        <w:rPr>
          <w:szCs w:val="28"/>
        </w:rPr>
        <w:t>організму,</w:t>
      </w:r>
      <w:r>
        <w:rPr>
          <w:szCs w:val="28"/>
        </w:rPr>
        <w:t xml:space="preserve"> </w:t>
      </w:r>
      <w:r w:rsidRPr="0041412C">
        <w:rPr>
          <w:szCs w:val="28"/>
        </w:rPr>
        <w:t>зумовленим</w:t>
      </w:r>
      <w:r>
        <w:rPr>
          <w:szCs w:val="28"/>
        </w:rPr>
        <w:t xml:space="preserve"> </w:t>
      </w:r>
      <w:r w:rsidRPr="0041412C">
        <w:rPr>
          <w:szCs w:val="28"/>
        </w:rPr>
        <w:t>захворюванням,</w:t>
      </w:r>
      <w:r>
        <w:rPr>
          <w:szCs w:val="28"/>
        </w:rPr>
        <w:t xml:space="preserve"> </w:t>
      </w:r>
      <w:r w:rsidRPr="0041412C">
        <w:rPr>
          <w:szCs w:val="28"/>
        </w:rPr>
        <w:t>наслідком</w:t>
      </w:r>
      <w:r>
        <w:rPr>
          <w:szCs w:val="28"/>
        </w:rPr>
        <w:t xml:space="preserve"> </w:t>
      </w:r>
      <w:r w:rsidRPr="0041412C">
        <w:rPr>
          <w:szCs w:val="28"/>
        </w:rPr>
        <w:t>травм</w:t>
      </w:r>
      <w:r>
        <w:rPr>
          <w:szCs w:val="28"/>
        </w:rPr>
        <w:t xml:space="preserve"> </w:t>
      </w:r>
      <w:r w:rsidRPr="0041412C">
        <w:rPr>
          <w:szCs w:val="28"/>
        </w:rPr>
        <w:t>або</w:t>
      </w:r>
      <w:r>
        <w:rPr>
          <w:szCs w:val="28"/>
        </w:rPr>
        <w:t xml:space="preserve"> </w:t>
      </w:r>
      <w:r w:rsidRPr="0041412C">
        <w:rPr>
          <w:szCs w:val="28"/>
        </w:rPr>
        <w:t>з</w:t>
      </w:r>
      <w:r>
        <w:rPr>
          <w:szCs w:val="28"/>
        </w:rPr>
        <w:t xml:space="preserve"> </w:t>
      </w:r>
      <w:r w:rsidRPr="0041412C">
        <w:rPr>
          <w:szCs w:val="28"/>
        </w:rPr>
        <w:t>уродженими</w:t>
      </w:r>
      <w:r>
        <w:rPr>
          <w:szCs w:val="28"/>
        </w:rPr>
        <w:t xml:space="preserve"> </w:t>
      </w:r>
      <w:r w:rsidRPr="0041412C">
        <w:rPr>
          <w:szCs w:val="28"/>
        </w:rPr>
        <w:t>дефектами,</w:t>
      </w:r>
      <w:r>
        <w:rPr>
          <w:szCs w:val="28"/>
        </w:rPr>
        <w:t xml:space="preserve"> </w:t>
      </w:r>
      <w:r w:rsidRPr="0041412C">
        <w:rPr>
          <w:szCs w:val="28"/>
        </w:rPr>
        <w:t>що</w:t>
      </w:r>
      <w:r>
        <w:rPr>
          <w:szCs w:val="28"/>
        </w:rPr>
        <w:t xml:space="preserve"> </w:t>
      </w:r>
      <w:r w:rsidRPr="0041412C">
        <w:rPr>
          <w:szCs w:val="28"/>
        </w:rPr>
        <w:t>призводять</w:t>
      </w:r>
      <w:r>
        <w:rPr>
          <w:szCs w:val="28"/>
        </w:rPr>
        <w:t xml:space="preserve"> </w:t>
      </w:r>
      <w:r w:rsidRPr="0041412C">
        <w:rPr>
          <w:szCs w:val="28"/>
        </w:rPr>
        <w:t>до</w:t>
      </w:r>
      <w:r>
        <w:rPr>
          <w:szCs w:val="28"/>
        </w:rPr>
        <w:t xml:space="preserve"> </w:t>
      </w:r>
      <w:r w:rsidRPr="0041412C">
        <w:rPr>
          <w:szCs w:val="28"/>
        </w:rPr>
        <w:t>обмеження</w:t>
      </w:r>
      <w:r>
        <w:rPr>
          <w:szCs w:val="28"/>
        </w:rPr>
        <w:t xml:space="preserve"> </w:t>
      </w:r>
      <w:r w:rsidRPr="0041412C">
        <w:rPr>
          <w:szCs w:val="28"/>
        </w:rPr>
        <w:t>життєдіяльності,</w:t>
      </w:r>
      <w:r>
        <w:rPr>
          <w:szCs w:val="28"/>
        </w:rPr>
        <w:t xml:space="preserve"> </w:t>
      </w:r>
      <w:r w:rsidRPr="0041412C">
        <w:rPr>
          <w:szCs w:val="28"/>
        </w:rPr>
        <w:t>до</w:t>
      </w:r>
      <w:r>
        <w:rPr>
          <w:szCs w:val="28"/>
        </w:rPr>
        <w:t xml:space="preserve"> </w:t>
      </w:r>
      <w:r w:rsidRPr="0041412C">
        <w:rPr>
          <w:szCs w:val="28"/>
        </w:rPr>
        <w:t>необхідності</w:t>
      </w:r>
      <w:r>
        <w:rPr>
          <w:szCs w:val="28"/>
        </w:rPr>
        <w:t xml:space="preserve"> </w:t>
      </w:r>
      <w:r w:rsidRPr="0041412C">
        <w:rPr>
          <w:szCs w:val="28"/>
        </w:rPr>
        <w:t>в</w:t>
      </w:r>
      <w:r>
        <w:rPr>
          <w:szCs w:val="28"/>
        </w:rPr>
        <w:t xml:space="preserve"> </w:t>
      </w:r>
      <w:r w:rsidRPr="0041412C">
        <w:rPr>
          <w:szCs w:val="28"/>
        </w:rPr>
        <w:t>соціальній</w:t>
      </w:r>
      <w:r>
        <w:rPr>
          <w:szCs w:val="28"/>
        </w:rPr>
        <w:t xml:space="preserve"> </w:t>
      </w:r>
      <w:r w:rsidRPr="0041412C">
        <w:rPr>
          <w:szCs w:val="28"/>
        </w:rPr>
        <w:t>допомозі</w:t>
      </w:r>
      <w:r>
        <w:rPr>
          <w:szCs w:val="28"/>
        </w:rPr>
        <w:t xml:space="preserve"> </w:t>
      </w:r>
      <w:r w:rsidRPr="0041412C">
        <w:rPr>
          <w:szCs w:val="28"/>
        </w:rPr>
        <w:t>та</w:t>
      </w:r>
      <w:r>
        <w:rPr>
          <w:szCs w:val="28"/>
        </w:rPr>
        <w:t xml:space="preserve"> </w:t>
      </w:r>
      <w:r w:rsidRPr="0041412C">
        <w:rPr>
          <w:szCs w:val="28"/>
        </w:rPr>
        <w:t>захисту.</w:t>
      </w:r>
      <w:r>
        <w:rPr>
          <w:szCs w:val="28"/>
        </w:rPr>
        <w:t xml:space="preserve"> </w:t>
      </w:r>
      <w:r w:rsidRPr="0041412C">
        <w:rPr>
          <w:szCs w:val="28"/>
        </w:rPr>
        <w:t>Термін</w:t>
      </w:r>
      <w:r>
        <w:rPr>
          <w:szCs w:val="28"/>
        </w:rPr>
        <w:t xml:space="preserve"> </w:t>
      </w:r>
      <w:r w:rsidRPr="0041412C">
        <w:rPr>
          <w:szCs w:val="28"/>
        </w:rPr>
        <w:t>"інвалід"</w:t>
      </w:r>
      <w:r>
        <w:rPr>
          <w:szCs w:val="28"/>
        </w:rPr>
        <w:t xml:space="preserve"> </w:t>
      </w:r>
      <w:r w:rsidRPr="0041412C">
        <w:rPr>
          <w:szCs w:val="28"/>
        </w:rPr>
        <w:t>застосовується</w:t>
      </w:r>
      <w:r>
        <w:rPr>
          <w:szCs w:val="28"/>
        </w:rPr>
        <w:t xml:space="preserve"> </w:t>
      </w:r>
      <w:r w:rsidRPr="0041412C">
        <w:rPr>
          <w:szCs w:val="28"/>
        </w:rPr>
        <w:t>здебільшого</w:t>
      </w:r>
      <w:r>
        <w:rPr>
          <w:szCs w:val="28"/>
        </w:rPr>
        <w:t xml:space="preserve"> </w:t>
      </w:r>
      <w:r w:rsidRPr="0041412C">
        <w:rPr>
          <w:szCs w:val="28"/>
        </w:rPr>
        <w:t>в</w:t>
      </w:r>
      <w:r>
        <w:rPr>
          <w:szCs w:val="28"/>
        </w:rPr>
        <w:t xml:space="preserve"> </w:t>
      </w:r>
      <w:r w:rsidRPr="0041412C">
        <w:rPr>
          <w:szCs w:val="28"/>
        </w:rPr>
        <w:t>юридичній</w:t>
      </w:r>
      <w:r>
        <w:rPr>
          <w:szCs w:val="28"/>
        </w:rPr>
        <w:t xml:space="preserve"> </w:t>
      </w:r>
      <w:r w:rsidRPr="0041412C">
        <w:rPr>
          <w:szCs w:val="28"/>
        </w:rPr>
        <w:t>практиці.</w:t>
      </w:r>
      <w:r>
        <w:rPr>
          <w:szCs w:val="28"/>
        </w:rPr>
        <w:t xml:space="preserve"> </w:t>
      </w:r>
      <w:r w:rsidRPr="0041412C">
        <w:rPr>
          <w:szCs w:val="28"/>
        </w:rPr>
        <w:t>Таких</w:t>
      </w:r>
      <w:r>
        <w:rPr>
          <w:szCs w:val="28"/>
        </w:rPr>
        <w:t xml:space="preserve"> </w:t>
      </w:r>
      <w:r w:rsidRPr="0041412C">
        <w:rPr>
          <w:szCs w:val="28"/>
        </w:rPr>
        <w:t>людей</w:t>
      </w:r>
      <w:r>
        <w:rPr>
          <w:szCs w:val="28"/>
        </w:rPr>
        <w:t xml:space="preserve"> </w:t>
      </w:r>
      <w:r w:rsidRPr="0041412C">
        <w:rPr>
          <w:szCs w:val="28"/>
        </w:rPr>
        <w:t>також</w:t>
      </w:r>
      <w:r>
        <w:rPr>
          <w:szCs w:val="28"/>
        </w:rPr>
        <w:t xml:space="preserve"> </w:t>
      </w:r>
      <w:r w:rsidRPr="0041412C">
        <w:rPr>
          <w:szCs w:val="28"/>
        </w:rPr>
        <w:t>називають</w:t>
      </w:r>
      <w:r>
        <w:rPr>
          <w:szCs w:val="28"/>
        </w:rPr>
        <w:t xml:space="preserve"> </w:t>
      </w:r>
      <w:r w:rsidRPr="0041412C">
        <w:rPr>
          <w:szCs w:val="28"/>
        </w:rPr>
        <w:t>"люди</w:t>
      </w:r>
      <w:r>
        <w:rPr>
          <w:szCs w:val="28"/>
        </w:rPr>
        <w:t xml:space="preserve"> </w:t>
      </w:r>
      <w:r w:rsidRPr="0041412C">
        <w:rPr>
          <w:szCs w:val="28"/>
        </w:rPr>
        <w:t>з</w:t>
      </w:r>
      <w:r>
        <w:rPr>
          <w:szCs w:val="28"/>
        </w:rPr>
        <w:t xml:space="preserve"> </w:t>
      </w:r>
      <w:r w:rsidRPr="0041412C">
        <w:rPr>
          <w:szCs w:val="28"/>
        </w:rPr>
        <w:t>особливими</w:t>
      </w:r>
      <w:r>
        <w:rPr>
          <w:szCs w:val="28"/>
        </w:rPr>
        <w:t xml:space="preserve"> </w:t>
      </w:r>
      <w:r w:rsidRPr="0041412C">
        <w:rPr>
          <w:szCs w:val="28"/>
        </w:rPr>
        <w:t>потребами",</w:t>
      </w:r>
      <w:r>
        <w:rPr>
          <w:szCs w:val="28"/>
        </w:rPr>
        <w:t xml:space="preserve"> </w:t>
      </w:r>
      <w:r w:rsidRPr="0041412C">
        <w:rPr>
          <w:szCs w:val="28"/>
        </w:rPr>
        <w:t>але</w:t>
      </w:r>
      <w:r>
        <w:rPr>
          <w:szCs w:val="28"/>
        </w:rPr>
        <w:t xml:space="preserve"> </w:t>
      </w:r>
      <w:r w:rsidRPr="0041412C">
        <w:rPr>
          <w:szCs w:val="28"/>
        </w:rPr>
        <w:t>особливі</w:t>
      </w:r>
      <w:r>
        <w:rPr>
          <w:szCs w:val="28"/>
        </w:rPr>
        <w:t xml:space="preserve"> </w:t>
      </w:r>
      <w:r w:rsidRPr="0041412C">
        <w:rPr>
          <w:szCs w:val="28"/>
        </w:rPr>
        <w:t>потреби</w:t>
      </w:r>
      <w:r>
        <w:rPr>
          <w:szCs w:val="28"/>
        </w:rPr>
        <w:t xml:space="preserve"> </w:t>
      </w:r>
      <w:r w:rsidRPr="0041412C">
        <w:rPr>
          <w:szCs w:val="28"/>
        </w:rPr>
        <w:t>бувають</w:t>
      </w:r>
      <w:r>
        <w:rPr>
          <w:szCs w:val="28"/>
        </w:rPr>
        <w:t xml:space="preserve"> </w:t>
      </w:r>
      <w:r w:rsidRPr="0041412C">
        <w:rPr>
          <w:szCs w:val="28"/>
        </w:rPr>
        <w:t>і</w:t>
      </w:r>
      <w:r>
        <w:rPr>
          <w:szCs w:val="28"/>
        </w:rPr>
        <w:t xml:space="preserve"> </w:t>
      </w:r>
      <w:r w:rsidRPr="0041412C">
        <w:rPr>
          <w:szCs w:val="28"/>
        </w:rPr>
        <w:t>у</w:t>
      </w:r>
      <w:r>
        <w:rPr>
          <w:szCs w:val="28"/>
        </w:rPr>
        <w:t xml:space="preserve"> </w:t>
      </w:r>
      <w:r w:rsidRPr="0041412C">
        <w:rPr>
          <w:szCs w:val="28"/>
        </w:rPr>
        <w:t>талановитих</w:t>
      </w:r>
      <w:r>
        <w:rPr>
          <w:szCs w:val="28"/>
        </w:rPr>
        <w:t xml:space="preserve"> </w:t>
      </w:r>
      <w:r w:rsidRPr="0041412C">
        <w:rPr>
          <w:szCs w:val="28"/>
        </w:rPr>
        <w:t>людей,</w:t>
      </w:r>
      <w:r>
        <w:rPr>
          <w:szCs w:val="28"/>
        </w:rPr>
        <w:t xml:space="preserve"> </w:t>
      </w:r>
      <w:r w:rsidRPr="0041412C">
        <w:rPr>
          <w:szCs w:val="28"/>
        </w:rPr>
        <w:t>і</w:t>
      </w:r>
      <w:r>
        <w:rPr>
          <w:szCs w:val="28"/>
        </w:rPr>
        <w:t xml:space="preserve"> </w:t>
      </w:r>
      <w:r w:rsidRPr="0041412C">
        <w:rPr>
          <w:szCs w:val="28"/>
        </w:rPr>
        <w:t>у</w:t>
      </w:r>
      <w:r>
        <w:rPr>
          <w:szCs w:val="28"/>
        </w:rPr>
        <w:t xml:space="preserve"> </w:t>
      </w:r>
      <w:r w:rsidRPr="0041412C">
        <w:rPr>
          <w:szCs w:val="28"/>
        </w:rPr>
        <w:t>людей,</w:t>
      </w:r>
      <w:r>
        <w:rPr>
          <w:szCs w:val="28"/>
        </w:rPr>
        <w:t xml:space="preserve"> </w:t>
      </w:r>
      <w:r w:rsidRPr="0041412C">
        <w:rPr>
          <w:szCs w:val="28"/>
        </w:rPr>
        <w:t>що</w:t>
      </w:r>
      <w:r>
        <w:rPr>
          <w:szCs w:val="28"/>
        </w:rPr>
        <w:t xml:space="preserve"> </w:t>
      </w:r>
      <w:r w:rsidRPr="0041412C">
        <w:rPr>
          <w:szCs w:val="28"/>
        </w:rPr>
        <w:t>не</w:t>
      </w:r>
      <w:r>
        <w:rPr>
          <w:szCs w:val="28"/>
        </w:rPr>
        <w:t xml:space="preserve"> </w:t>
      </w:r>
      <w:r w:rsidRPr="0041412C">
        <w:rPr>
          <w:szCs w:val="28"/>
        </w:rPr>
        <w:t>мають</w:t>
      </w:r>
      <w:r>
        <w:rPr>
          <w:szCs w:val="28"/>
        </w:rPr>
        <w:t xml:space="preserve"> </w:t>
      </w:r>
      <w:r w:rsidRPr="0041412C">
        <w:rPr>
          <w:szCs w:val="28"/>
        </w:rPr>
        <w:t>достатньо</w:t>
      </w:r>
      <w:r>
        <w:rPr>
          <w:szCs w:val="28"/>
        </w:rPr>
        <w:t xml:space="preserve"> </w:t>
      </w:r>
      <w:r w:rsidRPr="0041412C">
        <w:rPr>
          <w:szCs w:val="28"/>
        </w:rPr>
        <w:t>коштів.</w:t>
      </w:r>
      <w:r>
        <w:rPr>
          <w:szCs w:val="28"/>
        </w:rPr>
        <w:t xml:space="preserve"> </w:t>
      </w:r>
      <w:r w:rsidRPr="0041412C">
        <w:rPr>
          <w:szCs w:val="28"/>
        </w:rPr>
        <w:t>Застосовується</w:t>
      </w:r>
      <w:r>
        <w:rPr>
          <w:szCs w:val="28"/>
        </w:rPr>
        <w:t xml:space="preserve"> </w:t>
      </w:r>
      <w:r w:rsidRPr="0041412C">
        <w:rPr>
          <w:szCs w:val="28"/>
        </w:rPr>
        <w:t>термін</w:t>
      </w:r>
      <w:r>
        <w:rPr>
          <w:szCs w:val="28"/>
        </w:rPr>
        <w:t xml:space="preserve"> </w:t>
      </w:r>
      <w:r w:rsidRPr="0041412C">
        <w:rPr>
          <w:szCs w:val="28"/>
        </w:rPr>
        <w:t>"людина</w:t>
      </w:r>
      <w:r>
        <w:rPr>
          <w:szCs w:val="28"/>
        </w:rPr>
        <w:t xml:space="preserve"> </w:t>
      </w:r>
      <w:r w:rsidRPr="0041412C">
        <w:rPr>
          <w:szCs w:val="28"/>
        </w:rPr>
        <w:t>з</w:t>
      </w:r>
      <w:r>
        <w:rPr>
          <w:szCs w:val="28"/>
        </w:rPr>
        <w:t xml:space="preserve"> </w:t>
      </w:r>
      <w:r w:rsidRPr="0041412C">
        <w:rPr>
          <w:szCs w:val="28"/>
        </w:rPr>
        <w:t>обмеженою</w:t>
      </w:r>
      <w:r>
        <w:rPr>
          <w:szCs w:val="28"/>
        </w:rPr>
        <w:t xml:space="preserve"> </w:t>
      </w:r>
      <w:r w:rsidRPr="0041412C">
        <w:rPr>
          <w:szCs w:val="28"/>
        </w:rPr>
        <w:t>дієздатністю",</w:t>
      </w:r>
      <w:r>
        <w:rPr>
          <w:szCs w:val="28"/>
        </w:rPr>
        <w:t xml:space="preserve"> </w:t>
      </w:r>
      <w:r w:rsidRPr="0041412C">
        <w:rPr>
          <w:szCs w:val="28"/>
        </w:rPr>
        <w:t>хоча</w:t>
      </w:r>
      <w:r>
        <w:rPr>
          <w:szCs w:val="28"/>
        </w:rPr>
        <w:t xml:space="preserve"> </w:t>
      </w:r>
      <w:r w:rsidRPr="0041412C">
        <w:rPr>
          <w:szCs w:val="28"/>
        </w:rPr>
        <w:t>у</w:t>
      </w:r>
      <w:r>
        <w:rPr>
          <w:szCs w:val="28"/>
        </w:rPr>
        <w:t xml:space="preserve"> </w:t>
      </w:r>
      <w:r w:rsidRPr="0041412C">
        <w:rPr>
          <w:szCs w:val="28"/>
        </w:rPr>
        <w:t>людини</w:t>
      </w:r>
      <w:r>
        <w:rPr>
          <w:szCs w:val="28"/>
        </w:rPr>
        <w:t xml:space="preserve"> </w:t>
      </w:r>
      <w:r w:rsidRPr="0041412C">
        <w:rPr>
          <w:szCs w:val="28"/>
        </w:rPr>
        <w:t>може</w:t>
      </w:r>
      <w:r>
        <w:rPr>
          <w:szCs w:val="28"/>
        </w:rPr>
        <w:t xml:space="preserve"> </w:t>
      </w:r>
      <w:r w:rsidRPr="0041412C">
        <w:rPr>
          <w:szCs w:val="28"/>
        </w:rPr>
        <w:t>бути</w:t>
      </w:r>
      <w:r>
        <w:rPr>
          <w:szCs w:val="28"/>
        </w:rPr>
        <w:t xml:space="preserve"> </w:t>
      </w:r>
      <w:r w:rsidRPr="0041412C">
        <w:rPr>
          <w:szCs w:val="28"/>
        </w:rPr>
        <w:t>обмежена</w:t>
      </w:r>
      <w:r>
        <w:rPr>
          <w:szCs w:val="28"/>
        </w:rPr>
        <w:t xml:space="preserve"> </w:t>
      </w:r>
      <w:r w:rsidRPr="0041412C">
        <w:rPr>
          <w:szCs w:val="28"/>
        </w:rPr>
        <w:t>дієздатність</w:t>
      </w:r>
      <w:r>
        <w:rPr>
          <w:szCs w:val="28"/>
        </w:rPr>
        <w:t xml:space="preserve"> </w:t>
      </w:r>
      <w:r w:rsidRPr="0041412C">
        <w:rPr>
          <w:szCs w:val="28"/>
        </w:rPr>
        <w:t>внаслідок</w:t>
      </w:r>
      <w:r>
        <w:rPr>
          <w:szCs w:val="28"/>
        </w:rPr>
        <w:t xml:space="preserve"> </w:t>
      </w:r>
      <w:r w:rsidRPr="0041412C">
        <w:rPr>
          <w:szCs w:val="28"/>
        </w:rPr>
        <w:t>нетривалої</w:t>
      </w:r>
      <w:r>
        <w:rPr>
          <w:szCs w:val="28"/>
        </w:rPr>
        <w:t xml:space="preserve"> хвороби </w:t>
      </w:r>
      <w:r w:rsidRPr="00175C1E">
        <w:t>[</w:t>
      </w:r>
      <w:r>
        <w:rPr>
          <w:color w:val="000000"/>
        </w:rPr>
        <w:t>46</w:t>
      </w:r>
      <w:r w:rsidRPr="00175C1E">
        <w:rPr>
          <w:color w:val="000000"/>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Неадекватне</w:t>
      </w:r>
      <w:r>
        <w:rPr>
          <w:sz w:val="28"/>
          <w:szCs w:val="28"/>
          <w:lang w:val="uk-UA"/>
        </w:rPr>
        <w:t xml:space="preserve"> </w:t>
      </w:r>
      <w:r w:rsidRPr="0041412C">
        <w:rPr>
          <w:sz w:val="28"/>
          <w:szCs w:val="28"/>
          <w:lang w:val="uk-UA"/>
        </w:rPr>
        <w:t>ставлення</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обумовлене</w:t>
      </w:r>
      <w:r>
        <w:rPr>
          <w:sz w:val="28"/>
          <w:szCs w:val="28"/>
          <w:lang w:val="uk-UA"/>
        </w:rPr>
        <w:t xml:space="preserve"> </w:t>
      </w:r>
      <w:r w:rsidRPr="0041412C">
        <w:rPr>
          <w:sz w:val="28"/>
          <w:szCs w:val="28"/>
          <w:lang w:val="uk-UA"/>
        </w:rPr>
        <w:t>"навішуванням"</w:t>
      </w:r>
      <w:r>
        <w:rPr>
          <w:sz w:val="28"/>
          <w:szCs w:val="28"/>
          <w:lang w:val="uk-UA"/>
        </w:rPr>
        <w:t xml:space="preserve"> </w:t>
      </w:r>
      <w:r w:rsidRPr="0041412C">
        <w:rPr>
          <w:sz w:val="28"/>
          <w:szCs w:val="28"/>
          <w:lang w:val="uk-UA"/>
        </w:rPr>
        <w:t>ярликів</w:t>
      </w:r>
      <w:r>
        <w:rPr>
          <w:sz w:val="28"/>
          <w:szCs w:val="28"/>
          <w:lang w:val="uk-UA"/>
        </w:rPr>
        <w:t xml:space="preserve"> </w:t>
      </w:r>
      <w:r w:rsidRPr="0041412C">
        <w:rPr>
          <w:sz w:val="28"/>
          <w:szCs w:val="28"/>
          <w:lang w:val="uk-UA"/>
        </w:rPr>
        <w:t>тими,</w:t>
      </w:r>
      <w:r>
        <w:rPr>
          <w:sz w:val="28"/>
          <w:szCs w:val="28"/>
          <w:lang w:val="uk-UA"/>
        </w:rPr>
        <w:t xml:space="preserve"> </w:t>
      </w:r>
      <w:r w:rsidRPr="0041412C">
        <w:rPr>
          <w:sz w:val="28"/>
          <w:szCs w:val="28"/>
          <w:lang w:val="uk-UA"/>
        </w:rPr>
        <w:t>хто</w:t>
      </w:r>
      <w:r>
        <w:rPr>
          <w:sz w:val="28"/>
          <w:szCs w:val="28"/>
          <w:lang w:val="uk-UA"/>
        </w:rPr>
        <w:t xml:space="preserve"> </w:t>
      </w:r>
      <w:r w:rsidRPr="0041412C">
        <w:rPr>
          <w:sz w:val="28"/>
          <w:szCs w:val="28"/>
          <w:lang w:val="uk-UA"/>
        </w:rPr>
        <w:t>безпосередньо</w:t>
      </w:r>
      <w:r>
        <w:rPr>
          <w:sz w:val="28"/>
          <w:szCs w:val="28"/>
          <w:lang w:val="uk-UA"/>
        </w:rPr>
        <w:t xml:space="preserve"> </w:t>
      </w:r>
      <w:r w:rsidRPr="0041412C">
        <w:rPr>
          <w:sz w:val="28"/>
          <w:szCs w:val="28"/>
          <w:lang w:val="uk-UA"/>
        </w:rPr>
        <w:t>спілкується</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людьми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соціальні</w:t>
      </w:r>
      <w:r>
        <w:rPr>
          <w:sz w:val="28"/>
          <w:szCs w:val="28"/>
          <w:lang w:val="uk-UA"/>
        </w:rPr>
        <w:t xml:space="preserve"> </w:t>
      </w:r>
      <w:r w:rsidRPr="0041412C">
        <w:rPr>
          <w:sz w:val="28"/>
          <w:szCs w:val="28"/>
          <w:lang w:val="uk-UA"/>
        </w:rPr>
        <w:t>працівники,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працівники</w:t>
      </w:r>
      <w:r>
        <w:rPr>
          <w:sz w:val="28"/>
          <w:szCs w:val="28"/>
          <w:lang w:val="uk-UA"/>
        </w:rPr>
        <w:t xml:space="preserve"> </w:t>
      </w:r>
      <w:r w:rsidRPr="0041412C">
        <w:rPr>
          <w:sz w:val="28"/>
          <w:szCs w:val="28"/>
          <w:lang w:val="uk-UA"/>
        </w:rPr>
        <w:t>різноманітних</w:t>
      </w:r>
      <w:r>
        <w:rPr>
          <w:sz w:val="28"/>
          <w:szCs w:val="28"/>
          <w:lang w:val="uk-UA"/>
        </w:rPr>
        <w:t xml:space="preserve"> </w:t>
      </w:r>
      <w:r w:rsidRPr="0041412C">
        <w:rPr>
          <w:sz w:val="28"/>
          <w:szCs w:val="28"/>
          <w:lang w:val="uk-UA"/>
        </w:rPr>
        <w:t>центрів,</w:t>
      </w:r>
      <w:r>
        <w:rPr>
          <w:sz w:val="28"/>
          <w:szCs w:val="28"/>
          <w:lang w:val="uk-UA"/>
        </w:rPr>
        <w:t xml:space="preserve"> </w:t>
      </w:r>
      <w:r w:rsidRPr="0041412C">
        <w:rPr>
          <w:sz w:val="28"/>
          <w:szCs w:val="28"/>
          <w:lang w:val="uk-UA"/>
        </w:rPr>
        <w:t>клубів,</w:t>
      </w:r>
      <w:r>
        <w:rPr>
          <w:sz w:val="28"/>
          <w:szCs w:val="28"/>
          <w:lang w:val="uk-UA"/>
        </w:rPr>
        <w:t xml:space="preserve"> </w:t>
      </w:r>
      <w:r w:rsidRPr="0041412C">
        <w:rPr>
          <w:sz w:val="28"/>
          <w:szCs w:val="28"/>
          <w:lang w:val="uk-UA"/>
        </w:rPr>
        <w:t>медичний</w:t>
      </w:r>
      <w:r>
        <w:rPr>
          <w:sz w:val="28"/>
          <w:szCs w:val="28"/>
          <w:lang w:val="uk-UA"/>
        </w:rPr>
        <w:t xml:space="preserve"> </w:t>
      </w:r>
      <w:r w:rsidRPr="0041412C">
        <w:rPr>
          <w:sz w:val="28"/>
          <w:szCs w:val="28"/>
          <w:lang w:val="uk-UA"/>
        </w:rPr>
        <w:t>персонал,</w:t>
      </w:r>
      <w:r>
        <w:rPr>
          <w:sz w:val="28"/>
          <w:szCs w:val="28"/>
          <w:lang w:val="uk-UA"/>
        </w:rPr>
        <w:t xml:space="preserve"> </w:t>
      </w:r>
      <w:r w:rsidRPr="0041412C">
        <w:rPr>
          <w:sz w:val="28"/>
          <w:szCs w:val="28"/>
          <w:lang w:val="uk-UA"/>
        </w:rPr>
        <w:t>вчителі.</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же</w:t>
      </w:r>
      <w:r>
        <w:rPr>
          <w:sz w:val="28"/>
          <w:szCs w:val="28"/>
          <w:lang w:val="uk-UA"/>
        </w:rPr>
        <w:t xml:space="preserve"> </w:t>
      </w:r>
      <w:r w:rsidRPr="0041412C">
        <w:rPr>
          <w:sz w:val="28"/>
          <w:szCs w:val="28"/>
          <w:lang w:val="uk-UA"/>
        </w:rPr>
        <w:t>переконати</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власному</w:t>
      </w:r>
      <w:r>
        <w:rPr>
          <w:sz w:val="28"/>
          <w:szCs w:val="28"/>
          <w:lang w:val="uk-UA"/>
        </w:rPr>
        <w:t xml:space="preserve"> </w:t>
      </w:r>
      <w:r w:rsidRPr="0041412C">
        <w:rPr>
          <w:sz w:val="28"/>
          <w:szCs w:val="28"/>
          <w:lang w:val="uk-UA"/>
        </w:rPr>
        <w:t>досвіді</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яку</w:t>
      </w:r>
      <w:r>
        <w:rPr>
          <w:sz w:val="28"/>
          <w:szCs w:val="28"/>
          <w:lang w:val="uk-UA"/>
        </w:rPr>
        <w:t xml:space="preserve"> </w:t>
      </w:r>
      <w:r w:rsidRPr="0041412C">
        <w:rPr>
          <w:sz w:val="28"/>
          <w:szCs w:val="28"/>
          <w:lang w:val="uk-UA"/>
        </w:rPr>
        <w:t>силу</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"ярлики",</w:t>
      </w:r>
      <w:r>
        <w:rPr>
          <w:sz w:val="28"/>
          <w:szCs w:val="28"/>
          <w:lang w:val="uk-UA"/>
        </w:rPr>
        <w:t xml:space="preserve"> </w:t>
      </w:r>
      <w:r w:rsidRPr="0041412C">
        <w:rPr>
          <w:sz w:val="28"/>
          <w:szCs w:val="28"/>
          <w:lang w:val="uk-UA"/>
        </w:rPr>
        <w:t>коли</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закріплюються</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людьми?</w:t>
      </w:r>
      <w:r>
        <w:rPr>
          <w:color w:val="000000"/>
          <w:sz w:val="28"/>
          <w:szCs w:val="28"/>
          <w:lang w:val="uk-UA"/>
        </w:rPr>
        <w:t xml:space="preserve"> </w:t>
      </w:r>
      <w:r w:rsidRPr="0041412C">
        <w:rPr>
          <w:color w:val="000000"/>
          <w:sz w:val="28"/>
          <w:szCs w:val="28"/>
          <w:lang w:val="uk-UA"/>
        </w:rPr>
        <w:t>[25].</w:t>
      </w:r>
    </w:p>
    <w:p w:rsidR="00B816CC" w:rsidRPr="003C37D2" w:rsidRDefault="00B816CC" w:rsidP="00B816CC">
      <w:pPr>
        <w:spacing w:line="360" w:lineRule="auto"/>
        <w:ind w:firstLine="709"/>
        <w:jc w:val="both"/>
        <w:rPr>
          <w:sz w:val="28"/>
          <w:szCs w:val="28"/>
          <w:lang w:val="uk-UA"/>
        </w:rPr>
      </w:pPr>
      <w:r w:rsidRPr="0041412C">
        <w:rPr>
          <w:sz w:val="28"/>
          <w:szCs w:val="28"/>
          <w:lang w:val="uk-UA"/>
        </w:rPr>
        <w:t>Для</w:t>
      </w:r>
      <w:r>
        <w:rPr>
          <w:sz w:val="28"/>
          <w:szCs w:val="28"/>
          <w:lang w:val="uk-UA"/>
        </w:rPr>
        <w:t xml:space="preserve"> </w:t>
      </w:r>
      <w:r w:rsidRPr="0041412C">
        <w:rPr>
          <w:sz w:val="28"/>
          <w:szCs w:val="28"/>
          <w:lang w:val="uk-UA"/>
        </w:rPr>
        <w:t>цього</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використати</w:t>
      </w:r>
      <w:r>
        <w:rPr>
          <w:sz w:val="28"/>
          <w:szCs w:val="28"/>
          <w:lang w:val="uk-UA"/>
        </w:rPr>
        <w:t xml:space="preserve"> </w:t>
      </w:r>
      <w:r w:rsidRPr="0041412C">
        <w:rPr>
          <w:sz w:val="28"/>
          <w:szCs w:val="28"/>
          <w:lang w:val="uk-UA"/>
        </w:rPr>
        <w:t>дуже</w:t>
      </w:r>
      <w:r>
        <w:rPr>
          <w:sz w:val="28"/>
          <w:szCs w:val="28"/>
          <w:lang w:val="uk-UA"/>
        </w:rPr>
        <w:t xml:space="preserve"> </w:t>
      </w:r>
      <w:r w:rsidRPr="0041412C">
        <w:rPr>
          <w:sz w:val="28"/>
          <w:szCs w:val="28"/>
          <w:lang w:val="uk-UA"/>
        </w:rPr>
        <w:t>ефективну</w:t>
      </w:r>
      <w:r>
        <w:rPr>
          <w:sz w:val="28"/>
          <w:szCs w:val="28"/>
          <w:lang w:val="uk-UA"/>
        </w:rPr>
        <w:t xml:space="preserve"> </w:t>
      </w:r>
      <w:r w:rsidRPr="0041412C">
        <w:rPr>
          <w:sz w:val="28"/>
          <w:szCs w:val="28"/>
          <w:lang w:val="uk-UA"/>
        </w:rPr>
        <w:t>тренінгову</w:t>
      </w:r>
      <w:r>
        <w:rPr>
          <w:sz w:val="28"/>
          <w:szCs w:val="28"/>
          <w:lang w:val="uk-UA"/>
        </w:rPr>
        <w:t xml:space="preserve"> </w:t>
      </w:r>
      <w:r w:rsidRPr="0041412C">
        <w:rPr>
          <w:sz w:val="28"/>
          <w:szCs w:val="28"/>
          <w:lang w:val="uk-UA"/>
        </w:rPr>
        <w:t>вправу,</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назву</w:t>
      </w:r>
      <w:r>
        <w:rPr>
          <w:sz w:val="28"/>
          <w:szCs w:val="28"/>
          <w:lang w:val="uk-UA"/>
        </w:rPr>
        <w:t xml:space="preserve"> </w:t>
      </w:r>
      <w:r w:rsidRPr="003C37D2">
        <w:rPr>
          <w:iCs/>
          <w:sz w:val="28"/>
          <w:szCs w:val="28"/>
          <w:lang w:val="uk-UA"/>
        </w:rPr>
        <w:t>"Ярлики".</w:t>
      </w:r>
    </w:p>
    <w:p w:rsidR="00B816CC" w:rsidRDefault="00B816CC" w:rsidP="00B816CC">
      <w:pPr>
        <w:spacing w:line="360" w:lineRule="auto"/>
        <w:ind w:firstLine="709"/>
        <w:jc w:val="right"/>
        <w:rPr>
          <w:iCs/>
          <w:sz w:val="28"/>
          <w:szCs w:val="28"/>
          <w:lang w:val="uk-UA"/>
        </w:rPr>
      </w:pPr>
      <w:r w:rsidRPr="003C37D2">
        <w:rPr>
          <w:iCs/>
          <w:sz w:val="28"/>
          <w:szCs w:val="28"/>
        </w:rPr>
        <w:t>Табл.</w:t>
      </w:r>
      <w:r>
        <w:rPr>
          <w:iCs/>
          <w:sz w:val="28"/>
          <w:szCs w:val="28"/>
        </w:rPr>
        <w:t xml:space="preserve"> </w:t>
      </w:r>
      <w:r w:rsidRPr="003C37D2">
        <w:rPr>
          <w:iCs/>
          <w:sz w:val="28"/>
          <w:szCs w:val="28"/>
        </w:rPr>
        <w:t>1</w:t>
      </w:r>
    </w:p>
    <w:p w:rsidR="00B816CC" w:rsidRPr="003C37D2" w:rsidRDefault="00B816CC" w:rsidP="00B816CC">
      <w:pPr>
        <w:spacing w:line="360" w:lineRule="auto"/>
        <w:ind w:firstLine="709"/>
        <w:jc w:val="center"/>
        <w:rPr>
          <w:sz w:val="28"/>
          <w:szCs w:val="28"/>
          <w:lang w:val="uk-UA"/>
        </w:rPr>
      </w:pPr>
      <w:r>
        <w:rPr>
          <w:iCs/>
          <w:sz w:val="28"/>
          <w:szCs w:val="28"/>
          <w:lang w:val="uk-UA"/>
        </w:rPr>
        <w:t>"Ярлики"</w:t>
      </w:r>
    </w:p>
    <w:tbl>
      <w:tblPr>
        <w:tblW w:w="9724" w:type="dxa"/>
        <w:tblInd w:w="40" w:type="dxa"/>
        <w:tblLayout w:type="fixed"/>
        <w:tblCellMar>
          <w:left w:w="40" w:type="dxa"/>
          <w:right w:w="40" w:type="dxa"/>
        </w:tblCellMar>
        <w:tblLook w:val="0000"/>
      </w:tblPr>
      <w:tblGrid>
        <w:gridCol w:w="4675"/>
        <w:gridCol w:w="5049"/>
      </w:tblGrid>
      <w:tr w:rsidR="00B816CC" w:rsidRPr="0041412C" w:rsidTr="008231A9">
        <w:trPr>
          <w:trHeight w:hRule="exact" w:val="32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Нам</w:t>
            </w:r>
            <w:r>
              <w:rPr>
                <w:szCs w:val="28"/>
                <w:lang w:val="uk-UA"/>
              </w:rPr>
              <w:t xml:space="preserve"> </w:t>
            </w:r>
            <w:r w:rsidRPr="003C37D2">
              <w:rPr>
                <w:szCs w:val="28"/>
                <w:lang w:val="uk-UA"/>
              </w:rPr>
              <w:t>подобаються</w:t>
            </w:r>
            <w:r>
              <w:rPr>
                <w:szCs w:val="28"/>
                <w:lang w:val="uk-UA"/>
              </w:rPr>
              <w:t xml:space="preserve"> </w:t>
            </w:r>
            <w:r w:rsidRPr="003C37D2">
              <w:rPr>
                <w:szCs w:val="28"/>
                <w:lang w:val="uk-UA"/>
              </w:rPr>
              <w:t>речі</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"зациклені"</w:t>
            </w:r>
            <w:r>
              <w:rPr>
                <w:szCs w:val="28"/>
                <w:lang w:val="uk-UA"/>
              </w:rPr>
              <w:t xml:space="preserve"> </w:t>
            </w:r>
            <w:r w:rsidRPr="003C37D2">
              <w:rPr>
                <w:szCs w:val="28"/>
                <w:lang w:val="uk-UA"/>
              </w:rPr>
              <w:t>на</w:t>
            </w:r>
            <w:r>
              <w:rPr>
                <w:szCs w:val="28"/>
                <w:lang w:val="uk-UA"/>
              </w:rPr>
              <w:t xml:space="preserve"> </w:t>
            </w:r>
            <w:r w:rsidRPr="003C37D2">
              <w:rPr>
                <w:szCs w:val="28"/>
                <w:lang w:val="uk-UA"/>
              </w:rPr>
              <w:t>речах</w:t>
            </w:r>
          </w:p>
          <w:p w:rsidR="00B816CC" w:rsidRPr="003C37D2" w:rsidRDefault="00B816CC" w:rsidP="008231A9">
            <w:pPr>
              <w:spacing w:line="360" w:lineRule="auto"/>
              <w:ind w:firstLine="709"/>
              <w:rPr>
                <w:szCs w:val="28"/>
                <w:lang w:val="uk-UA"/>
              </w:rPr>
            </w:pPr>
          </w:p>
        </w:tc>
      </w:tr>
      <w:tr w:rsidR="00B816CC" w:rsidRPr="0041412C" w:rsidTr="008231A9">
        <w:trPr>
          <w:trHeight w:hRule="exact" w:val="30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намагаємося</w:t>
            </w:r>
            <w:r>
              <w:rPr>
                <w:szCs w:val="28"/>
                <w:lang w:val="uk-UA"/>
              </w:rPr>
              <w:t xml:space="preserve"> </w:t>
            </w:r>
            <w:r w:rsidRPr="003C37D2">
              <w:rPr>
                <w:szCs w:val="28"/>
                <w:lang w:val="uk-UA"/>
              </w:rPr>
              <w:t>мати</w:t>
            </w:r>
            <w:r>
              <w:rPr>
                <w:szCs w:val="28"/>
                <w:lang w:val="uk-UA"/>
              </w:rPr>
              <w:t xml:space="preserve"> </w:t>
            </w:r>
            <w:r w:rsidRPr="003C37D2">
              <w:rPr>
                <w:szCs w:val="28"/>
                <w:lang w:val="uk-UA"/>
              </w:rPr>
              <w:t>друзів</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потребують</w:t>
            </w:r>
            <w:r>
              <w:rPr>
                <w:szCs w:val="28"/>
                <w:lang w:val="uk-UA"/>
              </w:rPr>
              <w:t xml:space="preserve"> </w:t>
            </w:r>
            <w:r w:rsidRPr="003C37D2">
              <w:rPr>
                <w:szCs w:val="28"/>
                <w:lang w:val="uk-UA"/>
              </w:rPr>
              <w:t>уваги</w:t>
            </w:r>
          </w:p>
          <w:p w:rsidR="00B816CC" w:rsidRPr="003C37D2" w:rsidRDefault="00B816CC" w:rsidP="008231A9">
            <w:pPr>
              <w:spacing w:line="360" w:lineRule="auto"/>
              <w:ind w:firstLine="709"/>
              <w:rPr>
                <w:szCs w:val="28"/>
                <w:lang w:val="uk-UA"/>
              </w:rPr>
            </w:pPr>
          </w:p>
        </w:tc>
      </w:tr>
      <w:tr w:rsidR="00B816CC" w:rsidRPr="0041412C" w:rsidTr="008231A9">
        <w:trPr>
          <w:trHeight w:hRule="exact" w:val="28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беремо</w:t>
            </w:r>
            <w:r>
              <w:rPr>
                <w:szCs w:val="28"/>
                <w:lang w:val="uk-UA"/>
              </w:rPr>
              <w:t xml:space="preserve"> </w:t>
            </w:r>
            <w:r w:rsidRPr="003C37D2">
              <w:rPr>
                <w:szCs w:val="28"/>
                <w:lang w:val="uk-UA"/>
              </w:rPr>
              <w:t>тайм-аут</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відмовляються</w:t>
            </w:r>
            <w:r>
              <w:rPr>
                <w:szCs w:val="28"/>
                <w:lang w:val="uk-UA"/>
              </w:rPr>
              <w:t xml:space="preserve"> </w:t>
            </w:r>
            <w:r w:rsidRPr="003C37D2">
              <w:rPr>
                <w:szCs w:val="28"/>
                <w:lang w:val="uk-UA"/>
              </w:rPr>
              <w:t>від</w:t>
            </w:r>
            <w:r>
              <w:rPr>
                <w:szCs w:val="28"/>
                <w:lang w:val="uk-UA"/>
              </w:rPr>
              <w:t xml:space="preserve"> </w:t>
            </w:r>
            <w:r w:rsidRPr="003C37D2">
              <w:rPr>
                <w:szCs w:val="28"/>
                <w:lang w:val="uk-UA"/>
              </w:rPr>
              <w:t>завдання</w:t>
            </w:r>
          </w:p>
          <w:p w:rsidR="00B816CC" w:rsidRPr="003C37D2" w:rsidRDefault="00B816CC" w:rsidP="008231A9">
            <w:pPr>
              <w:spacing w:line="360" w:lineRule="auto"/>
              <w:ind w:firstLine="709"/>
              <w:rPr>
                <w:szCs w:val="28"/>
                <w:lang w:val="uk-UA"/>
              </w:rPr>
            </w:pPr>
          </w:p>
        </w:tc>
      </w:tr>
      <w:tr w:rsidR="00B816CC" w:rsidRPr="0041412C" w:rsidTr="008231A9">
        <w:trPr>
          <w:trHeight w:hRule="exact" w:val="28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захищаємо</w:t>
            </w:r>
            <w:r>
              <w:rPr>
                <w:szCs w:val="28"/>
                <w:lang w:val="uk-UA"/>
              </w:rPr>
              <w:t xml:space="preserve"> </w:t>
            </w:r>
            <w:r w:rsidRPr="003C37D2">
              <w:rPr>
                <w:szCs w:val="28"/>
                <w:lang w:val="uk-UA"/>
              </w:rPr>
              <w:t>себе</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непоступливі</w:t>
            </w:r>
          </w:p>
          <w:p w:rsidR="00B816CC" w:rsidRPr="003C37D2" w:rsidRDefault="00B816CC" w:rsidP="008231A9">
            <w:pPr>
              <w:spacing w:line="360" w:lineRule="auto"/>
              <w:ind w:firstLine="709"/>
              <w:rPr>
                <w:szCs w:val="28"/>
                <w:lang w:val="uk-UA"/>
              </w:rPr>
            </w:pPr>
          </w:p>
        </w:tc>
      </w:tr>
      <w:tr w:rsidR="00B816CC" w:rsidRPr="0041412C" w:rsidTr="008231A9">
        <w:trPr>
          <w:trHeight w:hRule="exact" w:val="28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маємо</w:t>
            </w:r>
            <w:r>
              <w:rPr>
                <w:szCs w:val="28"/>
                <w:lang w:val="uk-UA"/>
              </w:rPr>
              <w:t xml:space="preserve"> </w:t>
            </w:r>
            <w:r w:rsidRPr="003C37D2">
              <w:rPr>
                <w:szCs w:val="28"/>
                <w:lang w:val="uk-UA"/>
              </w:rPr>
              <w:t>хобі</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шукають</w:t>
            </w:r>
            <w:r>
              <w:rPr>
                <w:szCs w:val="28"/>
                <w:lang w:val="uk-UA"/>
              </w:rPr>
              <w:t xml:space="preserve"> </w:t>
            </w:r>
            <w:r w:rsidRPr="003C37D2">
              <w:rPr>
                <w:szCs w:val="28"/>
                <w:lang w:val="uk-UA"/>
              </w:rPr>
              <w:t>собі</w:t>
            </w:r>
            <w:r>
              <w:rPr>
                <w:szCs w:val="28"/>
                <w:lang w:val="uk-UA"/>
              </w:rPr>
              <w:t xml:space="preserve"> </w:t>
            </w:r>
            <w:r w:rsidRPr="003C37D2">
              <w:rPr>
                <w:szCs w:val="28"/>
                <w:lang w:val="uk-UA"/>
              </w:rPr>
              <w:t>заняття</w:t>
            </w:r>
          </w:p>
          <w:p w:rsidR="00B816CC" w:rsidRPr="003C37D2" w:rsidRDefault="00B816CC" w:rsidP="008231A9">
            <w:pPr>
              <w:spacing w:line="360" w:lineRule="auto"/>
              <w:ind w:firstLine="709"/>
              <w:rPr>
                <w:szCs w:val="28"/>
                <w:lang w:val="uk-UA"/>
              </w:rPr>
            </w:pPr>
          </w:p>
        </w:tc>
      </w:tr>
      <w:tr w:rsidR="00B816CC" w:rsidRPr="0041412C" w:rsidTr="008231A9">
        <w:trPr>
          <w:trHeight w:hRule="exact" w:val="418"/>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обдумано</w:t>
            </w:r>
            <w:r>
              <w:rPr>
                <w:szCs w:val="28"/>
                <w:lang w:val="uk-UA"/>
              </w:rPr>
              <w:t xml:space="preserve"> </w:t>
            </w:r>
            <w:r w:rsidRPr="003C37D2">
              <w:rPr>
                <w:szCs w:val="28"/>
                <w:lang w:val="uk-UA"/>
              </w:rPr>
              <w:t>обираємо</w:t>
            </w:r>
            <w:r>
              <w:rPr>
                <w:szCs w:val="28"/>
                <w:lang w:val="uk-UA"/>
              </w:rPr>
              <w:t xml:space="preserve"> </w:t>
            </w:r>
            <w:r w:rsidRPr="003C37D2">
              <w:rPr>
                <w:szCs w:val="28"/>
                <w:lang w:val="uk-UA"/>
              </w:rPr>
              <w:t>друзів</w:t>
            </w: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проявляють</w:t>
            </w:r>
            <w:r>
              <w:rPr>
                <w:szCs w:val="28"/>
                <w:lang w:val="uk-UA"/>
              </w:rPr>
              <w:t xml:space="preserve"> </w:t>
            </w:r>
            <w:r w:rsidRPr="003C37D2">
              <w:rPr>
                <w:szCs w:val="28"/>
                <w:lang w:val="uk-UA"/>
              </w:rPr>
              <w:t>жалюгідний</w:t>
            </w:r>
            <w:r>
              <w:rPr>
                <w:szCs w:val="28"/>
                <w:lang w:val="uk-UA"/>
              </w:rPr>
              <w:t xml:space="preserve"> </w:t>
            </w:r>
            <w:r w:rsidRPr="003C37D2">
              <w:rPr>
                <w:szCs w:val="28"/>
                <w:lang w:val="uk-UA"/>
              </w:rPr>
              <w:t>рівень</w:t>
            </w:r>
            <w:r>
              <w:rPr>
                <w:szCs w:val="28"/>
                <w:lang w:val="uk-UA"/>
              </w:rPr>
              <w:t xml:space="preserve"> </w:t>
            </w:r>
            <w:r w:rsidRPr="003C37D2">
              <w:rPr>
                <w:szCs w:val="28"/>
                <w:lang w:val="uk-UA"/>
              </w:rPr>
              <w:t>соціалізації</w:t>
            </w:r>
          </w:p>
        </w:tc>
      </w:tr>
      <w:tr w:rsidR="00B816CC" w:rsidRPr="0041412C" w:rsidTr="008231A9">
        <w:trPr>
          <w:trHeight w:hRule="exact" w:val="28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настирливі</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потребують</w:t>
            </w:r>
            <w:r>
              <w:rPr>
                <w:szCs w:val="28"/>
                <w:lang w:val="uk-UA"/>
              </w:rPr>
              <w:t xml:space="preserve"> </w:t>
            </w:r>
            <w:r w:rsidRPr="003C37D2">
              <w:rPr>
                <w:szCs w:val="28"/>
                <w:lang w:val="uk-UA"/>
              </w:rPr>
              <w:t>примушення</w:t>
            </w:r>
          </w:p>
          <w:p w:rsidR="00B816CC" w:rsidRPr="003C37D2" w:rsidRDefault="00B816CC" w:rsidP="008231A9">
            <w:pPr>
              <w:spacing w:line="360" w:lineRule="auto"/>
              <w:ind w:firstLine="709"/>
              <w:rPr>
                <w:szCs w:val="28"/>
                <w:lang w:val="uk-UA"/>
              </w:rPr>
            </w:pPr>
          </w:p>
        </w:tc>
      </w:tr>
      <w:tr w:rsidR="00B816CC" w:rsidRPr="0041412C" w:rsidTr="008231A9">
        <w:trPr>
          <w:trHeight w:hRule="exact" w:val="28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любимо</w:t>
            </w:r>
            <w:r>
              <w:rPr>
                <w:szCs w:val="28"/>
                <w:lang w:val="uk-UA"/>
              </w:rPr>
              <w:t xml:space="preserve"> </w:t>
            </w:r>
            <w:r w:rsidRPr="003C37D2">
              <w:rPr>
                <w:szCs w:val="28"/>
                <w:lang w:val="uk-UA"/>
              </w:rPr>
              <w:t>людей</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залежать</w:t>
            </w:r>
            <w:r>
              <w:rPr>
                <w:szCs w:val="28"/>
                <w:lang w:val="uk-UA"/>
              </w:rPr>
              <w:t xml:space="preserve"> </w:t>
            </w:r>
            <w:r w:rsidRPr="003C37D2">
              <w:rPr>
                <w:szCs w:val="28"/>
                <w:lang w:val="uk-UA"/>
              </w:rPr>
              <w:t>від</w:t>
            </w:r>
            <w:r>
              <w:rPr>
                <w:szCs w:val="28"/>
                <w:lang w:val="uk-UA"/>
              </w:rPr>
              <w:t xml:space="preserve"> </w:t>
            </w:r>
            <w:r w:rsidRPr="003C37D2">
              <w:rPr>
                <w:szCs w:val="28"/>
                <w:lang w:val="uk-UA"/>
              </w:rPr>
              <w:t>людей</w:t>
            </w:r>
          </w:p>
          <w:p w:rsidR="00B816CC" w:rsidRPr="003C37D2" w:rsidRDefault="00B816CC" w:rsidP="008231A9">
            <w:pPr>
              <w:spacing w:line="360" w:lineRule="auto"/>
              <w:ind w:firstLine="709"/>
              <w:rPr>
                <w:szCs w:val="28"/>
                <w:lang w:val="uk-UA"/>
              </w:rPr>
            </w:pPr>
          </w:p>
        </w:tc>
      </w:tr>
      <w:tr w:rsidR="00B816CC" w:rsidRPr="0041412C" w:rsidTr="008231A9">
        <w:trPr>
          <w:trHeight w:hRule="exact" w:val="28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йдемо</w:t>
            </w:r>
            <w:r>
              <w:rPr>
                <w:szCs w:val="28"/>
                <w:lang w:val="uk-UA"/>
              </w:rPr>
              <w:t xml:space="preserve"> </w:t>
            </w:r>
            <w:r w:rsidRPr="003C37D2">
              <w:rPr>
                <w:szCs w:val="28"/>
                <w:lang w:val="uk-UA"/>
              </w:rPr>
              <w:t>гуляти</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втікають</w:t>
            </w:r>
          </w:p>
          <w:p w:rsidR="00B816CC" w:rsidRPr="003C37D2" w:rsidRDefault="00B816CC" w:rsidP="008231A9">
            <w:pPr>
              <w:spacing w:line="360" w:lineRule="auto"/>
              <w:ind w:firstLine="709"/>
              <w:rPr>
                <w:szCs w:val="28"/>
                <w:lang w:val="uk-UA"/>
              </w:rPr>
            </w:pPr>
          </w:p>
        </w:tc>
      </w:tr>
      <w:tr w:rsidR="00B816CC" w:rsidRPr="0041412C" w:rsidTr="008231A9">
        <w:trPr>
          <w:trHeight w:hRule="exact" w:val="26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наполягаємо</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вибухають</w:t>
            </w:r>
            <w:r>
              <w:rPr>
                <w:szCs w:val="28"/>
                <w:lang w:val="uk-UA"/>
              </w:rPr>
              <w:t xml:space="preserve"> </w:t>
            </w:r>
            <w:r w:rsidRPr="003C37D2">
              <w:rPr>
                <w:szCs w:val="28"/>
                <w:lang w:val="uk-UA"/>
              </w:rPr>
              <w:t>гнівом</w:t>
            </w:r>
          </w:p>
          <w:p w:rsidR="00B816CC" w:rsidRPr="003C37D2" w:rsidRDefault="00B816CC" w:rsidP="008231A9">
            <w:pPr>
              <w:spacing w:line="360" w:lineRule="auto"/>
              <w:ind w:firstLine="709"/>
              <w:rPr>
                <w:szCs w:val="28"/>
                <w:lang w:val="uk-UA"/>
              </w:rPr>
            </w:pPr>
          </w:p>
        </w:tc>
      </w:tr>
      <w:tr w:rsidR="00B816CC" w:rsidRPr="0041412C" w:rsidTr="008231A9">
        <w:trPr>
          <w:trHeight w:hRule="exact" w:val="251"/>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можемо</w:t>
            </w:r>
            <w:r>
              <w:rPr>
                <w:szCs w:val="28"/>
                <w:lang w:val="uk-UA"/>
              </w:rPr>
              <w:t xml:space="preserve"> </w:t>
            </w:r>
            <w:r w:rsidRPr="003C37D2">
              <w:rPr>
                <w:szCs w:val="28"/>
                <w:lang w:val="uk-UA"/>
              </w:rPr>
              <w:t>змінювати</w:t>
            </w:r>
            <w:r>
              <w:rPr>
                <w:szCs w:val="28"/>
                <w:lang w:val="uk-UA"/>
              </w:rPr>
              <w:t xml:space="preserve"> </w:t>
            </w:r>
            <w:r w:rsidRPr="003C37D2">
              <w:rPr>
                <w:szCs w:val="28"/>
                <w:lang w:val="uk-UA"/>
              </w:rPr>
              <w:t>наші</w:t>
            </w:r>
            <w:r>
              <w:rPr>
                <w:szCs w:val="28"/>
                <w:lang w:val="uk-UA"/>
              </w:rPr>
              <w:t xml:space="preserve"> </w:t>
            </w:r>
            <w:r w:rsidRPr="003C37D2">
              <w:rPr>
                <w:szCs w:val="28"/>
                <w:lang w:val="uk-UA"/>
              </w:rPr>
              <w:t>рішення</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дезорієнтовані</w:t>
            </w:r>
            <w:r>
              <w:rPr>
                <w:szCs w:val="28"/>
                <w:lang w:val="uk-UA"/>
              </w:rPr>
              <w:t xml:space="preserve"> </w:t>
            </w:r>
            <w:r w:rsidRPr="003C37D2">
              <w:rPr>
                <w:szCs w:val="28"/>
                <w:lang w:val="uk-UA"/>
              </w:rPr>
              <w:t>і</w:t>
            </w:r>
            <w:r>
              <w:rPr>
                <w:szCs w:val="28"/>
                <w:lang w:val="uk-UA"/>
              </w:rPr>
              <w:t xml:space="preserve"> </w:t>
            </w:r>
            <w:r w:rsidRPr="003C37D2">
              <w:rPr>
                <w:szCs w:val="28"/>
                <w:lang w:val="uk-UA"/>
              </w:rPr>
              <w:t>мають</w:t>
            </w:r>
            <w:r>
              <w:rPr>
                <w:szCs w:val="28"/>
                <w:lang w:val="uk-UA"/>
              </w:rPr>
              <w:t xml:space="preserve"> </w:t>
            </w:r>
            <w:r w:rsidRPr="003C37D2">
              <w:rPr>
                <w:szCs w:val="28"/>
                <w:lang w:val="uk-UA"/>
              </w:rPr>
              <w:t>обмежену</w:t>
            </w:r>
            <w:r>
              <w:rPr>
                <w:szCs w:val="28"/>
                <w:lang w:val="uk-UA"/>
              </w:rPr>
              <w:t xml:space="preserve"> </w:t>
            </w:r>
            <w:r w:rsidRPr="003C37D2">
              <w:rPr>
                <w:szCs w:val="28"/>
                <w:lang w:val="uk-UA"/>
              </w:rPr>
              <w:t>увагу</w:t>
            </w:r>
          </w:p>
          <w:p w:rsidR="00B816CC" w:rsidRPr="003C37D2" w:rsidRDefault="00B816CC" w:rsidP="008231A9">
            <w:pPr>
              <w:spacing w:line="360" w:lineRule="auto"/>
              <w:ind w:firstLine="709"/>
              <w:rPr>
                <w:szCs w:val="28"/>
                <w:lang w:val="uk-UA"/>
              </w:rPr>
            </w:pPr>
          </w:p>
        </w:tc>
      </w:tr>
      <w:tr w:rsidR="00B816CC" w:rsidRPr="0041412C" w:rsidTr="008231A9">
        <w:trPr>
          <w:trHeight w:hRule="exact" w:val="28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маємо</w:t>
            </w:r>
            <w:r>
              <w:rPr>
                <w:szCs w:val="28"/>
                <w:lang w:val="uk-UA"/>
              </w:rPr>
              <w:t xml:space="preserve"> </w:t>
            </w:r>
            <w:r w:rsidRPr="003C37D2">
              <w:rPr>
                <w:szCs w:val="28"/>
                <w:lang w:val="uk-UA"/>
              </w:rPr>
              <w:t>таланти</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r>
              <w:rPr>
                <w:szCs w:val="28"/>
                <w:lang w:val="uk-UA"/>
              </w:rPr>
              <w:t xml:space="preserve"> </w:t>
            </w:r>
            <w:r w:rsidRPr="003C37D2">
              <w:rPr>
                <w:szCs w:val="28"/>
                <w:lang w:val="uk-UA"/>
              </w:rPr>
              <w:t>мають</w:t>
            </w:r>
            <w:r>
              <w:rPr>
                <w:szCs w:val="28"/>
                <w:lang w:val="uk-UA"/>
              </w:rPr>
              <w:t xml:space="preserve"> </w:t>
            </w:r>
            <w:r w:rsidRPr="003C37D2">
              <w:rPr>
                <w:szCs w:val="28"/>
                <w:lang w:val="uk-UA"/>
              </w:rPr>
              <w:t>розрізнені</w:t>
            </w:r>
            <w:r>
              <w:rPr>
                <w:szCs w:val="28"/>
                <w:lang w:val="uk-UA"/>
              </w:rPr>
              <w:t xml:space="preserve"> </w:t>
            </w:r>
            <w:r w:rsidRPr="003C37D2">
              <w:rPr>
                <w:szCs w:val="28"/>
                <w:lang w:val="uk-UA"/>
              </w:rPr>
              <w:t>вміння</w:t>
            </w:r>
          </w:p>
          <w:p w:rsidR="00B816CC" w:rsidRPr="003C37D2" w:rsidRDefault="00B816CC" w:rsidP="008231A9">
            <w:pPr>
              <w:spacing w:line="360" w:lineRule="auto"/>
              <w:ind w:firstLine="709"/>
              <w:rPr>
                <w:szCs w:val="28"/>
                <w:lang w:val="uk-UA"/>
              </w:rPr>
            </w:pPr>
          </w:p>
        </w:tc>
      </w:tr>
      <w:tr w:rsidR="00B816CC" w:rsidRPr="0041412C" w:rsidTr="008231A9">
        <w:trPr>
          <w:trHeight w:hRule="exact" w:val="320"/>
        </w:trPr>
        <w:tc>
          <w:tcPr>
            <w:tcW w:w="4675"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Ми</w:t>
            </w:r>
            <w:r>
              <w:rPr>
                <w:szCs w:val="28"/>
                <w:lang w:val="uk-UA"/>
              </w:rPr>
              <w:t xml:space="preserve"> </w:t>
            </w:r>
            <w:r w:rsidRPr="003C37D2">
              <w:rPr>
                <w:szCs w:val="28"/>
                <w:lang w:val="uk-UA"/>
              </w:rPr>
              <w:t>люди</w:t>
            </w:r>
          </w:p>
          <w:p w:rsidR="00B816CC" w:rsidRPr="003C37D2" w:rsidRDefault="00B816CC" w:rsidP="008231A9">
            <w:pPr>
              <w:spacing w:line="360" w:lineRule="auto"/>
              <w:ind w:firstLine="709"/>
              <w:rPr>
                <w:szCs w:val="28"/>
                <w:lang w:val="uk-UA"/>
              </w:rPr>
            </w:pPr>
          </w:p>
        </w:tc>
        <w:tc>
          <w:tcPr>
            <w:tcW w:w="5049" w:type="dxa"/>
            <w:tcBorders>
              <w:top w:val="single" w:sz="6" w:space="0" w:color="auto"/>
              <w:left w:val="single" w:sz="6" w:space="0" w:color="auto"/>
              <w:bottom w:val="single" w:sz="6" w:space="0" w:color="auto"/>
              <w:right w:val="single" w:sz="6" w:space="0" w:color="auto"/>
            </w:tcBorders>
          </w:tcPr>
          <w:p w:rsidR="00B816CC" w:rsidRPr="003C37D2" w:rsidRDefault="00B816CC" w:rsidP="008231A9">
            <w:pPr>
              <w:spacing w:line="360" w:lineRule="auto"/>
              <w:ind w:firstLine="709"/>
              <w:rPr>
                <w:szCs w:val="28"/>
                <w:lang w:val="uk-UA"/>
              </w:rPr>
            </w:pPr>
            <w:r w:rsidRPr="003C37D2">
              <w:rPr>
                <w:szCs w:val="28"/>
                <w:lang w:val="uk-UA"/>
              </w:rPr>
              <w:t>Вони...</w:t>
            </w:r>
          </w:p>
          <w:p w:rsidR="00B816CC" w:rsidRPr="003C37D2" w:rsidRDefault="00B816CC" w:rsidP="008231A9">
            <w:pPr>
              <w:spacing w:line="360" w:lineRule="auto"/>
              <w:ind w:firstLine="709"/>
              <w:rPr>
                <w:szCs w:val="28"/>
                <w:lang w:val="uk-UA"/>
              </w:rPr>
            </w:pPr>
          </w:p>
        </w:tc>
      </w:tr>
    </w:tbl>
    <w:p w:rsidR="00B816CC" w:rsidRPr="0041412C" w:rsidRDefault="00B816CC" w:rsidP="00B816CC">
      <w:pPr>
        <w:spacing w:line="360" w:lineRule="auto"/>
        <w:ind w:firstLine="709"/>
        <w:rPr>
          <w:sz w:val="28"/>
          <w:szCs w:val="28"/>
        </w:rPr>
      </w:pPr>
    </w:p>
    <w:p w:rsidR="00B816CC" w:rsidRPr="0041412C" w:rsidRDefault="00B816CC" w:rsidP="00B816CC">
      <w:pPr>
        <w:pStyle w:val="21"/>
        <w:rPr>
          <w:szCs w:val="28"/>
        </w:rPr>
      </w:pPr>
      <w:r w:rsidRPr="0041412C">
        <w:rPr>
          <w:szCs w:val="28"/>
        </w:rPr>
        <w:lastRenderedPageBreak/>
        <w:t>Учасникам</w:t>
      </w:r>
      <w:r>
        <w:rPr>
          <w:szCs w:val="28"/>
        </w:rPr>
        <w:t xml:space="preserve"> </w:t>
      </w:r>
      <w:r w:rsidRPr="0041412C">
        <w:rPr>
          <w:szCs w:val="28"/>
        </w:rPr>
        <w:t>тренінгу</w:t>
      </w:r>
      <w:r>
        <w:rPr>
          <w:szCs w:val="28"/>
        </w:rPr>
        <w:t xml:space="preserve"> </w:t>
      </w:r>
      <w:r w:rsidRPr="0041412C">
        <w:rPr>
          <w:szCs w:val="28"/>
        </w:rPr>
        <w:t>пропонується</w:t>
      </w:r>
      <w:r>
        <w:rPr>
          <w:szCs w:val="28"/>
        </w:rPr>
        <w:t xml:space="preserve"> </w:t>
      </w:r>
      <w:r w:rsidRPr="0041412C">
        <w:rPr>
          <w:szCs w:val="28"/>
        </w:rPr>
        <w:t>яке-небудь</w:t>
      </w:r>
      <w:r>
        <w:rPr>
          <w:szCs w:val="28"/>
        </w:rPr>
        <w:t xml:space="preserve"> </w:t>
      </w:r>
      <w:r w:rsidRPr="0041412C">
        <w:rPr>
          <w:szCs w:val="28"/>
        </w:rPr>
        <w:t>завдання,</w:t>
      </w:r>
      <w:r>
        <w:rPr>
          <w:szCs w:val="28"/>
        </w:rPr>
        <w:t xml:space="preserve"> </w:t>
      </w:r>
      <w:r w:rsidRPr="0041412C">
        <w:rPr>
          <w:szCs w:val="28"/>
        </w:rPr>
        <w:t>наприклад,</w:t>
      </w:r>
      <w:r>
        <w:rPr>
          <w:szCs w:val="28"/>
        </w:rPr>
        <w:t xml:space="preserve"> </w:t>
      </w:r>
      <w:r w:rsidRPr="0041412C">
        <w:rPr>
          <w:szCs w:val="28"/>
        </w:rPr>
        <w:t>вони</w:t>
      </w:r>
      <w:r>
        <w:rPr>
          <w:szCs w:val="28"/>
        </w:rPr>
        <w:t xml:space="preserve"> </w:t>
      </w:r>
      <w:r w:rsidRPr="0041412C">
        <w:rPr>
          <w:szCs w:val="28"/>
        </w:rPr>
        <w:t>мають</w:t>
      </w:r>
      <w:r>
        <w:rPr>
          <w:szCs w:val="28"/>
        </w:rPr>
        <w:t xml:space="preserve"> </w:t>
      </w:r>
      <w:r w:rsidRPr="0041412C">
        <w:rPr>
          <w:szCs w:val="28"/>
        </w:rPr>
        <w:t>створити</w:t>
      </w:r>
      <w:r>
        <w:rPr>
          <w:szCs w:val="28"/>
        </w:rPr>
        <w:t xml:space="preserve"> </w:t>
      </w:r>
      <w:r w:rsidRPr="0041412C">
        <w:rPr>
          <w:szCs w:val="28"/>
        </w:rPr>
        <w:t>програму</w:t>
      </w:r>
      <w:r>
        <w:rPr>
          <w:szCs w:val="28"/>
        </w:rPr>
        <w:t xml:space="preserve"> </w:t>
      </w:r>
      <w:r w:rsidRPr="0041412C">
        <w:rPr>
          <w:szCs w:val="28"/>
        </w:rPr>
        <w:t>центру</w:t>
      </w:r>
      <w:r>
        <w:rPr>
          <w:szCs w:val="28"/>
        </w:rPr>
        <w:t xml:space="preserve"> </w:t>
      </w:r>
      <w:r w:rsidRPr="0041412C">
        <w:rPr>
          <w:szCs w:val="28"/>
        </w:rPr>
        <w:t>дозвілля</w:t>
      </w:r>
      <w:r>
        <w:rPr>
          <w:szCs w:val="28"/>
        </w:rPr>
        <w:t xml:space="preserve"> </w:t>
      </w:r>
      <w:r w:rsidRPr="0041412C">
        <w:rPr>
          <w:szCs w:val="28"/>
        </w:rPr>
        <w:t>для</w:t>
      </w:r>
      <w:r>
        <w:rPr>
          <w:szCs w:val="28"/>
        </w:rPr>
        <w:t xml:space="preserve"> </w:t>
      </w:r>
      <w:r w:rsidRPr="0041412C">
        <w:rPr>
          <w:szCs w:val="28"/>
        </w:rPr>
        <w:t>школярів</w:t>
      </w:r>
      <w:r>
        <w:rPr>
          <w:szCs w:val="28"/>
        </w:rPr>
        <w:t xml:space="preserve"> </w:t>
      </w:r>
      <w:r w:rsidRPr="0041412C">
        <w:rPr>
          <w:szCs w:val="28"/>
        </w:rPr>
        <w:t>або</w:t>
      </w:r>
      <w:r>
        <w:rPr>
          <w:szCs w:val="28"/>
        </w:rPr>
        <w:t xml:space="preserve"> </w:t>
      </w:r>
      <w:r w:rsidRPr="0041412C">
        <w:rPr>
          <w:szCs w:val="28"/>
        </w:rPr>
        <w:t>погратися</w:t>
      </w:r>
      <w:r>
        <w:rPr>
          <w:szCs w:val="28"/>
        </w:rPr>
        <w:t xml:space="preserve"> </w:t>
      </w:r>
      <w:r w:rsidRPr="0041412C">
        <w:rPr>
          <w:szCs w:val="28"/>
        </w:rPr>
        <w:t>в</w:t>
      </w:r>
      <w:r>
        <w:rPr>
          <w:szCs w:val="28"/>
        </w:rPr>
        <w:t xml:space="preserve"> </w:t>
      </w:r>
      <w:r w:rsidRPr="0041412C">
        <w:rPr>
          <w:szCs w:val="28"/>
        </w:rPr>
        <w:t>гру,</w:t>
      </w:r>
      <w:r>
        <w:rPr>
          <w:szCs w:val="28"/>
        </w:rPr>
        <w:t xml:space="preserve"> </w:t>
      </w:r>
      <w:r w:rsidRPr="0041412C">
        <w:rPr>
          <w:szCs w:val="28"/>
        </w:rPr>
        <w:t>або</w:t>
      </w:r>
      <w:r>
        <w:rPr>
          <w:szCs w:val="28"/>
        </w:rPr>
        <w:t xml:space="preserve"> </w:t>
      </w:r>
      <w:r w:rsidRPr="0041412C">
        <w:rPr>
          <w:szCs w:val="28"/>
        </w:rPr>
        <w:t>поговорити</w:t>
      </w:r>
      <w:r>
        <w:rPr>
          <w:szCs w:val="28"/>
        </w:rPr>
        <w:t xml:space="preserve"> </w:t>
      </w:r>
      <w:r w:rsidRPr="0041412C">
        <w:rPr>
          <w:szCs w:val="28"/>
        </w:rPr>
        <w:t>один</w:t>
      </w:r>
      <w:r>
        <w:rPr>
          <w:szCs w:val="28"/>
        </w:rPr>
        <w:t xml:space="preserve"> </w:t>
      </w:r>
      <w:r w:rsidRPr="0041412C">
        <w:rPr>
          <w:szCs w:val="28"/>
        </w:rPr>
        <w:t>з</w:t>
      </w:r>
      <w:r>
        <w:rPr>
          <w:szCs w:val="28"/>
        </w:rPr>
        <w:t xml:space="preserve"> </w:t>
      </w:r>
      <w:r w:rsidRPr="0041412C">
        <w:rPr>
          <w:szCs w:val="28"/>
        </w:rPr>
        <w:t>одним.</w:t>
      </w:r>
      <w:r>
        <w:rPr>
          <w:szCs w:val="28"/>
        </w:rPr>
        <w:t xml:space="preserve"> </w:t>
      </w:r>
      <w:r w:rsidRPr="0041412C">
        <w:rPr>
          <w:szCs w:val="28"/>
        </w:rPr>
        <w:t>Ведучий</w:t>
      </w:r>
      <w:r>
        <w:rPr>
          <w:szCs w:val="28"/>
        </w:rPr>
        <w:t xml:space="preserve"> </w:t>
      </w:r>
      <w:r w:rsidRPr="0041412C">
        <w:rPr>
          <w:szCs w:val="28"/>
        </w:rPr>
        <w:t>прикріплює</w:t>
      </w:r>
      <w:r>
        <w:rPr>
          <w:szCs w:val="28"/>
        </w:rPr>
        <w:t xml:space="preserve"> </w:t>
      </w:r>
      <w:r w:rsidRPr="0041412C">
        <w:rPr>
          <w:szCs w:val="28"/>
        </w:rPr>
        <w:t>кожному</w:t>
      </w:r>
      <w:r>
        <w:rPr>
          <w:szCs w:val="28"/>
        </w:rPr>
        <w:t xml:space="preserve"> </w:t>
      </w:r>
      <w:r w:rsidRPr="0041412C">
        <w:rPr>
          <w:szCs w:val="28"/>
        </w:rPr>
        <w:t>з</w:t>
      </w:r>
      <w:r>
        <w:rPr>
          <w:szCs w:val="28"/>
        </w:rPr>
        <w:t xml:space="preserve"> </w:t>
      </w:r>
      <w:r w:rsidRPr="0041412C">
        <w:rPr>
          <w:szCs w:val="28"/>
        </w:rPr>
        <w:t>учасників</w:t>
      </w:r>
      <w:r>
        <w:rPr>
          <w:szCs w:val="28"/>
        </w:rPr>
        <w:t xml:space="preserve"> </w:t>
      </w:r>
      <w:r w:rsidRPr="0041412C">
        <w:rPr>
          <w:szCs w:val="28"/>
        </w:rPr>
        <w:t>до</w:t>
      </w:r>
      <w:r>
        <w:rPr>
          <w:szCs w:val="28"/>
        </w:rPr>
        <w:t xml:space="preserve"> </w:t>
      </w:r>
      <w:r w:rsidRPr="0041412C">
        <w:rPr>
          <w:szCs w:val="28"/>
        </w:rPr>
        <w:t>голови</w:t>
      </w:r>
      <w:r>
        <w:rPr>
          <w:szCs w:val="28"/>
        </w:rPr>
        <w:t xml:space="preserve"> </w:t>
      </w:r>
      <w:r w:rsidRPr="0041412C">
        <w:rPr>
          <w:szCs w:val="28"/>
        </w:rPr>
        <w:t>стрічку,</w:t>
      </w:r>
      <w:r>
        <w:rPr>
          <w:szCs w:val="28"/>
        </w:rPr>
        <w:t xml:space="preserve"> </w:t>
      </w:r>
      <w:r w:rsidRPr="0041412C">
        <w:rPr>
          <w:szCs w:val="28"/>
        </w:rPr>
        <w:t>на</w:t>
      </w:r>
      <w:r>
        <w:rPr>
          <w:szCs w:val="28"/>
        </w:rPr>
        <w:t xml:space="preserve"> </w:t>
      </w:r>
      <w:r w:rsidRPr="0041412C">
        <w:rPr>
          <w:szCs w:val="28"/>
        </w:rPr>
        <w:t>якій</w:t>
      </w:r>
      <w:r>
        <w:rPr>
          <w:szCs w:val="28"/>
        </w:rPr>
        <w:t xml:space="preserve"> </w:t>
      </w:r>
      <w:r w:rsidRPr="0041412C">
        <w:rPr>
          <w:szCs w:val="28"/>
        </w:rPr>
        <w:t>зазначено</w:t>
      </w:r>
      <w:r>
        <w:rPr>
          <w:szCs w:val="28"/>
        </w:rPr>
        <w:t xml:space="preserve"> </w:t>
      </w:r>
      <w:r w:rsidRPr="0041412C">
        <w:rPr>
          <w:szCs w:val="28"/>
        </w:rPr>
        <w:t>певний</w:t>
      </w:r>
      <w:r>
        <w:rPr>
          <w:szCs w:val="28"/>
        </w:rPr>
        <w:t xml:space="preserve"> </w:t>
      </w:r>
      <w:r w:rsidRPr="0041412C">
        <w:rPr>
          <w:szCs w:val="28"/>
        </w:rPr>
        <w:t>ярлик</w:t>
      </w:r>
      <w:r>
        <w:rPr>
          <w:szCs w:val="28"/>
        </w:rPr>
        <w:t xml:space="preserve"> </w:t>
      </w:r>
      <w:r w:rsidRPr="0041412C">
        <w:rPr>
          <w:szCs w:val="28"/>
        </w:rPr>
        <w:t>("інвалід",</w:t>
      </w:r>
      <w:r>
        <w:rPr>
          <w:szCs w:val="28"/>
        </w:rPr>
        <w:t xml:space="preserve"> </w:t>
      </w:r>
      <w:r w:rsidRPr="0041412C">
        <w:rPr>
          <w:szCs w:val="28"/>
        </w:rPr>
        <w:t>"розумове</w:t>
      </w:r>
      <w:r>
        <w:rPr>
          <w:szCs w:val="28"/>
        </w:rPr>
        <w:t xml:space="preserve"> </w:t>
      </w:r>
      <w:r w:rsidRPr="0041412C">
        <w:rPr>
          <w:szCs w:val="28"/>
        </w:rPr>
        <w:t>відсталий",</w:t>
      </w:r>
      <w:r>
        <w:rPr>
          <w:szCs w:val="28"/>
        </w:rPr>
        <w:t xml:space="preserve"> </w:t>
      </w:r>
      <w:r w:rsidRPr="0041412C">
        <w:rPr>
          <w:szCs w:val="28"/>
        </w:rPr>
        <w:t>"візочник",</w:t>
      </w:r>
      <w:r>
        <w:rPr>
          <w:szCs w:val="28"/>
        </w:rPr>
        <w:t xml:space="preserve"> </w:t>
      </w:r>
      <w:r w:rsidRPr="0041412C">
        <w:rPr>
          <w:szCs w:val="28"/>
        </w:rPr>
        <w:t>"епілептик",</w:t>
      </w:r>
      <w:r>
        <w:rPr>
          <w:szCs w:val="28"/>
        </w:rPr>
        <w:t xml:space="preserve"> </w:t>
      </w:r>
      <w:r w:rsidRPr="0041412C">
        <w:rPr>
          <w:szCs w:val="28"/>
        </w:rPr>
        <w:t>"дефективний",</w:t>
      </w:r>
      <w:r>
        <w:rPr>
          <w:szCs w:val="28"/>
        </w:rPr>
        <w:t xml:space="preserve"> </w:t>
      </w:r>
      <w:r w:rsidRPr="0041412C">
        <w:rPr>
          <w:szCs w:val="28"/>
        </w:rPr>
        <w:t>"людина</w:t>
      </w:r>
      <w:r>
        <w:rPr>
          <w:szCs w:val="28"/>
        </w:rPr>
        <w:t xml:space="preserve"> </w:t>
      </w:r>
      <w:r w:rsidRPr="0041412C">
        <w:rPr>
          <w:szCs w:val="28"/>
        </w:rPr>
        <w:t>з</w:t>
      </w:r>
      <w:r>
        <w:rPr>
          <w:szCs w:val="28"/>
        </w:rPr>
        <w:t xml:space="preserve"> </w:t>
      </w:r>
      <w:r w:rsidRPr="0041412C">
        <w:rPr>
          <w:szCs w:val="28"/>
        </w:rPr>
        <w:t>обмеженою</w:t>
      </w:r>
      <w:r>
        <w:rPr>
          <w:szCs w:val="28"/>
        </w:rPr>
        <w:t xml:space="preserve"> </w:t>
      </w:r>
      <w:r w:rsidRPr="0041412C">
        <w:rPr>
          <w:szCs w:val="28"/>
        </w:rPr>
        <w:t>дієздатністю",</w:t>
      </w:r>
      <w:r>
        <w:rPr>
          <w:szCs w:val="28"/>
        </w:rPr>
        <w:t xml:space="preserve"> </w:t>
      </w:r>
      <w:r w:rsidRPr="0041412C">
        <w:rPr>
          <w:szCs w:val="28"/>
        </w:rPr>
        <w:t>"погана",</w:t>
      </w:r>
      <w:r>
        <w:rPr>
          <w:szCs w:val="28"/>
        </w:rPr>
        <w:t xml:space="preserve"> </w:t>
      </w:r>
      <w:r w:rsidRPr="0041412C">
        <w:rPr>
          <w:szCs w:val="28"/>
        </w:rPr>
        <w:t>"повільна",</w:t>
      </w:r>
      <w:r>
        <w:rPr>
          <w:szCs w:val="28"/>
        </w:rPr>
        <w:t xml:space="preserve"> </w:t>
      </w:r>
      <w:r w:rsidRPr="0041412C">
        <w:rPr>
          <w:szCs w:val="28"/>
        </w:rPr>
        <w:t>"людина</w:t>
      </w:r>
      <w:r>
        <w:rPr>
          <w:szCs w:val="28"/>
        </w:rPr>
        <w:t xml:space="preserve"> </w:t>
      </w:r>
      <w:r w:rsidRPr="0041412C">
        <w:rPr>
          <w:szCs w:val="28"/>
        </w:rPr>
        <w:t>з</w:t>
      </w:r>
      <w:r>
        <w:rPr>
          <w:szCs w:val="28"/>
        </w:rPr>
        <w:t xml:space="preserve"> </w:t>
      </w:r>
      <w:r w:rsidRPr="0041412C">
        <w:rPr>
          <w:szCs w:val="28"/>
        </w:rPr>
        <w:t>поганим</w:t>
      </w:r>
      <w:r>
        <w:rPr>
          <w:szCs w:val="28"/>
        </w:rPr>
        <w:t xml:space="preserve"> </w:t>
      </w:r>
      <w:r w:rsidRPr="0041412C">
        <w:rPr>
          <w:szCs w:val="28"/>
        </w:rPr>
        <w:t>слухом",</w:t>
      </w:r>
      <w:r>
        <w:rPr>
          <w:szCs w:val="28"/>
        </w:rPr>
        <w:t xml:space="preserve"> </w:t>
      </w:r>
      <w:r w:rsidRPr="0041412C">
        <w:rPr>
          <w:szCs w:val="28"/>
        </w:rPr>
        <w:t>"заразний",</w:t>
      </w:r>
      <w:r>
        <w:rPr>
          <w:szCs w:val="28"/>
        </w:rPr>
        <w:t xml:space="preserve"> </w:t>
      </w:r>
      <w:r w:rsidRPr="0041412C">
        <w:rPr>
          <w:szCs w:val="28"/>
        </w:rPr>
        <w:t>"людина,</w:t>
      </w:r>
      <w:r>
        <w:rPr>
          <w:szCs w:val="28"/>
        </w:rPr>
        <w:t xml:space="preserve"> </w:t>
      </w:r>
      <w:r w:rsidRPr="0041412C">
        <w:rPr>
          <w:szCs w:val="28"/>
        </w:rPr>
        <w:t>яка</w:t>
      </w:r>
      <w:r>
        <w:rPr>
          <w:szCs w:val="28"/>
        </w:rPr>
        <w:t xml:space="preserve"> </w:t>
      </w:r>
      <w:r w:rsidRPr="0041412C">
        <w:rPr>
          <w:szCs w:val="28"/>
        </w:rPr>
        <w:t>має</w:t>
      </w:r>
      <w:r>
        <w:rPr>
          <w:szCs w:val="28"/>
        </w:rPr>
        <w:t xml:space="preserve"> </w:t>
      </w:r>
      <w:r w:rsidRPr="0041412C">
        <w:rPr>
          <w:szCs w:val="28"/>
        </w:rPr>
        <w:t>спотворене</w:t>
      </w:r>
      <w:r>
        <w:rPr>
          <w:szCs w:val="28"/>
        </w:rPr>
        <w:t xml:space="preserve"> </w:t>
      </w:r>
      <w:r w:rsidRPr="0041412C">
        <w:rPr>
          <w:szCs w:val="28"/>
        </w:rPr>
        <w:t>обличчя"</w:t>
      </w:r>
      <w:r>
        <w:rPr>
          <w:szCs w:val="28"/>
        </w:rPr>
        <w:t xml:space="preserve"> </w:t>
      </w:r>
      <w:r w:rsidRPr="0041412C">
        <w:rPr>
          <w:szCs w:val="28"/>
        </w:rPr>
        <w:t>і</w:t>
      </w:r>
      <w:r>
        <w:rPr>
          <w:szCs w:val="28"/>
        </w:rPr>
        <w:t xml:space="preserve"> </w:t>
      </w:r>
      <w:r w:rsidRPr="0041412C">
        <w:rPr>
          <w:szCs w:val="28"/>
        </w:rPr>
        <w:t>т.</w:t>
      </w:r>
      <w:r>
        <w:rPr>
          <w:szCs w:val="28"/>
        </w:rPr>
        <w:t xml:space="preserve"> </w:t>
      </w:r>
      <w:r w:rsidRPr="0041412C">
        <w:rPr>
          <w:szCs w:val="28"/>
        </w:rPr>
        <w:t>п.),</w:t>
      </w:r>
      <w:r>
        <w:rPr>
          <w:szCs w:val="28"/>
        </w:rPr>
        <w:t xml:space="preserve"> </w:t>
      </w:r>
      <w:r w:rsidRPr="0041412C">
        <w:rPr>
          <w:szCs w:val="28"/>
        </w:rPr>
        <w:t>при</w:t>
      </w:r>
      <w:r>
        <w:rPr>
          <w:szCs w:val="28"/>
        </w:rPr>
        <w:t xml:space="preserve"> </w:t>
      </w:r>
      <w:r w:rsidRPr="0041412C">
        <w:rPr>
          <w:szCs w:val="28"/>
        </w:rPr>
        <w:t>цьому</w:t>
      </w:r>
      <w:r>
        <w:rPr>
          <w:szCs w:val="28"/>
        </w:rPr>
        <w:t xml:space="preserve"> </w:t>
      </w:r>
      <w:r w:rsidRPr="0041412C">
        <w:rPr>
          <w:szCs w:val="28"/>
        </w:rPr>
        <w:t>важливо,</w:t>
      </w:r>
      <w:r>
        <w:rPr>
          <w:szCs w:val="28"/>
        </w:rPr>
        <w:t xml:space="preserve"> </w:t>
      </w:r>
      <w:r w:rsidRPr="0041412C">
        <w:rPr>
          <w:szCs w:val="28"/>
        </w:rPr>
        <w:t>щоб</w:t>
      </w:r>
      <w:r>
        <w:rPr>
          <w:szCs w:val="28"/>
        </w:rPr>
        <w:t xml:space="preserve"> </w:t>
      </w:r>
      <w:r w:rsidRPr="0041412C">
        <w:rPr>
          <w:szCs w:val="28"/>
        </w:rPr>
        <w:t>учасники</w:t>
      </w:r>
      <w:r>
        <w:rPr>
          <w:szCs w:val="28"/>
        </w:rPr>
        <w:t xml:space="preserve"> </w:t>
      </w:r>
      <w:r w:rsidRPr="0041412C">
        <w:rPr>
          <w:szCs w:val="28"/>
        </w:rPr>
        <w:t>не</w:t>
      </w:r>
      <w:r>
        <w:rPr>
          <w:szCs w:val="28"/>
        </w:rPr>
        <w:t xml:space="preserve"> </w:t>
      </w:r>
      <w:r w:rsidRPr="0041412C">
        <w:rPr>
          <w:szCs w:val="28"/>
        </w:rPr>
        <w:t>бачили,</w:t>
      </w:r>
      <w:r>
        <w:rPr>
          <w:szCs w:val="28"/>
        </w:rPr>
        <w:t xml:space="preserve"> </w:t>
      </w:r>
      <w:r w:rsidRPr="0041412C">
        <w:rPr>
          <w:szCs w:val="28"/>
        </w:rPr>
        <w:t>що</w:t>
      </w:r>
      <w:r>
        <w:rPr>
          <w:szCs w:val="28"/>
        </w:rPr>
        <w:t xml:space="preserve"> </w:t>
      </w:r>
      <w:r w:rsidRPr="0041412C">
        <w:rPr>
          <w:szCs w:val="28"/>
        </w:rPr>
        <w:t>зазначено</w:t>
      </w:r>
      <w:r>
        <w:rPr>
          <w:szCs w:val="28"/>
        </w:rPr>
        <w:t xml:space="preserve"> </w:t>
      </w:r>
      <w:r w:rsidRPr="0041412C">
        <w:rPr>
          <w:szCs w:val="28"/>
        </w:rPr>
        <w:t>на</w:t>
      </w:r>
      <w:r>
        <w:rPr>
          <w:szCs w:val="28"/>
        </w:rPr>
        <w:t xml:space="preserve"> </w:t>
      </w:r>
      <w:r w:rsidRPr="0041412C">
        <w:rPr>
          <w:szCs w:val="28"/>
        </w:rPr>
        <w:t>їх</w:t>
      </w:r>
      <w:r>
        <w:rPr>
          <w:szCs w:val="28"/>
        </w:rPr>
        <w:t xml:space="preserve"> </w:t>
      </w:r>
      <w:r w:rsidRPr="0041412C">
        <w:rPr>
          <w:szCs w:val="28"/>
        </w:rPr>
        <w:t>власному</w:t>
      </w:r>
      <w:r>
        <w:rPr>
          <w:szCs w:val="28"/>
        </w:rPr>
        <w:t xml:space="preserve"> </w:t>
      </w:r>
      <w:r w:rsidRPr="0041412C">
        <w:rPr>
          <w:szCs w:val="28"/>
        </w:rPr>
        <w:t>"ярлику".</w:t>
      </w:r>
      <w:r>
        <w:rPr>
          <w:szCs w:val="28"/>
        </w:rPr>
        <w:t xml:space="preserve"> </w:t>
      </w:r>
      <w:r w:rsidRPr="0041412C">
        <w:rPr>
          <w:szCs w:val="28"/>
        </w:rPr>
        <w:t>З</w:t>
      </w:r>
      <w:r>
        <w:rPr>
          <w:szCs w:val="28"/>
        </w:rPr>
        <w:t xml:space="preserve"> </w:t>
      </w:r>
      <w:r w:rsidRPr="0041412C">
        <w:rPr>
          <w:szCs w:val="28"/>
        </w:rPr>
        <w:t>цього</w:t>
      </w:r>
      <w:r>
        <w:rPr>
          <w:szCs w:val="28"/>
        </w:rPr>
        <w:t xml:space="preserve"> </w:t>
      </w:r>
      <w:r w:rsidRPr="0041412C">
        <w:rPr>
          <w:szCs w:val="28"/>
        </w:rPr>
        <w:t>моменту</w:t>
      </w:r>
      <w:r>
        <w:rPr>
          <w:szCs w:val="28"/>
        </w:rPr>
        <w:t xml:space="preserve"> </w:t>
      </w:r>
      <w:r w:rsidRPr="0041412C">
        <w:rPr>
          <w:szCs w:val="28"/>
        </w:rPr>
        <w:t>всі</w:t>
      </w:r>
      <w:r>
        <w:rPr>
          <w:szCs w:val="28"/>
        </w:rPr>
        <w:t xml:space="preserve"> </w:t>
      </w:r>
      <w:r w:rsidRPr="0041412C">
        <w:rPr>
          <w:szCs w:val="28"/>
        </w:rPr>
        <w:t>учасники</w:t>
      </w:r>
      <w:r>
        <w:rPr>
          <w:szCs w:val="28"/>
        </w:rPr>
        <w:t xml:space="preserve"> </w:t>
      </w:r>
      <w:r w:rsidRPr="0041412C">
        <w:rPr>
          <w:szCs w:val="28"/>
        </w:rPr>
        <w:t>ставляться</w:t>
      </w:r>
      <w:r>
        <w:rPr>
          <w:szCs w:val="28"/>
        </w:rPr>
        <w:t xml:space="preserve"> </w:t>
      </w:r>
      <w:r w:rsidRPr="0041412C">
        <w:rPr>
          <w:szCs w:val="28"/>
        </w:rPr>
        <w:t>один</w:t>
      </w:r>
      <w:r>
        <w:rPr>
          <w:szCs w:val="28"/>
        </w:rPr>
        <w:t xml:space="preserve"> </w:t>
      </w:r>
      <w:r w:rsidRPr="0041412C">
        <w:rPr>
          <w:szCs w:val="28"/>
        </w:rPr>
        <w:t>до</w:t>
      </w:r>
      <w:r>
        <w:rPr>
          <w:szCs w:val="28"/>
        </w:rPr>
        <w:t xml:space="preserve"> </w:t>
      </w:r>
      <w:r w:rsidRPr="0041412C">
        <w:rPr>
          <w:szCs w:val="28"/>
        </w:rPr>
        <w:t>одного</w:t>
      </w:r>
      <w:r>
        <w:rPr>
          <w:szCs w:val="28"/>
        </w:rPr>
        <w:t xml:space="preserve"> </w:t>
      </w:r>
      <w:r w:rsidRPr="0041412C">
        <w:rPr>
          <w:szCs w:val="28"/>
        </w:rPr>
        <w:t>згідно</w:t>
      </w:r>
      <w:r>
        <w:rPr>
          <w:szCs w:val="28"/>
        </w:rPr>
        <w:t xml:space="preserve"> </w:t>
      </w:r>
      <w:r w:rsidRPr="0041412C">
        <w:rPr>
          <w:szCs w:val="28"/>
        </w:rPr>
        <w:t>написів</w:t>
      </w:r>
      <w:r>
        <w:rPr>
          <w:szCs w:val="28"/>
        </w:rPr>
        <w:t xml:space="preserve"> </w:t>
      </w:r>
      <w:r w:rsidRPr="0041412C">
        <w:rPr>
          <w:szCs w:val="28"/>
        </w:rPr>
        <w:t>на</w:t>
      </w:r>
      <w:r>
        <w:rPr>
          <w:szCs w:val="28"/>
        </w:rPr>
        <w:t xml:space="preserve"> </w:t>
      </w:r>
      <w:r w:rsidRPr="0041412C">
        <w:rPr>
          <w:szCs w:val="28"/>
        </w:rPr>
        <w:t>стрічках</w:t>
      </w:r>
      <w:r>
        <w:rPr>
          <w:szCs w:val="28"/>
        </w:rPr>
        <w:t xml:space="preserve"> </w:t>
      </w:r>
      <w:r w:rsidRPr="0041412C">
        <w:rPr>
          <w:szCs w:val="28"/>
        </w:rPr>
        <w:t>на</w:t>
      </w:r>
      <w:r>
        <w:rPr>
          <w:szCs w:val="28"/>
        </w:rPr>
        <w:t xml:space="preserve"> </w:t>
      </w:r>
      <w:r w:rsidRPr="0041412C">
        <w:rPr>
          <w:szCs w:val="28"/>
        </w:rPr>
        <w:t>голові</w:t>
      </w:r>
      <w:r>
        <w:rPr>
          <w:szCs w:val="28"/>
        </w:rPr>
        <w:t xml:space="preserve"> </w:t>
      </w:r>
      <w:r w:rsidRPr="0041412C">
        <w:rPr>
          <w:szCs w:val="28"/>
        </w:rPr>
        <w:t>кожного.</w:t>
      </w:r>
    </w:p>
    <w:p w:rsidR="00B816CC" w:rsidRPr="0041412C" w:rsidRDefault="00B816CC" w:rsidP="00B816CC">
      <w:pPr>
        <w:spacing w:line="360" w:lineRule="auto"/>
        <w:ind w:firstLine="709"/>
        <w:jc w:val="both"/>
        <w:rPr>
          <w:sz w:val="28"/>
          <w:szCs w:val="28"/>
          <w:lang w:val="uk-UA"/>
        </w:rPr>
      </w:pPr>
      <w:r w:rsidRPr="0041412C">
        <w:rPr>
          <w:sz w:val="28"/>
          <w:szCs w:val="28"/>
          <w:lang w:val="uk-UA"/>
        </w:rPr>
        <w:t>По</w:t>
      </w:r>
      <w:r>
        <w:rPr>
          <w:sz w:val="28"/>
          <w:szCs w:val="28"/>
          <w:lang w:val="uk-UA"/>
        </w:rPr>
        <w:t xml:space="preserve"> </w:t>
      </w:r>
      <w:r w:rsidRPr="0041412C">
        <w:rPr>
          <w:sz w:val="28"/>
          <w:szCs w:val="28"/>
          <w:lang w:val="uk-UA"/>
        </w:rPr>
        <w:t>завершенні</w:t>
      </w:r>
      <w:r>
        <w:rPr>
          <w:sz w:val="28"/>
          <w:szCs w:val="28"/>
          <w:lang w:val="uk-UA"/>
        </w:rPr>
        <w:t xml:space="preserve"> </w:t>
      </w:r>
      <w:r w:rsidRPr="0041412C">
        <w:rPr>
          <w:sz w:val="28"/>
          <w:szCs w:val="28"/>
          <w:lang w:val="uk-UA"/>
        </w:rPr>
        <w:t>гри</w:t>
      </w:r>
      <w:r>
        <w:rPr>
          <w:sz w:val="28"/>
          <w:szCs w:val="28"/>
          <w:lang w:val="uk-UA"/>
        </w:rPr>
        <w:t xml:space="preserve"> </w:t>
      </w:r>
      <w:r w:rsidRPr="0041412C">
        <w:rPr>
          <w:sz w:val="28"/>
          <w:szCs w:val="28"/>
          <w:lang w:val="uk-UA"/>
        </w:rPr>
        <w:t>запитайте</w:t>
      </w:r>
      <w:r>
        <w:rPr>
          <w:sz w:val="28"/>
          <w:szCs w:val="28"/>
          <w:lang w:val="uk-UA"/>
        </w:rPr>
        <w:t xml:space="preserve"> </w:t>
      </w:r>
      <w:r w:rsidRPr="0041412C">
        <w:rPr>
          <w:sz w:val="28"/>
          <w:szCs w:val="28"/>
          <w:lang w:val="uk-UA"/>
        </w:rPr>
        <w:t>кожного</w:t>
      </w:r>
      <w:r>
        <w:rPr>
          <w:sz w:val="28"/>
          <w:szCs w:val="28"/>
          <w:lang w:val="uk-UA"/>
        </w:rPr>
        <w:t xml:space="preserve"> </w:t>
      </w:r>
      <w:r w:rsidRPr="0041412C">
        <w:rPr>
          <w:sz w:val="28"/>
          <w:szCs w:val="28"/>
          <w:lang w:val="uk-UA"/>
        </w:rPr>
        <w:t>учасника,</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думку,</w:t>
      </w:r>
      <w:r>
        <w:rPr>
          <w:sz w:val="28"/>
          <w:szCs w:val="28"/>
          <w:lang w:val="uk-UA"/>
        </w:rPr>
        <w:t xml:space="preserve"> </w:t>
      </w:r>
      <w:r w:rsidRPr="0041412C">
        <w:rPr>
          <w:sz w:val="28"/>
          <w:szCs w:val="28"/>
          <w:lang w:val="uk-UA"/>
        </w:rPr>
        <w:t>написано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стрічці.</w:t>
      </w:r>
      <w:r>
        <w:rPr>
          <w:sz w:val="28"/>
          <w:szCs w:val="28"/>
          <w:lang w:val="uk-UA"/>
        </w:rPr>
        <w:t xml:space="preserve"> </w:t>
      </w:r>
      <w:r w:rsidRPr="0041412C">
        <w:rPr>
          <w:sz w:val="28"/>
          <w:szCs w:val="28"/>
          <w:lang w:val="uk-UA"/>
        </w:rPr>
        <w:t>Коли</w:t>
      </w:r>
      <w:r>
        <w:rPr>
          <w:sz w:val="28"/>
          <w:szCs w:val="28"/>
          <w:lang w:val="uk-UA"/>
        </w:rPr>
        <w:t xml:space="preserve"> </w:t>
      </w:r>
      <w:r w:rsidRPr="0041412C">
        <w:rPr>
          <w:sz w:val="28"/>
          <w:szCs w:val="28"/>
          <w:lang w:val="uk-UA"/>
        </w:rPr>
        <w:t>стрічки</w:t>
      </w:r>
      <w:r>
        <w:rPr>
          <w:sz w:val="28"/>
          <w:szCs w:val="28"/>
          <w:lang w:val="uk-UA"/>
        </w:rPr>
        <w:t xml:space="preserve"> </w:t>
      </w:r>
      <w:r w:rsidRPr="0041412C">
        <w:rPr>
          <w:sz w:val="28"/>
          <w:szCs w:val="28"/>
          <w:lang w:val="uk-UA"/>
        </w:rPr>
        <w:t>знято,</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учасниками</w:t>
      </w:r>
      <w:r>
        <w:rPr>
          <w:sz w:val="28"/>
          <w:szCs w:val="28"/>
          <w:lang w:val="uk-UA"/>
        </w:rPr>
        <w:t xml:space="preserve"> </w:t>
      </w:r>
      <w:r w:rsidRPr="0041412C">
        <w:rPr>
          <w:sz w:val="28"/>
          <w:szCs w:val="28"/>
          <w:lang w:val="uk-UA"/>
        </w:rPr>
        <w:t>обговорюється</w:t>
      </w:r>
      <w:r>
        <w:rPr>
          <w:sz w:val="28"/>
          <w:szCs w:val="28"/>
          <w:lang w:val="uk-UA"/>
        </w:rPr>
        <w:t xml:space="preserve"> </w:t>
      </w:r>
      <w:r w:rsidRPr="0041412C">
        <w:rPr>
          <w:sz w:val="28"/>
          <w:szCs w:val="28"/>
          <w:lang w:val="uk-UA"/>
        </w:rPr>
        <w:t>досвід,</w:t>
      </w:r>
      <w:r>
        <w:rPr>
          <w:sz w:val="28"/>
          <w:szCs w:val="28"/>
          <w:lang w:val="uk-UA"/>
        </w:rPr>
        <w:t xml:space="preserve"> </w:t>
      </w:r>
      <w:r w:rsidRPr="0041412C">
        <w:rPr>
          <w:sz w:val="28"/>
          <w:szCs w:val="28"/>
          <w:lang w:val="uk-UA"/>
        </w:rPr>
        <w:t>отриманий</w:t>
      </w:r>
      <w:r>
        <w:rPr>
          <w:sz w:val="28"/>
          <w:szCs w:val="28"/>
          <w:lang w:val="uk-UA"/>
        </w:rPr>
        <w:t xml:space="preserve"> </w:t>
      </w:r>
      <w:r w:rsidRPr="0041412C">
        <w:rPr>
          <w:sz w:val="28"/>
          <w:szCs w:val="28"/>
          <w:lang w:val="uk-UA"/>
        </w:rPr>
        <w:t>згідно</w:t>
      </w:r>
      <w:r>
        <w:rPr>
          <w:sz w:val="28"/>
          <w:szCs w:val="28"/>
          <w:lang w:val="uk-UA"/>
        </w:rPr>
        <w:t xml:space="preserve"> </w:t>
      </w:r>
      <w:r w:rsidRPr="0041412C">
        <w:rPr>
          <w:sz w:val="28"/>
          <w:szCs w:val="28"/>
          <w:lang w:val="uk-UA"/>
        </w:rPr>
        <w:t>напису</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ярлику.</w:t>
      </w:r>
    </w:p>
    <w:p w:rsidR="00B816CC" w:rsidRPr="0041412C" w:rsidRDefault="00B816CC" w:rsidP="00B816CC">
      <w:pPr>
        <w:spacing w:line="360" w:lineRule="auto"/>
        <w:ind w:firstLine="709"/>
        <w:jc w:val="both"/>
        <w:rPr>
          <w:sz w:val="28"/>
          <w:szCs w:val="28"/>
          <w:lang w:val="uk-UA"/>
        </w:rPr>
      </w:pPr>
      <w:r w:rsidRPr="0041412C">
        <w:rPr>
          <w:sz w:val="28"/>
          <w:szCs w:val="28"/>
          <w:lang w:val="uk-UA"/>
        </w:rPr>
        <w:t>Дослідження</w:t>
      </w:r>
      <w:r>
        <w:rPr>
          <w:sz w:val="28"/>
          <w:szCs w:val="28"/>
          <w:lang w:val="uk-UA"/>
        </w:rPr>
        <w:t xml:space="preserve"> </w:t>
      </w:r>
      <w:r w:rsidRPr="0041412C">
        <w:rPr>
          <w:sz w:val="28"/>
          <w:szCs w:val="28"/>
          <w:lang w:val="uk-UA"/>
        </w:rPr>
        <w:t>показали,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"ярлики"</w:t>
      </w:r>
      <w:r>
        <w:rPr>
          <w:sz w:val="28"/>
          <w:szCs w:val="28"/>
          <w:lang w:val="uk-UA"/>
        </w:rPr>
        <w:t xml:space="preserve"> </w:t>
      </w:r>
      <w:r w:rsidRPr="0041412C">
        <w:rPr>
          <w:sz w:val="28"/>
          <w:szCs w:val="28"/>
          <w:lang w:val="uk-UA"/>
        </w:rPr>
        <w:t>впливають</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те,</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буде</w:t>
      </w:r>
      <w:r>
        <w:rPr>
          <w:sz w:val="28"/>
          <w:szCs w:val="28"/>
          <w:lang w:val="uk-UA"/>
        </w:rPr>
        <w:t xml:space="preserve"> </w:t>
      </w:r>
      <w:r w:rsidRPr="0041412C">
        <w:rPr>
          <w:sz w:val="28"/>
          <w:szCs w:val="28"/>
          <w:lang w:val="uk-UA"/>
        </w:rPr>
        <w:t>сприймати</w:t>
      </w:r>
      <w:r>
        <w:rPr>
          <w:sz w:val="28"/>
          <w:szCs w:val="28"/>
          <w:lang w:val="uk-UA"/>
        </w:rPr>
        <w:t xml:space="preserve"> </w:t>
      </w:r>
      <w:r w:rsidRPr="0041412C">
        <w:rPr>
          <w:sz w:val="28"/>
          <w:szCs w:val="28"/>
          <w:lang w:val="uk-UA"/>
        </w:rPr>
        <w:t>сама</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живе</w:t>
      </w:r>
      <w:r>
        <w:rPr>
          <w:sz w:val="28"/>
          <w:szCs w:val="28"/>
          <w:lang w:val="uk-UA"/>
        </w:rPr>
        <w:t xml:space="preserve"> </w:t>
      </w:r>
      <w:r w:rsidRPr="0041412C">
        <w:rPr>
          <w:sz w:val="28"/>
          <w:szCs w:val="28"/>
          <w:lang w:val="uk-UA"/>
        </w:rPr>
        <w:t>відповідно</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тих</w:t>
      </w:r>
      <w:r>
        <w:rPr>
          <w:sz w:val="28"/>
          <w:szCs w:val="28"/>
          <w:lang w:val="uk-UA"/>
        </w:rPr>
        <w:t xml:space="preserve"> </w:t>
      </w:r>
      <w:r w:rsidRPr="0041412C">
        <w:rPr>
          <w:sz w:val="28"/>
          <w:szCs w:val="28"/>
          <w:lang w:val="uk-UA"/>
        </w:rPr>
        <w:t>сподівань,</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поклали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неї</w:t>
      </w:r>
      <w:r>
        <w:rPr>
          <w:sz w:val="28"/>
          <w:szCs w:val="28"/>
          <w:lang w:val="uk-UA"/>
        </w:rPr>
        <w:t xml:space="preserve"> </w:t>
      </w:r>
      <w:r w:rsidRPr="0041412C">
        <w:rPr>
          <w:sz w:val="28"/>
          <w:szCs w:val="28"/>
          <w:lang w:val="uk-UA"/>
        </w:rPr>
        <w:t>оточуючі,</w:t>
      </w:r>
      <w:r>
        <w:rPr>
          <w:sz w:val="28"/>
          <w:szCs w:val="28"/>
          <w:lang w:val="uk-UA"/>
        </w:rPr>
        <w:t xml:space="preserve"> </w:t>
      </w:r>
      <w:r w:rsidRPr="0041412C">
        <w:rPr>
          <w:sz w:val="28"/>
          <w:szCs w:val="28"/>
          <w:lang w:val="uk-UA"/>
        </w:rPr>
        <w:t>формує</w:t>
      </w:r>
      <w:r>
        <w:rPr>
          <w:sz w:val="28"/>
          <w:szCs w:val="28"/>
          <w:lang w:val="uk-UA"/>
        </w:rPr>
        <w:t xml:space="preserve"> </w:t>
      </w:r>
      <w:r w:rsidRPr="0041412C">
        <w:rPr>
          <w:sz w:val="28"/>
          <w:szCs w:val="28"/>
          <w:lang w:val="uk-UA"/>
        </w:rPr>
        <w:t>уявлення</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зовнішній</w:t>
      </w:r>
      <w:r>
        <w:rPr>
          <w:sz w:val="28"/>
          <w:szCs w:val="28"/>
          <w:lang w:val="uk-UA"/>
        </w:rPr>
        <w:t xml:space="preserve"> </w:t>
      </w:r>
      <w:r w:rsidRPr="0041412C">
        <w:rPr>
          <w:sz w:val="28"/>
          <w:szCs w:val="28"/>
          <w:lang w:val="uk-UA"/>
        </w:rPr>
        <w:t>світ,</w:t>
      </w:r>
      <w:r>
        <w:rPr>
          <w:sz w:val="28"/>
          <w:szCs w:val="28"/>
          <w:lang w:val="uk-UA"/>
        </w:rPr>
        <w:t xml:space="preserve"> </w:t>
      </w:r>
      <w:r w:rsidRPr="0041412C">
        <w:rPr>
          <w:sz w:val="28"/>
          <w:szCs w:val="28"/>
          <w:lang w:val="uk-UA"/>
        </w:rPr>
        <w:t>намагається</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намагається</w:t>
      </w:r>
      <w:r>
        <w:rPr>
          <w:sz w:val="28"/>
          <w:szCs w:val="28"/>
          <w:lang w:val="uk-UA"/>
        </w:rPr>
        <w:t xml:space="preserve"> </w:t>
      </w:r>
      <w:r w:rsidRPr="0041412C">
        <w:rPr>
          <w:sz w:val="28"/>
          <w:szCs w:val="28"/>
          <w:lang w:val="uk-UA"/>
        </w:rPr>
        <w:t>що-небудь</w:t>
      </w:r>
      <w:r>
        <w:rPr>
          <w:sz w:val="28"/>
          <w:szCs w:val="28"/>
          <w:lang w:val="uk-UA"/>
        </w:rPr>
        <w:t xml:space="preserve"> </w:t>
      </w:r>
      <w:r w:rsidRPr="0041412C">
        <w:rPr>
          <w:sz w:val="28"/>
          <w:szCs w:val="28"/>
          <w:lang w:val="uk-UA"/>
        </w:rPr>
        <w:t>зробити</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змінити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своєму</w:t>
      </w:r>
      <w:r>
        <w:rPr>
          <w:sz w:val="28"/>
          <w:szCs w:val="28"/>
          <w:lang w:val="uk-UA"/>
        </w:rPr>
        <w:t xml:space="preserve"> </w:t>
      </w:r>
      <w:r w:rsidRPr="0041412C">
        <w:rPr>
          <w:sz w:val="28"/>
          <w:szCs w:val="28"/>
          <w:lang w:val="uk-UA"/>
        </w:rPr>
        <w:t>житті</w:t>
      </w:r>
      <w:r>
        <w:rPr>
          <w:sz w:val="28"/>
          <w:szCs w:val="28"/>
          <w:lang w:val="uk-UA"/>
        </w:rPr>
        <w:t xml:space="preserve"> </w:t>
      </w:r>
      <w:r w:rsidRPr="0041412C">
        <w:rPr>
          <w:sz w:val="28"/>
          <w:szCs w:val="28"/>
          <w:lang w:val="uk-UA"/>
        </w:rPr>
        <w:t>[</w:t>
      </w:r>
      <w:r w:rsidRPr="0041412C">
        <w:rPr>
          <w:color w:val="000000"/>
          <w:sz w:val="28"/>
          <w:szCs w:val="28"/>
          <w:lang w:val="uk-UA"/>
        </w:rPr>
        <w:t>11].</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виникають</w:t>
      </w:r>
      <w:r>
        <w:rPr>
          <w:sz w:val="28"/>
          <w:szCs w:val="28"/>
          <w:lang w:val="uk-UA"/>
        </w:rPr>
        <w:t xml:space="preserve"> </w:t>
      </w:r>
      <w:r w:rsidRPr="0041412C">
        <w:rPr>
          <w:sz w:val="28"/>
          <w:szCs w:val="28"/>
          <w:lang w:val="uk-UA"/>
        </w:rPr>
        <w:t>загальні</w:t>
      </w:r>
      <w:r>
        <w:rPr>
          <w:sz w:val="28"/>
          <w:szCs w:val="28"/>
          <w:lang w:val="uk-UA"/>
        </w:rPr>
        <w:t xml:space="preserve"> </w:t>
      </w:r>
      <w:r w:rsidRPr="0041412C">
        <w:rPr>
          <w:sz w:val="28"/>
          <w:szCs w:val="28"/>
          <w:lang w:val="uk-UA"/>
        </w:rPr>
        <w:t>особистісні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таку</w:t>
      </w:r>
      <w:r>
        <w:rPr>
          <w:sz w:val="28"/>
          <w:szCs w:val="28"/>
          <w:lang w:val="uk-UA"/>
        </w:rPr>
        <w:t xml:space="preserve"> </w:t>
      </w:r>
      <w:r w:rsidRPr="0041412C">
        <w:rPr>
          <w:sz w:val="28"/>
          <w:szCs w:val="28"/>
          <w:lang w:val="uk-UA"/>
        </w:rPr>
        <w:t>основну</w:t>
      </w:r>
      <w:r>
        <w:rPr>
          <w:sz w:val="28"/>
          <w:szCs w:val="28"/>
          <w:lang w:val="uk-UA"/>
        </w:rPr>
        <w:t xml:space="preserve"> </w:t>
      </w:r>
      <w:r w:rsidRPr="0041412C">
        <w:rPr>
          <w:sz w:val="28"/>
          <w:szCs w:val="28"/>
          <w:lang w:val="uk-UA"/>
        </w:rPr>
        <w:t>специфіку:</w:t>
      </w:r>
    </w:p>
    <w:p w:rsidR="00B816CC" w:rsidRPr="0041412C" w:rsidRDefault="00B816CC" w:rsidP="00B816CC">
      <w:pPr>
        <w:spacing w:line="360" w:lineRule="auto"/>
        <w:ind w:firstLine="709"/>
        <w:jc w:val="both"/>
        <w:rPr>
          <w:sz w:val="28"/>
          <w:szCs w:val="28"/>
          <w:lang w:val="uk-UA"/>
        </w:rPr>
      </w:pPr>
      <w:r w:rsidRPr="0041412C">
        <w:rPr>
          <w:sz w:val="28"/>
          <w:szCs w:val="28"/>
          <w:lang w:val="uk-UA"/>
        </w:rPr>
        <w:t>1.</w:t>
      </w:r>
      <w:r>
        <w:rPr>
          <w:sz w:val="28"/>
          <w:szCs w:val="28"/>
          <w:lang w:val="uk-UA"/>
        </w:rPr>
        <w:t xml:space="preserve"> </w:t>
      </w:r>
      <w:r w:rsidRPr="0041412C">
        <w:rPr>
          <w:sz w:val="28"/>
          <w:szCs w:val="28"/>
          <w:lang w:val="uk-UA"/>
        </w:rPr>
        <w:t>Комплекс</w:t>
      </w:r>
      <w:r>
        <w:rPr>
          <w:sz w:val="28"/>
          <w:szCs w:val="28"/>
          <w:lang w:val="uk-UA"/>
        </w:rPr>
        <w:t xml:space="preserve"> </w:t>
      </w:r>
      <w:r w:rsidRPr="0041412C">
        <w:rPr>
          <w:sz w:val="28"/>
          <w:szCs w:val="28"/>
          <w:lang w:val="uk-UA"/>
        </w:rPr>
        <w:t>неповноцінності,</w:t>
      </w:r>
      <w:r>
        <w:rPr>
          <w:sz w:val="28"/>
          <w:szCs w:val="28"/>
          <w:lang w:val="uk-UA"/>
        </w:rPr>
        <w:t xml:space="preserve"> </w:t>
      </w:r>
      <w:r w:rsidRPr="0041412C">
        <w:rPr>
          <w:sz w:val="28"/>
          <w:szCs w:val="28"/>
          <w:lang w:val="uk-UA"/>
        </w:rPr>
        <w:t>відчуття</w:t>
      </w:r>
      <w:r>
        <w:rPr>
          <w:sz w:val="28"/>
          <w:szCs w:val="28"/>
          <w:lang w:val="uk-UA"/>
        </w:rPr>
        <w:t xml:space="preserve"> </w:t>
      </w:r>
      <w:r w:rsidRPr="0041412C">
        <w:rPr>
          <w:sz w:val="28"/>
          <w:szCs w:val="28"/>
          <w:lang w:val="uk-UA"/>
        </w:rPr>
        <w:t>неспроможності</w:t>
      </w:r>
      <w:r>
        <w:rPr>
          <w:sz w:val="28"/>
          <w:szCs w:val="28"/>
          <w:lang w:val="uk-UA"/>
        </w:rPr>
        <w:t xml:space="preserve"> </w:t>
      </w:r>
      <w:r w:rsidRPr="0041412C">
        <w:rPr>
          <w:sz w:val="28"/>
          <w:szCs w:val="28"/>
          <w:lang w:val="uk-UA"/>
        </w:rPr>
        <w:t>виконувати</w:t>
      </w:r>
      <w:r>
        <w:rPr>
          <w:sz w:val="28"/>
          <w:szCs w:val="28"/>
          <w:lang w:val="uk-UA"/>
        </w:rPr>
        <w:t xml:space="preserve"> </w:t>
      </w:r>
      <w:r w:rsidRPr="0041412C">
        <w:rPr>
          <w:sz w:val="28"/>
          <w:szCs w:val="28"/>
          <w:lang w:val="uk-UA"/>
        </w:rPr>
        <w:t>важливі</w:t>
      </w:r>
      <w:r>
        <w:rPr>
          <w:sz w:val="28"/>
          <w:szCs w:val="28"/>
          <w:lang w:val="uk-UA"/>
        </w:rPr>
        <w:t xml:space="preserve"> </w:t>
      </w:r>
      <w:r w:rsidRPr="0041412C">
        <w:rPr>
          <w:sz w:val="28"/>
          <w:szCs w:val="28"/>
          <w:lang w:val="uk-UA"/>
        </w:rPr>
        <w:t>людські</w:t>
      </w:r>
      <w:r>
        <w:rPr>
          <w:sz w:val="28"/>
          <w:szCs w:val="28"/>
          <w:lang w:val="uk-UA"/>
        </w:rPr>
        <w:t xml:space="preserve"> </w:t>
      </w:r>
      <w:r w:rsidRPr="0041412C">
        <w:rPr>
          <w:sz w:val="28"/>
          <w:szCs w:val="28"/>
          <w:lang w:val="uk-UA"/>
        </w:rPr>
        <w:t>функції,</w:t>
      </w:r>
      <w:r>
        <w:rPr>
          <w:sz w:val="28"/>
          <w:szCs w:val="28"/>
          <w:lang w:val="uk-UA"/>
        </w:rPr>
        <w:t xml:space="preserve"> </w:t>
      </w:r>
      <w:r w:rsidRPr="0041412C">
        <w:rPr>
          <w:sz w:val="28"/>
          <w:szCs w:val="28"/>
          <w:lang w:val="uk-UA"/>
        </w:rPr>
        <w:t>підвищена</w:t>
      </w:r>
      <w:r>
        <w:rPr>
          <w:sz w:val="28"/>
          <w:szCs w:val="28"/>
          <w:lang w:val="uk-UA"/>
        </w:rPr>
        <w:t xml:space="preserve"> </w:t>
      </w:r>
      <w:r w:rsidRPr="0041412C">
        <w:rPr>
          <w:sz w:val="28"/>
          <w:szCs w:val="28"/>
          <w:lang w:val="uk-UA"/>
        </w:rPr>
        <w:t>потреба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захисті;</w:t>
      </w:r>
    </w:p>
    <w:p w:rsidR="00B816CC" w:rsidRPr="0041412C" w:rsidRDefault="00B816CC" w:rsidP="00B816CC">
      <w:pPr>
        <w:spacing w:line="360" w:lineRule="auto"/>
        <w:ind w:firstLine="709"/>
        <w:jc w:val="both"/>
        <w:rPr>
          <w:sz w:val="28"/>
          <w:szCs w:val="28"/>
          <w:lang w:val="uk-UA"/>
        </w:rPr>
      </w:pPr>
      <w:r w:rsidRPr="0041412C">
        <w:rPr>
          <w:sz w:val="28"/>
          <w:szCs w:val="28"/>
          <w:lang w:val="uk-UA"/>
        </w:rPr>
        <w:t>2.</w:t>
      </w:r>
      <w:r>
        <w:rPr>
          <w:sz w:val="28"/>
          <w:szCs w:val="28"/>
          <w:lang w:val="uk-UA"/>
        </w:rPr>
        <w:t xml:space="preserve"> </w:t>
      </w:r>
      <w:r w:rsidRPr="0041412C">
        <w:rPr>
          <w:sz w:val="28"/>
          <w:szCs w:val="28"/>
          <w:lang w:val="uk-UA"/>
        </w:rPr>
        <w:t>Відчуття</w:t>
      </w:r>
      <w:r>
        <w:rPr>
          <w:sz w:val="28"/>
          <w:szCs w:val="28"/>
          <w:lang w:val="uk-UA"/>
        </w:rPr>
        <w:t xml:space="preserve"> </w:t>
      </w:r>
      <w:r w:rsidRPr="0041412C">
        <w:rPr>
          <w:sz w:val="28"/>
          <w:szCs w:val="28"/>
          <w:lang w:val="uk-UA"/>
        </w:rPr>
        <w:t>несхожості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інших,</w:t>
      </w:r>
      <w:r>
        <w:rPr>
          <w:sz w:val="28"/>
          <w:szCs w:val="28"/>
          <w:lang w:val="uk-UA"/>
        </w:rPr>
        <w:t xml:space="preserve"> </w:t>
      </w:r>
      <w:r w:rsidRPr="0041412C">
        <w:rPr>
          <w:sz w:val="28"/>
          <w:szCs w:val="28"/>
          <w:lang w:val="uk-UA"/>
        </w:rPr>
        <w:t>відчуженість</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інших;</w:t>
      </w:r>
    </w:p>
    <w:p w:rsidR="00B816CC" w:rsidRPr="0041412C" w:rsidRDefault="00B816CC" w:rsidP="00B816CC">
      <w:pPr>
        <w:spacing w:line="360" w:lineRule="auto"/>
        <w:ind w:firstLine="709"/>
        <w:jc w:val="both"/>
        <w:rPr>
          <w:sz w:val="28"/>
          <w:szCs w:val="28"/>
          <w:lang w:val="uk-UA"/>
        </w:rPr>
      </w:pPr>
      <w:r w:rsidRPr="0041412C">
        <w:rPr>
          <w:sz w:val="28"/>
          <w:szCs w:val="28"/>
          <w:lang w:val="uk-UA"/>
        </w:rPr>
        <w:t>3.</w:t>
      </w:r>
      <w:r>
        <w:rPr>
          <w:sz w:val="28"/>
          <w:szCs w:val="28"/>
          <w:lang w:val="uk-UA"/>
        </w:rPr>
        <w:t xml:space="preserve"> </w:t>
      </w:r>
      <w:r w:rsidRPr="0041412C">
        <w:rPr>
          <w:sz w:val="28"/>
          <w:szCs w:val="28"/>
          <w:lang w:val="uk-UA"/>
        </w:rPr>
        <w:t>Почуття</w:t>
      </w:r>
      <w:r>
        <w:rPr>
          <w:sz w:val="28"/>
          <w:szCs w:val="28"/>
          <w:lang w:val="uk-UA"/>
        </w:rPr>
        <w:t xml:space="preserve"> </w:t>
      </w:r>
      <w:r w:rsidRPr="0041412C">
        <w:rPr>
          <w:sz w:val="28"/>
          <w:szCs w:val="28"/>
          <w:lang w:val="uk-UA"/>
        </w:rPr>
        <w:t>самотності</w:t>
      </w:r>
      <w:r>
        <w:rPr>
          <w:sz w:val="28"/>
          <w:szCs w:val="28"/>
          <w:lang w:val="uk-UA"/>
        </w:rPr>
        <w:t xml:space="preserve"> </w:t>
      </w:r>
      <w:r w:rsidRPr="0041412C">
        <w:rPr>
          <w:sz w:val="28"/>
          <w:szCs w:val="28"/>
          <w:lang w:val="uk-UA"/>
        </w:rPr>
        <w:t>внаслідок</w:t>
      </w:r>
      <w:r>
        <w:rPr>
          <w:sz w:val="28"/>
          <w:szCs w:val="28"/>
          <w:lang w:val="uk-UA"/>
        </w:rPr>
        <w:t xml:space="preserve"> </w:t>
      </w:r>
      <w:r w:rsidRPr="0041412C">
        <w:rPr>
          <w:sz w:val="28"/>
          <w:szCs w:val="28"/>
          <w:lang w:val="uk-UA"/>
        </w:rPr>
        <w:t>обмеженості</w:t>
      </w:r>
      <w:r>
        <w:rPr>
          <w:sz w:val="28"/>
          <w:szCs w:val="28"/>
          <w:lang w:val="uk-UA"/>
        </w:rPr>
        <w:t xml:space="preserve"> </w:t>
      </w:r>
      <w:r w:rsidRPr="0041412C">
        <w:rPr>
          <w:sz w:val="28"/>
          <w:szCs w:val="28"/>
          <w:lang w:val="uk-UA"/>
        </w:rPr>
        <w:t>контактів</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зовнішнім</w:t>
      </w:r>
      <w:r>
        <w:rPr>
          <w:sz w:val="28"/>
          <w:szCs w:val="28"/>
          <w:lang w:val="uk-UA"/>
        </w:rPr>
        <w:t xml:space="preserve"> </w:t>
      </w:r>
      <w:r w:rsidRPr="0041412C">
        <w:rPr>
          <w:sz w:val="28"/>
          <w:szCs w:val="28"/>
          <w:lang w:val="uk-UA"/>
        </w:rPr>
        <w:t>світом,</w:t>
      </w:r>
      <w:r>
        <w:rPr>
          <w:sz w:val="28"/>
          <w:szCs w:val="28"/>
          <w:lang w:val="uk-UA"/>
        </w:rPr>
        <w:t xml:space="preserve"> </w:t>
      </w:r>
      <w:r w:rsidRPr="0041412C">
        <w:rPr>
          <w:sz w:val="28"/>
          <w:szCs w:val="28"/>
          <w:lang w:val="uk-UA"/>
        </w:rPr>
        <w:t>підлеглість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контактах,</w:t>
      </w:r>
      <w:r>
        <w:rPr>
          <w:sz w:val="28"/>
          <w:szCs w:val="28"/>
          <w:lang w:val="uk-UA"/>
        </w:rPr>
        <w:t xml:space="preserve"> </w:t>
      </w:r>
      <w:r w:rsidRPr="0041412C">
        <w:rPr>
          <w:sz w:val="28"/>
          <w:szCs w:val="28"/>
          <w:lang w:val="uk-UA"/>
        </w:rPr>
        <w:t>низький</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емпатії;</w:t>
      </w:r>
    </w:p>
    <w:p w:rsidR="00B816CC" w:rsidRPr="0041412C" w:rsidRDefault="00B816CC" w:rsidP="00B816CC">
      <w:pPr>
        <w:pStyle w:val="21"/>
        <w:rPr>
          <w:szCs w:val="28"/>
        </w:rPr>
      </w:pPr>
      <w:r w:rsidRPr="0041412C">
        <w:rPr>
          <w:szCs w:val="28"/>
        </w:rPr>
        <w:t>4.</w:t>
      </w:r>
      <w:r>
        <w:rPr>
          <w:szCs w:val="28"/>
        </w:rPr>
        <w:t xml:space="preserve"> </w:t>
      </w:r>
      <w:r w:rsidRPr="0041412C">
        <w:rPr>
          <w:szCs w:val="28"/>
        </w:rPr>
        <w:t>Екзистенційні</w:t>
      </w:r>
      <w:r>
        <w:rPr>
          <w:szCs w:val="28"/>
        </w:rPr>
        <w:t xml:space="preserve"> </w:t>
      </w:r>
      <w:r w:rsidRPr="0041412C">
        <w:rPr>
          <w:szCs w:val="28"/>
        </w:rPr>
        <w:t>проблеми,</w:t>
      </w:r>
      <w:r>
        <w:rPr>
          <w:szCs w:val="28"/>
        </w:rPr>
        <w:t xml:space="preserve"> </w:t>
      </w:r>
      <w:r w:rsidRPr="0041412C">
        <w:rPr>
          <w:szCs w:val="28"/>
        </w:rPr>
        <w:t>відчуття</w:t>
      </w:r>
      <w:r>
        <w:rPr>
          <w:szCs w:val="28"/>
        </w:rPr>
        <w:t xml:space="preserve"> </w:t>
      </w:r>
      <w:r w:rsidRPr="0041412C">
        <w:rPr>
          <w:szCs w:val="28"/>
        </w:rPr>
        <w:t>втрати</w:t>
      </w:r>
      <w:r>
        <w:rPr>
          <w:szCs w:val="28"/>
        </w:rPr>
        <w:t xml:space="preserve"> </w:t>
      </w:r>
      <w:r w:rsidRPr="0041412C">
        <w:rPr>
          <w:szCs w:val="28"/>
        </w:rPr>
        <w:t>життєвого</w:t>
      </w:r>
      <w:r>
        <w:rPr>
          <w:szCs w:val="28"/>
        </w:rPr>
        <w:t xml:space="preserve"> </w:t>
      </w:r>
      <w:r w:rsidRPr="0041412C">
        <w:rPr>
          <w:szCs w:val="28"/>
        </w:rPr>
        <w:t>сенсу.</w:t>
      </w:r>
    </w:p>
    <w:p w:rsidR="00B816CC" w:rsidRPr="0041412C" w:rsidRDefault="00B816CC" w:rsidP="00B816CC">
      <w:pPr>
        <w:pStyle w:val="21"/>
        <w:rPr>
          <w:szCs w:val="28"/>
        </w:rPr>
      </w:pPr>
      <w:r w:rsidRPr="0041412C">
        <w:rPr>
          <w:szCs w:val="28"/>
        </w:rPr>
        <w:t>Загальною</w:t>
      </w:r>
      <w:r>
        <w:rPr>
          <w:szCs w:val="28"/>
        </w:rPr>
        <w:t xml:space="preserve"> </w:t>
      </w:r>
      <w:r w:rsidRPr="0041412C">
        <w:rPr>
          <w:szCs w:val="28"/>
        </w:rPr>
        <w:t>рисою,</w:t>
      </w:r>
      <w:r>
        <w:rPr>
          <w:szCs w:val="28"/>
        </w:rPr>
        <w:t xml:space="preserve"> </w:t>
      </w:r>
      <w:r w:rsidRPr="0041412C">
        <w:rPr>
          <w:szCs w:val="28"/>
        </w:rPr>
        <w:t>яка</w:t>
      </w:r>
      <w:r>
        <w:rPr>
          <w:szCs w:val="28"/>
        </w:rPr>
        <w:t xml:space="preserve"> </w:t>
      </w:r>
      <w:r w:rsidRPr="0041412C">
        <w:rPr>
          <w:szCs w:val="28"/>
        </w:rPr>
        <w:t>об'єднує</w:t>
      </w:r>
      <w:r>
        <w:rPr>
          <w:szCs w:val="28"/>
        </w:rPr>
        <w:t xml:space="preserve"> </w:t>
      </w:r>
      <w:r w:rsidRPr="0041412C">
        <w:rPr>
          <w:szCs w:val="28"/>
        </w:rPr>
        <w:t>ці</w:t>
      </w:r>
      <w:r>
        <w:rPr>
          <w:szCs w:val="28"/>
        </w:rPr>
        <w:t xml:space="preserve"> </w:t>
      </w:r>
      <w:r w:rsidRPr="0041412C">
        <w:rPr>
          <w:szCs w:val="28"/>
        </w:rPr>
        <w:t>проблеми,</w:t>
      </w:r>
      <w:r>
        <w:rPr>
          <w:szCs w:val="28"/>
        </w:rPr>
        <w:t xml:space="preserve"> </w:t>
      </w:r>
      <w:r w:rsidRPr="0041412C">
        <w:rPr>
          <w:szCs w:val="28"/>
        </w:rPr>
        <w:t>є</w:t>
      </w:r>
      <w:r>
        <w:rPr>
          <w:szCs w:val="28"/>
        </w:rPr>
        <w:t xml:space="preserve"> </w:t>
      </w:r>
      <w:r w:rsidRPr="0041412C">
        <w:rPr>
          <w:szCs w:val="28"/>
        </w:rPr>
        <w:t>те,</w:t>
      </w:r>
      <w:r>
        <w:rPr>
          <w:szCs w:val="28"/>
        </w:rPr>
        <w:t xml:space="preserve"> </w:t>
      </w:r>
      <w:r w:rsidRPr="0041412C">
        <w:rPr>
          <w:szCs w:val="28"/>
        </w:rPr>
        <w:t>що</w:t>
      </w:r>
      <w:r>
        <w:rPr>
          <w:szCs w:val="28"/>
        </w:rPr>
        <w:t xml:space="preserve"> </w:t>
      </w:r>
      <w:r w:rsidRPr="0041412C">
        <w:rPr>
          <w:szCs w:val="28"/>
        </w:rPr>
        <w:t>всі</w:t>
      </w:r>
      <w:r>
        <w:rPr>
          <w:szCs w:val="28"/>
        </w:rPr>
        <w:t xml:space="preserve"> </w:t>
      </w:r>
      <w:r w:rsidRPr="0041412C">
        <w:rPr>
          <w:szCs w:val="28"/>
        </w:rPr>
        <w:t>вони</w:t>
      </w:r>
      <w:r>
        <w:rPr>
          <w:szCs w:val="28"/>
        </w:rPr>
        <w:t xml:space="preserve"> </w:t>
      </w:r>
      <w:r w:rsidRPr="0041412C">
        <w:rPr>
          <w:szCs w:val="28"/>
        </w:rPr>
        <w:t>пов'язані</w:t>
      </w:r>
      <w:r>
        <w:rPr>
          <w:szCs w:val="28"/>
        </w:rPr>
        <w:t xml:space="preserve"> </w:t>
      </w:r>
      <w:r w:rsidRPr="0041412C">
        <w:rPr>
          <w:szCs w:val="28"/>
        </w:rPr>
        <w:t>з</w:t>
      </w:r>
      <w:r>
        <w:rPr>
          <w:szCs w:val="28"/>
        </w:rPr>
        <w:t xml:space="preserve"> </w:t>
      </w:r>
      <w:r w:rsidRPr="0041412C">
        <w:rPr>
          <w:szCs w:val="28"/>
        </w:rPr>
        <w:t>недостатнім</w:t>
      </w:r>
      <w:r>
        <w:rPr>
          <w:szCs w:val="28"/>
        </w:rPr>
        <w:t xml:space="preserve"> </w:t>
      </w:r>
      <w:r w:rsidRPr="0041412C">
        <w:rPr>
          <w:szCs w:val="28"/>
        </w:rPr>
        <w:t>опануванням</w:t>
      </w:r>
      <w:r>
        <w:rPr>
          <w:szCs w:val="28"/>
        </w:rPr>
        <w:t xml:space="preserve"> </w:t>
      </w:r>
      <w:r w:rsidRPr="0041412C">
        <w:rPr>
          <w:szCs w:val="28"/>
        </w:rPr>
        <w:t>життєвих</w:t>
      </w:r>
      <w:r>
        <w:rPr>
          <w:szCs w:val="28"/>
        </w:rPr>
        <w:t xml:space="preserve"> </w:t>
      </w:r>
      <w:r w:rsidRPr="0041412C">
        <w:rPr>
          <w:szCs w:val="28"/>
        </w:rPr>
        <w:t>умінь</w:t>
      </w:r>
      <w:r>
        <w:rPr>
          <w:szCs w:val="28"/>
        </w:rPr>
        <w:t xml:space="preserve"> </w:t>
      </w:r>
      <w:r w:rsidRPr="0041412C">
        <w:rPr>
          <w:szCs w:val="28"/>
        </w:rPr>
        <w:t>і</w:t>
      </w:r>
      <w:r>
        <w:rPr>
          <w:szCs w:val="28"/>
        </w:rPr>
        <w:t xml:space="preserve"> </w:t>
      </w:r>
      <w:r w:rsidRPr="0041412C">
        <w:rPr>
          <w:szCs w:val="28"/>
        </w:rPr>
        <w:t>навичок,</w:t>
      </w:r>
      <w:r>
        <w:rPr>
          <w:szCs w:val="28"/>
        </w:rPr>
        <w:t xml:space="preserve"> </w:t>
      </w:r>
      <w:r w:rsidRPr="0041412C">
        <w:rPr>
          <w:szCs w:val="28"/>
        </w:rPr>
        <w:t>невмінням</w:t>
      </w:r>
      <w:r>
        <w:rPr>
          <w:szCs w:val="28"/>
        </w:rPr>
        <w:t xml:space="preserve"> </w:t>
      </w:r>
      <w:r w:rsidRPr="0041412C">
        <w:rPr>
          <w:szCs w:val="28"/>
        </w:rPr>
        <w:t>адаптуватися</w:t>
      </w:r>
      <w:r>
        <w:rPr>
          <w:szCs w:val="28"/>
        </w:rPr>
        <w:t xml:space="preserve"> </w:t>
      </w:r>
      <w:r w:rsidRPr="0041412C">
        <w:rPr>
          <w:szCs w:val="28"/>
        </w:rPr>
        <w:t>в</w:t>
      </w:r>
      <w:r>
        <w:rPr>
          <w:szCs w:val="28"/>
        </w:rPr>
        <w:t xml:space="preserve"> </w:t>
      </w:r>
      <w:r w:rsidRPr="0041412C">
        <w:rPr>
          <w:szCs w:val="28"/>
        </w:rPr>
        <w:t>навколишньому</w:t>
      </w:r>
      <w:r>
        <w:rPr>
          <w:szCs w:val="28"/>
        </w:rPr>
        <w:t xml:space="preserve"> </w:t>
      </w:r>
      <w:r w:rsidRPr="0041412C">
        <w:rPr>
          <w:szCs w:val="28"/>
        </w:rPr>
        <w:t>світі,</w:t>
      </w:r>
      <w:r>
        <w:rPr>
          <w:szCs w:val="28"/>
        </w:rPr>
        <w:t xml:space="preserve"> </w:t>
      </w:r>
      <w:r w:rsidRPr="0041412C">
        <w:rPr>
          <w:szCs w:val="28"/>
        </w:rPr>
        <w:t>неможливістю</w:t>
      </w:r>
      <w:r>
        <w:rPr>
          <w:szCs w:val="28"/>
        </w:rPr>
        <w:t xml:space="preserve"> </w:t>
      </w:r>
      <w:r w:rsidRPr="0041412C">
        <w:rPr>
          <w:szCs w:val="28"/>
        </w:rPr>
        <w:t>використовувати</w:t>
      </w:r>
      <w:r>
        <w:rPr>
          <w:szCs w:val="28"/>
        </w:rPr>
        <w:t xml:space="preserve"> </w:t>
      </w:r>
      <w:r w:rsidRPr="0041412C">
        <w:rPr>
          <w:szCs w:val="28"/>
        </w:rPr>
        <w:t>особистісні</w:t>
      </w:r>
      <w:r>
        <w:rPr>
          <w:szCs w:val="28"/>
        </w:rPr>
        <w:t xml:space="preserve"> </w:t>
      </w:r>
      <w:r w:rsidRPr="0041412C">
        <w:rPr>
          <w:szCs w:val="28"/>
        </w:rPr>
        <w:t>ресурси</w:t>
      </w:r>
      <w:r>
        <w:rPr>
          <w:szCs w:val="28"/>
        </w:rPr>
        <w:t xml:space="preserve"> </w:t>
      </w:r>
      <w:r w:rsidRPr="0041412C">
        <w:rPr>
          <w:szCs w:val="28"/>
        </w:rPr>
        <w:t>для</w:t>
      </w:r>
      <w:r>
        <w:rPr>
          <w:szCs w:val="28"/>
        </w:rPr>
        <w:t xml:space="preserve"> </w:t>
      </w:r>
      <w:r w:rsidRPr="0041412C">
        <w:rPr>
          <w:szCs w:val="28"/>
        </w:rPr>
        <w:t>розв'язання</w:t>
      </w:r>
      <w:r>
        <w:rPr>
          <w:szCs w:val="28"/>
        </w:rPr>
        <w:t xml:space="preserve"> </w:t>
      </w:r>
      <w:r w:rsidRPr="0041412C">
        <w:rPr>
          <w:szCs w:val="28"/>
        </w:rPr>
        <w:t>життєвих</w:t>
      </w:r>
      <w:r>
        <w:rPr>
          <w:szCs w:val="28"/>
        </w:rPr>
        <w:t xml:space="preserve"> </w:t>
      </w:r>
      <w:r w:rsidRPr="0041412C">
        <w:rPr>
          <w:szCs w:val="28"/>
        </w:rPr>
        <w:t>завдань.</w:t>
      </w:r>
      <w:r>
        <w:rPr>
          <w:szCs w:val="28"/>
        </w:rPr>
        <w:t xml:space="preserve"> </w:t>
      </w:r>
      <w:r w:rsidRPr="0041412C">
        <w:rPr>
          <w:szCs w:val="28"/>
        </w:rPr>
        <w:t>Наведені</w:t>
      </w:r>
      <w:r>
        <w:rPr>
          <w:szCs w:val="28"/>
        </w:rPr>
        <w:t xml:space="preserve"> </w:t>
      </w:r>
      <w:r w:rsidRPr="0041412C">
        <w:rPr>
          <w:szCs w:val="28"/>
        </w:rPr>
        <w:t>вище</w:t>
      </w:r>
      <w:r>
        <w:rPr>
          <w:szCs w:val="28"/>
        </w:rPr>
        <w:t xml:space="preserve"> </w:t>
      </w:r>
      <w:r w:rsidRPr="0041412C">
        <w:rPr>
          <w:szCs w:val="28"/>
        </w:rPr>
        <w:t>особистісні</w:t>
      </w:r>
      <w:r>
        <w:rPr>
          <w:szCs w:val="28"/>
        </w:rPr>
        <w:t xml:space="preserve"> </w:t>
      </w:r>
      <w:r w:rsidRPr="0041412C">
        <w:rPr>
          <w:szCs w:val="28"/>
        </w:rPr>
        <w:t>проблеми</w:t>
      </w:r>
      <w:r>
        <w:rPr>
          <w:szCs w:val="28"/>
        </w:rPr>
        <w:t xml:space="preserve"> </w:t>
      </w:r>
      <w:r w:rsidRPr="0041412C">
        <w:rPr>
          <w:szCs w:val="28"/>
        </w:rPr>
        <w:t>можна</w:t>
      </w:r>
      <w:r>
        <w:rPr>
          <w:szCs w:val="28"/>
        </w:rPr>
        <w:t xml:space="preserve"> </w:t>
      </w:r>
      <w:r w:rsidRPr="0041412C">
        <w:rPr>
          <w:szCs w:val="28"/>
        </w:rPr>
        <w:t>вирішувати</w:t>
      </w:r>
      <w:r>
        <w:rPr>
          <w:szCs w:val="28"/>
        </w:rPr>
        <w:t xml:space="preserve"> </w:t>
      </w:r>
      <w:r w:rsidRPr="0041412C">
        <w:rPr>
          <w:szCs w:val="28"/>
        </w:rPr>
        <w:t>за</w:t>
      </w:r>
      <w:r>
        <w:rPr>
          <w:szCs w:val="28"/>
        </w:rPr>
        <w:t xml:space="preserve"> </w:t>
      </w:r>
      <w:r w:rsidRPr="0041412C">
        <w:rPr>
          <w:szCs w:val="28"/>
        </w:rPr>
        <w:t>допомогою</w:t>
      </w:r>
      <w:r>
        <w:rPr>
          <w:szCs w:val="28"/>
        </w:rPr>
        <w:t xml:space="preserve"> </w:t>
      </w:r>
      <w:r w:rsidRPr="0041412C">
        <w:rPr>
          <w:szCs w:val="28"/>
        </w:rPr>
        <w:t>різних</w:t>
      </w:r>
      <w:r>
        <w:rPr>
          <w:szCs w:val="28"/>
        </w:rPr>
        <w:t xml:space="preserve"> </w:t>
      </w:r>
      <w:r w:rsidRPr="0041412C">
        <w:rPr>
          <w:szCs w:val="28"/>
        </w:rPr>
        <w:t>психологічних</w:t>
      </w:r>
      <w:r>
        <w:rPr>
          <w:szCs w:val="28"/>
        </w:rPr>
        <w:t xml:space="preserve"> </w:t>
      </w:r>
      <w:r w:rsidRPr="0041412C">
        <w:rPr>
          <w:szCs w:val="28"/>
        </w:rPr>
        <w:lastRenderedPageBreak/>
        <w:t>методів</w:t>
      </w:r>
      <w:r>
        <w:rPr>
          <w:szCs w:val="28"/>
        </w:rPr>
        <w:t xml:space="preserve"> </w:t>
      </w:r>
      <w:r w:rsidRPr="0041412C">
        <w:rPr>
          <w:szCs w:val="28"/>
        </w:rPr>
        <w:t>—</w:t>
      </w:r>
      <w:r>
        <w:rPr>
          <w:szCs w:val="28"/>
        </w:rPr>
        <w:t xml:space="preserve"> </w:t>
      </w:r>
      <w:r w:rsidRPr="0041412C">
        <w:rPr>
          <w:szCs w:val="28"/>
        </w:rPr>
        <w:t>консультування,</w:t>
      </w:r>
      <w:r>
        <w:rPr>
          <w:szCs w:val="28"/>
        </w:rPr>
        <w:t xml:space="preserve"> </w:t>
      </w:r>
      <w:r w:rsidRPr="0041412C">
        <w:rPr>
          <w:szCs w:val="28"/>
        </w:rPr>
        <w:t>бесіди,</w:t>
      </w:r>
      <w:r>
        <w:rPr>
          <w:szCs w:val="28"/>
        </w:rPr>
        <w:t xml:space="preserve"> </w:t>
      </w:r>
      <w:r w:rsidRPr="0041412C">
        <w:rPr>
          <w:szCs w:val="28"/>
        </w:rPr>
        <w:t>гри,</w:t>
      </w:r>
      <w:r>
        <w:rPr>
          <w:szCs w:val="28"/>
        </w:rPr>
        <w:t xml:space="preserve"> </w:t>
      </w:r>
      <w:r w:rsidRPr="0041412C">
        <w:rPr>
          <w:szCs w:val="28"/>
        </w:rPr>
        <w:t>різних</w:t>
      </w:r>
      <w:r>
        <w:rPr>
          <w:szCs w:val="28"/>
        </w:rPr>
        <w:t xml:space="preserve"> </w:t>
      </w:r>
      <w:r w:rsidRPr="0041412C">
        <w:rPr>
          <w:szCs w:val="28"/>
        </w:rPr>
        <w:t>видів</w:t>
      </w:r>
      <w:r>
        <w:rPr>
          <w:szCs w:val="28"/>
        </w:rPr>
        <w:t xml:space="preserve"> </w:t>
      </w:r>
      <w:r w:rsidRPr="0041412C">
        <w:rPr>
          <w:szCs w:val="28"/>
        </w:rPr>
        <w:t>групової</w:t>
      </w:r>
      <w:r>
        <w:rPr>
          <w:szCs w:val="28"/>
        </w:rPr>
        <w:t xml:space="preserve"> </w:t>
      </w:r>
      <w:r w:rsidRPr="0041412C">
        <w:rPr>
          <w:szCs w:val="28"/>
        </w:rPr>
        <w:t>роботи,</w:t>
      </w:r>
      <w:r>
        <w:rPr>
          <w:szCs w:val="28"/>
        </w:rPr>
        <w:t xml:space="preserve"> </w:t>
      </w:r>
      <w:r w:rsidRPr="0041412C">
        <w:rPr>
          <w:szCs w:val="28"/>
        </w:rPr>
        <w:t>тренінгів.</w:t>
      </w:r>
      <w:r>
        <w:rPr>
          <w:szCs w:val="28"/>
        </w:rPr>
        <w:t xml:space="preserve"> </w:t>
      </w:r>
      <w:r w:rsidRPr="0041412C">
        <w:rPr>
          <w:szCs w:val="28"/>
        </w:rPr>
        <w:t>Тренінгові</w:t>
      </w:r>
      <w:r>
        <w:rPr>
          <w:szCs w:val="28"/>
        </w:rPr>
        <w:t xml:space="preserve"> </w:t>
      </w:r>
      <w:r w:rsidRPr="0041412C">
        <w:rPr>
          <w:szCs w:val="28"/>
        </w:rPr>
        <w:t>методи</w:t>
      </w:r>
      <w:r>
        <w:rPr>
          <w:szCs w:val="28"/>
        </w:rPr>
        <w:t xml:space="preserve"> </w:t>
      </w:r>
      <w:r w:rsidRPr="0041412C">
        <w:rPr>
          <w:szCs w:val="28"/>
        </w:rPr>
        <w:t>є</w:t>
      </w:r>
      <w:r>
        <w:rPr>
          <w:szCs w:val="28"/>
        </w:rPr>
        <w:t xml:space="preserve"> </w:t>
      </w:r>
      <w:r w:rsidRPr="0041412C">
        <w:rPr>
          <w:szCs w:val="28"/>
        </w:rPr>
        <w:t>дуже</w:t>
      </w:r>
      <w:r>
        <w:rPr>
          <w:szCs w:val="28"/>
        </w:rPr>
        <w:t xml:space="preserve"> </w:t>
      </w:r>
      <w:r w:rsidRPr="0041412C">
        <w:rPr>
          <w:szCs w:val="28"/>
        </w:rPr>
        <w:t>ефективним</w:t>
      </w:r>
      <w:r>
        <w:rPr>
          <w:szCs w:val="28"/>
        </w:rPr>
        <w:t xml:space="preserve"> </w:t>
      </w:r>
      <w:r w:rsidRPr="0041412C">
        <w:rPr>
          <w:szCs w:val="28"/>
        </w:rPr>
        <w:t>заходом</w:t>
      </w:r>
      <w:r>
        <w:rPr>
          <w:szCs w:val="28"/>
        </w:rPr>
        <w:t xml:space="preserve"> </w:t>
      </w:r>
      <w:r w:rsidRPr="0041412C">
        <w:rPr>
          <w:szCs w:val="28"/>
        </w:rPr>
        <w:t>роботи</w:t>
      </w:r>
      <w:r>
        <w:rPr>
          <w:szCs w:val="28"/>
        </w:rPr>
        <w:t xml:space="preserve"> </w:t>
      </w:r>
      <w:r w:rsidRPr="0041412C">
        <w:rPr>
          <w:szCs w:val="28"/>
        </w:rPr>
        <w:t>з</w:t>
      </w:r>
      <w:r>
        <w:rPr>
          <w:szCs w:val="28"/>
        </w:rPr>
        <w:t xml:space="preserve"> </w:t>
      </w:r>
      <w:r w:rsidRPr="0041412C">
        <w:rPr>
          <w:szCs w:val="28"/>
        </w:rPr>
        <w:t>групами,</w:t>
      </w:r>
      <w:r>
        <w:rPr>
          <w:szCs w:val="28"/>
        </w:rPr>
        <w:t xml:space="preserve"> </w:t>
      </w:r>
      <w:r w:rsidRPr="0041412C">
        <w:rPr>
          <w:szCs w:val="28"/>
        </w:rPr>
        <w:t>оскільки</w:t>
      </w:r>
      <w:r>
        <w:rPr>
          <w:szCs w:val="28"/>
        </w:rPr>
        <w:t xml:space="preserve"> </w:t>
      </w:r>
      <w:r w:rsidRPr="0041412C">
        <w:rPr>
          <w:szCs w:val="28"/>
        </w:rPr>
        <w:t>сприяють</w:t>
      </w:r>
      <w:r>
        <w:rPr>
          <w:szCs w:val="28"/>
        </w:rPr>
        <w:t xml:space="preserve"> </w:t>
      </w:r>
      <w:r w:rsidRPr="0041412C">
        <w:rPr>
          <w:szCs w:val="28"/>
        </w:rPr>
        <w:t>підвищенню</w:t>
      </w:r>
      <w:r>
        <w:rPr>
          <w:szCs w:val="28"/>
        </w:rPr>
        <w:t xml:space="preserve"> </w:t>
      </w:r>
      <w:r w:rsidRPr="0041412C">
        <w:rPr>
          <w:szCs w:val="28"/>
        </w:rPr>
        <w:t>активності</w:t>
      </w:r>
      <w:r>
        <w:rPr>
          <w:szCs w:val="28"/>
        </w:rPr>
        <w:t xml:space="preserve"> </w:t>
      </w:r>
      <w:r w:rsidRPr="0041412C">
        <w:rPr>
          <w:szCs w:val="28"/>
        </w:rPr>
        <w:t>і</w:t>
      </w:r>
      <w:r>
        <w:rPr>
          <w:szCs w:val="28"/>
        </w:rPr>
        <w:t xml:space="preserve"> </w:t>
      </w:r>
      <w:r w:rsidRPr="0041412C">
        <w:rPr>
          <w:szCs w:val="28"/>
        </w:rPr>
        <w:t>розкриттю</w:t>
      </w:r>
      <w:r>
        <w:rPr>
          <w:szCs w:val="28"/>
        </w:rPr>
        <w:t xml:space="preserve"> </w:t>
      </w:r>
      <w:r w:rsidRPr="0041412C">
        <w:rPr>
          <w:szCs w:val="28"/>
        </w:rPr>
        <w:t>учасників,</w:t>
      </w:r>
      <w:r>
        <w:rPr>
          <w:szCs w:val="28"/>
        </w:rPr>
        <w:t xml:space="preserve"> </w:t>
      </w:r>
      <w:r w:rsidRPr="0041412C">
        <w:rPr>
          <w:szCs w:val="28"/>
        </w:rPr>
        <w:t>отриманню</w:t>
      </w:r>
      <w:r>
        <w:rPr>
          <w:szCs w:val="28"/>
        </w:rPr>
        <w:t xml:space="preserve"> </w:t>
      </w:r>
      <w:r w:rsidRPr="0041412C">
        <w:rPr>
          <w:szCs w:val="28"/>
        </w:rPr>
        <w:t>зворотнього</w:t>
      </w:r>
      <w:r>
        <w:rPr>
          <w:szCs w:val="28"/>
        </w:rPr>
        <w:t xml:space="preserve"> </w:t>
      </w:r>
      <w:r w:rsidRPr="0041412C">
        <w:rPr>
          <w:szCs w:val="28"/>
        </w:rPr>
        <w:t>зв'язку</w:t>
      </w:r>
      <w:r>
        <w:rPr>
          <w:szCs w:val="28"/>
        </w:rPr>
        <w:t xml:space="preserve"> </w:t>
      </w:r>
      <w:r w:rsidRPr="0041412C">
        <w:rPr>
          <w:szCs w:val="28"/>
        </w:rPr>
        <w:t>від</w:t>
      </w:r>
      <w:r>
        <w:rPr>
          <w:szCs w:val="28"/>
        </w:rPr>
        <w:t xml:space="preserve"> </w:t>
      </w:r>
      <w:r w:rsidRPr="0041412C">
        <w:rPr>
          <w:szCs w:val="28"/>
        </w:rPr>
        <w:t>членів</w:t>
      </w:r>
      <w:r>
        <w:rPr>
          <w:szCs w:val="28"/>
        </w:rPr>
        <w:t xml:space="preserve"> </w:t>
      </w:r>
      <w:r w:rsidRPr="0041412C">
        <w:rPr>
          <w:szCs w:val="28"/>
        </w:rPr>
        <w:t>групи,</w:t>
      </w:r>
      <w:r>
        <w:rPr>
          <w:szCs w:val="28"/>
        </w:rPr>
        <w:t xml:space="preserve"> </w:t>
      </w:r>
      <w:r w:rsidRPr="0041412C">
        <w:rPr>
          <w:szCs w:val="28"/>
        </w:rPr>
        <w:t>створенню</w:t>
      </w:r>
      <w:r>
        <w:rPr>
          <w:szCs w:val="28"/>
        </w:rPr>
        <w:t xml:space="preserve"> </w:t>
      </w:r>
      <w:r w:rsidRPr="0041412C">
        <w:rPr>
          <w:szCs w:val="28"/>
        </w:rPr>
        <w:t>атмосфери</w:t>
      </w:r>
      <w:r>
        <w:rPr>
          <w:szCs w:val="28"/>
        </w:rPr>
        <w:t xml:space="preserve"> </w:t>
      </w:r>
      <w:r w:rsidRPr="0041412C">
        <w:rPr>
          <w:szCs w:val="28"/>
        </w:rPr>
        <w:t>довіри,</w:t>
      </w:r>
      <w:r>
        <w:rPr>
          <w:szCs w:val="28"/>
        </w:rPr>
        <w:t xml:space="preserve"> </w:t>
      </w:r>
      <w:r w:rsidRPr="0041412C">
        <w:rPr>
          <w:szCs w:val="28"/>
        </w:rPr>
        <w:t>щирості</w:t>
      </w:r>
      <w:r>
        <w:rPr>
          <w:szCs w:val="28"/>
        </w:rPr>
        <w:t xml:space="preserve"> </w:t>
      </w:r>
      <w:r w:rsidRPr="0041412C">
        <w:rPr>
          <w:szCs w:val="28"/>
        </w:rPr>
        <w:t>і</w:t>
      </w:r>
      <w:r>
        <w:rPr>
          <w:szCs w:val="28"/>
        </w:rPr>
        <w:t xml:space="preserve"> </w:t>
      </w:r>
      <w:r w:rsidRPr="0041412C">
        <w:rPr>
          <w:szCs w:val="28"/>
        </w:rPr>
        <w:t>конфіденційності</w:t>
      </w:r>
      <w:r>
        <w:rPr>
          <w:szCs w:val="28"/>
        </w:rPr>
        <w:t xml:space="preserve"> </w:t>
      </w:r>
      <w:r w:rsidRPr="0041412C">
        <w:rPr>
          <w:szCs w:val="28"/>
        </w:rPr>
        <w:t>того,</w:t>
      </w:r>
      <w:r>
        <w:rPr>
          <w:szCs w:val="28"/>
        </w:rPr>
        <w:t xml:space="preserve"> </w:t>
      </w:r>
      <w:r w:rsidRPr="0041412C">
        <w:rPr>
          <w:szCs w:val="28"/>
        </w:rPr>
        <w:t>що</w:t>
      </w:r>
      <w:r>
        <w:rPr>
          <w:szCs w:val="28"/>
        </w:rPr>
        <w:t xml:space="preserve"> </w:t>
      </w:r>
      <w:r w:rsidRPr="0041412C">
        <w:rPr>
          <w:szCs w:val="28"/>
        </w:rPr>
        <w:t>відбувається</w:t>
      </w:r>
      <w:r>
        <w:rPr>
          <w:szCs w:val="28"/>
        </w:rPr>
        <w:t xml:space="preserve"> </w:t>
      </w:r>
      <w:r w:rsidRPr="0041412C">
        <w:rPr>
          <w:szCs w:val="28"/>
        </w:rPr>
        <w:t>в</w:t>
      </w:r>
      <w:r>
        <w:rPr>
          <w:szCs w:val="28"/>
        </w:rPr>
        <w:t xml:space="preserve"> </w:t>
      </w:r>
      <w:r w:rsidRPr="0041412C">
        <w:rPr>
          <w:szCs w:val="28"/>
        </w:rPr>
        <w:t>групі.</w:t>
      </w:r>
      <w:r>
        <w:rPr>
          <w:szCs w:val="28"/>
        </w:rPr>
        <w:t xml:space="preserve"> </w:t>
      </w:r>
      <w:r w:rsidRPr="0041412C">
        <w:rPr>
          <w:szCs w:val="28"/>
        </w:rPr>
        <w:t>А</w:t>
      </w:r>
      <w:r>
        <w:rPr>
          <w:szCs w:val="28"/>
        </w:rPr>
        <w:t xml:space="preserve"> </w:t>
      </w:r>
      <w:r w:rsidRPr="0041412C">
        <w:rPr>
          <w:szCs w:val="28"/>
        </w:rPr>
        <w:t>також</w:t>
      </w:r>
      <w:r>
        <w:rPr>
          <w:szCs w:val="28"/>
        </w:rPr>
        <w:t xml:space="preserve"> </w:t>
      </w:r>
      <w:r w:rsidRPr="0041412C">
        <w:rPr>
          <w:szCs w:val="28"/>
        </w:rPr>
        <w:t>дають</w:t>
      </w:r>
      <w:r>
        <w:rPr>
          <w:szCs w:val="28"/>
        </w:rPr>
        <w:t xml:space="preserve"> </w:t>
      </w:r>
      <w:r w:rsidRPr="0041412C">
        <w:rPr>
          <w:szCs w:val="28"/>
        </w:rPr>
        <w:t>змогу</w:t>
      </w:r>
      <w:r>
        <w:rPr>
          <w:szCs w:val="28"/>
        </w:rPr>
        <w:t xml:space="preserve"> </w:t>
      </w:r>
      <w:r w:rsidRPr="0041412C">
        <w:rPr>
          <w:szCs w:val="28"/>
        </w:rPr>
        <w:t>зрозуміти</w:t>
      </w:r>
      <w:r>
        <w:rPr>
          <w:szCs w:val="28"/>
        </w:rPr>
        <w:t xml:space="preserve"> </w:t>
      </w:r>
      <w:r w:rsidRPr="0041412C">
        <w:rPr>
          <w:szCs w:val="28"/>
        </w:rPr>
        <w:t>інших</w:t>
      </w:r>
      <w:r>
        <w:rPr>
          <w:szCs w:val="28"/>
        </w:rPr>
        <w:t xml:space="preserve"> </w:t>
      </w:r>
      <w:r w:rsidRPr="0041412C">
        <w:rPr>
          <w:szCs w:val="28"/>
        </w:rPr>
        <w:t>і</w:t>
      </w:r>
      <w:r>
        <w:rPr>
          <w:szCs w:val="28"/>
        </w:rPr>
        <w:t xml:space="preserve"> </w:t>
      </w:r>
      <w:r w:rsidRPr="0041412C">
        <w:rPr>
          <w:szCs w:val="28"/>
        </w:rPr>
        <w:t>свою</w:t>
      </w:r>
      <w:r>
        <w:rPr>
          <w:szCs w:val="28"/>
        </w:rPr>
        <w:t xml:space="preserve"> </w:t>
      </w:r>
      <w:r w:rsidRPr="0041412C">
        <w:rPr>
          <w:szCs w:val="28"/>
        </w:rPr>
        <w:t>власну</w:t>
      </w:r>
      <w:r>
        <w:rPr>
          <w:szCs w:val="28"/>
        </w:rPr>
        <w:t xml:space="preserve"> </w:t>
      </w:r>
      <w:r w:rsidRPr="0041412C">
        <w:rPr>
          <w:szCs w:val="28"/>
        </w:rPr>
        <w:t>особистість.</w:t>
      </w:r>
      <w:r>
        <w:rPr>
          <w:szCs w:val="28"/>
        </w:rPr>
        <w:t xml:space="preserve"> </w:t>
      </w:r>
      <w:r w:rsidRPr="0041412C">
        <w:rPr>
          <w:szCs w:val="28"/>
        </w:rPr>
        <w:t>Розробляючи</w:t>
      </w:r>
      <w:r>
        <w:rPr>
          <w:szCs w:val="28"/>
        </w:rPr>
        <w:t xml:space="preserve"> </w:t>
      </w:r>
      <w:r w:rsidRPr="0041412C">
        <w:rPr>
          <w:szCs w:val="28"/>
        </w:rPr>
        <w:t>програму</w:t>
      </w:r>
      <w:r>
        <w:rPr>
          <w:szCs w:val="28"/>
        </w:rPr>
        <w:t xml:space="preserve"> </w:t>
      </w:r>
      <w:r w:rsidRPr="0041412C">
        <w:rPr>
          <w:szCs w:val="28"/>
        </w:rPr>
        <w:t>тренінгів</w:t>
      </w:r>
      <w:r>
        <w:rPr>
          <w:szCs w:val="28"/>
        </w:rPr>
        <w:t xml:space="preserve"> </w:t>
      </w:r>
      <w:r w:rsidRPr="0041412C">
        <w:rPr>
          <w:szCs w:val="28"/>
        </w:rPr>
        <w:t>для</w:t>
      </w:r>
      <w:r>
        <w:rPr>
          <w:szCs w:val="28"/>
        </w:rPr>
        <w:t xml:space="preserve"> </w:t>
      </w:r>
      <w:r w:rsidRPr="0041412C">
        <w:rPr>
          <w:szCs w:val="28"/>
        </w:rPr>
        <w:t>людей</w:t>
      </w:r>
      <w:r>
        <w:rPr>
          <w:szCs w:val="28"/>
        </w:rPr>
        <w:t xml:space="preserve"> </w:t>
      </w:r>
      <w:r w:rsidRPr="0041412C">
        <w:rPr>
          <w:szCs w:val="28"/>
        </w:rPr>
        <w:t>з</w:t>
      </w:r>
      <w:r>
        <w:rPr>
          <w:szCs w:val="28"/>
        </w:rPr>
        <w:t xml:space="preserve"> </w:t>
      </w:r>
      <w:r w:rsidRPr="0041412C">
        <w:rPr>
          <w:szCs w:val="28"/>
        </w:rPr>
        <w:t>особливими</w:t>
      </w:r>
      <w:r>
        <w:rPr>
          <w:szCs w:val="28"/>
        </w:rPr>
        <w:t xml:space="preserve"> </w:t>
      </w:r>
      <w:r w:rsidRPr="0041412C">
        <w:rPr>
          <w:szCs w:val="28"/>
        </w:rPr>
        <w:t>потребами,</w:t>
      </w:r>
      <w:r>
        <w:rPr>
          <w:szCs w:val="28"/>
        </w:rPr>
        <w:t xml:space="preserve"> </w:t>
      </w:r>
      <w:r w:rsidRPr="0041412C">
        <w:rPr>
          <w:szCs w:val="28"/>
        </w:rPr>
        <w:t>доцільно</w:t>
      </w:r>
      <w:r>
        <w:rPr>
          <w:szCs w:val="28"/>
        </w:rPr>
        <w:t xml:space="preserve"> </w:t>
      </w:r>
      <w:r w:rsidRPr="0041412C">
        <w:rPr>
          <w:szCs w:val="28"/>
        </w:rPr>
        <w:t>враховувати</w:t>
      </w:r>
      <w:r>
        <w:rPr>
          <w:szCs w:val="28"/>
        </w:rPr>
        <w:t xml:space="preserve"> </w:t>
      </w:r>
      <w:r w:rsidRPr="0041412C">
        <w:rPr>
          <w:szCs w:val="28"/>
        </w:rPr>
        <w:t>такі</w:t>
      </w:r>
      <w:r>
        <w:rPr>
          <w:szCs w:val="28"/>
        </w:rPr>
        <w:t xml:space="preserve"> </w:t>
      </w:r>
      <w:r w:rsidRPr="0041412C">
        <w:rPr>
          <w:szCs w:val="28"/>
        </w:rPr>
        <w:t>характеристики:</w:t>
      </w:r>
    </w:p>
    <w:p w:rsidR="00B816CC" w:rsidRPr="0041412C" w:rsidRDefault="00B816CC" w:rsidP="00B816CC">
      <w:pPr>
        <w:numPr>
          <w:ilvl w:val="1"/>
          <w:numId w:val="24"/>
        </w:numPr>
        <w:spacing w:line="360" w:lineRule="auto"/>
        <w:ind w:left="709"/>
        <w:jc w:val="both"/>
        <w:rPr>
          <w:sz w:val="28"/>
          <w:szCs w:val="28"/>
          <w:lang w:val="uk-UA"/>
        </w:rPr>
      </w:pPr>
      <w:r w:rsidRPr="0041412C">
        <w:rPr>
          <w:sz w:val="28"/>
          <w:szCs w:val="28"/>
          <w:lang w:val="uk-UA"/>
        </w:rPr>
        <w:t>час</w:t>
      </w:r>
      <w:r>
        <w:rPr>
          <w:sz w:val="28"/>
          <w:szCs w:val="28"/>
          <w:lang w:val="uk-UA"/>
        </w:rPr>
        <w:t xml:space="preserve"> </w:t>
      </w:r>
      <w:r w:rsidRPr="0041412C">
        <w:rPr>
          <w:sz w:val="28"/>
          <w:szCs w:val="28"/>
          <w:lang w:val="uk-UA"/>
        </w:rPr>
        <w:t>настання</w:t>
      </w:r>
      <w:r>
        <w:rPr>
          <w:sz w:val="28"/>
          <w:szCs w:val="28"/>
          <w:lang w:val="uk-UA"/>
        </w:rPr>
        <w:t xml:space="preserve"> </w:t>
      </w:r>
      <w:r w:rsidRPr="0041412C">
        <w:rPr>
          <w:sz w:val="28"/>
          <w:szCs w:val="28"/>
          <w:lang w:val="uk-UA"/>
        </w:rPr>
        <w:t>інвалідності;</w:t>
      </w:r>
    </w:p>
    <w:p w:rsidR="00B816CC" w:rsidRPr="0041412C" w:rsidRDefault="00B816CC" w:rsidP="00B816CC">
      <w:pPr>
        <w:numPr>
          <w:ilvl w:val="1"/>
          <w:numId w:val="24"/>
        </w:numPr>
        <w:spacing w:line="360" w:lineRule="auto"/>
        <w:ind w:left="709"/>
        <w:jc w:val="both"/>
        <w:rPr>
          <w:sz w:val="28"/>
          <w:szCs w:val="28"/>
          <w:lang w:val="uk-UA"/>
        </w:rPr>
      </w:pPr>
      <w:r w:rsidRPr="0041412C">
        <w:rPr>
          <w:sz w:val="28"/>
          <w:szCs w:val="28"/>
          <w:lang w:val="uk-UA"/>
        </w:rPr>
        <w:t>характер</w:t>
      </w:r>
      <w:r>
        <w:rPr>
          <w:sz w:val="28"/>
          <w:szCs w:val="28"/>
          <w:lang w:val="uk-UA"/>
        </w:rPr>
        <w:t xml:space="preserve"> </w:t>
      </w:r>
      <w:r w:rsidRPr="0041412C">
        <w:rPr>
          <w:sz w:val="28"/>
          <w:szCs w:val="28"/>
          <w:lang w:val="uk-UA"/>
        </w:rPr>
        <w:t>реакції</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інвалідність</w:t>
      </w:r>
      <w:r>
        <w:rPr>
          <w:sz w:val="28"/>
          <w:szCs w:val="28"/>
          <w:lang w:val="uk-UA"/>
        </w:rPr>
        <w:t xml:space="preserve"> </w:t>
      </w:r>
      <w:r w:rsidRPr="0041412C">
        <w:rPr>
          <w:sz w:val="28"/>
          <w:szCs w:val="28"/>
          <w:lang w:val="uk-UA"/>
        </w:rPr>
        <w:t>(емоційна,</w:t>
      </w:r>
      <w:r>
        <w:rPr>
          <w:sz w:val="28"/>
          <w:szCs w:val="28"/>
          <w:lang w:val="uk-UA"/>
        </w:rPr>
        <w:t xml:space="preserve"> </w:t>
      </w:r>
      <w:r w:rsidRPr="0041412C">
        <w:rPr>
          <w:sz w:val="28"/>
          <w:szCs w:val="28"/>
          <w:lang w:val="uk-UA"/>
        </w:rPr>
        <w:t>когнітивна,</w:t>
      </w:r>
      <w:r>
        <w:rPr>
          <w:sz w:val="28"/>
          <w:szCs w:val="28"/>
          <w:lang w:val="uk-UA"/>
        </w:rPr>
        <w:t xml:space="preserve"> </w:t>
      </w:r>
      <w:r w:rsidRPr="0041412C">
        <w:rPr>
          <w:sz w:val="28"/>
          <w:szCs w:val="28"/>
          <w:lang w:val="uk-UA"/>
        </w:rPr>
        <w:t>поведінкова);</w:t>
      </w:r>
    </w:p>
    <w:p w:rsidR="00B816CC" w:rsidRPr="0041412C" w:rsidRDefault="00B816CC" w:rsidP="00B816CC">
      <w:pPr>
        <w:numPr>
          <w:ilvl w:val="1"/>
          <w:numId w:val="24"/>
        </w:numPr>
        <w:spacing w:line="360" w:lineRule="auto"/>
        <w:ind w:left="709"/>
        <w:jc w:val="both"/>
        <w:rPr>
          <w:sz w:val="28"/>
          <w:szCs w:val="28"/>
          <w:lang w:val="uk-UA"/>
        </w:rPr>
      </w:pPr>
      <w:r w:rsidRPr="0041412C">
        <w:rPr>
          <w:sz w:val="28"/>
          <w:szCs w:val="28"/>
          <w:lang w:val="uk-UA"/>
        </w:rPr>
        <w:t>важкість</w:t>
      </w:r>
      <w:r>
        <w:rPr>
          <w:sz w:val="28"/>
          <w:szCs w:val="28"/>
          <w:lang w:val="uk-UA"/>
        </w:rPr>
        <w:t xml:space="preserve"> </w:t>
      </w:r>
      <w:r w:rsidRPr="0041412C">
        <w:rPr>
          <w:sz w:val="28"/>
          <w:szCs w:val="28"/>
          <w:lang w:val="uk-UA"/>
        </w:rPr>
        <w:t>порушень</w:t>
      </w:r>
      <w:r>
        <w:rPr>
          <w:sz w:val="28"/>
          <w:szCs w:val="28"/>
          <w:lang w:val="uk-UA"/>
        </w:rPr>
        <w:t xml:space="preserve"> </w:t>
      </w:r>
      <w:r w:rsidRPr="0041412C">
        <w:rPr>
          <w:sz w:val="28"/>
          <w:szCs w:val="28"/>
          <w:lang w:val="uk-UA"/>
        </w:rPr>
        <w:t>(діапазон</w:t>
      </w:r>
      <w:r>
        <w:rPr>
          <w:sz w:val="28"/>
          <w:szCs w:val="28"/>
          <w:lang w:val="uk-UA"/>
        </w:rPr>
        <w:t xml:space="preserve"> </w:t>
      </w:r>
      <w:r w:rsidRPr="0041412C">
        <w:rPr>
          <w:sz w:val="28"/>
          <w:szCs w:val="28"/>
          <w:lang w:val="uk-UA"/>
        </w:rPr>
        <w:t>обмежень,</w:t>
      </w:r>
      <w:r>
        <w:rPr>
          <w:sz w:val="28"/>
          <w:szCs w:val="28"/>
          <w:lang w:val="uk-UA"/>
        </w:rPr>
        <w:t xml:space="preserve"> </w:t>
      </w:r>
      <w:r w:rsidRPr="0041412C">
        <w:rPr>
          <w:sz w:val="28"/>
          <w:szCs w:val="28"/>
          <w:lang w:val="uk-UA"/>
        </w:rPr>
        <w:t>спричинених</w:t>
      </w:r>
      <w:r>
        <w:rPr>
          <w:sz w:val="28"/>
          <w:szCs w:val="28"/>
          <w:lang w:val="uk-UA"/>
        </w:rPr>
        <w:t xml:space="preserve"> </w:t>
      </w:r>
      <w:r w:rsidRPr="0041412C">
        <w:rPr>
          <w:sz w:val="28"/>
          <w:szCs w:val="28"/>
          <w:lang w:val="uk-UA"/>
        </w:rPr>
        <w:t>захворюванням</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дефектом);</w:t>
      </w:r>
    </w:p>
    <w:p w:rsidR="00B816CC" w:rsidRPr="0041412C" w:rsidRDefault="00B816CC" w:rsidP="00B816CC">
      <w:pPr>
        <w:numPr>
          <w:ilvl w:val="1"/>
          <w:numId w:val="24"/>
        </w:numPr>
        <w:spacing w:line="360" w:lineRule="auto"/>
        <w:ind w:left="709"/>
        <w:jc w:val="both"/>
        <w:rPr>
          <w:sz w:val="28"/>
          <w:szCs w:val="28"/>
          <w:lang w:val="uk-UA"/>
        </w:rPr>
      </w:pPr>
      <w:r w:rsidRPr="0041412C">
        <w:rPr>
          <w:sz w:val="28"/>
          <w:szCs w:val="28"/>
          <w:lang w:val="uk-UA"/>
        </w:rPr>
        <w:t>рівень</w:t>
      </w:r>
      <w:r>
        <w:rPr>
          <w:sz w:val="28"/>
          <w:szCs w:val="28"/>
          <w:lang w:val="uk-UA"/>
        </w:rPr>
        <w:t xml:space="preserve"> </w:t>
      </w:r>
      <w:r w:rsidRPr="0041412C">
        <w:rPr>
          <w:sz w:val="28"/>
          <w:szCs w:val="28"/>
          <w:lang w:val="uk-UA"/>
        </w:rPr>
        <w:t>інтелектуального</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емоційного</w:t>
      </w:r>
      <w:r>
        <w:rPr>
          <w:sz w:val="28"/>
          <w:szCs w:val="28"/>
          <w:lang w:val="uk-UA"/>
        </w:rPr>
        <w:t xml:space="preserve"> </w:t>
      </w:r>
      <w:r w:rsidRPr="0041412C">
        <w:rPr>
          <w:sz w:val="28"/>
          <w:szCs w:val="28"/>
          <w:lang w:val="uk-UA"/>
        </w:rPr>
        <w:t>розвитку;</w:t>
      </w:r>
    </w:p>
    <w:p w:rsidR="00B816CC" w:rsidRPr="0041412C" w:rsidRDefault="00B816CC" w:rsidP="00B816CC">
      <w:pPr>
        <w:numPr>
          <w:ilvl w:val="1"/>
          <w:numId w:val="24"/>
        </w:numPr>
        <w:spacing w:line="360" w:lineRule="auto"/>
        <w:ind w:left="709"/>
        <w:jc w:val="both"/>
        <w:rPr>
          <w:sz w:val="28"/>
          <w:szCs w:val="28"/>
          <w:lang w:val="uk-UA"/>
        </w:rPr>
      </w:pPr>
      <w:r w:rsidRPr="0041412C">
        <w:rPr>
          <w:sz w:val="28"/>
          <w:szCs w:val="28"/>
          <w:lang w:val="uk-UA"/>
        </w:rPr>
        <w:t>дотримання</w:t>
      </w:r>
      <w:r>
        <w:rPr>
          <w:sz w:val="28"/>
          <w:szCs w:val="28"/>
          <w:lang w:val="uk-UA"/>
        </w:rPr>
        <w:t xml:space="preserve"> </w:t>
      </w:r>
      <w:r w:rsidRPr="0041412C">
        <w:rPr>
          <w:sz w:val="28"/>
          <w:szCs w:val="28"/>
          <w:lang w:val="uk-UA"/>
        </w:rPr>
        <w:t>логічної</w:t>
      </w:r>
      <w:r>
        <w:rPr>
          <w:sz w:val="28"/>
          <w:szCs w:val="28"/>
          <w:lang w:val="uk-UA"/>
        </w:rPr>
        <w:t xml:space="preserve"> </w:t>
      </w:r>
      <w:r w:rsidRPr="0041412C">
        <w:rPr>
          <w:sz w:val="28"/>
          <w:szCs w:val="28"/>
          <w:lang w:val="uk-UA"/>
        </w:rPr>
        <w:t>послідовності</w:t>
      </w:r>
      <w:r>
        <w:rPr>
          <w:sz w:val="28"/>
          <w:szCs w:val="28"/>
          <w:lang w:val="uk-UA"/>
        </w:rPr>
        <w:t xml:space="preserve"> </w:t>
      </w:r>
      <w:r w:rsidRPr="0041412C">
        <w:rPr>
          <w:sz w:val="28"/>
          <w:szCs w:val="28"/>
          <w:lang w:val="uk-UA"/>
        </w:rPr>
        <w:t>тренінгових</w:t>
      </w:r>
      <w:r>
        <w:rPr>
          <w:sz w:val="28"/>
          <w:szCs w:val="28"/>
          <w:lang w:val="uk-UA"/>
        </w:rPr>
        <w:t xml:space="preserve"> </w:t>
      </w:r>
      <w:r w:rsidRPr="0041412C">
        <w:rPr>
          <w:sz w:val="28"/>
          <w:szCs w:val="28"/>
          <w:lang w:val="uk-UA"/>
        </w:rPr>
        <w:t>занять.</w:t>
      </w:r>
    </w:p>
    <w:p w:rsidR="00B816CC" w:rsidRPr="0041412C" w:rsidRDefault="00B816CC" w:rsidP="00B816CC">
      <w:pPr>
        <w:pStyle w:val="21"/>
        <w:rPr>
          <w:szCs w:val="28"/>
        </w:rPr>
      </w:pPr>
      <w:r w:rsidRPr="0041412C">
        <w:rPr>
          <w:szCs w:val="28"/>
        </w:rPr>
        <w:t>Всі</w:t>
      </w:r>
      <w:r>
        <w:rPr>
          <w:szCs w:val="28"/>
        </w:rPr>
        <w:t xml:space="preserve"> </w:t>
      </w:r>
      <w:r w:rsidRPr="0041412C">
        <w:rPr>
          <w:szCs w:val="28"/>
        </w:rPr>
        <w:t>тренінги,</w:t>
      </w:r>
      <w:r>
        <w:rPr>
          <w:szCs w:val="28"/>
        </w:rPr>
        <w:t xml:space="preserve"> </w:t>
      </w:r>
      <w:r w:rsidRPr="0041412C">
        <w:rPr>
          <w:szCs w:val="28"/>
        </w:rPr>
        <w:t>які</w:t>
      </w:r>
      <w:r>
        <w:rPr>
          <w:szCs w:val="28"/>
        </w:rPr>
        <w:t xml:space="preserve"> </w:t>
      </w:r>
      <w:r w:rsidRPr="0041412C">
        <w:rPr>
          <w:szCs w:val="28"/>
        </w:rPr>
        <w:t>проводяться</w:t>
      </w:r>
      <w:r>
        <w:rPr>
          <w:szCs w:val="28"/>
        </w:rPr>
        <w:t xml:space="preserve"> </w:t>
      </w:r>
      <w:r w:rsidRPr="0041412C">
        <w:rPr>
          <w:szCs w:val="28"/>
        </w:rPr>
        <w:t>з</w:t>
      </w:r>
      <w:r>
        <w:rPr>
          <w:szCs w:val="28"/>
        </w:rPr>
        <w:t xml:space="preserve"> </w:t>
      </w:r>
      <w:r w:rsidRPr="0041412C">
        <w:rPr>
          <w:szCs w:val="28"/>
        </w:rPr>
        <w:t>людьми</w:t>
      </w:r>
      <w:r>
        <w:rPr>
          <w:szCs w:val="28"/>
        </w:rPr>
        <w:t xml:space="preserve"> </w:t>
      </w:r>
      <w:r w:rsidRPr="0041412C">
        <w:rPr>
          <w:szCs w:val="28"/>
        </w:rPr>
        <w:t>з</w:t>
      </w:r>
      <w:r>
        <w:rPr>
          <w:szCs w:val="28"/>
        </w:rPr>
        <w:t xml:space="preserve"> </w:t>
      </w:r>
      <w:r w:rsidRPr="0041412C">
        <w:rPr>
          <w:szCs w:val="28"/>
        </w:rPr>
        <w:t>особливими</w:t>
      </w:r>
      <w:r>
        <w:rPr>
          <w:szCs w:val="28"/>
        </w:rPr>
        <w:t xml:space="preserve"> </w:t>
      </w:r>
      <w:r w:rsidRPr="0041412C">
        <w:rPr>
          <w:szCs w:val="28"/>
        </w:rPr>
        <w:t>потребами,</w:t>
      </w:r>
      <w:r>
        <w:rPr>
          <w:szCs w:val="28"/>
        </w:rPr>
        <w:t xml:space="preserve"> </w:t>
      </w:r>
      <w:r w:rsidRPr="0041412C">
        <w:rPr>
          <w:szCs w:val="28"/>
        </w:rPr>
        <w:t>нехай</w:t>
      </w:r>
      <w:r>
        <w:rPr>
          <w:szCs w:val="28"/>
        </w:rPr>
        <w:t xml:space="preserve"> </w:t>
      </w:r>
      <w:r w:rsidRPr="0041412C">
        <w:rPr>
          <w:szCs w:val="28"/>
        </w:rPr>
        <w:t>це</w:t>
      </w:r>
      <w:r>
        <w:rPr>
          <w:szCs w:val="28"/>
        </w:rPr>
        <w:t xml:space="preserve"> </w:t>
      </w:r>
      <w:r w:rsidRPr="0041412C">
        <w:rPr>
          <w:szCs w:val="28"/>
        </w:rPr>
        <w:t>буде</w:t>
      </w:r>
      <w:r>
        <w:rPr>
          <w:szCs w:val="28"/>
        </w:rPr>
        <w:t xml:space="preserve"> </w:t>
      </w:r>
      <w:r w:rsidRPr="0041412C">
        <w:rPr>
          <w:szCs w:val="28"/>
        </w:rPr>
        <w:t>навчання</w:t>
      </w:r>
      <w:r>
        <w:rPr>
          <w:szCs w:val="28"/>
        </w:rPr>
        <w:t xml:space="preserve"> </w:t>
      </w:r>
      <w:r w:rsidRPr="0041412C">
        <w:rPr>
          <w:szCs w:val="28"/>
        </w:rPr>
        <w:t>інструментальним</w:t>
      </w:r>
      <w:r>
        <w:rPr>
          <w:szCs w:val="28"/>
        </w:rPr>
        <w:t xml:space="preserve"> </w:t>
      </w:r>
      <w:r w:rsidRPr="0041412C">
        <w:rPr>
          <w:szCs w:val="28"/>
        </w:rPr>
        <w:t>навичкам</w:t>
      </w:r>
      <w:r>
        <w:rPr>
          <w:szCs w:val="28"/>
        </w:rPr>
        <w:t xml:space="preserve"> </w:t>
      </w:r>
      <w:r w:rsidRPr="0041412C">
        <w:rPr>
          <w:szCs w:val="28"/>
        </w:rPr>
        <w:t>або</w:t>
      </w:r>
      <w:r>
        <w:rPr>
          <w:szCs w:val="28"/>
        </w:rPr>
        <w:t xml:space="preserve"> </w:t>
      </w:r>
      <w:r w:rsidRPr="0041412C">
        <w:rPr>
          <w:szCs w:val="28"/>
        </w:rPr>
        <w:t>корекція</w:t>
      </w:r>
      <w:r>
        <w:rPr>
          <w:szCs w:val="28"/>
        </w:rPr>
        <w:t xml:space="preserve"> </w:t>
      </w:r>
      <w:r w:rsidRPr="0041412C">
        <w:rPr>
          <w:szCs w:val="28"/>
        </w:rPr>
        <w:t>емоційних</w:t>
      </w:r>
      <w:r>
        <w:rPr>
          <w:szCs w:val="28"/>
        </w:rPr>
        <w:t xml:space="preserve"> </w:t>
      </w:r>
      <w:r w:rsidRPr="0041412C">
        <w:rPr>
          <w:szCs w:val="28"/>
        </w:rPr>
        <w:t>і</w:t>
      </w:r>
      <w:r>
        <w:rPr>
          <w:szCs w:val="28"/>
        </w:rPr>
        <w:t xml:space="preserve"> </w:t>
      </w:r>
      <w:r w:rsidRPr="0041412C">
        <w:rPr>
          <w:szCs w:val="28"/>
        </w:rPr>
        <w:t>поведінкових</w:t>
      </w:r>
      <w:r>
        <w:rPr>
          <w:szCs w:val="28"/>
        </w:rPr>
        <w:t xml:space="preserve"> </w:t>
      </w:r>
      <w:r w:rsidRPr="0041412C">
        <w:rPr>
          <w:szCs w:val="28"/>
        </w:rPr>
        <w:t>шаблонів,</w:t>
      </w:r>
      <w:r>
        <w:rPr>
          <w:szCs w:val="28"/>
        </w:rPr>
        <w:t xml:space="preserve"> </w:t>
      </w:r>
      <w:r w:rsidRPr="0041412C">
        <w:rPr>
          <w:szCs w:val="28"/>
        </w:rPr>
        <w:t>мають</w:t>
      </w:r>
      <w:r>
        <w:rPr>
          <w:szCs w:val="28"/>
        </w:rPr>
        <w:t xml:space="preserve"> </w:t>
      </w:r>
      <w:r w:rsidRPr="0041412C">
        <w:rPr>
          <w:szCs w:val="28"/>
        </w:rPr>
        <w:t>основну</w:t>
      </w:r>
      <w:r>
        <w:rPr>
          <w:szCs w:val="28"/>
        </w:rPr>
        <w:t xml:space="preserve"> </w:t>
      </w:r>
      <w:r w:rsidRPr="0041412C">
        <w:rPr>
          <w:szCs w:val="28"/>
        </w:rPr>
        <w:t>спільну</w:t>
      </w:r>
      <w:r>
        <w:rPr>
          <w:szCs w:val="28"/>
        </w:rPr>
        <w:t xml:space="preserve"> </w:t>
      </w:r>
      <w:r w:rsidRPr="0041412C">
        <w:rPr>
          <w:szCs w:val="28"/>
        </w:rPr>
        <w:t>особливість</w:t>
      </w:r>
      <w:r>
        <w:rPr>
          <w:szCs w:val="28"/>
        </w:rPr>
        <w:t xml:space="preserve"> </w:t>
      </w:r>
      <w:r w:rsidRPr="0041412C">
        <w:rPr>
          <w:szCs w:val="28"/>
        </w:rPr>
        <w:t>—</w:t>
      </w:r>
      <w:r>
        <w:rPr>
          <w:szCs w:val="28"/>
        </w:rPr>
        <w:t xml:space="preserve"> </w:t>
      </w:r>
      <w:r w:rsidRPr="0041412C">
        <w:rPr>
          <w:szCs w:val="28"/>
        </w:rPr>
        <w:t>це</w:t>
      </w:r>
      <w:r>
        <w:rPr>
          <w:szCs w:val="28"/>
        </w:rPr>
        <w:t xml:space="preserve"> </w:t>
      </w:r>
      <w:r w:rsidRPr="0041412C">
        <w:rPr>
          <w:szCs w:val="28"/>
        </w:rPr>
        <w:t>можливість</w:t>
      </w:r>
      <w:r>
        <w:rPr>
          <w:szCs w:val="28"/>
        </w:rPr>
        <w:t xml:space="preserve"> </w:t>
      </w:r>
      <w:r w:rsidRPr="0041412C">
        <w:rPr>
          <w:szCs w:val="28"/>
        </w:rPr>
        <w:t>інтеграції</w:t>
      </w:r>
      <w:r>
        <w:rPr>
          <w:szCs w:val="28"/>
        </w:rPr>
        <w:t xml:space="preserve"> </w:t>
      </w:r>
      <w:r w:rsidRPr="0041412C">
        <w:rPr>
          <w:szCs w:val="28"/>
        </w:rPr>
        <w:t>в</w:t>
      </w:r>
      <w:r>
        <w:rPr>
          <w:szCs w:val="28"/>
        </w:rPr>
        <w:t xml:space="preserve"> </w:t>
      </w:r>
      <w:r w:rsidRPr="0041412C">
        <w:rPr>
          <w:szCs w:val="28"/>
        </w:rPr>
        <w:t>суспільство,</w:t>
      </w:r>
      <w:r>
        <w:rPr>
          <w:szCs w:val="28"/>
        </w:rPr>
        <w:t xml:space="preserve"> </w:t>
      </w:r>
      <w:r w:rsidRPr="0041412C">
        <w:rPr>
          <w:szCs w:val="28"/>
        </w:rPr>
        <w:t>можливість</w:t>
      </w:r>
      <w:r>
        <w:rPr>
          <w:szCs w:val="28"/>
        </w:rPr>
        <w:t xml:space="preserve"> </w:t>
      </w:r>
      <w:r w:rsidRPr="0041412C">
        <w:rPr>
          <w:szCs w:val="28"/>
        </w:rPr>
        <w:t>не</w:t>
      </w:r>
      <w:r>
        <w:rPr>
          <w:szCs w:val="28"/>
        </w:rPr>
        <w:t xml:space="preserve"> </w:t>
      </w:r>
      <w:r w:rsidRPr="0041412C">
        <w:rPr>
          <w:szCs w:val="28"/>
        </w:rPr>
        <w:t>почувати</w:t>
      </w:r>
      <w:r>
        <w:rPr>
          <w:szCs w:val="28"/>
        </w:rPr>
        <w:t xml:space="preserve"> </w:t>
      </w:r>
      <w:r w:rsidRPr="0041412C">
        <w:rPr>
          <w:szCs w:val="28"/>
        </w:rPr>
        <w:t>себе</w:t>
      </w:r>
      <w:r>
        <w:rPr>
          <w:szCs w:val="28"/>
        </w:rPr>
        <w:t xml:space="preserve"> </w:t>
      </w:r>
      <w:r w:rsidRPr="0041412C">
        <w:rPr>
          <w:szCs w:val="28"/>
        </w:rPr>
        <w:t>одиноким,</w:t>
      </w:r>
      <w:r>
        <w:rPr>
          <w:szCs w:val="28"/>
        </w:rPr>
        <w:t xml:space="preserve"> </w:t>
      </w:r>
      <w:r w:rsidRPr="0041412C">
        <w:rPr>
          <w:szCs w:val="28"/>
        </w:rPr>
        <w:t>можливість</w:t>
      </w:r>
      <w:r>
        <w:rPr>
          <w:szCs w:val="28"/>
        </w:rPr>
        <w:t xml:space="preserve"> </w:t>
      </w:r>
      <w:r w:rsidRPr="0041412C">
        <w:rPr>
          <w:szCs w:val="28"/>
        </w:rPr>
        <w:t>взаємодіяти</w:t>
      </w:r>
      <w:r>
        <w:rPr>
          <w:szCs w:val="28"/>
        </w:rPr>
        <w:t xml:space="preserve"> </w:t>
      </w:r>
      <w:r w:rsidRPr="0041412C">
        <w:rPr>
          <w:szCs w:val="28"/>
        </w:rPr>
        <w:t>з</w:t>
      </w:r>
      <w:r>
        <w:rPr>
          <w:szCs w:val="28"/>
        </w:rPr>
        <w:t xml:space="preserve"> </w:t>
      </w:r>
      <w:r w:rsidRPr="0041412C">
        <w:rPr>
          <w:szCs w:val="28"/>
        </w:rPr>
        <w:t>іншими</w:t>
      </w:r>
      <w:r>
        <w:rPr>
          <w:szCs w:val="28"/>
        </w:rPr>
        <w:t xml:space="preserve"> </w:t>
      </w:r>
      <w:r w:rsidRPr="0041412C">
        <w:rPr>
          <w:szCs w:val="28"/>
        </w:rPr>
        <w:t>і</w:t>
      </w:r>
      <w:r>
        <w:rPr>
          <w:szCs w:val="28"/>
        </w:rPr>
        <w:t xml:space="preserve"> </w:t>
      </w:r>
      <w:r w:rsidRPr="0041412C">
        <w:rPr>
          <w:szCs w:val="28"/>
        </w:rPr>
        <w:t>відчути</w:t>
      </w:r>
      <w:r>
        <w:rPr>
          <w:szCs w:val="28"/>
        </w:rPr>
        <w:t xml:space="preserve"> </w:t>
      </w:r>
      <w:r w:rsidRPr="0041412C">
        <w:rPr>
          <w:szCs w:val="28"/>
        </w:rPr>
        <w:t>себе</w:t>
      </w:r>
      <w:r>
        <w:rPr>
          <w:szCs w:val="28"/>
        </w:rPr>
        <w:t xml:space="preserve"> </w:t>
      </w:r>
      <w:r w:rsidRPr="0041412C">
        <w:rPr>
          <w:szCs w:val="28"/>
        </w:rPr>
        <w:t>корисним.</w:t>
      </w:r>
    </w:p>
    <w:p w:rsidR="00B816CC" w:rsidRPr="00E17ABE" w:rsidRDefault="00B816CC" w:rsidP="00B816CC">
      <w:pPr>
        <w:spacing w:line="360" w:lineRule="auto"/>
        <w:ind w:firstLine="709"/>
        <w:jc w:val="both"/>
        <w:rPr>
          <w:sz w:val="28"/>
          <w:szCs w:val="28"/>
          <w:lang w:val="uk-UA"/>
        </w:rPr>
      </w:pPr>
      <w:r w:rsidRPr="0041412C">
        <w:rPr>
          <w:sz w:val="28"/>
          <w:szCs w:val="28"/>
          <w:lang w:val="uk-UA"/>
        </w:rPr>
        <w:t>Тематика</w:t>
      </w:r>
      <w:r>
        <w:rPr>
          <w:sz w:val="28"/>
          <w:szCs w:val="28"/>
          <w:lang w:val="uk-UA"/>
        </w:rPr>
        <w:t xml:space="preserve"> </w:t>
      </w:r>
      <w:r w:rsidRPr="0041412C">
        <w:rPr>
          <w:sz w:val="28"/>
          <w:szCs w:val="28"/>
          <w:lang w:val="uk-UA"/>
        </w:rPr>
        <w:t>тренінгу</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суттєво</w:t>
      </w:r>
      <w:r>
        <w:rPr>
          <w:sz w:val="28"/>
          <w:szCs w:val="28"/>
          <w:lang w:val="uk-UA"/>
        </w:rPr>
        <w:t xml:space="preserve"> </w:t>
      </w:r>
      <w:r w:rsidRPr="0041412C">
        <w:rPr>
          <w:sz w:val="28"/>
          <w:szCs w:val="28"/>
          <w:lang w:val="uk-UA"/>
        </w:rPr>
        <w:t>відрізнятися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залежності</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стану</w:t>
      </w:r>
      <w:r>
        <w:rPr>
          <w:sz w:val="28"/>
          <w:szCs w:val="28"/>
          <w:lang w:val="uk-UA"/>
        </w:rPr>
        <w:t xml:space="preserve"> </w:t>
      </w:r>
      <w:r w:rsidRPr="0041412C">
        <w:rPr>
          <w:sz w:val="28"/>
          <w:szCs w:val="28"/>
          <w:lang w:val="uk-UA"/>
        </w:rPr>
        <w:t>здоров'я</w:t>
      </w:r>
      <w:r>
        <w:rPr>
          <w:sz w:val="28"/>
          <w:szCs w:val="28"/>
          <w:lang w:val="uk-UA"/>
        </w:rPr>
        <w:t xml:space="preserve"> </w:t>
      </w:r>
      <w:r w:rsidRPr="0041412C">
        <w:rPr>
          <w:sz w:val="28"/>
          <w:szCs w:val="28"/>
          <w:lang w:val="uk-UA"/>
        </w:rPr>
        <w:t>учасників</w:t>
      </w:r>
      <w:r>
        <w:rPr>
          <w:sz w:val="28"/>
          <w:szCs w:val="28"/>
          <w:lang w:val="uk-UA"/>
        </w:rPr>
        <w:t xml:space="preserve"> </w:t>
      </w:r>
      <w:r w:rsidRPr="0041412C">
        <w:rPr>
          <w:sz w:val="28"/>
          <w:szCs w:val="28"/>
          <w:lang w:val="uk-UA"/>
        </w:rPr>
        <w:t>групи.</w:t>
      </w:r>
      <w:r>
        <w:rPr>
          <w:sz w:val="28"/>
          <w:szCs w:val="28"/>
          <w:lang w:val="uk-UA"/>
        </w:rPr>
        <w:t xml:space="preserve"> </w:t>
      </w:r>
      <w:r w:rsidRPr="0041412C">
        <w:rPr>
          <w:sz w:val="28"/>
          <w:szCs w:val="28"/>
          <w:lang w:val="uk-UA"/>
        </w:rPr>
        <w:t>Так,</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розумове</w:t>
      </w:r>
      <w:r>
        <w:rPr>
          <w:sz w:val="28"/>
          <w:szCs w:val="28"/>
          <w:lang w:val="uk-UA"/>
        </w:rPr>
        <w:t xml:space="preserve"> </w:t>
      </w:r>
      <w:r w:rsidRPr="0041412C">
        <w:rPr>
          <w:sz w:val="28"/>
          <w:szCs w:val="28"/>
          <w:lang w:val="uk-UA"/>
        </w:rPr>
        <w:t>відсталих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проводити</w:t>
      </w:r>
      <w:r>
        <w:rPr>
          <w:sz w:val="28"/>
          <w:szCs w:val="28"/>
          <w:lang w:val="uk-UA"/>
        </w:rPr>
        <w:t xml:space="preserve"> </w:t>
      </w:r>
      <w:r w:rsidRPr="0041412C">
        <w:rPr>
          <w:sz w:val="28"/>
          <w:szCs w:val="28"/>
          <w:lang w:val="uk-UA"/>
        </w:rPr>
        <w:t>тренінги,</w:t>
      </w:r>
      <w:r>
        <w:rPr>
          <w:sz w:val="28"/>
          <w:szCs w:val="28"/>
          <w:lang w:val="uk-UA"/>
        </w:rPr>
        <w:t xml:space="preserve"> </w:t>
      </w:r>
      <w:r w:rsidRPr="0041412C">
        <w:rPr>
          <w:sz w:val="28"/>
          <w:szCs w:val="28"/>
          <w:lang w:val="uk-UA"/>
        </w:rPr>
        <w:t>спрямовані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вироблення</w:t>
      </w:r>
      <w:r>
        <w:rPr>
          <w:sz w:val="28"/>
          <w:szCs w:val="28"/>
          <w:lang w:val="uk-UA"/>
        </w:rPr>
        <w:t xml:space="preserve"> </w:t>
      </w:r>
      <w:r w:rsidRPr="0041412C">
        <w:rPr>
          <w:sz w:val="28"/>
          <w:szCs w:val="28"/>
          <w:lang w:val="uk-UA"/>
        </w:rPr>
        <w:t>життєвих</w:t>
      </w:r>
      <w:r>
        <w:rPr>
          <w:sz w:val="28"/>
          <w:szCs w:val="28"/>
          <w:lang w:val="uk-UA"/>
        </w:rPr>
        <w:t xml:space="preserve"> </w:t>
      </w:r>
      <w:r w:rsidRPr="0041412C">
        <w:rPr>
          <w:sz w:val="28"/>
          <w:szCs w:val="28"/>
          <w:lang w:val="uk-UA"/>
        </w:rPr>
        <w:t>вмінь,</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якими</w:t>
      </w:r>
      <w:r>
        <w:rPr>
          <w:sz w:val="28"/>
          <w:szCs w:val="28"/>
          <w:lang w:val="uk-UA"/>
        </w:rPr>
        <w:t xml:space="preserve"> </w:t>
      </w:r>
      <w:r w:rsidRPr="0041412C">
        <w:rPr>
          <w:sz w:val="28"/>
          <w:szCs w:val="28"/>
          <w:lang w:val="uk-UA"/>
        </w:rPr>
        <w:t>мається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увазі</w:t>
      </w:r>
      <w:r>
        <w:rPr>
          <w:sz w:val="28"/>
          <w:szCs w:val="28"/>
          <w:lang w:val="uk-UA"/>
        </w:rPr>
        <w:t xml:space="preserve"> </w:t>
      </w:r>
      <w:r w:rsidRPr="0041412C">
        <w:rPr>
          <w:sz w:val="28"/>
          <w:szCs w:val="28"/>
          <w:lang w:val="uk-UA"/>
        </w:rPr>
        <w:t>оволодіння</w:t>
      </w:r>
      <w:r>
        <w:rPr>
          <w:sz w:val="28"/>
          <w:szCs w:val="28"/>
          <w:lang w:val="uk-UA"/>
        </w:rPr>
        <w:t xml:space="preserve"> </w:t>
      </w:r>
      <w:r w:rsidRPr="0041412C">
        <w:rPr>
          <w:sz w:val="28"/>
          <w:szCs w:val="28"/>
          <w:lang w:val="uk-UA"/>
        </w:rPr>
        <w:t>вміннями</w:t>
      </w:r>
      <w:r>
        <w:rPr>
          <w:sz w:val="28"/>
          <w:szCs w:val="28"/>
          <w:lang w:val="uk-UA"/>
        </w:rPr>
        <w:t xml:space="preserve"> </w:t>
      </w:r>
      <w:r w:rsidRPr="0041412C">
        <w:rPr>
          <w:sz w:val="28"/>
          <w:szCs w:val="28"/>
          <w:lang w:val="uk-UA"/>
        </w:rPr>
        <w:t>самообслуговування,</w:t>
      </w:r>
      <w:r>
        <w:rPr>
          <w:sz w:val="28"/>
          <w:szCs w:val="28"/>
          <w:lang w:val="uk-UA"/>
        </w:rPr>
        <w:t xml:space="preserve"> </w:t>
      </w:r>
      <w:r w:rsidRPr="0041412C">
        <w:rPr>
          <w:sz w:val="28"/>
          <w:szCs w:val="28"/>
          <w:lang w:val="uk-UA"/>
        </w:rPr>
        <w:t>навичками</w:t>
      </w:r>
      <w:r>
        <w:rPr>
          <w:sz w:val="28"/>
          <w:szCs w:val="28"/>
          <w:lang w:val="uk-UA"/>
        </w:rPr>
        <w:t xml:space="preserve"> </w:t>
      </w:r>
      <w:r w:rsidRPr="0041412C">
        <w:rPr>
          <w:sz w:val="28"/>
          <w:szCs w:val="28"/>
          <w:lang w:val="uk-UA"/>
        </w:rPr>
        <w:t>елементарної</w:t>
      </w:r>
      <w:r>
        <w:rPr>
          <w:sz w:val="28"/>
          <w:szCs w:val="28"/>
          <w:lang w:val="uk-UA"/>
        </w:rPr>
        <w:t xml:space="preserve"> </w:t>
      </w:r>
      <w:r w:rsidRPr="0041412C">
        <w:rPr>
          <w:sz w:val="28"/>
          <w:szCs w:val="28"/>
          <w:lang w:val="uk-UA"/>
        </w:rPr>
        <w:t>гігієни,</w:t>
      </w:r>
      <w:r>
        <w:rPr>
          <w:sz w:val="28"/>
          <w:szCs w:val="28"/>
          <w:lang w:val="uk-UA"/>
        </w:rPr>
        <w:t xml:space="preserve"> </w:t>
      </w:r>
      <w:r w:rsidRPr="0041412C">
        <w:rPr>
          <w:sz w:val="28"/>
          <w:szCs w:val="28"/>
          <w:lang w:val="uk-UA"/>
        </w:rPr>
        <w:t>елементарних</w:t>
      </w:r>
      <w:r>
        <w:rPr>
          <w:sz w:val="28"/>
          <w:szCs w:val="28"/>
          <w:lang w:val="uk-UA"/>
        </w:rPr>
        <w:t xml:space="preserve"> </w:t>
      </w:r>
      <w:r w:rsidRPr="0041412C">
        <w:rPr>
          <w:sz w:val="28"/>
          <w:szCs w:val="28"/>
          <w:lang w:val="uk-UA"/>
        </w:rPr>
        <w:t>дій</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спілкування</w:t>
      </w:r>
      <w:r>
        <w:rPr>
          <w:sz w:val="28"/>
          <w:szCs w:val="28"/>
          <w:lang w:val="uk-UA"/>
        </w:rPr>
        <w:t xml:space="preserve"> </w:t>
      </w:r>
      <w:r w:rsidRPr="0041412C">
        <w:rPr>
          <w:sz w:val="28"/>
          <w:szCs w:val="28"/>
          <w:lang w:val="uk-UA"/>
        </w:rPr>
        <w:t>з</w:t>
      </w:r>
      <w:r>
        <w:rPr>
          <w:sz w:val="28"/>
          <w:szCs w:val="28"/>
          <w:lang w:val="uk-UA"/>
        </w:rPr>
        <w:t xml:space="preserve"> оточуючими</w:t>
      </w:r>
      <w:r w:rsidRPr="00E17ABE">
        <w:rPr>
          <w:lang w:val="uk-UA"/>
        </w:rPr>
        <w:t xml:space="preserve"> </w:t>
      </w:r>
      <w:r w:rsidRPr="00E17ABE">
        <w:rPr>
          <w:sz w:val="28"/>
          <w:lang w:val="uk-UA"/>
        </w:rPr>
        <w:t>[</w:t>
      </w:r>
      <w:r>
        <w:rPr>
          <w:color w:val="000000"/>
          <w:sz w:val="28"/>
          <w:lang w:val="uk-UA"/>
        </w:rPr>
        <w:t>29</w:t>
      </w:r>
      <w:r w:rsidRPr="00E17ABE">
        <w:rPr>
          <w:color w:val="000000"/>
          <w:sz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Показовим</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цьому</w:t>
      </w:r>
      <w:r>
        <w:rPr>
          <w:sz w:val="28"/>
          <w:szCs w:val="28"/>
          <w:lang w:val="uk-UA"/>
        </w:rPr>
        <w:t xml:space="preserve"> </w:t>
      </w:r>
      <w:r w:rsidRPr="0041412C">
        <w:rPr>
          <w:sz w:val="28"/>
          <w:szCs w:val="28"/>
          <w:lang w:val="uk-UA"/>
        </w:rPr>
        <w:t>прикладі</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тренінг</w:t>
      </w:r>
      <w:r>
        <w:rPr>
          <w:sz w:val="28"/>
          <w:szCs w:val="28"/>
          <w:lang w:val="uk-UA"/>
        </w:rPr>
        <w:t xml:space="preserve"> </w:t>
      </w:r>
      <w:r w:rsidRPr="003C37D2">
        <w:rPr>
          <w:iCs/>
          <w:sz w:val="28"/>
          <w:szCs w:val="28"/>
          <w:lang w:val="uk-UA"/>
        </w:rPr>
        <w:t>"</w:t>
      </w:r>
      <w:r w:rsidRPr="003C37D2">
        <w:rPr>
          <w:iCs/>
          <w:sz w:val="28"/>
          <w:szCs w:val="28"/>
          <w:lang w:val="en-US"/>
        </w:rPr>
        <w:t>Learning</w:t>
      </w:r>
      <w:r>
        <w:rPr>
          <w:iCs/>
          <w:sz w:val="28"/>
          <w:szCs w:val="28"/>
          <w:lang w:val="uk-UA"/>
        </w:rPr>
        <w:t xml:space="preserve"> </w:t>
      </w:r>
      <w:r w:rsidRPr="003C37D2">
        <w:rPr>
          <w:iCs/>
          <w:sz w:val="28"/>
          <w:szCs w:val="28"/>
          <w:lang w:val="en-US"/>
        </w:rPr>
        <w:t>for</w:t>
      </w:r>
      <w:r>
        <w:rPr>
          <w:iCs/>
          <w:sz w:val="28"/>
          <w:szCs w:val="28"/>
          <w:lang w:val="uk-UA"/>
        </w:rPr>
        <w:t xml:space="preserve"> </w:t>
      </w:r>
      <w:r w:rsidRPr="003C37D2">
        <w:rPr>
          <w:iCs/>
          <w:sz w:val="28"/>
          <w:szCs w:val="28"/>
          <w:lang w:val="en-US"/>
        </w:rPr>
        <w:t>life</w:t>
      </w:r>
      <w:r w:rsidRPr="003C37D2">
        <w:rPr>
          <w:iCs/>
          <w:sz w:val="28"/>
          <w:szCs w:val="28"/>
          <w:lang w:val="uk-UA"/>
        </w:rPr>
        <w:t>"</w:t>
      </w:r>
      <w:r>
        <w:rPr>
          <w:sz w:val="28"/>
          <w:szCs w:val="28"/>
          <w:lang w:val="uk-UA"/>
        </w:rPr>
        <w:t xml:space="preserve"> </w:t>
      </w:r>
      <w:r w:rsidRPr="0041412C">
        <w:rPr>
          <w:sz w:val="28"/>
          <w:szCs w:val="28"/>
          <w:lang w:val="uk-UA"/>
        </w:rPr>
        <w:t>(штат</w:t>
      </w:r>
      <w:r>
        <w:rPr>
          <w:sz w:val="28"/>
          <w:szCs w:val="28"/>
          <w:lang w:val="uk-UA"/>
        </w:rPr>
        <w:t xml:space="preserve"> </w:t>
      </w:r>
      <w:r w:rsidRPr="0041412C">
        <w:rPr>
          <w:sz w:val="28"/>
          <w:szCs w:val="28"/>
          <w:lang w:val="uk-UA"/>
        </w:rPr>
        <w:t>Північна</w:t>
      </w:r>
      <w:r>
        <w:rPr>
          <w:sz w:val="28"/>
          <w:szCs w:val="28"/>
          <w:lang w:val="uk-UA"/>
        </w:rPr>
        <w:t xml:space="preserve"> </w:t>
      </w:r>
      <w:r w:rsidRPr="0041412C">
        <w:rPr>
          <w:sz w:val="28"/>
          <w:szCs w:val="28"/>
          <w:lang w:val="uk-UA"/>
        </w:rPr>
        <w:t>Кароліна)</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затримкою</w:t>
      </w:r>
      <w:r>
        <w:rPr>
          <w:sz w:val="28"/>
          <w:szCs w:val="28"/>
          <w:lang w:val="uk-UA"/>
        </w:rPr>
        <w:t xml:space="preserve"> </w:t>
      </w:r>
      <w:r w:rsidRPr="0041412C">
        <w:rPr>
          <w:sz w:val="28"/>
          <w:szCs w:val="28"/>
          <w:lang w:val="uk-UA"/>
        </w:rPr>
        <w:t>психічного</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Він</w:t>
      </w:r>
      <w:r>
        <w:rPr>
          <w:sz w:val="28"/>
          <w:szCs w:val="28"/>
          <w:lang w:val="uk-UA"/>
        </w:rPr>
        <w:t xml:space="preserve"> </w:t>
      </w:r>
      <w:r w:rsidRPr="0041412C">
        <w:rPr>
          <w:sz w:val="28"/>
          <w:szCs w:val="28"/>
          <w:lang w:val="uk-UA"/>
        </w:rPr>
        <w:t>спрямований</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вироблення</w:t>
      </w:r>
      <w:r>
        <w:rPr>
          <w:sz w:val="28"/>
          <w:szCs w:val="28"/>
          <w:lang w:val="uk-UA"/>
        </w:rPr>
        <w:t xml:space="preserve"> </w:t>
      </w:r>
      <w:r w:rsidRPr="0041412C">
        <w:rPr>
          <w:sz w:val="28"/>
          <w:szCs w:val="28"/>
          <w:lang w:val="uk-UA"/>
        </w:rPr>
        <w:t>вмінь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навичок</w:t>
      </w:r>
      <w:r>
        <w:rPr>
          <w:sz w:val="28"/>
          <w:szCs w:val="28"/>
          <w:lang w:val="uk-UA"/>
        </w:rPr>
        <w:t xml:space="preserve"> </w:t>
      </w:r>
      <w:r w:rsidRPr="0041412C">
        <w:rPr>
          <w:sz w:val="28"/>
          <w:szCs w:val="28"/>
          <w:lang w:val="uk-UA"/>
        </w:rPr>
        <w:t>повсякденної</w:t>
      </w:r>
      <w:r>
        <w:rPr>
          <w:sz w:val="28"/>
          <w:szCs w:val="28"/>
          <w:lang w:val="uk-UA"/>
        </w:rPr>
        <w:t xml:space="preserve"> </w:t>
      </w:r>
      <w:r w:rsidRPr="0041412C">
        <w:rPr>
          <w:sz w:val="28"/>
          <w:szCs w:val="28"/>
          <w:lang w:val="uk-UA"/>
        </w:rPr>
        <w:t>поведінки.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тренінгу</w:t>
      </w:r>
      <w:r>
        <w:rPr>
          <w:sz w:val="28"/>
          <w:szCs w:val="28"/>
          <w:lang w:val="uk-UA"/>
        </w:rPr>
        <w:t xml:space="preserve"> </w:t>
      </w:r>
      <w:r w:rsidRPr="0041412C">
        <w:rPr>
          <w:sz w:val="28"/>
          <w:szCs w:val="28"/>
          <w:lang w:val="uk-UA"/>
        </w:rPr>
        <w:t>використовуються</w:t>
      </w:r>
      <w:r>
        <w:rPr>
          <w:sz w:val="28"/>
          <w:szCs w:val="28"/>
          <w:lang w:val="uk-UA"/>
        </w:rPr>
        <w:t xml:space="preserve"> </w:t>
      </w:r>
      <w:r w:rsidRPr="0041412C">
        <w:rPr>
          <w:sz w:val="28"/>
          <w:szCs w:val="28"/>
          <w:lang w:val="uk-UA"/>
        </w:rPr>
        <w:t>такі</w:t>
      </w:r>
      <w:r>
        <w:rPr>
          <w:sz w:val="28"/>
          <w:szCs w:val="28"/>
          <w:lang w:val="uk-UA"/>
        </w:rPr>
        <w:t xml:space="preserve"> </w:t>
      </w:r>
      <w:r w:rsidRPr="0041412C">
        <w:rPr>
          <w:sz w:val="28"/>
          <w:szCs w:val="28"/>
          <w:lang w:val="uk-UA"/>
        </w:rPr>
        <w:t>методи</w:t>
      </w:r>
      <w:r>
        <w:rPr>
          <w:sz w:val="28"/>
          <w:szCs w:val="28"/>
          <w:lang w:val="uk-UA"/>
        </w:rPr>
        <w:t xml:space="preserve"> </w:t>
      </w:r>
      <w:r w:rsidRPr="0041412C">
        <w:rPr>
          <w:sz w:val="28"/>
          <w:szCs w:val="28"/>
          <w:lang w:val="uk-UA"/>
        </w:rPr>
        <w:t>як:</w:t>
      </w:r>
    </w:p>
    <w:p w:rsidR="00B816CC" w:rsidRPr="0041412C" w:rsidRDefault="00B816CC" w:rsidP="00B816CC">
      <w:pPr>
        <w:numPr>
          <w:ilvl w:val="1"/>
          <w:numId w:val="32"/>
        </w:numPr>
        <w:spacing w:line="360" w:lineRule="auto"/>
        <w:ind w:left="709" w:firstLine="0"/>
        <w:jc w:val="both"/>
        <w:rPr>
          <w:sz w:val="28"/>
          <w:szCs w:val="28"/>
          <w:lang w:val="uk-UA"/>
        </w:rPr>
      </w:pPr>
      <w:r w:rsidRPr="0041412C">
        <w:rPr>
          <w:sz w:val="28"/>
          <w:szCs w:val="28"/>
          <w:lang w:val="uk-UA"/>
        </w:rPr>
        <w:t>активні</w:t>
      </w:r>
      <w:r>
        <w:rPr>
          <w:sz w:val="28"/>
          <w:szCs w:val="28"/>
          <w:lang w:val="uk-UA"/>
        </w:rPr>
        <w:t xml:space="preserve"> </w:t>
      </w:r>
      <w:r w:rsidRPr="0041412C">
        <w:rPr>
          <w:sz w:val="28"/>
          <w:szCs w:val="28"/>
          <w:lang w:val="uk-UA"/>
        </w:rPr>
        <w:t>розвиваючі;</w:t>
      </w:r>
    </w:p>
    <w:p w:rsidR="00B816CC" w:rsidRPr="0041412C" w:rsidRDefault="00B816CC" w:rsidP="00B816CC">
      <w:pPr>
        <w:numPr>
          <w:ilvl w:val="1"/>
          <w:numId w:val="32"/>
        </w:numPr>
        <w:spacing w:line="360" w:lineRule="auto"/>
        <w:ind w:left="709" w:firstLine="0"/>
        <w:jc w:val="both"/>
        <w:rPr>
          <w:sz w:val="28"/>
          <w:szCs w:val="28"/>
          <w:lang w:val="uk-UA"/>
        </w:rPr>
      </w:pPr>
      <w:r w:rsidRPr="0041412C">
        <w:rPr>
          <w:sz w:val="28"/>
          <w:szCs w:val="28"/>
          <w:lang w:val="uk-UA"/>
        </w:rPr>
        <w:lastRenderedPageBreak/>
        <w:t>відео-допомога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рольові</w:t>
      </w:r>
      <w:r>
        <w:rPr>
          <w:sz w:val="28"/>
          <w:szCs w:val="28"/>
          <w:lang w:val="uk-UA"/>
        </w:rPr>
        <w:t xml:space="preserve"> </w:t>
      </w:r>
      <w:r w:rsidRPr="0041412C">
        <w:rPr>
          <w:sz w:val="28"/>
          <w:szCs w:val="28"/>
          <w:lang w:val="uk-UA"/>
        </w:rPr>
        <w:t>ігри,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допомагають</w:t>
      </w:r>
      <w:r>
        <w:rPr>
          <w:sz w:val="28"/>
          <w:szCs w:val="28"/>
          <w:lang w:val="uk-UA"/>
        </w:rPr>
        <w:t xml:space="preserve"> </w:t>
      </w:r>
      <w:r w:rsidRPr="0041412C">
        <w:rPr>
          <w:sz w:val="28"/>
          <w:szCs w:val="28"/>
          <w:lang w:val="uk-UA"/>
        </w:rPr>
        <w:t>учасникам</w:t>
      </w:r>
      <w:r>
        <w:rPr>
          <w:sz w:val="28"/>
          <w:szCs w:val="28"/>
          <w:lang w:val="uk-UA"/>
        </w:rPr>
        <w:t xml:space="preserve"> </w:t>
      </w:r>
      <w:r w:rsidRPr="0041412C">
        <w:rPr>
          <w:sz w:val="28"/>
          <w:szCs w:val="28"/>
          <w:lang w:val="uk-UA"/>
        </w:rPr>
        <w:t>розвинути</w:t>
      </w:r>
      <w:r>
        <w:rPr>
          <w:sz w:val="28"/>
          <w:szCs w:val="28"/>
          <w:lang w:val="uk-UA"/>
        </w:rPr>
        <w:t xml:space="preserve"> </w:t>
      </w:r>
      <w:r w:rsidRPr="0041412C">
        <w:rPr>
          <w:sz w:val="28"/>
          <w:szCs w:val="28"/>
          <w:lang w:val="uk-UA"/>
        </w:rPr>
        <w:t>обмежені</w:t>
      </w:r>
      <w:r>
        <w:rPr>
          <w:sz w:val="28"/>
          <w:szCs w:val="28"/>
          <w:lang w:val="uk-UA"/>
        </w:rPr>
        <w:t xml:space="preserve"> </w:t>
      </w:r>
      <w:r w:rsidRPr="0041412C">
        <w:rPr>
          <w:sz w:val="28"/>
          <w:szCs w:val="28"/>
          <w:lang w:val="uk-UA"/>
        </w:rPr>
        <w:t>мовні</w:t>
      </w:r>
      <w:r>
        <w:rPr>
          <w:sz w:val="28"/>
          <w:szCs w:val="28"/>
          <w:lang w:val="uk-UA"/>
        </w:rPr>
        <w:t xml:space="preserve"> </w:t>
      </w:r>
      <w:r w:rsidRPr="0041412C">
        <w:rPr>
          <w:sz w:val="28"/>
          <w:szCs w:val="28"/>
          <w:lang w:val="uk-UA"/>
        </w:rPr>
        <w:t>вміння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навчитися</w:t>
      </w:r>
      <w:r>
        <w:rPr>
          <w:sz w:val="28"/>
          <w:szCs w:val="28"/>
          <w:lang w:val="uk-UA"/>
        </w:rPr>
        <w:t xml:space="preserve"> </w:t>
      </w:r>
      <w:r w:rsidRPr="0041412C">
        <w:rPr>
          <w:sz w:val="28"/>
          <w:szCs w:val="28"/>
          <w:lang w:val="uk-UA"/>
        </w:rPr>
        <w:t>взаємодіяти;</w:t>
      </w:r>
    </w:p>
    <w:p w:rsidR="00B816CC" w:rsidRPr="0041412C" w:rsidRDefault="00B816CC" w:rsidP="00B816CC">
      <w:pPr>
        <w:numPr>
          <w:ilvl w:val="1"/>
          <w:numId w:val="32"/>
        </w:numPr>
        <w:spacing w:line="360" w:lineRule="auto"/>
        <w:ind w:left="709" w:firstLine="0"/>
        <w:jc w:val="both"/>
        <w:rPr>
          <w:sz w:val="28"/>
          <w:szCs w:val="28"/>
          <w:lang w:val="uk-UA"/>
        </w:rPr>
      </w:pPr>
      <w:r w:rsidRPr="0041412C">
        <w:rPr>
          <w:sz w:val="28"/>
          <w:szCs w:val="28"/>
          <w:lang w:val="uk-UA"/>
        </w:rPr>
        <w:t>рольові</w:t>
      </w:r>
      <w:r>
        <w:rPr>
          <w:sz w:val="28"/>
          <w:szCs w:val="28"/>
          <w:lang w:val="uk-UA"/>
        </w:rPr>
        <w:t xml:space="preserve"> </w:t>
      </w:r>
      <w:r w:rsidRPr="0041412C">
        <w:rPr>
          <w:sz w:val="28"/>
          <w:szCs w:val="28"/>
          <w:lang w:val="uk-UA"/>
        </w:rPr>
        <w:t>ігрові</w:t>
      </w:r>
      <w:r>
        <w:rPr>
          <w:sz w:val="28"/>
          <w:szCs w:val="28"/>
          <w:lang w:val="uk-UA"/>
        </w:rPr>
        <w:t xml:space="preserve"> </w:t>
      </w:r>
      <w:r w:rsidRPr="0041412C">
        <w:rPr>
          <w:sz w:val="28"/>
          <w:szCs w:val="28"/>
          <w:lang w:val="uk-UA"/>
        </w:rPr>
        <w:t>ситуації,</w:t>
      </w:r>
      <w:r>
        <w:rPr>
          <w:sz w:val="28"/>
          <w:szCs w:val="28"/>
          <w:lang w:val="uk-UA"/>
        </w:rPr>
        <w:t xml:space="preserve"> </w:t>
      </w:r>
      <w:r w:rsidRPr="0041412C">
        <w:rPr>
          <w:sz w:val="28"/>
          <w:szCs w:val="28"/>
          <w:lang w:val="uk-UA"/>
        </w:rPr>
        <w:t>взяті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реального</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дуже</w:t>
      </w:r>
      <w:r>
        <w:rPr>
          <w:sz w:val="28"/>
          <w:szCs w:val="28"/>
          <w:lang w:val="uk-UA"/>
        </w:rPr>
        <w:t xml:space="preserve"> </w:t>
      </w:r>
      <w:r w:rsidRPr="0041412C">
        <w:rPr>
          <w:sz w:val="28"/>
          <w:szCs w:val="28"/>
          <w:lang w:val="uk-UA"/>
        </w:rPr>
        <w:t>простий</w:t>
      </w:r>
      <w:r>
        <w:rPr>
          <w:sz w:val="28"/>
          <w:szCs w:val="28"/>
          <w:lang w:val="uk-UA"/>
        </w:rPr>
        <w:t xml:space="preserve"> </w:t>
      </w:r>
      <w:r w:rsidRPr="0041412C">
        <w:rPr>
          <w:sz w:val="28"/>
          <w:szCs w:val="28"/>
          <w:lang w:val="uk-UA"/>
        </w:rPr>
        <w:t>сценарій;</w:t>
      </w:r>
    </w:p>
    <w:p w:rsidR="00B816CC" w:rsidRPr="0041412C" w:rsidRDefault="00B816CC" w:rsidP="00B816CC">
      <w:pPr>
        <w:numPr>
          <w:ilvl w:val="1"/>
          <w:numId w:val="32"/>
        </w:numPr>
        <w:spacing w:line="360" w:lineRule="auto"/>
        <w:ind w:left="709" w:firstLine="0"/>
        <w:jc w:val="both"/>
        <w:rPr>
          <w:sz w:val="28"/>
          <w:szCs w:val="28"/>
          <w:lang w:val="uk-UA"/>
        </w:rPr>
      </w:pPr>
      <w:r w:rsidRPr="0041412C">
        <w:rPr>
          <w:sz w:val="28"/>
          <w:szCs w:val="28"/>
          <w:lang w:val="uk-UA"/>
        </w:rPr>
        <w:t>багатоманітність</w:t>
      </w:r>
      <w:r>
        <w:rPr>
          <w:sz w:val="28"/>
          <w:szCs w:val="28"/>
          <w:lang w:val="uk-UA"/>
        </w:rPr>
        <w:t xml:space="preserve"> </w:t>
      </w:r>
      <w:r w:rsidRPr="0041412C">
        <w:rPr>
          <w:sz w:val="28"/>
          <w:szCs w:val="28"/>
          <w:lang w:val="uk-UA"/>
        </w:rPr>
        <w:t>репетиційних</w:t>
      </w:r>
      <w:r>
        <w:rPr>
          <w:sz w:val="28"/>
          <w:szCs w:val="28"/>
          <w:lang w:val="uk-UA"/>
        </w:rPr>
        <w:t xml:space="preserve"> </w:t>
      </w:r>
      <w:r w:rsidRPr="0041412C">
        <w:rPr>
          <w:sz w:val="28"/>
          <w:szCs w:val="28"/>
          <w:lang w:val="uk-UA"/>
        </w:rPr>
        <w:t>завдань,</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дозволяють</w:t>
      </w:r>
      <w:r>
        <w:rPr>
          <w:sz w:val="28"/>
          <w:szCs w:val="28"/>
          <w:lang w:val="uk-UA"/>
        </w:rPr>
        <w:t xml:space="preserve"> </w:t>
      </w:r>
      <w:r w:rsidRPr="0041412C">
        <w:rPr>
          <w:sz w:val="28"/>
          <w:szCs w:val="28"/>
          <w:lang w:val="uk-UA"/>
        </w:rPr>
        <w:t>вивчити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запам'ятати</w:t>
      </w:r>
      <w:r>
        <w:rPr>
          <w:sz w:val="28"/>
          <w:szCs w:val="28"/>
          <w:lang w:val="uk-UA"/>
        </w:rPr>
        <w:t xml:space="preserve"> </w:t>
      </w:r>
      <w:r w:rsidRPr="0041412C">
        <w:rPr>
          <w:sz w:val="28"/>
          <w:szCs w:val="28"/>
          <w:lang w:val="uk-UA"/>
        </w:rPr>
        <w:t>інформацію.</w:t>
      </w:r>
    </w:p>
    <w:p w:rsidR="00B816CC" w:rsidRPr="0041412C" w:rsidRDefault="00B816CC" w:rsidP="00B816CC">
      <w:pPr>
        <w:pStyle w:val="21"/>
        <w:rPr>
          <w:szCs w:val="28"/>
        </w:rPr>
      </w:pPr>
      <w:r w:rsidRPr="0041412C">
        <w:rPr>
          <w:szCs w:val="28"/>
        </w:rPr>
        <w:t>Загалом</w:t>
      </w:r>
      <w:r>
        <w:rPr>
          <w:szCs w:val="28"/>
        </w:rPr>
        <w:t xml:space="preserve"> </w:t>
      </w:r>
      <w:r w:rsidRPr="0041412C">
        <w:rPr>
          <w:szCs w:val="28"/>
        </w:rPr>
        <w:t>тренінгова</w:t>
      </w:r>
      <w:r>
        <w:rPr>
          <w:szCs w:val="28"/>
        </w:rPr>
        <w:t xml:space="preserve"> </w:t>
      </w:r>
      <w:r w:rsidRPr="0041412C">
        <w:rPr>
          <w:szCs w:val="28"/>
        </w:rPr>
        <w:t>програма</w:t>
      </w:r>
      <w:r>
        <w:rPr>
          <w:szCs w:val="28"/>
        </w:rPr>
        <w:t xml:space="preserve"> </w:t>
      </w:r>
      <w:r w:rsidRPr="0041412C">
        <w:rPr>
          <w:szCs w:val="28"/>
        </w:rPr>
        <w:t>базується</w:t>
      </w:r>
      <w:r>
        <w:rPr>
          <w:szCs w:val="28"/>
        </w:rPr>
        <w:t xml:space="preserve"> </w:t>
      </w:r>
      <w:r w:rsidRPr="0041412C">
        <w:rPr>
          <w:szCs w:val="28"/>
        </w:rPr>
        <w:t>на</w:t>
      </w:r>
      <w:r>
        <w:rPr>
          <w:szCs w:val="28"/>
        </w:rPr>
        <w:t xml:space="preserve"> </w:t>
      </w:r>
      <w:r w:rsidRPr="0041412C">
        <w:rPr>
          <w:szCs w:val="28"/>
        </w:rPr>
        <w:t>5</w:t>
      </w:r>
      <w:r>
        <w:rPr>
          <w:szCs w:val="28"/>
        </w:rPr>
        <w:t xml:space="preserve"> </w:t>
      </w:r>
      <w:r w:rsidRPr="0041412C">
        <w:rPr>
          <w:szCs w:val="28"/>
        </w:rPr>
        <w:t>кроках</w:t>
      </w:r>
      <w:r>
        <w:rPr>
          <w:szCs w:val="28"/>
        </w:rPr>
        <w:t xml:space="preserve"> </w:t>
      </w:r>
      <w:r w:rsidRPr="0041412C">
        <w:rPr>
          <w:szCs w:val="28"/>
        </w:rPr>
        <w:t>для</w:t>
      </w:r>
      <w:r>
        <w:rPr>
          <w:szCs w:val="28"/>
        </w:rPr>
        <w:t xml:space="preserve"> </w:t>
      </w:r>
      <w:r w:rsidRPr="0041412C">
        <w:rPr>
          <w:szCs w:val="28"/>
        </w:rPr>
        <w:t>вирішення</w:t>
      </w:r>
      <w:r>
        <w:rPr>
          <w:szCs w:val="28"/>
        </w:rPr>
        <w:t xml:space="preserve"> </w:t>
      </w:r>
      <w:r w:rsidRPr="0041412C">
        <w:rPr>
          <w:szCs w:val="28"/>
        </w:rPr>
        <w:t>проблем,</w:t>
      </w:r>
      <w:r>
        <w:rPr>
          <w:szCs w:val="28"/>
        </w:rPr>
        <w:t xml:space="preserve"> </w:t>
      </w:r>
      <w:r w:rsidRPr="0041412C">
        <w:rPr>
          <w:szCs w:val="28"/>
        </w:rPr>
        <w:t>таких</w:t>
      </w:r>
      <w:r>
        <w:rPr>
          <w:szCs w:val="28"/>
        </w:rPr>
        <w:t xml:space="preserve"> </w:t>
      </w:r>
      <w:r w:rsidRPr="0041412C">
        <w:rPr>
          <w:szCs w:val="28"/>
        </w:rPr>
        <w:t>як:</w:t>
      </w:r>
      <w:r>
        <w:rPr>
          <w:szCs w:val="28"/>
        </w:rPr>
        <w:t xml:space="preserve"> </w:t>
      </w:r>
      <w:r w:rsidRPr="0041412C">
        <w:rPr>
          <w:szCs w:val="28"/>
        </w:rPr>
        <w:t>вміння</w:t>
      </w:r>
      <w:r>
        <w:rPr>
          <w:szCs w:val="28"/>
        </w:rPr>
        <w:t xml:space="preserve"> </w:t>
      </w:r>
      <w:r w:rsidRPr="0041412C">
        <w:rPr>
          <w:szCs w:val="28"/>
        </w:rPr>
        <w:t>розслабитися</w:t>
      </w:r>
      <w:r>
        <w:rPr>
          <w:szCs w:val="28"/>
        </w:rPr>
        <w:t xml:space="preserve"> </w:t>
      </w:r>
      <w:r w:rsidRPr="0041412C">
        <w:rPr>
          <w:szCs w:val="28"/>
        </w:rPr>
        <w:t>і</w:t>
      </w:r>
      <w:r>
        <w:rPr>
          <w:szCs w:val="28"/>
        </w:rPr>
        <w:t xml:space="preserve"> </w:t>
      </w:r>
      <w:r w:rsidRPr="0041412C">
        <w:rPr>
          <w:szCs w:val="28"/>
        </w:rPr>
        <w:t>глибоко</w:t>
      </w:r>
      <w:r>
        <w:rPr>
          <w:szCs w:val="28"/>
        </w:rPr>
        <w:t xml:space="preserve"> </w:t>
      </w:r>
      <w:r w:rsidRPr="0041412C">
        <w:rPr>
          <w:szCs w:val="28"/>
        </w:rPr>
        <w:t>вдихнути;</w:t>
      </w:r>
      <w:r>
        <w:rPr>
          <w:szCs w:val="28"/>
        </w:rPr>
        <w:t xml:space="preserve"> </w:t>
      </w:r>
      <w:r w:rsidRPr="0041412C">
        <w:rPr>
          <w:szCs w:val="28"/>
        </w:rPr>
        <w:t>використати</w:t>
      </w:r>
      <w:r>
        <w:rPr>
          <w:szCs w:val="28"/>
        </w:rPr>
        <w:t xml:space="preserve"> </w:t>
      </w:r>
      <w:r w:rsidRPr="0041412C">
        <w:rPr>
          <w:szCs w:val="28"/>
        </w:rPr>
        <w:t>позитивне</w:t>
      </w:r>
      <w:r>
        <w:rPr>
          <w:szCs w:val="28"/>
        </w:rPr>
        <w:t xml:space="preserve"> </w:t>
      </w:r>
      <w:r w:rsidRPr="0041412C">
        <w:rPr>
          <w:szCs w:val="28"/>
        </w:rPr>
        <w:t>самопідкріплення</w:t>
      </w:r>
      <w:r>
        <w:rPr>
          <w:szCs w:val="28"/>
        </w:rPr>
        <w:t xml:space="preserve"> </w:t>
      </w:r>
      <w:r w:rsidRPr="0041412C">
        <w:rPr>
          <w:szCs w:val="28"/>
        </w:rPr>
        <w:t>(сказати</w:t>
      </w:r>
      <w:r>
        <w:rPr>
          <w:szCs w:val="28"/>
        </w:rPr>
        <w:t xml:space="preserve"> </w:t>
      </w:r>
      <w:r w:rsidRPr="0041412C">
        <w:rPr>
          <w:szCs w:val="28"/>
        </w:rPr>
        <w:t>собі</w:t>
      </w:r>
      <w:r>
        <w:rPr>
          <w:szCs w:val="28"/>
        </w:rPr>
        <w:t xml:space="preserve"> </w:t>
      </w:r>
      <w:r w:rsidRPr="0041412C">
        <w:rPr>
          <w:szCs w:val="28"/>
        </w:rPr>
        <w:t>що-небудь</w:t>
      </w:r>
      <w:r>
        <w:rPr>
          <w:szCs w:val="28"/>
        </w:rPr>
        <w:t xml:space="preserve"> </w:t>
      </w:r>
      <w:r w:rsidRPr="0041412C">
        <w:rPr>
          <w:szCs w:val="28"/>
        </w:rPr>
        <w:t>приємне);</w:t>
      </w:r>
      <w:r>
        <w:rPr>
          <w:szCs w:val="28"/>
          <w:lang w:val="ru-RU"/>
        </w:rPr>
        <w:t xml:space="preserve"> </w:t>
      </w:r>
      <w:r w:rsidRPr="0041412C">
        <w:rPr>
          <w:szCs w:val="28"/>
        </w:rPr>
        <w:t>ідентифікувати</w:t>
      </w:r>
      <w:r>
        <w:rPr>
          <w:szCs w:val="28"/>
        </w:rPr>
        <w:t xml:space="preserve"> </w:t>
      </w:r>
      <w:r w:rsidRPr="0041412C">
        <w:rPr>
          <w:szCs w:val="28"/>
        </w:rPr>
        <w:t>проблему;</w:t>
      </w:r>
      <w:r>
        <w:rPr>
          <w:szCs w:val="28"/>
        </w:rPr>
        <w:t xml:space="preserve"> </w:t>
      </w:r>
      <w:r w:rsidRPr="0041412C">
        <w:rPr>
          <w:szCs w:val="28"/>
        </w:rPr>
        <w:t>подумати</w:t>
      </w:r>
      <w:r>
        <w:rPr>
          <w:szCs w:val="28"/>
        </w:rPr>
        <w:t xml:space="preserve"> </w:t>
      </w:r>
      <w:r w:rsidRPr="0041412C">
        <w:rPr>
          <w:szCs w:val="28"/>
        </w:rPr>
        <w:t>про</w:t>
      </w:r>
      <w:r>
        <w:rPr>
          <w:szCs w:val="28"/>
        </w:rPr>
        <w:t xml:space="preserve"> </w:t>
      </w:r>
      <w:r w:rsidRPr="0041412C">
        <w:rPr>
          <w:szCs w:val="28"/>
        </w:rPr>
        <w:t>рішення;</w:t>
      </w:r>
      <w:r>
        <w:rPr>
          <w:szCs w:val="28"/>
        </w:rPr>
        <w:t xml:space="preserve"> </w:t>
      </w:r>
      <w:r w:rsidRPr="0041412C">
        <w:rPr>
          <w:szCs w:val="28"/>
        </w:rPr>
        <w:t>обрати</w:t>
      </w:r>
      <w:r>
        <w:rPr>
          <w:szCs w:val="28"/>
        </w:rPr>
        <w:t xml:space="preserve"> </w:t>
      </w:r>
      <w:r w:rsidRPr="0041412C">
        <w:rPr>
          <w:szCs w:val="28"/>
        </w:rPr>
        <w:t>і</w:t>
      </w:r>
      <w:r>
        <w:rPr>
          <w:szCs w:val="28"/>
        </w:rPr>
        <w:t xml:space="preserve"> </w:t>
      </w:r>
      <w:r w:rsidRPr="0041412C">
        <w:rPr>
          <w:szCs w:val="28"/>
        </w:rPr>
        <w:t>використати</w:t>
      </w:r>
      <w:r>
        <w:rPr>
          <w:szCs w:val="28"/>
        </w:rPr>
        <w:t xml:space="preserve"> </w:t>
      </w:r>
      <w:r w:rsidRPr="0041412C">
        <w:rPr>
          <w:szCs w:val="28"/>
        </w:rPr>
        <w:t>рішення.</w:t>
      </w:r>
      <w:r>
        <w:rPr>
          <w:szCs w:val="28"/>
        </w:rPr>
        <w:t xml:space="preserve"> </w:t>
      </w:r>
      <w:r w:rsidRPr="0041412C">
        <w:rPr>
          <w:szCs w:val="28"/>
        </w:rPr>
        <w:t>Ці</w:t>
      </w:r>
      <w:r>
        <w:rPr>
          <w:szCs w:val="28"/>
        </w:rPr>
        <w:t xml:space="preserve"> </w:t>
      </w:r>
      <w:r w:rsidRPr="0041412C">
        <w:rPr>
          <w:szCs w:val="28"/>
        </w:rPr>
        <w:t>кроки</w:t>
      </w:r>
      <w:r>
        <w:rPr>
          <w:szCs w:val="28"/>
        </w:rPr>
        <w:t xml:space="preserve"> </w:t>
      </w:r>
      <w:r w:rsidRPr="0041412C">
        <w:rPr>
          <w:szCs w:val="28"/>
        </w:rPr>
        <w:t>розглядаються</w:t>
      </w:r>
      <w:r>
        <w:rPr>
          <w:szCs w:val="28"/>
        </w:rPr>
        <w:t xml:space="preserve"> </w:t>
      </w:r>
      <w:r w:rsidRPr="0041412C">
        <w:rPr>
          <w:szCs w:val="28"/>
        </w:rPr>
        <w:t>по</w:t>
      </w:r>
      <w:r>
        <w:rPr>
          <w:szCs w:val="28"/>
        </w:rPr>
        <w:t xml:space="preserve"> </w:t>
      </w:r>
      <w:r w:rsidRPr="0041412C">
        <w:rPr>
          <w:szCs w:val="28"/>
        </w:rPr>
        <w:t>одному</w:t>
      </w:r>
      <w:r>
        <w:rPr>
          <w:szCs w:val="28"/>
        </w:rPr>
        <w:t xml:space="preserve"> </w:t>
      </w:r>
      <w:r w:rsidRPr="0041412C">
        <w:rPr>
          <w:szCs w:val="28"/>
        </w:rPr>
        <w:t>в</w:t>
      </w:r>
      <w:r>
        <w:rPr>
          <w:szCs w:val="28"/>
        </w:rPr>
        <w:t xml:space="preserve"> </w:t>
      </w:r>
      <w:r w:rsidRPr="0041412C">
        <w:rPr>
          <w:szCs w:val="28"/>
        </w:rPr>
        <w:t>кожну</w:t>
      </w:r>
      <w:r>
        <w:rPr>
          <w:szCs w:val="28"/>
        </w:rPr>
        <w:t xml:space="preserve"> </w:t>
      </w:r>
      <w:r w:rsidRPr="0041412C">
        <w:rPr>
          <w:szCs w:val="28"/>
        </w:rPr>
        <w:t>сесію</w:t>
      </w:r>
      <w:r>
        <w:rPr>
          <w:szCs w:val="28"/>
        </w:rPr>
        <w:t xml:space="preserve"> </w:t>
      </w:r>
      <w:r w:rsidRPr="0041412C">
        <w:rPr>
          <w:szCs w:val="28"/>
        </w:rPr>
        <w:t>занять</w:t>
      </w:r>
      <w:r>
        <w:rPr>
          <w:szCs w:val="28"/>
        </w:rPr>
        <w:t xml:space="preserve"> </w:t>
      </w:r>
      <w:r w:rsidRPr="0041412C">
        <w:rPr>
          <w:szCs w:val="28"/>
        </w:rPr>
        <w:t>і</w:t>
      </w:r>
      <w:r>
        <w:rPr>
          <w:szCs w:val="28"/>
        </w:rPr>
        <w:t xml:space="preserve"> </w:t>
      </w:r>
      <w:r w:rsidRPr="0041412C">
        <w:rPr>
          <w:szCs w:val="28"/>
        </w:rPr>
        <w:t>відпрацьовуються</w:t>
      </w:r>
      <w:r>
        <w:rPr>
          <w:szCs w:val="28"/>
        </w:rPr>
        <w:t xml:space="preserve"> </w:t>
      </w:r>
      <w:r w:rsidRPr="0041412C">
        <w:rPr>
          <w:szCs w:val="28"/>
        </w:rPr>
        <w:t>до</w:t>
      </w:r>
      <w:r>
        <w:rPr>
          <w:szCs w:val="28"/>
        </w:rPr>
        <w:t xml:space="preserve"> </w:t>
      </w:r>
      <w:r w:rsidRPr="0041412C">
        <w:rPr>
          <w:szCs w:val="28"/>
        </w:rPr>
        <w:t>тих</w:t>
      </w:r>
      <w:r>
        <w:rPr>
          <w:szCs w:val="28"/>
        </w:rPr>
        <w:t xml:space="preserve"> </w:t>
      </w:r>
      <w:r w:rsidRPr="0041412C">
        <w:rPr>
          <w:szCs w:val="28"/>
        </w:rPr>
        <w:t>пір,</w:t>
      </w:r>
      <w:r>
        <w:rPr>
          <w:szCs w:val="28"/>
        </w:rPr>
        <w:t xml:space="preserve"> </w:t>
      </w:r>
      <w:r w:rsidRPr="0041412C">
        <w:rPr>
          <w:szCs w:val="28"/>
        </w:rPr>
        <w:t>поки</w:t>
      </w:r>
      <w:r>
        <w:rPr>
          <w:szCs w:val="28"/>
        </w:rPr>
        <w:t xml:space="preserve"> </w:t>
      </w:r>
      <w:r w:rsidRPr="0041412C">
        <w:rPr>
          <w:szCs w:val="28"/>
        </w:rPr>
        <w:t>не</w:t>
      </w:r>
      <w:r>
        <w:rPr>
          <w:szCs w:val="28"/>
        </w:rPr>
        <w:t xml:space="preserve"> </w:t>
      </w:r>
      <w:r w:rsidRPr="0041412C">
        <w:rPr>
          <w:szCs w:val="28"/>
        </w:rPr>
        <w:t>настане</w:t>
      </w:r>
      <w:r>
        <w:rPr>
          <w:szCs w:val="28"/>
        </w:rPr>
        <w:t xml:space="preserve"> </w:t>
      </w:r>
      <w:r w:rsidRPr="0041412C">
        <w:rPr>
          <w:szCs w:val="28"/>
        </w:rPr>
        <w:t>черга</w:t>
      </w:r>
      <w:r>
        <w:rPr>
          <w:szCs w:val="28"/>
        </w:rPr>
        <w:t xml:space="preserve"> </w:t>
      </w:r>
      <w:r w:rsidRPr="0041412C">
        <w:rPr>
          <w:szCs w:val="28"/>
        </w:rPr>
        <w:t>наступного</w:t>
      </w:r>
      <w:r>
        <w:rPr>
          <w:szCs w:val="28"/>
        </w:rPr>
        <w:t xml:space="preserve"> </w:t>
      </w:r>
      <w:r w:rsidRPr="0041412C">
        <w:rPr>
          <w:szCs w:val="28"/>
        </w:rPr>
        <w:t>кроку.</w:t>
      </w:r>
      <w:r>
        <w:rPr>
          <w:szCs w:val="28"/>
        </w:rPr>
        <w:t xml:space="preserve"> </w:t>
      </w:r>
      <w:r w:rsidRPr="0041412C">
        <w:rPr>
          <w:szCs w:val="28"/>
        </w:rPr>
        <w:t>Кожен</w:t>
      </w:r>
      <w:r>
        <w:rPr>
          <w:szCs w:val="28"/>
        </w:rPr>
        <w:t xml:space="preserve"> </w:t>
      </w:r>
      <w:r w:rsidRPr="0041412C">
        <w:rPr>
          <w:szCs w:val="28"/>
        </w:rPr>
        <w:t>крок</w:t>
      </w:r>
      <w:r>
        <w:rPr>
          <w:szCs w:val="28"/>
        </w:rPr>
        <w:t xml:space="preserve"> </w:t>
      </w:r>
      <w:r w:rsidRPr="0041412C">
        <w:rPr>
          <w:szCs w:val="28"/>
        </w:rPr>
        <w:t>пояснюється</w:t>
      </w:r>
      <w:r>
        <w:rPr>
          <w:szCs w:val="28"/>
        </w:rPr>
        <w:t xml:space="preserve"> </w:t>
      </w:r>
      <w:r w:rsidRPr="0041412C">
        <w:rPr>
          <w:szCs w:val="28"/>
        </w:rPr>
        <w:t>в</w:t>
      </w:r>
      <w:r>
        <w:rPr>
          <w:szCs w:val="28"/>
        </w:rPr>
        <w:t xml:space="preserve"> </w:t>
      </w:r>
      <w:r w:rsidRPr="0041412C">
        <w:rPr>
          <w:szCs w:val="28"/>
        </w:rPr>
        <w:t>найпростішій</w:t>
      </w:r>
      <w:r>
        <w:rPr>
          <w:szCs w:val="28"/>
        </w:rPr>
        <w:t xml:space="preserve"> </w:t>
      </w:r>
      <w:r w:rsidRPr="0041412C">
        <w:rPr>
          <w:szCs w:val="28"/>
        </w:rPr>
        <w:t>для</w:t>
      </w:r>
      <w:r>
        <w:rPr>
          <w:szCs w:val="28"/>
        </w:rPr>
        <w:t xml:space="preserve"> </w:t>
      </w:r>
      <w:r w:rsidRPr="0041412C">
        <w:rPr>
          <w:szCs w:val="28"/>
        </w:rPr>
        <w:t>розуміння</w:t>
      </w:r>
      <w:r>
        <w:rPr>
          <w:szCs w:val="28"/>
        </w:rPr>
        <w:t xml:space="preserve"> </w:t>
      </w:r>
      <w:r w:rsidRPr="0041412C">
        <w:rPr>
          <w:szCs w:val="28"/>
        </w:rPr>
        <w:t>учасників</w:t>
      </w:r>
      <w:r>
        <w:rPr>
          <w:szCs w:val="28"/>
        </w:rPr>
        <w:t xml:space="preserve"> </w:t>
      </w:r>
      <w:r w:rsidRPr="0041412C">
        <w:rPr>
          <w:szCs w:val="28"/>
        </w:rPr>
        <w:t>формі</w:t>
      </w:r>
      <w:r>
        <w:rPr>
          <w:szCs w:val="28"/>
        </w:rPr>
        <w:t xml:space="preserve"> </w:t>
      </w:r>
      <w:r w:rsidRPr="0041412C">
        <w:rPr>
          <w:szCs w:val="28"/>
        </w:rPr>
        <w:t>[</w:t>
      </w:r>
      <w:r w:rsidRPr="0041412C">
        <w:rPr>
          <w:color w:val="000000"/>
          <w:szCs w:val="28"/>
        </w:rPr>
        <w:t>20].</w:t>
      </w:r>
    </w:p>
    <w:p w:rsidR="00B816CC" w:rsidRPr="0041412C" w:rsidRDefault="00B816CC" w:rsidP="00B816CC">
      <w:pPr>
        <w:spacing w:line="360" w:lineRule="auto"/>
        <w:ind w:firstLine="709"/>
        <w:jc w:val="both"/>
        <w:rPr>
          <w:sz w:val="28"/>
          <w:szCs w:val="28"/>
          <w:lang w:val="uk-UA"/>
        </w:rPr>
      </w:pPr>
      <w:r w:rsidRPr="0041412C">
        <w:rPr>
          <w:sz w:val="28"/>
          <w:szCs w:val="28"/>
          <w:lang w:val="uk-UA"/>
        </w:rPr>
        <w:t>Іншим</w:t>
      </w:r>
      <w:r>
        <w:rPr>
          <w:sz w:val="28"/>
          <w:szCs w:val="28"/>
          <w:lang w:val="uk-UA"/>
        </w:rPr>
        <w:t xml:space="preserve"> </w:t>
      </w:r>
      <w:r w:rsidRPr="0041412C">
        <w:rPr>
          <w:sz w:val="28"/>
          <w:szCs w:val="28"/>
          <w:lang w:val="uk-UA"/>
        </w:rPr>
        <w:t>прикладом</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слугувати</w:t>
      </w:r>
      <w:r>
        <w:rPr>
          <w:sz w:val="28"/>
          <w:szCs w:val="28"/>
          <w:lang w:val="uk-UA"/>
        </w:rPr>
        <w:t xml:space="preserve"> </w:t>
      </w:r>
      <w:r w:rsidRPr="0041412C">
        <w:rPr>
          <w:sz w:val="28"/>
          <w:szCs w:val="28"/>
          <w:lang w:val="uk-UA"/>
        </w:rPr>
        <w:t>тренінги,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побудовані</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відповідності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використанням</w:t>
      </w:r>
      <w:r>
        <w:rPr>
          <w:sz w:val="28"/>
          <w:szCs w:val="28"/>
          <w:lang w:val="uk-UA"/>
        </w:rPr>
        <w:t xml:space="preserve"> </w:t>
      </w:r>
      <w:r w:rsidRPr="0041412C">
        <w:rPr>
          <w:sz w:val="28"/>
          <w:szCs w:val="28"/>
          <w:lang w:val="uk-UA"/>
        </w:rPr>
        <w:t>певного</w:t>
      </w:r>
      <w:r>
        <w:rPr>
          <w:sz w:val="28"/>
          <w:szCs w:val="28"/>
          <w:lang w:val="uk-UA"/>
        </w:rPr>
        <w:t xml:space="preserve"> </w:t>
      </w:r>
      <w:r w:rsidRPr="0041412C">
        <w:rPr>
          <w:sz w:val="28"/>
          <w:szCs w:val="28"/>
          <w:lang w:val="uk-UA"/>
        </w:rPr>
        <w:t>терапевтичного</w:t>
      </w:r>
      <w:r>
        <w:rPr>
          <w:sz w:val="28"/>
          <w:szCs w:val="28"/>
          <w:lang w:val="uk-UA"/>
        </w:rPr>
        <w:t xml:space="preserve"> </w:t>
      </w:r>
      <w:r w:rsidRPr="0041412C">
        <w:rPr>
          <w:sz w:val="28"/>
          <w:szCs w:val="28"/>
          <w:lang w:val="uk-UA"/>
        </w:rPr>
        <w:t>методу</w:t>
      </w:r>
      <w:r>
        <w:rPr>
          <w:sz w:val="28"/>
          <w:szCs w:val="28"/>
          <w:lang w:val="uk-UA"/>
        </w:rPr>
        <w:t xml:space="preserve"> </w:t>
      </w:r>
      <w:r w:rsidRPr="0041412C">
        <w:rPr>
          <w:sz w:val="28"/>
          <w:szCs w:val="28"/>
          <w:lang w:val="uk-UA"/>
        </w:rPr>
        <w:t>впливу</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психології.</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приклад</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навести</w:t>
      </w:r>
      <w:r>
        <w:rPr>
          <w:sz w:val="28"/>
          <w:szCs w:val="28"/>
          <w:lang w:val="uk-UA"/>
        </w:rPr>
        <w:t xml:space="preserve"> </w:t>
      </w:r>
      <w:r w:rsidRPr="0041412C">
        <w:rPr>
          <w:sz w:val="28"/>
          <w:szCs w:val="28"/>
          <w:lang w:val="uk-UA"/>
        </w:rPr>
        <w:t>терапію</w:t>
      </w:r>
      <w:r>
        <w:rPr>
          <w:sz w:val="28"/>
          <w:szCs w:val="28"/>
          <w:lang w:val="uk-UA"/>
        </w:rPr>
        <w:t xml:space="preserve"> </w:t>
      </w:r>
      <w:r w:rsidRPr="0041412C">
        <w:rPr>
          <w:sz w:val="28"/>
          <w:szCs w:val="28"/>
          <w:lang w:val="uk-UA"/>
        </w:rPr>
        <w:t>музикою</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мистецтвом,</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розглядається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біхевіористичному</w:t>
      </w:r>
      <w:r>
        <w:rPr>
          <w:sz w:val="28"/>
          <w:szCs w:val="28"/>
          <w:lang w:val="uk-UA"/>
        </w:rPr>
        <w:t xml:space="preserve"> </w:t>
      </w:r>
      <w:r w:rsidRPr="0041412C">
        <w:rPr>
          <w:sz w:val="28"/>
          <w:szCs w:val="28"/>
          <w:lang w:val="uk-UA"/>
        </w:rPr>
        <w:t>напрямку</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засіб</w:t>
      </w:r>
      <w:r>
        <w:rPr>
          <w:sz w:val="28"/>
          <w:szCs w:val="28"/>
          <w:lang w:val="uk-UA"/>
        </w:rPr>
        <w:t xml:space="preserve"> </w:t>
      </w:r>
      <w:r w:rsidRPr="0041412C">
        <w:rPr>
          <w:sz w:val="28"/>
          <w:szCs w:val="28"/>
          <w:lang w:val="uk-UA"/>
        </w:rPr>
        <w:t>набуття</w:t>
      </w:r>
      <w:r>
        <w:rPr>
          <w:sz w:val="28"/>
          <w:szCs w:val="28"/>
          <w:lang w:val="uk-UA"/>
        </w:rPr>
        <w:t xml:space="preserve"> </w:t>
      </w:r>
      <w:r w:rsidRPr="0041412C">
        <w:rPr>
          <w:sz w:val="28"/>
          <w:szCs w:val="28"/>
          <w:lang w:val="uk-UA"/>
        </w:rPr>
        <w:t>компенсаторних</w:t>
      </w:r>
      <w:r>
        <w:rPr>
          <w:sz w:val="28"/>
          <w:szCs w:val="28"/>
          <w:lang w:val="uk-UA"/>
        </w:rPr>
        <w:t xml:space="preserve"> </w:t>
      </w:r>
      <w:r w:rsidRPr="0041412C">
        <w:rPr>
          <w:sz w:val="28"/>
          <w:szCs w:val="28"/>
          <w:lang w:val="uk-UA"/>
        </w:rPr>
        <w:t>навичок.</w:t>
      </w:r>
      <w:r>
        <w:rPr>
          <w:sz w:val="28"/>
          <w:szCs w:val="28"/>
          <w:lang w:val="uk-UA"/>
        </w:rPr>
        <w:t xml:space="preserve"> </w:t>
      </w:r>
      <w:r w:rsidRPr="0041412C">
        <w:rPr>
          <w:sz w:val="28"/>
          <w:szCs w:val="28"/>
          <w:lang w:val="uk-UA"/>
        </w:rPr>
        <w:t>Останні</w:t>
      </w:r>
      <w:r>
        <w:rPr>
          <w:sz w:val="28"/>
          <w:szCs w:val="28"/>
          <w:lang w:val="uk-UA"/>
        </w:rPr>
        <w:t xml:space="preserve"> </w:t>
      </w:r>
      <w:r w:rsidRPr="0041412C">
        <w:rPr>
          <w:sz w:val="28"/>
          <w:szCs w:val="28"/>
          <w:lang w:val="uk-UA"/>
        </w:rPr>
        <w:t>стимулюють</w:t>
      </w:r>
      <w:r>
        <w:rPr>
          <w:sz w:val="28"/>
          <w:szCs w:val="28"/>
          <w:lang w:val="uk-UA"/>
        </w:rPr>
        <w:t xml:space="preserve"> </w:t>
      </w:r>
      <w:r w:rsidRPr="0041412C">
        <w:rPr>
          <w:sz w:val="28"/>
          <w:szCs w:val="28"/>
          <w:lang w:val="uk-UA"/>
        </w:rPr>
        <w:t>доступні</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формування</w:t>
      </w:r>
      <w:r>
        <w:rPr>
          <w:sz w:val="28"/>
          <w:szCs w:val="28"/>
          <w:lang w:val="uk-UA"/>
        </w:rPr>
        <w:t xml:space="preserve"> </w:t>
      </w:r>
      <w:r w:rsidRPr="0041412C">
        <w:rPr>
          <w:sz w:val="28"/>
          <w:szCs w:val="28"/>
          <w:lang w:val="uk-UA"/>
        </w:rPr>
        <w:t>фізичні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психічні</w:t>
      </w:r>
      <w:r>
        <w:rPr>
          <w:sz w:val="28"/>
          <w:szCs w:val="28"/>
          <w:lang w:val="uk-UA"/>
        </w:rPr>
        <w:t xml:space="preserve"> </w:t>
      </w:r>
      <w:r w:rsidRPr="0041412C">
        <w:rPr>
          <w:sz w:val="28"/>
          <w:szCs w:val="28"/>
          <w:lang w:val="uk-UA"/>
        </w:rPr>
        <w:t>функції,</w:t>
      </w:r>
      <w:r>
        <w:rPr>
          <w:sz w:val="28"/>
          <w:szCs w:val="28"/>
          <w:lang w:val="uk-UA"/>
        </w:rPr>
        <w:t xml:space="preserve"> </w:t>
      </w:r>
      <w:r w:rsidRPr="0041412C">
        <w:rPr>
          <w:sz w:val="28"/>
          <w:szCs w:val="28"/>
          <w:lang w:val="uk-UA"/>
        </w:rPr>
        <w:t>розвиваючи</w:t>
      </w:r>
      <w:r>
        <w:rPr>
          <w:sz w:val="28"/>
          <w:szCs w:val="28"/>
          <w:lang w:val="uk-UA"/>
        </w:rPr>
        <w:t xml:space="preserve"> </w:t>
      </w:r>
      <w:r w:rsidRPr="0041412C">
        <w:rPr>
          <w:sz w:val="28"/>
          <w:szCs w:val="28"/>
          <w:lang w:val="uk-UA"/>
        </w:rPr>
        <w:t>через</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ті,</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недоступні</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безпосереднього</w:t>
      </w:r>
      <w:r>
        <w:rPr>
          <w:sz w:val="28"/>
          <w:szCs w:val="28"/>
          <w:lang w:val="uk-UA"/>
        </w:rPr>
        <w:t xml:space="preserve"> </w:t>
      </w:r>
      <w:r w:rsidRPr="0041412C">
        <w:rPr>
          <w:sz w:val="28"/>
          <w:szCs w:val="28"/>
          <w:lang w:val="uk-UA"/>
        </w:rPr>
        <w:t>впливу.</w:t>
      </w:r>
      <w:r>
        <w:rPr>
          <w:sz w:val="28"/>
          <w:szCs w:val="28"/>
          <w:lang w:val="uk-UA"/>
        </w:rPr>
        <w:t xml:space="preserve"> </w:t>
      </w:r>
      <w:r w:rsidRPr="0041412C">
        <w:rPr>
          <w:sz w:val="28"/>
          <w:szCs w:val="28"/>
          <w:lang w:val="uk-UA"/>
        </w:rPr>
        <w:t>Процес</w:t>
      </w:r>
      <w:r>
        <w:rPr>
          <w:sz w:val="28"/>
          <w:szCs w:val="28"/>
          <w:lang w:val="uk-UA"/>
        </w:rPr>
        <w:t xml:space="preserve"> </w:t>
      </w:r>
      <w:r w:rsidRPr="0041412C">
        <w:rPr>
          <w:sz w:val="28"/>
          <w:szCs w:val="28"/>
          <w:lang w:val="uk-UA"/>
        </w:rPr>
        <w:t>творчості</w:t>
      </w:r>
      <w:r>
        <w:rPr>
          <w:sz w:val="28"/>
          <w:szCs w:val="28"/>
          <w:lang w:val="uk-UA"/>
        </w:rPr>
        <w:t xml:space="preserve"> </w:t>
      </w:r>
      <w:r w:rsidRPr="0041412C">
        <w:rPr>
          <w:sz w:val="28"/>
          <w:szCs w:val="28"/>
          <w:lang w:val="uk-UA"/>
        </w:rPr>
        <w:t>дає</w:t>
      </w:r>
      <w:r>
        <w:rPr>
          <w:sz w:val="28"/>
          <w:szCs w:val="28"/>
          <w:lang w:val="uk-UA"/>
        </w:rPr>
        <w:t xml:space="preserve"> </w:t>
      </w:r>
      <w:r w:rsidRPr="0041412C">
        <w:rPr>
          <w:sz w:val="28"/>
          <w:szCs w:val="28"/>
          <w:lang w:val="uk-UA"/>
        </w:rPr>
        <w:t>змогу:</w:t>
      </w:r>
    </w:p>
    <w:p w:rsidR="00B816CC" w:rsidRPr="0041412C" w:rsidRDefault="00B816CC" w:rsidP="00B816CC">
      <w:pPr>
        <w:numPr>
          <w:ilvl w:val="1"/>
          <w:numId w:val="30"/>
        </w:numPr>
        <w:spacing w:line="360" w:lineRule="auto"/>
        <w:ind w:left="709" w:firstLine="0"/>
        <w:jc w:val="both"/>
        <w:rPr>
          <w:sz w:val="28"/>
          <w:szCs w:val="28"/>
          <w:lang w:val="uk-UA"/>
        </w:rPr>
      </w:pPr>
      <w:r w:rsidRPr="0041412C">
        <w:rPr>
          <w:sz w:val="28"/>
          <w:szCs w:val="28"/>
          <w:lang w:val="uk-UA"/>
        </w:rPr>
        <w:t>побудувати</w:t>
      </w:r>
      <w:r>
        <w:rPr>
          <w:sz w:val="28"/>
          <w:szCs w:val="28"/>
          <w:lang w:val="uk-UA"/>
        </w:rPr>
        <w:t xml:space="preserve"> </w:t>
      </w:r>
      <w:r w:rsidRPr="0041412C">
        <w:rPr>
          <w:sz w:val="28"/>
          <w:szCs w:val="28"/>
          <w:lang w:val="uk-UA"/>
        </w:rPr>
        <w:t>адекватну</w:t>
      </w:r>
      <w:r>
        <w:rPr>
          <w:sz w:val="28"/>
          <w:szCs w:val="28"/>
          <w:lang w:val="uk-UA"/>
        </w:rPr>
        <w:t xml:space="preserve"> </w:t>
      </w:r>
      <w:r w:rsidRPr="0041412C">
        <w:rPr>
          <w:sz w:val="28"/>
          <w:szCs w:val="28"/>
          <w:lang w:val="uk-UA"/>
        </w:rPr>
        <w:t>Я-функцію;</w:t>
      </w:r>
    </w:p>
    <w:p w:rsidR="00B816CC" w:rsidRPr="0041412C" w:rsidRDefault="00B816CC" w:rsidP="00B816CC">
      <w:pPr>
        <w:numPr>
          <w:ilvl w:val="1"/>
          <w:numId w:val="30"/>
        </w:numPr>
        <w:spacing w:line="360" w:lineRule="auto"/>
        <w:ind w:left="709" w:firstLine="0"/>
        <w:jc w:val="both"/>
        <w:rPr>
          <w:sz w:val="28"/>
          <w:szCs w:val="28"/>
          <w:lang w:val="uk-UA"/>
        </w:rPr>
      </w:pPr>
      <w:r w:rsidRPr="0041412C">
        <w:rPr>
          <w:sz w:val="28"/>
          <w:szCs w:val="28"/>
          <w:lang w:val="uk-UA"/>
        </w:rPr>
        <w:t>усвідомити</w:t>
      </w:r>
      <w:r>
        <w:rPr>
          <w:sz w:val="28"/>
          <w:szCs w:val="28"/>
          <w:lang w:val="uk-UA"/>
        </w:rPr>
        <w:t xml:space="preserve"> </w:t>
      </w:r>
      <w:r w:rsidRPr="0041412C">
        <w:rPr>
          <w:sz w:val="28"/>
          <w:szCs w:val="28"/>
          <w:lang w:val="uk-UA"/>
        </w:rPr>
        <w:t>особистісні</w:t>
      </w:r>
      <w:r>
        <w:rPr>
          <w:sz w:val="28"/>
          <w:szCs w:val="28"/>
          <w:lang w:val="uk-UA"/>
        </w:rPr>
        <w:t xml:space="preserve"> </w:t>
      </w:r>
      <w:r w:rsidRPr="0041412C">
        <w:rPr>
          <w:sz w:val="28"/>
          <w:szCs w:val="28"/>
          <w:lang w:val="uk-UA"/>
        </w:rPr>
        <w:t>переживання;</w:t>
      </w:r>
    </w:p>
    <w:p w:rsidR="00B816CC" w:rsidRPr="0041412C" w:rsidRDefault="00B816CC" w:rsidP="00B816CC">
      <w:pPr>
        <w:numPr>
          <w:ilvl w:val="1"/>
          <w:numId w:val="30"/>
        </w:numPr>
        <w:spacing w:line="360" w:lineRule="auto"/>
        <w:ind w:left="709" w:firstLine="0"/>
        <w:jc w:val="both"/>
        <w:rPr>
          <w:sz w:val="28"/>
          <w:szCs w:val="28"/>
          <w:lang w:val="uk-UA"/>
        </w:rPr>
      </w:pPr>
      <w:r w:rsidRPr="0041412C">
        <w:rPr>
          <w:sz w:val="28"/>
          <w:szCs w:val="28"/>
          <w:lang w:val="uk-UA"/>
        </w:rPr>
        <w:t>збудити</w:t>
      </w:r>
      <w:r>
        <w:rPr>
          <w:sz w:val="28"/>
          <w:szCs w:val="28"/>
          <w:lang w:val="uk-UA"/>
        </w:rPr>
        <w:t xml:space="preserve"> </w:t>
      </w:r>
      <w:r w:rsidRPr="0041412C">
        <w:rPr>
          <w:sz w:val="28"/>
          <w:szCs w:val="28"/>
          <w:lang w:val="uk-UA"/>
        </w:rPr>
        <w:t>творчі</w:t>
      </w:r>
      <w:r>
        <w:rPr>
          <w:sz w:val="28"/>
          <w:szCs w:val="28"/>
          <w:lang w:val="uk-UA"/>
        </w:rPr>
        <w:t xml:space="preserve"> </w:t>
      </w:r>
      <w:r w:rsidRPr="0041412C">
        <w:rPr>
          <w:sz w:val="28"/>
          <w:szCs w:val="28"/>
          <w:lang w:val="uk-UA"/>
        </w:rPr>
        <w:t>сили,</w:t>
      </w:r>
      <w:r>
        <w:rPr>
          <w:sz w:val="28"/>
          <w:szCs w:val="28"/>
          <w:lang w:val="uk-UA"/>
        </w:rPr>
        <w:t xml:space="preserve"> </w:t>
      </w:r>
      <w:r w:rsidRPr="0041412C">
        <w:rPr>
          <w:sz w:val="28"/>
          <w:szCs w:val="28"/>
          <w:lang w:val="uk-UA"/>
        </w:rPr>
        <w:t>виявити</w:t>
      </w:r>
      <w:r>
        <w:rPr>
          <w:sz w:val="28"/>
          <w:szCs w:val="28"/>
          <w:lang w:val="uk-UA"/>
        </w:rPr>
        <w:t xml:space="preserve"> </w:t>
      </w:r>
      <w:r w:rsidRPr="0041412C">
        <w:rPr>
          <w:sz w:val="28"/>
          <w:szCs w:val="28"/>
          <w:lang w:val="uk-UA"/>
        </w:rPr>
        <w:t>оригінальність,</w:t>
      </w:r>
      <w:r>
        <w:rPr>
          <w:sz w:val="28"/>
          <w:szCs w:val="28"/>
          <w:lang w:val="uk-UA"/>
        </w:rPr>
        <w:t xml:space="preserve"> </w:t>
      </w:r>
      <w:r w:rsidRPr="0041412C">
        <w:rPr>
          <w:sz w:val="28"/>
          <w:szCs w:val="28"/>
          <w:lang w:val="uk-UA"/>
        </w:rPr>
        <w:t>сформувати</w:t>
      </w:r>
      <w:r>
        <w:rPr>
          <w:sz w:val="28"/>
          <w:szCs w:val="28"/>
          <w:lang w:val="uk-UA"/>
        </w:rPr>
        <w:t xml:space="preserve"> </w:t>
      </w:r>
      <w:r w:rsidRPr="0041412C">
        <w:rPr>
          <w:sz w:val="28"/>
          <w:szCs w:val="28"/>
          <w:lang w:val="uk-UA"/>
        </w:rPr>
        <w:t>здатність</w:t>
      </w:r>
      <w:r>
        <w:rPr>
          <w:sz w:val="28"/>
          <w:szCs w:val="28"/>
          <w:lang w:val="uk-UA"/>
        </w:rPr>
        <w:t xml:space="preserve"> </w:t>
      </w:r>
      <w:r w:rsidRPr="0041412C">
        <w:rPr>
          <w:sz w:val="28"/>
          <w:szCs w:val="28"/>
          <w:lang w:val="uk-UA"/>
        </w:rPr>
        <w:t>розкриватися</w:t>
      </w:r>
      <w:r>
        <w:rPr>
          <w:sz w:val="28"/>
          <w:szCs w:val="28"/>
          <w:lang w:val="uk-UA"/>
        </w:rPr>
        <w:t xml:space="preserve"> </w:t>
      </w:r>
      <w:r w:rsidRPr="0041412C">
        <w:rPr>
          <w:sz w:val="28"/>
          <w:szCs w:val="28"/>
          <w:lang w:val="uk-UA"/>
        </w:rPr>
        <w:t>духовно,</w:t>
      </w:r>
      <w:r>
        <w:rPr>
          <w:sz w:val="28"/>
          <w:szCs w:val="28"/>
          <w:lang w:val="uk-UA"/>
        </w:rPr>
        <w:t xml:space="preserve"> </w:t>
      </w:r>
      <w:r w:rsidRPr="0041412C">
        <w:rPr>
          <w:sz w:val="28"/>
          <w:szCs w:val="28"/>
          <w:lang w:val="uk-UA"/>
        </w:rPr>
        <w:t>виробити</w:t>
      </w:r>
      <w:r>
        <w:rPr>
          <w:sz w:val="28"/>
          <w:szCs w:val="28"/>
          <w:lang w:val="uk-UA"/>
        </w:rPr>
        <w:t xml:space="preserve"> </w:t>
      </w:r>
      <w:r w:rsidRPr="0041412C">
        <w:rPr>
          <w:sz w:val="28"/>
          <w:szCs w:val="28"/>
          <w:lang w:val="uk-UA"/>
        </w:rPr>
        <w:t>гнучкість</w:t>
      </w:r>
      <w:r>
        <w:rPr>
          <w:sz w:val="28"/>
          <w:szCs w:val="28"/>
          <w:lang w:val="uk-UA"/>
        </w:rPr>
        <w:t xml:space="preserve"> </w:t>
      </w:r>
      <w:r w:rsidRPr="0041412C">
        <w:rPr>
          <w:sz w:val="28"/>
          <w:szCs w:val="28"/>
          <w:lang w:val="uk-UA"/>
        </w:rPr>
        <w:t>психічних</w:t>
      </w:r>
      <w:r>
        <w:rPr>
          <w:sz w:val="28"/>
          <w:szCs w:val="28"/>
          <w:lang w:val="uk-UA"/>
        </w:rPr>
        <w:t xml:space="preserve"> </w:t>
      </w:r>
      <w:r w:rsidRPr="0041412C">
        <w:rPr>
          <w:sz w:val="28"/>
          <w:szCs w:val="28"/>
          <w:lang w:val="uk-UA"/>
        </w:rPr>
        <w:t>функцій;</w:t>
      </w:r>
    </w:p>
    <w:p w:rsidR="00B816CC" w:rsidRPr="0041412C" w:rsidRDefault="00B816CC" w:rsidP="00B816CC">
      <w:pPr>
        <w:numPr>
          <w:ilvl w:val="1"/>
          <w:numId w:val="30"/>
        </w:numPr>
        <w:spacing w:line="360" w:lineRule="auto"/>
        <w:ind w:left="709" w:firstLine="0"/>
        <w:jc w:val="both"/>
        <w:rPr>
          <w:sz w:val="28"/>
          <w:szCs w:val="28"/>
          <w:lang w:val="uk-UA"/>
        </w:rPr>
      </w:pPr>
      <w:r w:rsidRPr="0041412C">
        <w:rPr>
          <w:sz w:val="28"/>
          <w:szCs w:val="28"/>
          <w:lang w:val="uk-UA"/>
        </w:rPr>
        <w:t>набути</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навичок</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вміння;</w:t>
      </w:r>
    </w:p>
    <w:p w:rsidR="00B816CC" w:rsidRPr="0041412C" w:rsidRDefault="00B816CC" w:rsidP="00B816CC">
      <w:pPr>
        <w:numPr>
          <w:ilvl w:val="1"/>
          <w:numId w:val="30"/>
        </w:numPr>
        <w:spacing w:line="360" w:lineRule="auto"/>
        <w:ind w:left="709" w:firstLine="0"/>
        <w:jc w:val="both"/>
        <w:rPr>
          <w:sz w:val="28"/>
          <w:szCs w:val="28"/>
          <w:lang w:val="uk-UA"/>
        </w:rPr>
      </w:pPr>
      <w:r w:rsidRPr="0041412C">
        <w:rPr>
          <w:sz w:val="28"/>
          <w:szCs w:val="28"/>
          <w:lang w:val="uk-UA"/>
        </w:rPr>
        <w:t>адаптуватися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професійного</w:t>
      </w:r>
      <w:r>
        <w:rPr>
          <w:sz w:val="28"/>
          <w:szCs w:val="28"/>
          <w:lang w:val="uk-UA"/>
        </w:rPr>
        <w:t xml:space="preserve"> </w:t>
      </w:r>
      <w:r w:rsidRPr="0041412C">
        <w:rPr>
          <w:sz w:val="28"/>
          <w:szCs w:val="28"/>
          <w:lang w:val="uk-UA"/>
        </w:rPr>
        <w:t>життя.</w:t>
      </w:r>
    </w:p>
    <w:p w:rsidR="00B816CC" w:rsidRPr="0041412C" w:rsidRDefault="00B816CC" w:rsidP="00B816CC">
      <w:pPr>
        <w:spacing w:line="360" w:lineRule="auto"/>
        <w:ind w:firstLine="709"/>
        <w:jc w:val="both"/>
        <w:rPr>
          <w:sz w:val="28"/>
          <w:szCs w:val="28"/>
          <w:lang w:val="uk-UA"/>
        </w:rPr>
      </w:pPr>
      <w:r w:rsidRPr="0041412C">
        <w:rPr>
          <w:sz w:val="28"/>
          <w:szCs w:val="28"/>
          <w:lang w:val="uk-UA"/>
        </w:rPr>
        <w:t>Позитивна</w:t>
      </w:r>
      <w:r>
        <w:rPr>
          <w:sz w:val="28"/>
          <w:szCs w:val="28"/>
          <w:lang w:val="uk-UA"/>
        </w:rPr>
        <w:t xml:space="preserve"> </w:t>
      </w:r>
      <w:r w:rsidRPr="0041412C">
        <w:rPr>
          <w:sz w:val="28"/>
          <w:szCs w:val="28"/>
          <w:lang w:val="uk-UA"/>
        </w:rPr>
        <w:t>дія</w:t>
      </w:r>
      <w:r>
        <w:rPr>
          <w:sz w:val="28"/>
          <w:szCs w:val="28"/>
          <w:lang w:val="uk-UA"/>
        </w:rPr>
        <w:t xml:space="preserve"> </w:t>
      </w:r>
      <w:r w:rsidRPr="0041412C">
        <w:rPr>
          <w:sz w:val="28"/>
          <w:szCs w:val="28"/>
          <w:lang w:val="uk-UA"/>
        </w:rPr>
        <w:t>тренінгу,</w:t>
      </w:r>
      <w:r>
        <w:rPr>
          <w:sz w:val="28"/>
          <w:szCs w:val="28"/>
          <w:lang w:val="uk-UA"/>
        </w:rPr>
        <w:t xml:space="preserve"> </w:t>
      </w:r>
      <w:r w:rsidRPr="0041412C">
        <w:rPr>
          <w:sz w:val="28"/>
          <w:szCs w:val="28"/>
          <w:lang w:val="uk-UA"/>
        </w:rPr>
        <w:t>побудованого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основі</w:t>
      </w:r>
      <w:r>
        <w:rPr>
          <w:sz w:val="28"/>
          <w:szCs w:val="28"/>
          <w:lang w:val="uk-UA"/>
        </w:rPr>
        <w:t xml:space="preserve"> </w:t>
      </w:r>
      <w:r w:rsidRPr="0041412C">
        <w:rPr>
          <w:sz w:val="28"/>
          <w:szCs w:val="28"/>
          <w:lang w:val="uk-UA"/>
        </w:rPr>
        <w:t>образотворчого</w:t>
      </w:r>
      <w:r>
        <w:rPr>
          <w:sz w:val="28"/>
          <w:szCs w:val="28"/>
          <w:lang w:val="uk-UA"/>
        </w:rPr>
        <w:t xml:space="preserve"> </w:t>
      </w:r>
      <w:r w:rsidRPr="0041412C">
        <w:rPr>
          <w:sz w:val="28"/>
          <w:szCs w:val="28"/>
          <w:lang w:val="uk-UA"/>
        </w:rPr>
        <w:t>мистецтва,</w:t>
      </w:r>
      <w:r>
        <w:rPr>
          <w:sz w:val="28"/>
          <w:szCs w:val="28"/>
          <w:lang w:val="uk-UA"/>
        </w:rPr>
        <w:t xml:space="preserve"> </w:t>
      </w:r>
      <w:r w:rsidRPr="0041412C">
        <w:rPr>
          <w:sz w:val="28"/>
          <w:szCs w:val="28"/>
          <w:lang w:val="uk-UA"/>
        </w:rPr>
        <w:t>полягає</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уражені</w:t>
      </w:r>
      <w:r>
        <w:rPr>
          <w:sz w:val="28"/>
          <w:szCs w:val="28"/>
          <w:lang w:val="uk-UA"/>
        </w:rPr>
        <w:t xml:space="preserve"> </w:t>
      </w:r>
      <w:r w:rsidRPr="0041412C">
        <w:rPr>
          <w:sz w:val="28"/>
          <w:szCs w:val="28"/>
          <w:lang w:val="uk-UA"/>
        </w:rPr>
        <w:t>відчуття</w:t>
      </w:r>
      <w:r>
        <w:rPr>
          <w:sz w:val="28"/>
          <w:szCs w:val="28"/>
          <w:lang w:val="uk-UA"/>
        </w:rPr>
        <w:t xml:space="preserve"> </w:t>
      </w:r>
      <w:r w:rsidRPr="0041412C">
        <w:rPr>
          <w:sz w:val="28"/>
          <w:szCs w:val="28"/>
          <w:lang w:val="uk-UA"/>
        </w:rPr>
        <w:t>(психологічні,</w:t>
      </w:r>
      <w:r>
        <w:rPr>
          <w:sz w:val="28"/>
          <w:szCs w:val="28"/>
          <w:lang w:val="uk-UA"/>
        </w:rPr>
        <w:t xml:space="preserve"> </w:t>
      </w:r>
      <w:r w:rsidRPr="0041412C">
        <w:rPr>
          <w:sz w:val="28"/>
          <w:szCs w:val="28"/>
          <w:lang w:val="uk-UA"/>
        </w:rPr>
        <w:t>сенсорні,</w:t>
      </w:r>
      <w:r>
        <w:rPr>
          <w:sz w:val="28"/>
          <w:szCs w:val="28"/>
          <w:lang w:val="uk-UA"/>
        </w:rPr>
        <w:t xml:space="preserve"> </w:t>
      </w:r>
      <w:r w:rsidRPr="0041412C">
        <w:rPr>
          <w:sz w:val="28"/>
          <w:szCs w:val="28"/>
          <w:lang w:val="uk-UA"/>
        </w:rPr>
        <w:t>слухові,</w:t>
      </w:r>
      <w:r>
        <w:rPr>
          <w:sz w:val="28"/>
          <w:szCs w:val="28"/>
          <w:lang w:val="uk-UA"/>
        </w:rPr>
        <w:t xml:space="preserve"> </w:t>
      </w:r>
      <w:r w:rsidRPr="0041412C">
        <w:rPr>
          <w:sz w:val="28"/>
          <w:szCs w:val="28"/>
          <w:lang w:val="uk-UA"/>
        </w:rPr>
        <w:t>кінестетичні)</w:t>
      </w:r>
      <w:r>
        <w:rPr>
          <w:sz w:val="28"/>
          <w:szCs w:val="28"/>
          <w:lang w:val="uk-UA"/>
        </w:rPr>
        <w:t xml:space="preserve"> </w:t>
      </w:r>
      <w:r w:rsidRPr="0041412C">
        <w:rPr>
          <w:sz w:val="28"/>
          <w:szCs w:val="28"/>
          <w:lang w:val="uk-UA"/>
        </w:rPr>
        <w:t>підсилюються</w:t>
      </w:r>
      <w:r>
        <w:rPr>
          <w:sz w:val="28"/>
          <w:szCs w:val="28"/>
          <w:lang w:val="uk-UA"/>
        </w:rPr>
        <w:t xml:space="preserve"> </w:t>
      </w:r>
      <w:r w:rsidRPr="0041412C">
        <w:rPr>
          <w:sz w:val="28"/>
          <w:szCs w:val="28"/>
          <w:lang w:val="uk-UA"/>
        </w:rPr>
        <w:t>розвиненими,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завдяки</w:t>
      </w:r>
      <w:r>
        <w:rPr>
          <w:sz w:val="28"/>
          <w:szCs w:val="28"/>
          <w:lang w:val="uk-UA"/>
        </w:rPr>
        <w:t xml:space="preserve"> </w:t>
      </w:r>
      <w:r w:rsidRPr="0041412C">
        <w:rPr>
          <w:sz w:val="28"/>
          <w:szCs w:val="28"/>
          <w:lang w:val="uk-UA"/>
        </w:rPr>
        <w:t>своїй</w:t>
      </w:r>
      <w:r>
        <w:rPr>
          <w:sz w:val="28"/>
          <w:szCs w:val="28"/>
          <w:lang w:val="uk-UA"/>
        </w:rPr>
        <w:t xml:space="preserve"> </w:t>
      </w:r>
      <w:r w:rsidRPr="0041412C">
        <w:rPr>
          <w:sz w:val="28"/>
          <w:szCs w:val="28"/>
          <w:lang w:val="uk-UA"/>
        </w:rPr>
        <w:lastRenderedPageBreak/>
        <w:t>енергетичності,</w:t>
      </w:r>
      <w:r>
        <w:rPr>
          <w:sz w:val="28"/>
          <w:szCs w:val="28"/>
          <w:lang w:val="uk-UA"/>
        </w:rPr>
        <w:t xml:space="preserve"> </w:t>
      </w:r>
      <w:r w:rsidRPr="0041412C">
        <w:rPr>
          <w:sz w:val="28"/>
          <w:szCs w:val="28"/>
          <w:lang w:val="uk-UA"/>
        </w:rPr>
        <w:t>поширюють</w:t>
      </w:r>
      <w:r>
        <w:rPr>
          <w:sz w:val="28"/>
          <w:szCs w:val="28"/>
          <w:lang w:val="uk-UA"/>
        </w:rPr>
        <w:t xml:space="preserve"> </w:t>
      </w:r>
      <w:r w:rsidRPr="0041412C">
        <w:rPr>
          <w:sz w:val="28"/>
          <w:szCs w:val="28"/>
          <w:lang w:val="uk-UA"/>
        </w:rPr>
        <w:t>свій</w:t>
      </w:r>
      <w:r>
        <w:rPr>
          <w:sz w:val="28"/>
          <w:szCs w:val="28"/>
          <w:lang w:val="uk-UA"/>
        </w:rPr>
        <w:t xml:space="preserve"> </w:t>
      </w:r>
      <w:r w:rsidRPr="0041412C">
        <w:rPr>
          <w:sz w:val="28"/>
          <w:szCs w:val="28"/>
          <w:lang w:val="uk-UA"/>
        </w:rPr>
        <w:t>позитивний</w:t>
      </w:r>
      <w:r>
        <w:rPr>
          <w:sz w:val="28"/>
          <w:szCs w:val="28"/>
          <w:lang w:val="uk-UA"/>
        </w:rPr>
        <w:t xml:space="preserve"> </w:t>
      </w:r>
      <w:r w:rsidRPr="0041412C">
        <w:rPr>
          <w:sz w:val="28"/>
          <w:szCs w:val="28"/>
          <w:lang w:val="uk-UA"/>
        </w:rPr>
        <w:t>вплив.</w:t>
      </w:r>
      <w:r>
        <w:rPr>
          <w:sz w:val="28"/>
          <w:szCs w:val="28"/>
          <w:lang w:val="uk-UA"/>
        </w:rPr>
        <w:t xml:space="preserve"> </w:t>
      </w:r>
      <w:r w:rsidRPr="0041412C">
        <w:rPr>
          <w:sz w:val="28"/>
          <w:szCs w:val="28"/>
          <w:lang w:val="uk-UA"/>
        </w:rPr>
        <w:t>Завдання</w:t>
      </w:r>
      <w:r>
        <w:rPr>
          <w:sz w:val="28"/>
          <w:szCs w:val="28"/>
          <w:lang w:val="uk-UA"/>
        </w:rPr>
        <w:t xml:space="preserve"> </w:t>
      </w:r>
      <w:r w:rsidRPr="0041412C">
        <w:rPr>
          <w:sz w:val="28"/>
          <w:szCs w:val="28"/>
          <w:lang w:val="uk-UA"/>
        </w:rPr>
        <w:t>цього</w:t>
      </w:r>
      <w:r>
        <w:rPr>
          <w:sz w:val="28"/>
          <w:szCs w:val="28"/>
          <w:lang w:val="uk-UA"/>
        </w:rPr>
        <w:t xml:space="preserve"> </w:t>
      </w:r>
      <w:r w:rsidRPr="0041412C">
        <w:rPr>
          <w:sz w:val="28"/>
          <w:szCs w:val="28"/>
          <w:lang w:val="uk-UA"/>
        </w:rPr>
        <w:t>тренінгу</w:t>
      </w:r>
      <w:r>
        <w:rPr>
          <w:sz w:val="28"/>
          <w:szCs w:val="28"/>
          <w:lang w:val="uk-UA"/>
        </w:rPr>
        <w:t xml:space="preserve"> </w:t>
      </w:r>
      <w:r w:rsidRPr="0041412C">
        <w:rPr>
          <w:sz w:val="28"/>
          <w:szCs w:val="28"/>
          <w:lang w:val="uk-UA"/>
        </w:rPr>
        <w:t>зводяться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таких:</w:t>
      </w:r>
    </w:p>
    <w:p w:rsidR="00B816CC" w:rsidRPr="0041412C" w:rsidRDefault="00B816CC" w:rsidP="00B816CC">
      <w:pPr>
        <w:numPr>
          <w:ilvl w:val="1"/>
          <w:numId w:val="26"/>
        </w:numPr>
        <w:tabs>
          <w:tab w:val="left" w:pos="1134"/>
        </w:tabs>
        <w:spacing w:line="360" w:lineRule="auto"/>
        <w:ind w:left="709" w:firstLine="0"/>
        <w:jc w:val="both"/>
        <w:rPr>
          <w:sz w:val="28"/>
          <w:szCs w:val="28"/>
          <w:lang w:val="uk-UA"/>
        </w:rPr>
      </w:pPr>
      <w:r w:rsidRPr="0041412C">
        <w:rPr>
          <w:sz w:val="28"/>
          <w:szCs w:val="28"/>
          <w:lang w:val="uk-UA"/>
        </w:rPr>
        <w:t>вивільнення</w:t>
      </w:r>
      <w:r>
        <w:rPr>
          <w:sz w:val="28"/>
          <w:szCs w:val="28"/>
          <w:lang w:val="uk-UA"/>
        </w:rPr>
        <w:t xml:space="preserve"> </w:t>
      </w:r>
      <w:r w:rsidRPr="0041412C">
        <w:rPr>
          <w:sz w:val="28"/>
          <w:szCs w:val="28"/>
          <w:lang w:val="uk-UA"/>
        </w:rPr>
        <w:t>негативних</w:t>
      </w:r>
      <w:r>
        <w:rPr>
          <w:sz w:val="28"/>
          <w:szCs w:val="28"/>
          <w:lang w:val="uk-UA"/>
        </w:rPr>
        <w:t xml:space="preserve"> </w:t>
      </w:r>
      <w:r w:rsidRPr="0041412C">
        <w:rPr>
          <w:sz w:val="28"/>
          <w:szCs w:val="28"/>
          <w:lang w:val="uk-UA"/>
        </w:rPr>
        <w:t>станів;</w:t>
      </w:r>
    </w:p>
    <w:p w:rsidR="00B816CC" w:rsidRPr="0041412C" w:rsidRDefault="00B816CC" w:rsidP="00B816CC">
      <w:pPr>
        <w:numPr>
          <w:ilvl w:val="1"/>
          <w:numId w:val="26"/>
        </w:numPr>
        <w:tabs>
          <w:tab w:val="left" w:pos="1134"/>
        </w:tabs>
        <w:spacing w:line="360" w:lineRule="auto"/>
        <w:ind w:left="709" w:firstLine="0"/>
        <w:jc w:val="both"/>
        <w:rPr>
          <w:sz w:val="28"/>
          <w:szCs w:val="28"/>
          <w:lang w:val="uk-UA"/>
        </w:rPr>
      </w:pPr>
      <w:r w:rsidRPr="0041412C">
        <w:rPr>
          <w:sz w:val="28"/>
          <w:szCs w:val="28"/>
          <w:lang w:val="uk-UA"/>
        </w:rPr>
        <w:t>реконструювання</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закріплення</w:t>
      </w:r>
      <w:r>
        <w:rPr>
          <w:sz w:val="28"/>
          <w:szCs w:val="28"/>
          <w:lang w:val="uk-UA"/>
        </w:rPr>
        <w:t xml:space="preserve"> </w:t>
      </w:r>
      <w:r w:rsidRPr="0041412C">
        <w:rPr>
          <w:sz w:val="28"/>
          <w:szCs w:val="28"/>
          <w:lang w:val="uk-UA"/>
        </w:rPr>
        <w:t>особистісного</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через</w:t>
      </w:r>
      <w:r>
        <w:rPr>
          <w:sz w:val="28"/>
          <w:szCs w:val="28"/>
          <w:lang w:val="uk-UA"/>
        </w:rPr>
        <w:t xml:space="preserve"> </w:t>
      </w:r>
      <w:r w:rsidRPr="0041412C">
        <w:rPr>
          <w:sz w:val="28"/>
          <w:szCs w:val="28"/>
          <w:lang w:val="uk-UA"/>
        </w:rPr>
        <w:t>процес</w:t>
      </w:r>
      <w:r>
        <w:rPr>
          <w:sz w:val="28"/>
          <w:szCs w:val="28"/>
          <w:lang w:val="uk-UA"/>
        </w:rPr>
        <w:t xml:space="preserve"> </w:t>
      </w:r>
      <w:r w:rsidRPr="0041412C">
        <w:rPr>
          <w:sz w:val="28"/>
          <w:szCs w:val="28"/>
          <w:lang w:val="uk-UA"/>
        </w:rPr>
        <w:t>образотворчого</w:t>
      </w:r>
      <w:r>
        <w:rPr>
          <w:sz w:val="28"/>
          <w:szCs w:val="28"/>
          <w:lang w:val="uk-UA"/>
        </w:rPr>
        <w:t xml:space="preserve"> </w:t>
      </w:r>
      <w:r w:rsidRPr="0041412C">
        <w:rPr>
          <w:sz w:val="28"/>
          <w:szCs w:val="28"/>
          <w:lang w:val="uk-UA"/>
        </w:rPr>
        <w:t>саморегулювання,</w:t>
      </w:r>
      <w:r>
        <w:rPr>
          <w:sz w:val="28"/>
          <w:szCs w:val="28"/>
          <w:lang w:val="uk-UA"/>
        </w:rPr>
        <w:t xml:space="preserve"> </w:t>
      </w:r>
      <w:r w:rsidRPr="0041412C">
        <w:rPr>
          <w:sz w:val="28"/>
          <w:szCs w:val="28"/>
          <w:lang w:val="uk-UA"/>
        </w:rPr>
        <w:t>самопізнання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самопозбавлення</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деструктивних</w:t>
      </w:r>
      <w:r>
        <w:rPr>
          <w:sz w:val="28"/>
          <w:szCs w:val="28"/>
          <w:lang w:val="uk-UA"/>
        </w:rPr>
        <w:t xml:space="preserve"> </w:t>
      </w:r>
      <w:r w:rsidRPr="0041412C">
        <w:rPr>
          <w:sz w:val="28"/>
          <w:szCs w:val="28"/>
          <w:lang w:val="uk-UA"/>
        </w:rPr>
        <w:t>станів;</w:t>
      </w:r>
    </w:p>
    <w:p w:rsidR="00B816CC" w:rsidRPr="0041412C" w:rsidRDefault="00B816CC" w:rsidP="00B816CC">
      <w:pPr>
        <w:numPr>
          <w:ilvl w:val="1"/>
          <w:numId w:val="26"/>
        </w:numPr>
        <w:tabs>
          <w:tab w:val="left" w:pos="1134"/>
        </w:tabs>
        <w:spacing w:line="360" w:lineRule="auto"/>
        <w:ind w:left="709" w:firstLine="0"/>
        <w:jc w:val="both"/>
        <w:rPr>
          <w:sz w:val="28"/>
          <w:szCs w:val="28"/>
          <w:lang w:val="uk-UA"/>
        </w:rPr>
      </w:pPr>
      <w:r w:rsidRPr="0041412C">
        <w:rPr>
          <w:sz w:val="28"/>
          <w:szCs w:val="28"/>
          <w:lang w:val="uk-UA"/>
        </w:rPr>
        <w:t>підвищення</w:t>
      </w:r>
      <w:r>
        <w:rPr>
          <w:sz w:val="28"/>
          <w:szCs w:val="28"/>
          <w:lang w:val="uk-UA"/>
        </w:rPr>
        <w:t xml:space="preserve"> </w:t>
      </w:r>
      <w:r w:rsidRPr="0041412C">
        <w:rPr>
          <w:sz w:val="28"/>
          <w:szCs w:val="28"/>
          <w:lang w:val="uk-UA"/>
        </w:rPr>
        <w:t>самооцінки;</w:t>
      </w:r>
    </w:p>
    <w:p w:rsidR="00B816CC" w:rsidRPr="0041412C" w:rsidRDefault="00B816CC" w:rsidP="00B816CC">
      <w:pPr>
        <w:numPr>
          <w:ilvl w:val="1"/>
          <w:numId w:val="26"/>
        </w:numPr>
        <w:tabs>
          <w:tab w:val="left" w:pos="1134"/>
        </w:tabs>
        <w:spacing w:line="360" w:lineRule="auto"/>
        <w:ind w:left="709" w:firstLine="0"/>
        <w:jc w:val="both"/>
        <w:rPr>
          <w:sz w:val="28"/>
          <w:szCs w:val="28"/>
          <w:lang w:val="uk-UA"/>
        </w:rPr>
      </w:pPr>
      <w:r w:rsidRPr="0041412C">
        <w:rPr>
          <w:sz w:val="28"/>
          <w:szCs w:val="28"/>
          <w:lang w:val="uk-UA"/>
        </w:rPr>
        <w:t>встановлення</w:t>
      </w:r>
      <w:r>
        <w:rPr>
          <w:sz w:val="28"/>
          <w:szCs w:val="28"/>
          <w:lang w:val="uk-UA"/>
        </w:rPr>
        <w:t xml:space="preserve"> </w:t>
      </w:r>
      <w:r w:rsidRPr="0041412C">
        <w:rPr>
          <w:sz w:val="28"/>
          <w:szCs w:val="28"/>
          <w:lang w:val="uk-UA"/>
        </w:rPr>
        <w:t>позитивних</w:t>
      </w:r>
      <w:r>
        <w:rPr>
          <w:sz w:val="28"/>
          <w:szCs w:val="28"/>
          <w:lang w:val="uk-UA"/>
        </w:rPr>
        <w:t xml:space="preserve"> </w:t>
      </w:r>
      <w:r w:rsidRPr="0041412C">
        <w:rPr>
          <w:sz w:val="28"/>
          <w:szCs w:val="28"/>
          <w:lang w:val="uk-UA"/>
        </w:rPr>
        <w:t>емоційних</w:t>
      </w:r>
      <w:r>
        <w:rPr>
          <w:sz w:val="28"/>
          <w:szCs w:val="28"/>
          <w:lang w:val="uk-UA"/>
        </w:rPr>
        <w:t xml:space="preserve"> </w:t>
      </w:r>
      <w:r w:rsidRPr="0041412C">
        <w:rPr>
          <w:sz w:val="28"/>
          <w:szCs w:val="28"/>
          <w:lang w:val="uk-UA"/>
        </w:rPr>
        <w:t>стосунків</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оточуючими.</w:t>
      </w:r>
    </w:p>
    <w:p w:rsidR="00B816CC" w:rsidRPr="0041412C" w:rsidRDefault="00B816CC" w:rsidP="00B816CC">
      <w:pPr>
        <w:pStyle w:val="21"/>
        <w:rPr>
          <w:szCs w:val="28"/>
        </w:rPr>
      </w:pPr>
      <w:r w:rsidRPr="0041412C">
        <w:rPr>
          <w:szCs w:val="28"/>
        </w:rPr>
        <w:t>Велике</w:t>
      </w:r>
      <w:r>
        <w:rPr>
          <w:szCs w:val="28"/>
        </w:rPr>
        <w:t xml:space="preserve"> </w:t>
      </w:r>
      <w:r w:rsidRPr="0041412C">
        <w:rPr>
          <w:szCs w:val="28"/>
        </w:rPr>
        <w:t>місце</w:t>
      </w:r>
      <w:r>
        <w:rPr>
          <w:szCs w:val="28"/>
        </w:rPr>
        <w:t xml:space="preserve"> </w:t>
      </w:r>
      <w:r w:rsidRPr="0041412C">
        <w:rPr>
          <w:szCs w:val="28"/>
        </w:rPr>
        <w:t>в</w:t>
      </w:r>
      <w:r>
        <w:rPr>
          <w:szCs w:val="28"/>
        </w:rPr>
        <w:t xml:space="preserve"> </w:t>
      </w:r>
      <w:r w:rsidRPr="0041412C">
        <w:rPr>
          <w:szCs w:val="28"/>
        </w:rPr>
        <w:t>тренінгах</w:t>
      </w:r>
      <w:r>
        <w:rPr>
          <w:szCs w:val="28"/>
        </w:rPr>
        <w:t xml:space="preserve"> </w:t>
      </w:r>
      <w:r w:rsidRPr="0041412C">
        <w:rPr>
          <w:szCs w:val="28"/>
        </w:rPr>
        <w:t>образотворчого</w:t>
      </w:r>
      <w:r>
        <w:rPr>
          <w:szCs w:val="28"/>
        </w:rPr>
        <w:t xml:space="preserve"> </w:t>
      </w:r>
      <w:r w:rsidRPr="0041412C">
        <w:rPr>
          <w:szCs w:val="28"/>
        </w:rPr>
        <w:t>мистецтва</w:t>
      </w:r>
      <w:r>
        <w:rPr>
          <w:szCs w:val="28"/>
        </w:rPr>
        <w:t xml:space="preserve"> </w:t>
      </w:r>
      <w:r w:rsidRPr="0041412C">
        <w:rPr>
          <w:szCs w:val="28"/>
        </w:rPr>
        <w:t>відводиться</w:t>
      </w:r>
      <w:r>
        <w:rPr>
          <w:szCs w:val="28"/>
        </w:rPr>
        <w:t xml:space="preserve"> </w:t>
      </w:r>
      <w:r w:rsidRPr="0041412C">
        <w:rPr>
          <w:szCs w:val="28"/>
        </w:rPr>
        <w:t>спілкуванню</w:t>
      </w:r>
      <w:r>
        <w:rPr>
          <w:szCs w:val="28"/>
        </w:rPr>
        <w:t xml:space="preserve"> </w:t>
      </w:r>
      <w:r w:rsidRPr="0041412C">
        <w:rPr>
          <w:szCs w:val="28"/>
        </w:rPr>
        <w:t>учасників,</w:t>
      </w:r>
      <w:r>
        <w:rPr>
          <w:szCs w:val="28"/>
        </w:rPr>
        <w:t xml:space="preserve"> </w:t>
      </w:r>
      <w:r w:rsidRPr="0041412C">
        <w:rPr>
          <w:szCs w:val="28"/>
        </w:rPr>
        <w:t>і</w:t>
      </w:r>
      <w:r>
        <w:rPr>
          <w:szCs w:val="28"/>
        </w:rPr>
        <w:t xml:space="preserve"> </w:t>
      </w:r>
      <w:r w:rsidRPr="0041412C">
        <w:rPr>
          <w:szCs w:val="28"/>
        </w:rPr>
        <w:t>таким</w:t>
      </w:r>
      <w:r>
        <w:rPr>
          <w:szCs w:val="28"/>
        </w:rPr>
        <w:t xml:space="preserve"> </w:t>
      </w:r>
      <w:r w:rsidRPr="0041412C">
        <w:rPr>
          <w:szCs w:val="28"/>
        </w:rPr>
        <w:t>чином</w:t>
      </w:r>
      <w:r>
        <w:rPr>
          <w:szCs w:val="28"/>
        </w:rPr>
        <w:t xml:space="preserve"> </w:t>
      </w:r>
      <w:r w:rsidRPr="0041412C">
        <w:rPr>
          <w:szCs w:val="28"/>
        </w:rPr>
        <w:t>реконструюється</w:t>
      </w:r>
      <w:r>
        <w:rPr>
          <w:szCs w:val="28"/>
        </w:rPr>
        <w:t xml:space="preserve"> </w:t>
      </w:r>
      <w:r w:rsidRPr="0041412C">
        <w:rPr>
          <w:szCs w:val="28"/>
        </w:rPr>
        <w:t>соціальнj</w:t>
      </w:r>
      <w:r>
        <w:rPr>
          <w:szCs w:val="28"/>
        </w:rPr>
        <w:t xml:space="preserve"> </w:t>
      </w:r>
      <w:r w:rsidRPr="0041412C">
        <w:rPr>
          <w:szCs w:val="28"/>
        </w:rPr>
        <w:t>адаптивна</w:t>
      </w:r>
      <w:r>
        <w:rPr>
          <w:szCs w:val="28"/>
        </w:rPr>
        <w:t xml:space="preserve"> </w:t>
      </w:r>
      <w:r w:rsidRPr="0041412C">
        <w:rPr>
          <w:szCs w:val="28"/>
        </w:rPr>
        <w:t>поведінка</w:t>
      </w:r>
      <w:r>
        <w:rPr>
          <w:szCs w:val="28"/>
        </w:rPr>
        <w:t xml:space="preserve"> </w:t>
      </w:r>
      <w:r w:rsidRPr="0041412C">
        <w:rPr>
          <w:szCs w:val="28"/>
        </w:rPr>
        <w:t>особистості</w:t>
      </w:r>
      <w:r>
        <w:rPr>
          <w:szCs w:val="28"/>
        </w:rPr>
        <w:t xml:space="preserve"> </w:t>
      </w:r>
      <w:r w:rsidRPr="0041412C">
        <w:rPr>
          <w:szCs w:val="28"/>
        </w:rPr>
        <w:t>кожного</w:t>
      </w:r>
      <w:r>
        <w:rPr>
          <w:szCs w:val="28"/>
        </w:rPr>
        <w:t xml:space="preserve"> </w:t>
      </w:r>
      <w:r w:rsidRPr="0041412C">
        <w:rPr>
          <w:szCs w:val="28"/>
        </w:rPr>
        <w:t>учасника.</w:t>
      </w:r>
      <w:r>
        <w:rPr>
          <w:szCs w:val="28"/>
        </w:rPr>
        <w:t xml:space="preserve"> </w:t>
      </w:r>
      <w:r w:rsidRPr="0041412C">
        <w:rPr>
          <w:szCs w:val="28"/>
        </w:rPr>
        <w:t>Основне</w:t>
      </w:r>
      <w:r>
        <w:rPr>
          <w:szCs w:val="28"/>
        </w:rPr>
        <w:t xml:space="preserve"> </w:t>
      </w:r>
      <w:r w:rsidRPr="0041412C">
        <w:rPr>
          <w:szCs w:val="28"/>
        </w:rPr>
        <w:t>ж</w:t>
      </w:r>
      <w:r>
        <w:rPr>
          <w:szCs w:val="28"/>
        </w:rPr>
        <w:t xml:space="preserve"> </w:t>
      </w:r>
      <w:r w:rsidRPr="0041412C">
        <w:rPr>
          <w:szCs w:val="28"/>
        </w:rPr>
        <w:t>місце</w:t>
      </w:r>
      <w:r>
        <w:rPr>
          <w:szCs w:val="28"/>
        </w:rPr>
        <w:t xml:space="preserve"> </w:t>
      </w:r>
      <w:r w:rsidRPr="0041412C">
        <w:rPr>
          <w:szCs w:val="28"/>
        </w:rPr>
        <w:t>посідають</w:t>
      </w:r>
      <w:r>
        <w:rPr>
          <w:szCs w:val="28"/>
        </w:rPr>
        <w:t xml:space="preserve"> </w:t>
      </w:r>
      <w:r w:rsidRPr="0041412C">
        <w:rPr>
          <w:szCs w:val="28"/>
        </w:rPr>
        <w:t>такі</w:t>
      </w:r>
      <w:r>
        <w:rPr>
          <w:szCs w:val="28"/>
        </w:rPr>
        <w:t xml:space="preserve"> </w:t>
      </w:r>
      <w:r w:rsidRPr="0041412C">
        <w:rPr>
          <w:szCs w:val="28"/>
        </w:rPr>
        <w:t>компоненти</w:t>
      </w:r>
      <w:r>
        <w:rPr>
          <w:szCs w:val="28"/>
        </w:rPr>
        <w:t xml:space="preserve"> </w:t>
      </w:r>
      <w:r w:rsidRPr="0041412C">
        <w:rPr>
          <w:szCs w:val="28"/>
        </w:rPr>
        <w:t>як</w:t>
      </w:r>
      <w:r>
        <w:rPr>
          <w:szCs w:val="28"/>
        </w:rPr>
        <w:t xml:space="preserve"> </w:t>
      </w:r>
      <w:r w:rsidRPr="0041412C">
        <w:rPr>
          <w:szCs w:val="28"/>
        </w:rPr>
        <w:t>колір,</w:t>
      </w:r>
      <w:r>
        <w:rPr>
          <w:szCs w:val="28"/>
        </w:rPr>
        <w:t xml:space="preserve"> </w:t>
      </w:r>
      <w:r w:rsidRPr="0041412C">
        <w:rPr>
          <w:szCs w:val="28"/>
        </w:rPr>
        <w:t>кольорова</w:t>
      </w:r>
      <w:r>
        <w:rPr>
          <w:szCs w:val="28"/>
        </w:rPr>
        <w:t xml:space="preserve"> </w:t>
      </w:r>
      <w:r w:rsidRPr="0041412C">
        <w:rPr>
          <w:szCs w:val="28"/>
        </w:rPr>
        <w:t>гама,</w:t>
      </w:r>
      <w:r>
        <w:rPr>
          <w:szCs w:val="28"/>
        </w:rPr>
        <w:t xml:space="preserve"> </w:t>
      </w:r>
      <w:r w:rsidRPr="0041412C">
        <w:rPr>
          <w:szCs w:val="28"/>
        </w:rPr>
        <w:t>вибір</w:t>
      </w:r>
      <w:r>
        <w:rPr>
          <w:szCs w:val="28"/>
        </w:rPr>
        <w:t xml:space="preserve"> </w:t>
      </w:r>
      <w:r w:rsidRPr="0041412C">
        <w:rPr>
          <w:szCs w:val="28"/>
        </w:rPr>
        <w:t>матеріалу</w:t>
      </w:r>
      <w:r>
        <w:rPr>
          <w:szCs w:val="28"/>
        </w:rPr>
        <w:t xml:space="preserve"> </w:t>
      </w:r>
      <w:r w:rsidRPr="0041412C">
        <w:rPr>
          <w:szCs w:val="28"/>
        </w:rPr>
        <w:t>для</w:t>
      </w:r>
      <w:r>
        <w:rPr>
          <w:szCs w:val="28"/>
        </w:rPr>
        <w:t xml:space="preserve"> </w:t>
      </w:r>
      <w:r w:rsidRPr="0041412C">
        <w:rPr>
          <w:szCs w:val="28"/>
        </w:rPr>
        <w:t>малюнка</w:t>
      </w:r>
      <w:r>
        <w:rPr>
          <w:szCs w:val="28"/>
        </w:rPr>
        <w:t xml:space="preserve"> </w:t>
      </w:r>
      <w:r w:rsidRPr="0041412C">
        <w:rPr>
          <w:szCs w:val="28"/>
        </w:rPr>
        <w:t>(крейда,</w:t>
      </w:r>
      <w:r>
        <w:rPr>
          <w:szCs w:val="28"/>
        </w:rPr>
        <w:t xml:space="preserve"> </w:t>
      </w:r>
      <w:r w:rsidRPr="0041412C">
        <w:rPr>
          <w:szCs w:val="28"/>
        </w:rPr>
        <w:t>вугілля,</w:t>
      </w:r>
      <w:r>
        <w:rPr>
          <w:szCs w:val="28"/>
        </w:rPr>
        <w:t xml:space="preserve"> </w:t>
      </w:r>
      <w:r w:rsidRPr="0041412C">
        <w:rPr>
          <w:szCs w:val="28"/>
        </w:rPr>
        <w:t>пастель,</w:t>
      </w:r>
      <w:r>
        <w:rPr>
          <w:szCs w:val="28"/>
        </w:rPr>
        <w:t xml:space="preserve"> </w:t>
      </w:r>
      <w:r w:rsidRPr="0041412C">
        <w:rPr>
          <w:szCs w:val="28"/>
        </w:rPr>
        <w:t>моно-фарби,</w:t>
      </w:r>
      <w:r>
        <w:rPr>
          <w:szCs w:val="28"/>
        </w:rPr>
        <w:t xml:space="preserve"> </w:t>
      </w:r>
      <w:r w:rsidRPr="0041412C">
        <w:rPr>
          <w:szCs w:val="28"/>
        </w:rPr>
        <w:t>туш,</w:t>
      </w:r>
      <w:r>
        <w:rPr>
          <w:szCs w:val="28"/>
        </w:rPr>
        <w:t xml:space="preserve"> </w:t>
      </w:r>
      <w:r w:rsidRPr="0041412C">
        <w:rPr>
          <w:szCs w:val="28"/>
        </w:rPr>
        <w:t>масляні</w:t>
      </w:r>
      <w:r>
        <w:rPr>
          <w:szCs w:val="28"/>
        </w:rPr>
        <w:t xml:space="preserve"> </w:t>
      </w:r>
      <w:r w:rsidRPr="0041412C">
        <w:rPr>
          <w:szCs w:val="28"/>
        </w:rPr>
        <w:t>фарби,</w:t>
      </w:r>
      <w:r>
        <w:rPr>
          <w:szCs w:val="28"/>
        </w:rPr>
        <w:t xml:space="preserve"> </w:t>
      </w:r>
      <w:r w:rsidRPr="0041412C">
        <w:rPr>
          <w:szCs w:val="28"/>
        </w:rPr>
        <w:t>акварель,</w:t>
      </w:r>
      <w:r>
        <w:rPr>
          <w:szCs w:val="28"/>
        </w:rPr>
        <w:t xml:space="preserve"> </w:t>
      </w:r>
      <w:r w:rsidRPr="0041412C">
        <w:rPr>
          <w:szCs w:val="28"/>
        </w:rPr>
        <w:t>і</w:t>
      </w:r>
      <w:r>
        <w:rPr>
          <w:szCs w:val="28"/>
        </w:rPr>
        <w:t xml:space="preserve"> </w:t>
      </w:r>
      <w:r w:rsidRPr="0041412C">
        <w:rPr>
          <w:szCs w:val="28"/>
        </w:rPr>
        <w:t>т.</w:t>
      </w:r>
      <w:r>
        <w:rPr>
          <w:szCs w:val="28"/>
        </w:rPr>
        <w:t xml:space="preserve"> </w:t>
      </w:r>
      <w:r w:rsidRPr="0041412C">
        <w:rPr>
          <w:szCs w:val="28"/>
        </w:rPr>
        <w:t>п.)</w:t>
      </w:r>
      <w:r>
        <w:rPr>
          <w:szCs w:val="28"/>
        </w:rPr>
        <w:t xml:space="preserve"> </w:t>
      </w:r>
      <w:r w:rsidRPr="0041412C">
        <w:rPr>
          <w:szCs w:val="28"/>
        </w:rPr>
        <w:t>і</w:t>
      </w:r>
      <w:r>
        <w:rPr>
          <w:szCs w:val="28"/>
        </w:rPr>
        <w:t xml:space="preserve"> </w:t>
      </w:r>
      <w:r w:rsidRPr="0041412C">
        <w:rPr>
          <w:szCs w:val="28"/>
        </w:rPr>
        <w:t>художній</w:t>
      </w:r>
      <w:r>
        <w:rPr>
          <w:szCs w:val="28"/>
        </w:rPr>
        <w:t xml:space="preserve"> </w:t>
      </w:r>
      <w:r w:rsidRPr="0041412C">
        <w:rPr>
          <w:szCs w:val="28"/>
        </w:rPr>
        <w:t>стиль,</w:t>
      </w:r>
      <w:r>
        <w:rPr>
          <w:szCs w:val="28"/>
        </w:rPr>
        <w:t xml:space="preserve"> </w:t>
      </w:r>
      <w:r w:rsidRPr="0041412C">
        <w:rPr>
          <w:szCs w:val="28"/>
        </w:rPr>
        <w:t>у</w:t>
      </w:r>
      <w:r>
        <w:rPr>
          <w:szCs w:val="28"/>
        </w:rPr>
        <w:t xml:space="preserve"> </w:t>
      </w:r>
      <w:r w:rsidRPr="0041412C">
        <w:rPr>
          <w:szCs w:val="28"/>
        </w:rPr>
        <w:t>якому</w:t>
      </w:r>
      <w:r>
        <w:rPr>
          <w:szCs w:val="28"/>
        </w:rPr>
        <w:t xml:space="preserve"> </w:t>
      </w:r>
      <w:r w:rsidRPr="0041412C">
        <w:rPr>
          <w:szCs w:val="28"/>
        </w:rPr>
        <w:t>виконана</w:t>
      </w:r>
      <w:r>
        <w:rPr>
          <w:szCs w:val="28"/>
        </w:rPr>
        <w:t xml:space="preserve"> </w:t>
      </w:r>
      <w:r w:rsidRPr="0041412C">
        <w:rPr>
          <w:szCs w:val="28"/>
        </w:rPr>
        <w:t>дана</w:t>
      </w:r>
      <w:r>
        <w:rPr>
          <w:szCs w:val="28"/>
        </w:rPr>
        <w:t xml:space="preserve"> </w:t>
      </w:r>
      <w:r w:rsidRPr="0041412C">
        <w:rPr>
          <w:szCs w:val="28"/>
        </w:rPr>
        <w:t>композиція.</w:t>
      </w:r>
      <w:r>
        <w:rPr>
          <w:szCs w:val="28"/>
        </w:rPr>
        <w:t xml:space="preserve"> </w:t>
      </w:r>
      <w:r w:rsidRPr="0041412C">
        <w:rPr>
          <w:szCs w:val="28"/>
        </w:rPr>
        <w:t>Заняття</w:t>
      </w:r>
      <w:r>
        <w:rPr>
          <w:szCs w:val="28"/>
        </w:rPr>
        <w:t xml:space="preserve"> </w:t>
      </w:r>
      <w:r w:rsidRPr="0041412C">
        <w:rPr>
          <w:szCs w:val="28"/>
        </w:rPr>
        <w:t>побудовані</w:t>
      </w:r>
      <w:r>
        <w:rPr>
          <w:szCs w:val="28"/>
        </w:rPr>
        <w:t xml:space="preserve"> </w:t>
      </w:r>
      <w:r w:rsidRPr="0041412C">
        <w:rPr>
          <w:szCs w:val="28"/>
        </w:rPr>
        <w:t>таким</w:t>
      </w:r>
      <w:r>
        <w:rPr>
          <w:szCs w:val="28"/>
        </w:rPr>
        <w:t xml:space="preserve"> </w:t>
      </w:r>
      <w:r w:rsidRPr="0041412C">
        <w:rPr>
          <w:szCs w:val="28"/>
        </w:rPr>
        <w:t>чином,</w:t>
      </w:r>
      <w:r>
        <w:rPr>
          <w:szCs w:val="28"/>
        </w:rPr>
        <w:t xml:space="preserve"> </w:t>
      </w:r>
      <w:r w:rsidRPr="0041412C">
        <w:rPr>
          <w:szCs w:val="28"/>
        </w:rPr>
        <w:t>щоб</w:t>
      </w:r>
      <w:r>
        <w:rPr>
          <w:szCs w:val="28"/>
        </w:rPr>
        <w:t xml:space="preserve"> </w:t>
      </w:r>
      <w:r w:rsidRPr="0041412C">
        <w:rPr>
          <w:szCs w:val="28"/>
        </w:rPr>
        <w:t>діагностувати</w:t>
      </w:r>
      <w:r>
        <w:rPr>
          <w:szCs w:val="28"/>
        </w:rPr>
        <w:t xml:space="preserve"> </w:t>
      </w:r>
      <w:r w:rsidRPr="0041412C">
        <w:rPr>
          <w:szCs w:val="28"/>
        </w:rPr>
        <w:t>існуючі</w:t>
      </w:r>
      <w:r>
        <w:rPr>
          <w:szCs w:val="28"/>
        </w:rPr>
        <w:t xml:space="preserve"> </w:t>
      </w:r>
      <w:r w:rsidRPr="0041412C">
        <w:rPr>
          <w:szCs w:val="28"/>
        </w:rPr>
        <w:t>стани</w:t>
      </w:r>
      <w:r>
        <w:rPr>
          <w:szCs w:val="28"/>
        </w:rPr>
        <w:t xml:space="preserve"> </w:t>
      </w:r>
      <w:r w:rsidRPr="0041412C">
        <w:rPr>
          <w:szCs w:val="28"/>
        </w:rPr>
        <w:t>учасників,</w:t>
      </w:r>
      <w:r>
        <w:rPr>
          <w:szCs w:val="28"/>
        </w:rPr>
        <w:t xml:space="preserve"> </w:t>
      </w:r>
      <w:r w:rsidRPr="0041412C">
        <w:rPr>
          <w:szCs w:val="28"/>
        </w:rPr>
        <w:t>запропонувати</w:t>
      </w:r>
      <w:r>
        <w:rPr>
          <w:szCs w:val="28"/>
        </w:rPr>
        <w:t xml:space="preserve"> </w:t>
      </w:r>
      <w:r w:rsidRPr="0041412C">
        <w:rPr>
          <w:szCs w:val="28"/>
        </w:rPr>
        <w:t>намалювати</w:t>
      </w:r>
      <w:r>
        <w:rPr>
          <w:szCs w:val="28"/>
        </w:rPr>
        <w:t xml:space="preserve"> </w:t>
      </w:r>
      <w:r w:rsidRPr="0041412C">
        <w:rPr>
          <w:szCs w:val="28"/>
        </w:rPr>
        <w:t>певні</w:t>
      </w:r>
      <w:r>
        <w:rPr>
          <w:szCs w:val="28"/>
        </w:rPr>
        <w:t xml:space="preserve"> </w:t>
      </w:r>
      <w:r w:rsidRPr="0041412C">
        <w:rPr>
          <w:szCs w:val="28"/>
        </w:rPr>
        <w:t>почуття,</w:t>
      </w:r>
      <w:r>
        <w:rPr>
          <w:szCs w:val="28"/>
        </w:rPr>
        <w:t xml:space="preserve"> </w:t>
      </w:r>
      <w:r w:rsidRPr="0041412C">
        <w:rPr>
          <w:szCs w:val="28"/>
        </w:rPr>
        <w:t>висловити</w:t>
      </w:r>
      <w:r>
        <w:rPr>
          <w:szCs w:val="28"/>
        </w:rPr>
        <w:t xml:space="preserve"> </w:t>
      </w:r>
      <w:r w:rsidRPr="0041412C">
        <w:rPr>
          <w:szCs w:val="28"/>
        </w:rPr>
        <w:t>в</w:t>
      </w:r>
      <w:r>
        <w:rPr>
          <w:szCs w:val="28"/>
        </w:rPr>
        <w:t xml:space="preserve"> </w:t>
      </w:r>
      <w:r w:rsidRPr="0041412C">
        <w:rPr>
          <w:szCs w:val="28"/>
        </w:rPr>
        <w:t>малюнках</w:t>
      </w:r>
      <w:r>
        <w:rPr>
          <w:szCs w:val="28"/>
        </w:rPr>
        <w:t xml:space="preserve"> </w:t>
      </w:r>
      <w:r w:rsidRPr="0041412C">
        <w:rPr>
          <w:szCs w:val="28"/>
        </w:rPr>
        <w:t>певне</w:t>
      </w:r>
      <w:r>
        <w:rPr>
          <w:szCs w:val="28"/>
        </w:rPr>
        <w:t xml:space="preserve"> </w:t>
      </w:r>
      <w:r w:rsidRPr="0041412C">
        <w:rPr>
          <w:szCs w:val="28"/>
        </w:rPr>
        <w:t>відношення</w:t>
      </w:r>
      <w:r>
        <w:rPr>
          <w:szCs w:val="28"/>
        </w:rPr>
        <w:t xml:space="preserve"> </w:t>
      </w:r>
      <w:r w:rsidRPr="0041412C">
        <w:rPr>
          <w:szCs w:val="28"/>
        </w:rPr>
        <w:t>до</w:t>
      </w:r>
      <w:r>
        <w:rPr>
          <w:szCs w:val="28"/>
        </w:rPr>
        <w:t xml:space="preserve"> </w:t>
      </w:r>
      <w:r w:rsidRPr="0041412C">
        <w:rPr>
          <w:szCs w:val="28"/>
        </w:rPr>
        <w:t>оточуючих,</w:t>
      </w:r>
      <w:r>
        <w:rPr>
          <w:szCs w:val="28"/>
        </w:rPr>
        <w:t xml:space="preserve"> </w:t>
      </w:r>
      <w:r w:rsidRPr="0041412C">
        <w:rPr>
          <w:szCs w:val="28"/>
        </w:rPr>
        <w:t>дослідити</w:t>
      </w:r>
      <w:r>
        <w:rPr>
          <w:szCs w:val="28"/>
        </w:rPr>
        <w:t xml:space="preserve"> </w:t>
      </w:r>
      <w:r w:rsidRPr="0041412C">
        <w:rPr>
          <w:szCs w:val="28"/>
        </w:rPr>
        <w:t>структуру</w:t>
      </w:r>
      <w:r>
        <w:rPr>
          <w:szCs w:val="28"/>
        </w:rPr>
        <w:t xml:space="preserve"> </w:t>
      </w:r>
      <w:r w:rsidRPr="0041412C">
        <w:rPr>
          <w:szCs w:val="28"/>
        </w:rPr>
        <w:t>своєї</w:t>
      </w:r>
      <w:r>
        <w:rPr>
          <w:szCs w:val="28"/>
        </w:rPr>
        <w:t xml:space="preserve"> </w:t>
      </w:r>
      <w:r w:rsidRPr="0041412C">
        <w:rPr>
          <w:szCs w:val="28"/>
        </w:rPr>
        <w:t>особистості,</w:t>
      </w:r>
      <w:r>
        <w:rPr>
          <w:szCs w:val="28"/>
        </w:rPr>
        <w:t xml:space="preserve"> </w:t>
      </w:r>
      <w:r w:rsidRPr="0041412C">
        <w:rPr>
          <w:szCs w:val="28"/>
        </w:rPr>
        <w:t>навчити</w:t>
      </w:r>
      <w:r>
        <w:rPr>
          <w:szCs w:val="28"/>
        </w:rPr>
        <w:t xml:space="preserve"> </w:t>
      </w:r>
      <w:r w:rsidRPr="0041412C">
        <w:rPr>
          <w:szCs w:val="28"/>
        </w:rPr>
        <w:t>новому</w:t>
      </w:r>
      <w:r>
        <w:rPr>
          <w:szCs w:val="28"/>
        </w:rPr>
        <w:t xml:space="preserve"> </w:t>
      </w:r>
      <w:r w:rsidRPr="0041412C">
        <w:rPr>
          <w:szCs w:val="28"/>
        </w:rPr>
        <w:t>досвіду,</w:t>
      </w:r>
      <w:r>
        <w:rPr>
          <w:szCs w:val="28"/>
        </w:rPr>
        <w:t xml:space="preserve"> </w:t>
      </w:r>
      <w:r w:rsidRPr="0041412C">
        <w:rPr>
          <w:szCs w:val="28"/>
        </w:rPr>
        <w:t>скоректувати</w:t>
      </w:r>
      <w:r>
        <w:rPr>
          <w:szCs w:val="28"/>
        </w:rPr>
        <w:t xml:space="preserve"> </w:t>
      </w:r>
      <w:r w:rsidRPr="0041412C">
        <w:rPr>
          <w:szCs w:val="28"/>
        </w:rPr>
        <w:t>певний</w:t>
      </w:r>
      <w:r>
        <w:rPr>
          <w:szCs w:val="28"/>
        </w:rPr>
        <w:t xml:space="preserve"> </w:t>
      </w:r>
      <w:r w:rsidRPr="0041412C">
        <w:rPr>
          <w:szCs w:val="28"/>
        </w:rPr>
        <w:t>тип</w:t>
      </w:r>
      <w:r>
        <w:rPr>
          <w:szCs w:val="28"/>
        </w:rPr>
        <w:t xml:space="preserve"> </w:t>
      </w:r>
      <w:r w:rsidRPr="0041412C">
        <w:rPr>
          <w:szCs w:val="28"/>
        </w:rPr>
        <w:t>поведінки</w:t>
      </w:r>
      <w:r>
        <w:rPr>
          <w:szCs w:val="28"/>
        </w:rPr>
        <w:t xml:space="preserve"> </w:t>
      </w:r>
      <w:r w:rsidRPr="0041412C">
        <w:rPr>
          <w:szCs w:val="28"/>
        </w:rPr>
        <w:t>і</w:t>
      </w:r>
      <w:r>
        <w:rPr>
          <w:szCs w:val="28"/>
        </w:rPr>
        <w:t xml:space="preserve"> </w:t>
      </w:r>
      <w:r w:rsidRPr="0041412C">
        <w:rPr>
          <w:szCs w:val="28"/>
        </w:rPr>
        <w:t>пристосувати</w:t>
      </w:r>
      <w:r>
        <w:rPr>
          <w:szCs w:val="28"/>
        </w:rPr>
        <w:t xml:space="preserve"> </w:t>
      </w:r>
      <w:r w:rsidRPr="0041412C">
        <w:rPr>
          <w:szCs w:val="28"/>
        </w:rPr>
        <w:t>її</w:t>
      </w:r>
      <w:r>
        <w:rPr>
          <w:szCs w:val="28"/>
        </w:rPr>
        <w:t xml:space="preserve"> </w:t>
      </w:r>
      <w:r w:rsidRPr="0041412C">
        <w:rPr>
          <w:szCs w:val="28"/>
        </w:rPr>
        <w:t>до</w:t>
      </w:r>
      <w:r>
        <w:rPr>
          <w:szCs w:val="28"/>
        </w:rPr>
        <w:t xml:space="preserve"> </w:t>
      </w:r>
      <w:r w:rsidRPr="0041412C">
        <w:rPr>
          <w:szCs w:val="28"/>
        </w:rPr>
        <w:t>навколишніх</w:t>
      </w:r>
      <w:r>
        <w:rPr>
          <w:szCs w:val="28"/>
        </w:rPr>
        <w:t xml:space="preserve"> </w:t>
      </w:r>
      <w:r w:rsidRPr="0041412C">
        <w:rPr>
          <w:szCs w:val="28"/>
        </w:rPr>
        <w:t>умов,</w:t>
      </w:r>
      <w:r>
        <w:rPr>
          <w:szCs w:val="28"/>
        </w:rPr>
        <w:t xml:space="preserve"> </w:t>
      </w:r>
      <w:r w:rsidRPr="0041412C">
        <w:rPr>
          <w:szCs w:val="28"/>
        </w:rPr>
        <w:t>розвинути</w:t>
      </w:r>
      <w:r>
        <w:rPr>
          <w:szCs w:val="28"/>
        </w:rPr>
        <w:t xml:space="preserve"> </w:t>
      </w:r>
      <w:r w:rsidRPr="0041412C">
        <w:rPr>
          <w:szCs w:val="28"/>
        </w:rPr>
        <w:t>здібності</w:t>
      </w:r>
      <w:r>
        <w:rPr>
          <w:szCs w:val="28"/>
        </w:rPr>
        <w:t xml:space="preserve"> </w:t>
      </w:r>
      <w:r w:rsidRPr="0041412C">
        <w:rPr>
          <w:szCs w:val="28"/>
        </w:rPr>
        <w:t>учасників</w:t>
      </w:r>
      <w:r>
        <w:rPr>
          <w:szCs w:val="28"/>
        </w:rPr>
        <w:t xml:space="preserve"> </w:t>
      </w:r>
      <w:r w:rsidRPr="0041412C">
        <w:rPr>
          <w:szCs w:val="28"/>
        </w:rPr>
        <w:t>тренінгу</w:t>
      </w:r>
      <w:r>
        <w:rPr>
          <w:szCs w:val="28"/>
        </w:rPr>
        <w:t xml:space="preserve"> </w:t>
      </w:r>
      <w:r w:rsidRPr="0041412C">
        <w:rPr>
          <w:szCs w:val="28"/>
        </w:rPr>
        <w:t>[26].</w:t>
      </w:r>
    </w:p>
    <w:p w:rsidR="00B816CC" w:rsidRPr="0041412C" w:rsidRDefault="00B816CC" w:rsidP="00B816CC">
      <w:pPr>
        <w:spacing w:line="360" w:lineRule="auto"/>
        <w:ind w:firstLine="709"/>
        <w:jc w:val="both"/>
        <w:rPr>
          <w:sz w:val="28"/>
          <w:szCs w:val="28"/>
          <w:lang w:val="uk-UA"/>
        </w:rPr>
      </w:pPr>
      <w:r w:rsidRPr="0041412C">
        <w:rPr>
          <w:sz w:val="28"/>
          <w:szCs w:val="28"/>
          <w:lang w:val="uk-UA"/>
        </w:rPr>
        <w:t>Музико-терапія</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засіб</w:t>
      </w:r>
      <w:r>
        <w:rPr>
          <w:sz w:val="28"/>
          <w:szCs w:val="28"/>
          <w:lang w:val="uk-UA"/>
        </w:rPr>
        <w:t xml:space="preserve"> </w:t>
      </w:r>
      <w:r w:rsidRPr="0041412C">
        <w:rPr>
          <w:sz w:val="28"/>
          <w:szCs w:val="28"/>
          <w:lang w:val="uk-UA"/>
        </w:rPr>
        <w:t>підвищення</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активності,</w:t>
      </w:r>
      <w:r>
        <w:rPr>
          <w:sz w:val="28"/>
          <w:szCs w:val="28"/>
          <w:lang w:val="uk-UA"/>
        </w:rPr>
        <w:t xml:space="preserve"> </w:t>
      </w:r>
      <w:r w:rsidRPr="0041412C">
        <w:rPr>
          <w:sz w:val="28"/>
          <w:szCs w:val="28"/>
          <w:lang w:val="uk-UA"/>
        </w:rPr>
        <w:t>комунікативних</w:t>
      </w:r>
      <w:r>
        <w:rPr>
          <w:sz w:val="28"/>
          <w:szCs w:val="28"/>
          <w:lang w:val="uk-UA"/>
        </w:rPr>
        <w:t xml:space="preserve"> </w:t>
      </w:r>
      <w:r w:rsidRPr="0041412C">
        <w:rPr>
          <w:sz w:val="28"/>
          <w:szCs w:val="28"/>
          <w:lang w:val="uk-UA"/>
        </w:rPr>
        <w:t>здібностей</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адекватної</w:t>
      </w:r>
      <w:r>
        <w:rPr>
          <w:sz w:val="28"/>
          <w:szCs w:val="28"/>
          <w:lang w:val="uk-UA"/>
        </w:rPr>
        <w:t xml:space="preserve"> </w:t>
      </w:r>
      <w:r w:rsidRPr="0041412C">
        <w:rPr>
          <w:sz w:val="28"/>
          <w:szCs w:val="28"/>
          <w:lang w:val="uk-UA"/>
        </w:rPr>
        <w:t>соціалізації</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суспільстві.</w:t>
      </w:r>
      <w:r>
        <w:rPr>
          <w:sz w:val="28"/>
          <w:szCs w:val="28"/>
          <w:lang w:val="uk-UA"/>
        </w:rPr>
        <w:t xml:space="preserve"> </w:t>
      </w:r>
      <w:r w:rsidRPr="0041412C">
        <w:rPr>
          <w:sz w:val="28"/>
          <w:szCs w:val="28"/>
          <w:lang w:val="uk-UA"/>
        </w:rPr>
        <w:t>Окрім</w:t>
      </w:r>
      <w:r>
        <w:rPr>
          <w:sz w:val="28"/>
          <w:szCs w:val="28"/>
          <w:lang w:val="uk-UA"/>
        </w:rPr>
        <w:t xml:space="preserve"> </w:t>
      </w:r>
      <w:r w:rsidRPr="0041412C">
        <w:rPr>
          <w:sz w:val="28"/>
          <w:szCs w:val="28"/>
          <w:lang w:val="uk-UA"/>
        </w:rPr>
        <w:t>цього,</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засіб</w:t>
      </w:r>
      <w:r>
        <w:rPr>
          <w:sz w:val="28"/>
          <w:szCs w:val="28"/>
          <w:lang w:val="uk-UA"/>
        </w:rPr>
        <w:t xml:space="preserve"> </w:t>
      </w:r>
      <w:r w:rsidRPr="0041412C">
        <w:rPr>
          <w:sz w:val="28"/>
          <w:szCs w:val="28"/>
          <w:lang w:val="uk-UA"/>
        </w:rPr>
        <w:t>корекції</w:t>
      </w:r>
      <w:r>
        <w:rPr>
          <w:sz w:val="28"/>
          <w:szCs w:val="28"/>
          <w:lang w:val="uk-UA"/>
        </w:rPr>
        <w:t xml:space="preserve"> </w:t>
      </w:r>
      <w:r w:rsidRPr="0041412C">
        <w:rPr>
          <w:sz w:val="28"/>
          <w:szCs w:val="28"/>
          <w:lang w:val="uk-UA"/>
        </w:rPr>
        <w:t>функціональних</w:t>
      </w:r>
      <w:r>
        <w:rPr>
          <w:sz w:val="28"/>
          <w:szCs w:val="28"/>
          <w:lang w:val="uk-UA"/>
        </w:rPr>
        <w:t xml:space="preserve"> </w:t>
      </w:r>
      <w:r w:rsidRPr="0041412C">
        <w:rPr>
          <w:sz w:val="28"/>
          <w:szCs w:val="28"/>
          <w:lang w:val="uk-UA"/>
        </w:rPr>
        <w:t>рухових,</w:t>
      </w:r>
      <w:r>
        <w:rPr>
          <w:sz w:val="28"/>
          <w:szCs w:val="28"/>
          <w:lang w:val="uk-UA"/>
        </w:rPr>
        <w:t xml:space="preserve"> </w:t>
      </w:r>
      <w:r w:rsidRPr="0041412C">
        <w:rPr>
          <w:sz w:val="28"/>
          <w:szCs w:val="28"/>
          <w:lang w:val="uk-UA"/>
        </w:rPr>
        <w:t>психогенних</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відхилень,</w:t>
      </w:r>
      <w:r>
        <w:rPr>
          <w:sz w:val="28"/>
          <w:szCs w:val="28"/>
          <w:lang w:val="uk-UA"/>
        </w:rPr>
        <w:t xml:space="preserve"> </w:t>
      </w:r>
      <w:r w:rsidRPr="0041412C">
        <w:rPr>
          <w:sz w:val="28"/>
          <w:szCs w:val="28"/>
          <w:lang w:val="uk-UA"/>
        </w:rPr>
        <w:t>джерело</w:t>
      </w:r>
      <w:r>
        <w:rPr>
          <w:sz w:val="28"/>
          <w:szCs w:val="28"/>
          <w:lang w:val="uk-UA"/>
        </w:rPr>
        <w:t xml:space="preserve"> </w:t>
      </w:r>
      <w:r w:rsidRPr="0041412C">
        <w:rPr>
          <w:sz w:val="28"/>
          <w:szCs w:val="28"/>
          <w:lang w:val="uk-UA"/>
        </w:rPr>
        <w:t>активізуючої</w:t>
      </w:r>
      <w:r>
        <w:rPr>
          <w:sz w:val="28"/>
          <w:szCs w:val="28"/>
          <w:lang w:val="uk-UA"/>
        </w:rPr>
        <w:t xml:space="preserve"> </w:t>
      </w:r>
      <w:r w:rsidRPr="0041412C">
        <w:rPr>
          <w:sz w:val="28"/>
          <w:szCs w:val="28"/>
          <w:lang w:val="uk-UA"/>
        </w:rPr>
        <w:t>творчості.</w:t>
      </w:r>
      <w:r>
        <w:rPr>
          <w:sz w:val="28"/>
          <w:szCs w:val="28"/>
          <w:lang w:val="uk-UA"/>
        </w:rPr>
        <w:t xml:space="preserve"> </w:t>
      </w:r>
      <w:r w:rsidRPr="0041412C">
        <w:rPr>
          <w:sz w:val="28"/>
          <w:szCs w:val="28"/>
          <w:lang w:val="uk-UA"/>
        </w:rPr>
        <w:t>Виділяють</w:t>
      </w:r>
      <w:r>
        <w:rPr>
          <w:sz w:val="28"/>
          <w:szCs w:val="28"/>
          <w:lang w:val="uk-UA"/>
        </w:rPr>
        <w:t xml:space="preserve"> </w:t>
      </w:r>
      <w:r w:rsidRPr="0041412C">
        <w:rPr>
          <w:sz w:val="28"/>
          <w:szCs w:val="28"/>
          <w:lang w:val="uk-UA"/>
        </w:rPr>
        <w:t>такі</w:t>
      </w:r>
      <w:r>
        <w:rPr>
          <w:sz w:val="28"/>
          <w:szCs w:val="28"/>
          <w:lang w:val="uk-UA"/>
        </w:rPr>
        <w:t xml:space="preserve"> </w:t>
      </w:r>
      <w:r w:rsidRPr="0041412C">
        <w:rPr>
          <w:sz w:val="28"/>
          <w:szCs w:val="28"/>
          <w:lang w:val="uk-UA"/>
        </w:rPr>
        <w:t>механізми</w:t>
      </w:r>
      <w:r>
        <w:rPr>
          <w:sz w:val="28"/>
          <w:szCs w:val="28"/>
          <w:lang w:val="uk-UA"/>
        </w:rPr>
        <w:t xml:space="preserve"> </w:t>
      </w:r>
      <w:r w:rsidRPr="0041412C">
        <w:rPr>
          <w:sz w:val="28"/>
          <w:szCs w:val="28"/>
          <w:lang w:val="uk-UA"/>
        </w:rPr>
        <w:t>лікувальної</w:t>
      </w:r>
      <w:r>
        <w:rPr>
          <w:sz w:val="28"/>
          <w:szCs w:val="28"/>
          <w:lang w:val="uk-UA"/>
        </w:rPr>
        <w:t xml:space="preserve"> </w:t>
      </w:r>
      <w:r w:rsidRPr="0041412C">
        <w:rPr>
          <w:sz w:val="28"/>
          <w:szCs w:val="28"/>
          <w:lang w:val="uk-UA"/>
        </w:rPr>
        <w:t>дії</w:t>
      </w:r>
      <w:r>
        <w:rPr>
          <w:sz w:val="28"/>
          <w:szCs w:val="28"/>
          <w:lang w:val="uk-UA"/>
        </w:rPr>
        <w:t xml:space="preserve"> </w:t>
      </w:r>
      <w:r w:rsidRPr="0041412C">
        <w:rPr>
          <w:sz w:val="28"/>
          <w:szCs w:val="28"/>
          <w:lang w:val="uk-UA"/>
        </w:rPr>
        <w:t>музики:</w:t>
      </w:r>
    </w:p>
    <w:p w:rsidR="00B816CC" w:rsidRPr="0041412C" w:rsidRDefault="00B816CC" w:rsidP="00B816CC">
      <w:pPr>
        <w:numPr>
          <w:ilvl w:val="1"/>
          <w:numId w:val="28"/>
        </w:numPr>
        <w:spacing w:line="360" w:lineRule="auto"/>
        <w:ind w:left="709" w:firstLine="0"/>
        <w:jc w:val="both"/>
        <w:rPr>
          <w:sz w:val="28"/>
          <w:szCs w:val="28"/>
          <w:lang w:val="uk-UA"/>
        </w:rPr>
      </w:pPr>
      <w:r w:rsidRPr="0041412C">
        <w:rPr>
          <w:sz w:val="28"/>
          <w:szCs w:val="28"/>
          <w:lang w:val="uk-UA"/>
        </w:rPr>
        <w:t>катарсис;</w:t>
      </w:r>
    </w:p>
    <w:p w:rsidR="00B816CC" w:rsidRPr="0041412C" w:rsidRDefault="00B816CC" w:rsidP="00B816CC">
      <w:pPr>
        <w:numPr>
          <w:ilvl w:val="1"/>
          <w:numId w:val="28"/>
        </w:numPr>
        <w:spacing w:line="360" w:lineRule="auto"/>
        <w:ind w:left="709" w:firstLine="0"/>
        <w:jc w:val="both"/>
        <w:rPr>
          <w:sz w:val="28"/>
          <w:szCs w:val="28"/>
          <w:lang w:val="uk-UA"/>
        </w:rPr>
      </w:pPr>
      <w:r w:rsidRPr="0041412C">
        <w:rPr>
          <w:sz w:val="28"/>
          <w:szCs w:val="28"/>
          <w:lang w:val="uk-UA"/>
        </w:rPr>
        <w:t>вплив</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емоційний</w:t>
      </w:r>
      <w:r>
        <w:rPr>
          <w:sz w:val="28"/>
          <w:szCs w:val="28"/>
          <w:lang w:val="uk-UA"/>
        </w:rPr>
        <w:t xml:space="preserve"> </w:t>
      </w:r>
      <w:r w:rsidRPr="0041412C">
        <w:rPr>
          <w:sz w:val="28"/>
          <w:szCs w:val="28"/>
          <w:lang w:val="uk-UA"/>
        </w:rPr>
        <w:t>стан;</w:t>
      </w:r>
    </w:p>
    <w:p w:rsidR="00B816CC" w:rsidRPr="0041412C" w:rsidRDefault="00B816CC" w:rsidP="00B816CC">
      <w:pPr>
        <w:numPr>
          <w:ilvl w:val="1"/>
          <w:numId w:val="28"/>
        </w:numPr>
        <w:spacing w:line="360" w:lineRule="auto"/>
        <w:ind w:left="709" w:firstLine="0"/>
        <w:jc w:val="both"/>
        <w:rPr>
          <w:sz w:val="28"/>
          <w:szCs w:val="28"/>
          <w:lang w:val="uk-UA"/>
        </w:rPr>
      </w:pPr>
      <w:r w:rsidRPr="0041412C">
        <w:rPr>
          <w:sz w:val="28"/>
          <w:szCs w:val="28"/>
          <w:lang w:val="uk-UA"/>
        </w:rPr>
        <w:t>підвищення</w:t>
      </w:r>
      <w:r>
        <w:rPr>
          <w:sz w:val="28"/>
          <w:szCs w:val="28"/>
          <w:lang w:val="uk-UA"/>
        </w:rPr>
        <w:t xml:space="preserve"> </w:t>
      </w:r>
      <w:r w:rsidRPr="0041412C">
        <w:rPr>
          <w:sz w:val="28"/>
          <w:szCs w:val="28"/>
          <w:lang w:val="uk-UA"/>
        </w:rPr>
        <w:t>доступності</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свідомого</w:t>
      </w:r>
      <w:r>
        <w:rPr>
          <w:sz w:val="28"/>
          <w:szCs w:val="28"/>
          <w:lang w:val="uk-UA"/>
        </w:rPr>
        <w:t xml:space="preserve"> </w:t>
      </w:r>
      <w:r w:rsidRPr="0041412C">
        <w:rPr>
          <w:sz w:val="28"/>
          <w:szCs w:val="28"/>
          <w:lang w:val="uk-UA"/>
        </w:rPr>
        <w:t>переживання</w:t>
      </w:r>
      <w:r>
        <w:rPr>
          <w:sz w:val="28"/>
          <w:szCs w:val="28"/>
          <w:lang w:val="uk-UA"/>
        </w:rPr>
        <w:t xml:space="preserve"> </w:t>
      </w:r>
      <w:r w:rsidRPr="0041412C">
        <w:rPr>
          <w:sz w:val="28"/>
          <w:szCs w:val="28"/>
          <w:lang w:val="uk-UA"/>
        </w:rPr>
        <w:t>психо-</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соціально-динамічних</w:t>
      </w:r>
      <w:r>
        <w:rPr>
          <w:sz w:val="28"/>
          <w:szCs w:val="28"/>
          <w:lang w:val="uk-UA"/>
        </w:rPr>
        <w:t xml:space="preserve"> </w:t>
      </w:r>
      <w:r w:rsidRPr="0041412C">
        <w:rPr>
          <w:sz w:val="28"/>
          <w:szCs w:val="28"/>
          <w:lang w:val="uk-UA"/>
        </w:rPr>
        <w:t>процесів.</w:t>
      </w:r>
    </w:p>
    <w:p w:rsidR="00B816CC" w:rsidRPr="0041412C" w:rsidRDefault="00B816CC" w:rsidP="00B816CC">
      <w:pPr>
        <w:pStyle w:val="21"/>
        <w:rPr>
          <w:szCs w:val="28"/>
        </w:rPr>
      </w:pPr>
      <w:r w:rsidRPr="0041412C">
        <w:rPr>
          <w:szCs w:val="28"/>
        </w:rPr>
        <w:t>Основні</w:t>
      </w:r>
      <w:r>
        <w:rPr>
          <w:szCs w:val="28"/>
        </w:rPr>
        <w:t xml:space="preserve"> </w:t>
      </w:r>
      <w:r w:rsidRPr="0041412C">
        <w:rPr>
          <w:szCs w:val="28"/>
        </w:rPr>
        <w:t>аспекти</w:t>
      </w:r>
      <w:r>
        <w:rPr>
          <w:szCs w:val="28"/>
        </w:rPr>
        <w:t xml:space="preserve"> </w:t>
      </w:r>
      <w:r w:rsidRPr="0041412C">
        <w:rPr>
          <w:szCs w:val="28"/>
        </w:rPr>
        <w:t>застосування</w:t>
      </w:r>
      <w:r>
        <w:rPr>
          <w:szCs w:val="28"/>
        </w:rPr>
        <w:t xml:space="preserve"> </w:t>
      </w:r>
      <w:r w:rsidRPr="0041412C">
        <w:rPr>
          <w:szCs w:val="28"/>
        </w:rPr>
        <w:t>музико-терапії:</w:t>
      </w:r>
      <w:r>
        <w:rPr>
          <w:szCs w:val="28"/>
        </w:rPr>
        <w:t xml:space="preserve"> </w:t>
      </w:r>
      <w:r w:rsidRPr="0041412C">
        <w:rPr>
          <w:szCs w:val="28"/>
        </w:rPr>
        <w:t>блокування</w:t>
      </w:r>
      <w:r>
        <w:rPr>
          <w:szCs w:val="28"/>
        </w:rPr>
        <w:t xml:space="preserve"> </w:t>
      </w:r>
      <w:r w:rsidRPr="0041412C">
        <w:rPr>
          <w:szCs w:val="28"/>
        </w:rPr>
        <w:t>процесу</w:t>
      </w:r>
      <w:r>
        <w:rPr>
          <w:szCs w:val="28"/>
        </w:rPr>
        <w:t xml:space="preserve"> </w:t>
      </w:r>
      <w:r w:rsidRPr="0041412C">
        <w:rPr>
          <w:szCs w:val="28"/>
        </w:rPr>
        <w:t>комунікації</w:t>
      </w:r>
      <w:r>
        <w:rPr>
          <w:szCs w:val="28"/>
        </w:rPr>
        <w:t xml:space="preserve"> </w:t>
      </w:r>
      <w:r w:rsidRPr="0041412C">
        <w:rPr>
          <w:szCs w:val="28"/>
        </w:rPr>
        <w:t>із</w:t>
      </w:r>
      <w:r>
        <w:rPr>
          <w:szCs w:val="28"/>
        </w:rPr>
        <w:t xml:space="preserve"> </w:t>
      </w:r>
      <w:r w:rsidRPr="0041412C">
        <w:rPr>
          <w:szCs w:val="28"/>
        </w:rPr>
        <w:t>соціальним</w:t>
      </w:r>
      <w:r>
        <w:rPr>
          <w:szCs w:val="28"/>
        </w:rPr>
        <w:t xml:space="preserve"> </w:t>
      </w:r>
      <w:r w:rsidRPr="0041412C">
        <w:rPr>
          <w:szCs w:val="28"/>
        </w:rPr>
        <w:t>оточенням;</w:t>
      </w:r>
      <w:r>
        <w:rPr>
          <w:szCs w:val="28"/>
        </w:rPr>
        <w:t xml:space="preserve"> </w:t>
      </w:r>
      <w:r w:rsidRPr="0041412C">
        <w:rPr>
          <w:szCs w:val="28"/>
        </w:rPr>
        <w:t>підготовка</w:t>
      </w:r>
      <w:r>
        <w:rPr>
          <w:szCs w:val="28"/>
        </w:rPr>
        <w:t xml:space="preserve"> </w:t>
      </w:r>
      <w:r w:rsidRPr="0041412C">
        <w:rPr>
          <w:szCs w:val="28"/>
        </w:rPr>
        <w:t>до</w:t>
      </w:r>
      <w:r>
        <w:rPr>
          <w:szCs w:val="28"/>
        </w:rPr>
        <w:t xml:space="preserve"> </w:t>
      </w:r>
      <w:r w:rsidRPr="0041412C">
        <w:rPr>
          <w:szCs w:val="28"/>
        </w:rPr>
        <w:t>застосування</w:t>
      </w:r>
      <w:r>
        <w:rPr>
          <w:szCs w:val="28"/>
        </w:rPr>
        <w:t xml:space="preserve"> </w:t>
      </w:r>
      <w:r w:rsidRPr="0041412C">
        <w:rPr>
          <w:szCs w:val="28"/>
        </w:rPr>
        <w:lastRenderedPageBreak/>
        <w:t>психотерапії</w:t>
      </w:r>
      <w:r>
        <w:rPr>
          <w:szCs w:val="28"/>
        </w:rPr>
        <w:t xml:space="preserve"> </w:t>
      </w:r>
      <w:r w:rsidRPr="0041412C">
        <w:rPr>
          <w:szCs w:val="28"/>
        </w:rPr>
        <w:t>і</w:t>
      </w:r>
      <w:r>
        <w:rPr>
          <w:szCs w:val="28"/>
        </w:rPr>
        <w:t xml:space="preserve"> </w:t>
      </w:r>
      <w:r w:rsidRPr="0041412C">
        <w:rPr>
          <w:szCs w:val="28"/>
        </w:rPr>
        <w:t>релаксації;</w:t>
      </w:r>
      <w:r>
        <w:rPr>
          <w:szCs w:val="28"/>
        </w:rPr>
        <w:t xml:space="preserve"> </w:t>
      </w:r>
      <w:r w:rsidRPr="0041412C">
        <w:rPr>
          <w:szCs w:val="28"/>
        </w:rPr>
        <w:t>підтримка</w:t>
      </w:r>
      <w:r>
        <w:rPr>
          <w:szCs w:val="28"/>
        </w:rPr>
        <w:t xml:space="preserve"> </w:t>
      </w:r>
      <w:r w:rsidRPr="0041412C">
        <w:rPr>
          <w:szCs w:val="28"/>
        </w:rPr>
        <w:t>при</w:t>
      </w:r>
      <w:r>
        <w:rPr>
          <w:szCs w:val="28"/>
        </w:rPr>
        <w:t xml:space="preserve"> </w:t>
      </w:r>
      <w:r w:rsidRPr="0041412C">
        <w:rPr>
          <w:szCs w:val="28"/>
        </w:rPr>
        <w:t>релаксації,</w:t>
      </w:r>
      <w:r>
        <w:rPr>
          <w:szCs w:val="28"/>
        </w:rPr>
        <w:t xml:space="preserve"> </w:t>
      </w:r>
      <w:r w:rsidRPr="0041412C">
        <w:rPr>
          <w:szCs w:val="28"/>
        </w:rPr>
        <w:t>аутогенне</w:t>
      </w:r>
      <w:r>
        <w:rPr>
          <w:szCs w:val="28"/>
        </w:rPr>
        <w:t xml:space="preserve"> </w:t>
      </w:r>
      <w:r w:rsidRPr="0041412C">
        <w:rPr>
          <w:szCs w:val="28"/>
        </w:rPr>
        <w:t>тренування,</w:t>
      </w:r>
      <w:r>
        <w:rPr>
          <w:szCs w:val="28"/>
        </w:rPr>
        <w:t xml:space="preserve"> </w:t>
      </w:r>
      <w:r w:rsidRPr="0041412C">
        <w:rPr>
          <w:szCs w:val="28"/>
        </w:rPr>
        <w:t>подолання</w:t>
      </w:r>
      <w:r>
        <w:rPr>
          <w:szCs w:val="28"/>
        </w:rPr>
        <w:t xml:space="preserve"> </w:t>
      </w:r>
      <w:r w:rsidRPr="0041412C">
        <w:rPr>
          <w:szCs w:val="28"/>
        </w:rPr>
        <w:t>тривожних</w:t>
      </w:r>
      <w:r>
        <w:rPr>
          <w:szCs w:val="28"/>
        </w:rPr>
        <w:t xml:space="preserve"> </w:t>
      </w:r>
      <w:r w:rsidRPr="0041412C">
        <w:rPr>
          <w:szCs w:val="28"/>
        </w:rPr>
        <w:t>станів,</w:t>
      </w:r>
      <w:r>
        <w:rPr>
          <w:szCs w:val="28"/>
        </w:rPr>
        <w:t xml:space="preserve"> </w:t>
      </w:r>
      <w:r w:rsidRPr="0041412C">
        <w:rPr>
          <w:szCs w:val="28"/>
        </w:rPr>
        <w:t>корекція</w:t>
      </w:r>
      <w:r>
        <w:rPr>
          <w:szCs w:val="28"/>
        </w:rPr>
        <w:t xml:space="preserve"> </w:t>
      </w:r>
      <w:r w:rsidRPr="0041412C">
        <w:rPr>
          <w:szCs w:val="28"/>
        </w:rPr>
        <w:t>астенії,</w:t>
      </w:r>
      <w:r>
        <w:rPr>
          <w:szCs w:val="28"/>
        </w:rPr>
        <w:t xml:space="preserve"> </w:t>
      </w:r>
      <w:r w:rsidRPr="0041412C">
        <w:rPr>
          <w:szCs w:val="28"/>
        </w:rPr>
        <w:t>внутрішньої</w:t>
      </w:r>
      <w:r>
        <w:rPr>
          <w:szCs w:val="28"/>
        </w:rPr>
        <w:t xml:space="preserve"> </w:t>
      </w:r>
      <w:r w:rsidRPr="0041412C">
        <w:rPr>
          <w:szCs w:val="28"/>
        </w:rPr>
        <w:t>напруги,</w:t>
      </w:r>
      <w:r>
        <w:rPr>
          <w:szCs w:val="28"/>
        </w:rPr>
        <w:t xml:space="preserve"> </w:t>
      </w:r>
      <w:r w:rsidRPr="0041412C">
        <w:rPr>
          <w:szCs w:val="28"/>
        </w:rPr>
        <w:t>стресових</w:t>
      </w:r>
      <w:r>
        <w:rPr>
          <w:szCs w:val="28"/>
        </w:rPr>
        <w:t xml:space="preserve"> </w:t>
      </w:r>
      <w:r w:rsidRPr="0041412C">
        <w:rPr>
          <w:szCs w:val="28"/>
        </w:rPr>
        <w:t>станів.</w:t>
      </w:r>
    </w:p>
    <w:p w:rsidR="00B816CC" w:rsidRPr="0041412C" w:rsidRDefault="00B816CC" w:rsidP="00B816CC">
      <w:pPr>
        <w:spacing w:line="360" w:lineRule="auto"/>
        <w:ind w:firstLine="709"/>
        <w:jc w:val="both"/>
        <w:rPr>
          <w:sz w:val="28"/>
          <w:szCs w:val="28"/>
          <w:lang w:val="uk-UA"/>
        </w:rPr>
      </w:pPr>
      <w:r w:rsidRPr="0041412C">
        <w:rPr>
          <w:sz w:val="28"/>
          <w:szCs w:val="28"/>
          <w:lang w:val="uk-UA"/>
        </w:rPr>
        <w:t>Можна</w:t>
      </w:r>
      <w:r>
        <w:rPr>
          <w:sz w:val="28"/>
          <w:szCs w:val="28"/>
          <w:lang w:val="uk-UA"/>
        </w:rPr>
        <w:t xml:space="preserve"> </w:t>
      </w:r>
      <w:r w:rsidRPr="0041412C">
        <w:rPr>
          <w:sz w:val="28"/>
          <w:szCs w:val="28"/>
          <w:lang w:val="uk-UA"/>
        </w:rPr>
        <w:t>виділити</w:t>
      </w:r>
      <w:r>
        <w:rPr>
          <w:sz w:val="28"/>
          <w:szCs w:val="28"/>
          <w:lang w:val="uk-UA"/>
        </w:rPr>
        <w:t xml:space="preserve"> </w:t>
      </w:r>
      <w:r w:rsidRPr="0041412C">
        <w:rPr>
          <w:sz w:val="28"/>
          <w:szCs w:val="28"/>
          <w:lang w:val="uk-UA"/>
        </w:rPr>
        <w:t>такі</w:t>
      </w:r>
      <w:r>
        <w:rPr>
          <w:sz w:val="28"/>
          <w:szCs w:val="28"/>
          <w:lang w:val="uk-UA"/>
        </w:rPr>
        <w:t xml:space="preserve"> </w:t>
      </w:r>
      <w:r w:rsidRPr="0041412C">
        <w:rPr>
          <w:sz w:val="28"/>
          <w:szCs w:val="28"/>
          <w:lang w:val="uk-UA"/>
        </w:rPr>
        <w:t>форми</w:t>
      </w:r>
      <w:r>
        <w:rPr>
          <w:sz w:val="28"/>
          <w:szCs w:val="28"/>
          <w:lang w:val="uk-UA"/>
        </w:rPr>
        <w:t xml:space="preserve"> </w:t>
      </w:r>
      <w:r w:rsidRPr="0041412C">
        <w:rPr>
          <w:sz w:val="28"/>
          <w:szCs w:val="28"/>
          <w:lang w:val="uk-UA"/>
        </w:rPr>
        <w:t>групових</w:t>
      </w:r>
      <w:r>
        <w:rPr>
          <w:sz w:val="28"/>
          <w:szCs w:val="28"/>
          <w:lang w:val="uk-UA"/>
        </w:rPr>
        <w:t xml:space="preserve"> </w:t>
      </w:r>
      <w:r w:rsidRPr="0041412C">
        <w:rPr>
          <w:sz w:val="28"/>
          <w:szCs w:val="28"/>
          <w:lang w:val="uk-UA"/>
        </w:rPr>
        <w:t>вправ,</w:t>
      </w:r>
      <w:r>
        <w:rPr>
          <w:sz w:val="28"/>
          <w:szCs w:val="28"/>
          <w:lang w:val="uk-UA"/>
        </w:rPr>
        <w:t xml:space="preserve"> </w:t>
      </w:r>
      <w:r w:rsidRPr="0041412C">
        <w:rPr>
          <w:sz w:val="28"/>
          <w:szCs w:val="28"/>
          <w:lang w:val="uk-UA"/>
        </w:rPr>
        <w:t>як:</w:t>
      </w:r>
    </w:p>
    <w:p w:rsidR="00B816CC" w:rsidRPr="0041412C" w:rsidRDefault="00B816CC" w:rsidP="00B816CC">
      <w:pPr>
        <w:spacing w:line="360" w:lineRule="auto"/>
        <w:ind w:firstLine="709"/>
        <w:jc w:val="both"/>
        <w:rPr>
          <w:sz w:val="28"/>
          <w:szCs w:val="28"/>
          <w:lang w:val="uk-UA"/>
        </w:rPr>
      </w:pPr>
      <w:r w:rsidRPr="0041412C">
        <w:rPr>
          <w:sz w:val="28"/>
          <w:szCs w:val="28"/>
          <w:lang w:val="uk-UA"/>
        </w:rPr>
        <w:t>а)</w:t>
      </w:r>
      <w:r>
        <w:rPr>
          <w:sz w:val="28"/>
          <w:szCs w:val="28"/>
          <w:lang w:val="uk-UA"/>
        </w:rPr>
        <w:t xml:space="preserve"> </w:t>
      </w:r>
      <w:r w:rsidRPr="0041412C">
        <w:rPr>
          <w:sz w:val="28"/>
          <w:szCs w:val="28"/>
          <w:lang w:val="uk-UA"/>
        </w:rPr>
        <w:t>музично-рухові</w:t>
      </w:r>
      <w:r>
        <w:rPr>
          <w:sz w:val="28"/>
          <w:szCs w:val="28"/>
          <w:lang w:val="uk-UA"/>
        </w:rPr>
        <w:t xml:space="preserve"> </w:t>
      </w:r>
      <w:r w:rsidRPr="0041412C">
        <w:rPr>
          <w:sz w:val="28"/>
          <w:szCs w:val="28"/>
          <w:lang w:val="uk-UA"/>
        </w:rPr>
        <w:t>ігри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вправи.</w:t>
      </w:r>
      <w:r>
        <w:rPr>
          <w:sz w:val="28"/>
          <w:szCs w:val="28"/>
          <w:lang w:val="uk-UA"/>
        </w:rPr>
        <w:t xml:space="preserve"> </w:t>
      </w:r>
      <w:r w:rsidRPr="0041412C">
        <w:rPr>
          <w:sz w:val="28"/>
          <w:szCs w:val="28"/>
          <w:lang w:val="uk-UA"/>
        </w:rPr>
        <w:t>Мета</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занять</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стимуляція</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концентрація</w:t>
      </w:r>
      <w:r>
        <w:rPr>
          <w:sz w:val="28"/>
          <w:szCs w:val="28"/>
          <w:lang w:val="uk-UA"/>
        </w:rPr>
        <w:t xml:space="preserve"> </w:t>
      </w:r>
      <w:r w:rsidRPr="0041412C">
        <w:rPr>
          <w:sz w:val="28"/>
          <w:szCs w:val="28"/>
          <w:lang w:val="uk-UA"/>
        </w:rPr>
        <w:t>уваги,</w:t>
      </w:r>
      <w:r>
        <w:rPr>
          <w:sz w:val="28"/>
          <w:szCs w:val="28"/>
          <w:lang w:val="uk-UA"/>
        </w:rPr>
        <w:t xml:space="preserve"> </w:t>
      </w:r>
      <w:r w:rsidRPr="0041412C">
        <w:rPr>
          <w:sz w:val="28"/>
          <w:szCs w:val="28"/>
          <w:lang w:val="uk-UA"/>
        </w:rPr>
        <w:t>координація</w:t>
      </w:r>
      <w:r>
        <w:rPr>
          <w:sz w:val="28"/>
          <w:szCs w:val="28"/>
          <w:lang w:val="uk-UA"/>
        </w:rPr>
        <w:t xml:space="preserve"> </w:t>
      </w:r>
      <w:r w:rsidRPr="0041412C">
        <w:rPr>
          <w:sz w:val="28"/>
          <w:szCs w:val="28"/>
          <w:lang w:val="uk-UA"/>
        </w:rPr>
        <w:t>аудіовізуальної,</w:t>
      </w:r>
      <w:r>
        <w:rPr>
          <w:sz w:val="28"/>
          <w:szCs w:val="28"/>
          <w:lang w:val="uk-UA"/>
        </w:rPr>
        <w:t xml:space="preserve"> </w:t>
      </w:r>
      <w:r w:rsidRPr="0041412C">
        <w:rPr>
          <w:sz w:val="28"/>
          <w:szCs w:val="28"/>
          <w:lang w:val="uk-UA"/>
        </w:rPr>
        <w:t>моторної</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тактильної</w:t>
      </w:r>
      <w:r>
        <w:rPr>
          <w:sz w:val="28"/>
          <w:szCs w:val="28"/>
          <w:lang w:val="uk-UA"/>
        </w:rPr>
        <w:t xml:space="preserve"> </w:t>
      </w:r>
      <w:r w:rsidRPr="0041412C">
        <w:rPr>
          <w:sz w:val="28"/>
          <w:szCs w:val="28"/>
          <w:lang w:val="uk-UA"/>
        </w:rPr>
        <w:t>корекції</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створення</w:t>
      </w:r>
      <w:r>
        <w:rPr>
          <w:sz w:val="28"/>
          <w:szCs w:val="28"/>
          <w:lang w:val="uk-UA"/>
        </w:rPr>
        <w:t xml:space="preserve"> </w:t>
      </w:r>
      <w:r w:rsidRPr="0041412C">
        <w:rPr>
          <w:sz w:val="28"/>
          <w:szCs w:val="28"/>
          <w:lang w:val="uk-UA"/>
        </w:rPr>
        <w:t>умов</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комунікації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взаємодії</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оточенням</w:t>
      </w:r>
      <w:r>
        <w:rPr>
          <w:sz w:val="28"/>
          <w:szCs w:val="28"/>
          <w:lang w:val="uk-UA"/>
        </w:rPr>
        <w:t xml:space="preserve"> </w:t>
      </w:r>
      <w:r w:rsidRPr="0041412C">
        <w:rPr>
          <w:sz w:val="28"/>
          <w:szCs w:val="28"/>
          <w:lang w:val="uk-UA"/>
        </w:rPr>
        <w:t>(фольклорні,</w:t>
      </w:r>
      <w:r>
        <w:rPr>
          <w:sz w:val="28"/>
          <w:szCs w:val="28"/>
          <w:lang w:val="uk-UA"/>
        </w:rPr>
        <w:t xml:space="preserve"> </w:t>
      </w:r>
      <w:r w:rsidRPr="0041412C">
        <w:rPr>
          <w:sz w:val="28"/>
          <w:szCs w:val="28"/>
          <w:lang w:val="uk-UA"/>
        </w:rPr>
        <w:t>популярні</w:t>
      </w:r>
      <w:r>
        <w:rPr>
          <w:sz w:val="28"/>
          <w:szCs w:val="28"/>
          <w:lang w:val="uk-UA"/>
        </w:rPr>
        <w:t xml:space="preserve"> </w:t>
      </w:r>
      <w:r w:rsidRPr="0041412C">
        <w:rPr>
          <w:sz w:val="28"/>
          <w:szCs w:val="28"/>
          <w:lang w:val="uk-UA"/>
        </w:rPr>
        <w:t>танці,</w:t>
      </w:r>
      <w:r>
        <w:rPr>
          <w:sz w:val="28"/>
          <w:szCs w:val="28"/>
          <w:lang w:val="uk-UA"/>
        </w:rPr>
        <w:t xml:space="preserve"> </w:t>
      </w:r>
      <w:r w:rsidRPr="0041412C">
        <w:rPr>
          <w:sz w:val="28"/>
          <w:szCs w:val="28"/>
          <w:lang w:val="uk-UA"/>
        </w:rPr>
        <w:t>звукові</w:t>
      </w:r>
      <w:r>
        <w:rPr>
          <w:sz w:val="28"/>
          <w:szCs w:val="28"/>
          <w:lang w:val="uk-UA"/>
        </w:rPr>
        <w:t xml:space="preserve"> </w:t>
      </w:r>
      <w:r w:rsidRPr="0041412C">
        <w:rPr>
          <w:sz w:val="28"/>
          <w:szCs w:val="28"/>
          <w:lang w:val="uk-UA"/>
        </w:rPr>
        <w:t>сигнали</w:t>
      </w:r>
      <w:r>
        <w:rPr>
          <w:sz w:val="28"/>
          <w:szCs w:val="28"/>
          <w:lang w:val="uk-UA"/>
        </w:rPr>
        <w:t xml:space="preserve"> </w:t>
      </w:r>
      <w:r w:rsidRPr="0041412C">
        <w:rPr>
          <w:sz w:val="28"/>
          <w:szCs w:val="28"/>
          <w:lang w:val="uk-UA"/>
        </w:rPr>
        <w:t>тарілки,</w:t>
      </w:r>
      <w:r>
        <w:rPr>
          <w:sz w:val="28"/>
          <w:szCs w:val="28"/>
          <w:lang w:val="uk-UA"/>
        </w:rPr>
        <w:t xml:space="preserve"> </w:t>
      </w:r>
      <w:r w:rsidRPr="0041412C">
        <w:rPr>
          <w:sz w:val="28"/>
          <w:szCs w:val="28"/>
          <w:lang w:val="uk-UA"/>
        </w:rPr>
        <w:t>барабани,</w:t>
      </w:r>
      <w:r>
        <w:rPr>
          <w:sz w:val="28"/>
          <w:szCs w:val="28"/>
          <w:lang w:val="uk-UA"/>
        </w:rPr>
        <w:t xml:space="preserve"> </w:t>
      </w:r>
      <w:r w:rsidRPr="0041412C">
        <w:rPr>
          <w:sz w:val="28"/>
          <w:szCs w:val="28"/>
          <w:lang w:val="uk-UA"/>
        </w:rPr>
        <w:t>гонг</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w:t>
      </w:r>
      <w:r>
        <w:rPr>
          <w:sz w:val="28"/>
          <w:szCs w:val="28"/>
          <w:lang w:val="uk-UA"/>
        </w:rPr>
        <w:t xml:space="preserve"> </w:t>
      </w:r>
      <w:r w:rsidRPr="0041412C">
        <w:rPr>
          <w:sz w:val="28"/>
          <w:szCs w:val="28"/>
          <w:lang w:val="uk-UA"/>
        </w:rPr>
        <w:t>п.);</w:t>
      </w:r>
    </w:p>
    <w:p w:rsidR="00B816CC" w:rsidRPr="0041412C" w:rsidRDefault="00B816CC" w:rsidP="00B816CC">
      <w:pPr>
        <w:spacing w:line="360" w:lineRule="auto"/>
        <w:ind w:firstLine="709"/>
        <w:jc w:val="both"/>
        <w:rPr>
          <w:sz w:val="28"/>
          <w:szCs w:val="28"/>
          <w:lang w:val="uk-UA"/>
        </w:rPr>
      </w:pPr>
      <w:r w:rsidRPr="0041412C">
        <w:rPr>
          <w:sz w:val="28"/>
          <w:szCs w:val="28"/>
          <w:lang w:val="uk-UA"/>
        </w:rPr>
        <w:t>б)</w:t>
      </w:r>
      <w:r>
        <w:rPr>
          <w:sz w:val="28"/>
          <w:szCs w:val="28"/>
          <w:lang w:val="uk-UA"/>
        </w:rPr>
        <w:t xml:space="preserve"> </w:t>
      </w:r>
      <w:r w:rsidRPr="0041412C">
        <w:rPr>
          <w:sz w:val="28"/>
          <w:szCs w:val="28"/>
          <w:lang w:val="uk-UA"/>
        </w:rPr>
        <w:t>психічна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соматична</w:t>
      </w:r>
      <w:r>
        <w:rPr>
          <w:sz w:val="28"/>
          <w:szCs w:val="28"/>
          <w:lang w:val="uk-UA"/>
        </w:rPr>
        <w:t xml:space="preserve"> </w:t>
      </w:r>
      <w:r w:rsidRPr="0041412C">
        <w:rPr>
          <w:sz w:val="28"/>
          <w:szCs w:val="28"/>
          <w:lang w:val="uk-UA"/>
        </w:rPr>
        <w:t>релаксація</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допомогою</w:t>
      </w:r>
      <w:r>
        <w:rPr>
          <w:sz w:val="28"/>
          <w:szCs w:val="28"/>
          <w:lang w:val="uk-UA"/>
        </w:rPr>
        <w:t xml:space="preserve"> </w:t>
      </w:r>
      <w:r w:rsidRPr="0041412C">
        <w:rPr>
          <w:sz w:val="28"/>
          <w:szCs w:val="28"/>
          <w:lang w:val="uk-UA"/>
        </w:rPr>
        <w:t>музики.</w:t>
      </w:r>
      <w:r>
        <w:rPr>
          <w:sz w:val="28"/>
          <w:szCs w:val="28"/>
          <w:lang w:val="uk-UA"/>
        </w:rPr>
        <w:t xml:space="preserve"> </w:t>
      </w:r>
      <w:r w:rsidRPr="0041412C">
        <w:rPr>
          <w:sz w:val="28"/>
          <w:szCs w:val="28"/>
          <w:lang w:val="uk-UA"/>
        </w:rPr>
        <w:t>Ця</w:t>
      </w:r>
      <w:r>
        <w:rPr>
          <w:sz w:val="28"/>
          <w:szCs w:val="28"/>
          <w:lang w:val="uk-UA"/>
        </w:rPr>
        <w:t xml:space="preserve"> </w:t>
      </w:r>
      <w:r w:rsidRPr="0041412C">
        <w:rPr>
          <w:sz w:val="28"/>
          <w:szCs w:val="28"/>
          <w:lang w:val="uk-UA"/>
        </w:rPr>
        <w:t>вправа</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три</w:t>
      </w:r>
      <w:r>
        <w:rPr>
          <w:sz w:val="28"/>
          <w:szCs w:val="28"/>
          <w:lang w:val="uk-UA"/>
        </w:rPr>
        <w:t xml:space="preserve"> </w:t>
      </w:r>
      <w:r w:rsidRPr="0041412C">
        <w:rPr>
          <w:sz w:val="28"/>
          <w:szCs w:val="28"/>
          <w:lang w:val="uk-UA"/>
        </w:rPr>
        <w:t>складові:</w:t>
      </w:r>
      <w:r>
        <w:rPr>
          <w:sz w:val="28"/>
          <w:szCs w:val="28"/>
          <w:lang w:val="uk-UA"/>
        </w:rPr>
        <w:t xml:space="preserve"> </w:t>
      </w:r>
      <w:r w:rsidRPr="0041412C">
        <w:rPr>
          <w:sz w:val="28"/>
          <w:szCs w:val="28"/>
          <w:lang w:val="uk-UA"/>
        </w:rPr>
        <w:t>психологічну,</w:t>
      </w:r>
      <w:r>
        <w:rPr>
          <w:sz w:val="28"/>
          <w:szCs w:val="28"/>
          <w:lang w:val="uk-UA"/>
        </w:rPr>
        <w:t xml:space="preserve"> </w:t>
      </w:r>
      <w:r w:rsidRPr="0041412C">
        <w:rPr>
          <w:sz w:val="28"/>
          <w:szCs w:val="28"/>
          <w:lang w:val="uk-UA"/>
        </w:rPr>
        <w:t>музичну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біозвукову.</w:t>
      </w:r>
      <w:r>
        <w:rPr>
          <w:sz w:val="28"/>
          <w:szCs w:val="28"/>
          <w:lang w:val="uk-UA"/>
        </w:rPr>
        <w:t xml:space="preserve"> </w:t>
      </w:r>
      <w:r w:rsidRPr="0041412C">
        <w:rPr>
          <w:sz w:val="28"/>
          <w:szCs w:val="28"/>
          <w:lang w:val="uk-UA"/>
        </w:rPr>
        <w:t>Психологічний</w:t>
      </w:r>
      <w:r>
        <w:rPr>
          <w:sz w:val="28"/>
          <w:szCs w:val="28"/>
          <w:lang w:val="uk-UA"/>
        </w:rPr>
        <w:t xml:space="preserve"> </w:t>
      </w:r>
      <w:r w:rsidRPr="0041412C">
        <w:rPr>
          <w:sz w:val="28"/>
          <w:szCs w:val="28"/>
          <w:lang w:val="uk-UA"/>
        </w:rPr>
        <w:t>вплив</w:t>
      </w:r>
      <w:r>
        <w:rPr>
          <w:sz w:val="28"/>
          <w:szCs w:val="28"/>
          <w:lang w:val="uk-UA"/>
        </w:rPr>
        <w:t xml:space="preserve"> </w:t>
      </w:r>
      <w:r w:rsidRPr="0041412C">
        <w:rPr>
          <w:sz w:val="28"/>
          <w:szCs w:val="28"/>
          <w:lang w:val="uk-UA"/>
        </w:rPr>
        <w:t>здійснюється</w:t>
      </w:r>
      <w:r>
        <w:rPr>
          <w:sz w:val="28"/>
          <w:szCs w:val="28"/>
          <w:lang w:val="uk-UA"/>
        </w:rPr>
        <w:t xml:space="preserve"> </w:t>
      </w:r>
      <w:r w:rsidRPr="0041412C">
        <w:rPr>
          <w:sz w:val="28"/>
          <w:szCs w:val="28"/>
          <w:lang w:val="uk-UA"/>
        </w:rPr>
        <w:t>через</w:t>
      </w:r>
      <w:r>
        <w:rPr>
          <w:sz w:val="28"/>
          <w:szCs w:val="28"/>
          <w:lang w:val="uk-UA"/>
        </w:rPr>
        <w:t xml:space="preserve"> </w:t>
      </w:r>
      <w:r w:rsidRPr="0041412C">
        <w:rPr>
          <w:sz w:val="28"/>
          <w:szCs w:val="28"/>
          <w:lang w:val="uk-UA"/>
        </w:rPr>
        <w:t>яскраву</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образну</w:t>
      </w:r>
      <w:r>
        <w:rPr>
          <w:sz w:val="28"/>
          <w:szCs w:val="28"/>
          <w:lang w:val="uk-UA"/>
        </w:rPr>
        <w:t xml:space="preserve"> </w:t>
      </w:r>
      <w:r w:rsidRPr="0041412C">
        <w:rPr>
          <w:sz w:val="28"/>
          <w:szCs w:val="28"/>
          <w:lang w:val="uk-UA"/>
        </w:rPr>
        <w:t>уяву</w:t>
      </w:r>
      <w:r>
        <w:rPr>
          <w:sz w:val="28"/>
          <w:szCs w:val="28"/>
          <w:lang w:val="uk-UA"/>
        </w:rPr>
        <w:t xml:space="preserve"> </w:t>
      </w:r>
      <w:r w:rsidRPr="0041412C">
        <w:rPr>
          <w:sz w:val="28"/>
          <w:szCs w:val="28"/>
          <w:lang w:val="uk-UA"/>
        </w:rPr>
        <w:t>формул</w:t>
      </w:r>
      <w:r>
        <w:rPr>
          <w:sz w:val="28"/>
          <w:szCs w:val="28"/>
          <w:lang w:val="uk-UA"/>
        </w:rPr>
        <w:t xml:space="preserve"> </w:t>
      </w:r>
      <w:r w:rsidRPr="0041412C">
        <w:rPr>
          <w:sz w:val="28"/>
          <w:szCs w:val="28"/>
          <w:lang w:val="uk-UA"/>
        </w:rPr>
        <w:t>самонавіювання,</w:t>
      </w:r>
      <w:r>
        <w:rPr>
          <w:sz w:val="28"/>
          <w:szCs w:val="28"/>
          <w:lang w:val="uk-UA"/>
        </w:rPr>
        <w:t xml:space="preserve"> </w:t>
      </w:r>
      <w:r w:rsidRPr="0041412C">
        <w:rPr>
          <w:sz w:val="28"/>
          <w:szCs w:val="28"/>
          <w:lang w:val="uk-UA"/>
        </w:rPr>
        <w:t>спрямованих</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розслаблення</w:t>
      </w:r>
      <w:r>
        <w:rPr>
          <w:sz w:val="28"/>
          <w:szCs w:val="28"/>
          <w:lang w:val="uk-UA"/>
        </w:rPr>
        <w:t xml:space="preserve"> </w:t>
      </w:r>
      <w:r w:rsidRPr="0041412C">
        <w:rPr>
          <w:sz w:val="28"/>
          <w:szCs w:val="28"/>
          <w:lang w:val="uk-UA"/>
        </w:rPr>
        <w:t>м'язів</w:t>
      </w:r>
      <w:r>
        <w:rPr>
          <w:sz w:val="28"/>
          <w:szCs w:val="28"/>
          <w:lang w:val="uk-UA"/>
        </w:rPr>
        <w:t xml:space="preserve"> </w:t>
      </w:r>
      <w:r w:rsidRPr="0041412C">
        <w:rPr>
          <w:sz w:val="28"/>
          <w:szCs w:val="28"/>
          <w:lang w:val="uk-UA"/>
        </w:rPr>
        <w:t>тіла</w:t>
      </w:r>
      <w:r>
        <w:rPr>
          <w:sz w:val="28"/>
          <w:szCs w:val="28"/>
          <w:lang w:val="uk-UA"/>
        </w:rPr>
        <w:t xml:space="preserve"> </w:t>
      </w:r>
      <w:r w:rsidRPr="0041412C">
        <w:rPr>
          <w:sz w:val="28"/>
          <w:szCs w:val="28"/>
          <w:lang w:val="uk-UA"/>
        </w:rPr>
        <w:t>(фрагменти</w:t>
      </w:r>
      <w:r>
        <w:rPr>
          <w:sz w:val="28"/>
          <w:szCs w:val="28"/>
          <w:lang w:val="uk-UA"/>
        </w:rPr>
        <w:t xml:space="preserve"> </w:t>
      </w:r>
      <w:r w:rsidRPr="0041412C">
        <w:rPr>
          <w:sz w:val="28"/>
          <w:szCs w:val="28"/>
          <w:lang w:val="uk-UA"/>
        </w:rPr>
        <w:t>записів</w:t>
      </w:r>
      <w:r>
        <w:rPr>
          <w:sz w:val="28"/>
          <w:szCs w:val="28"/>
          <w:lang w:val="uk-UA"/>
        </w:rPr>
        <w:t xml:space="preserve"> </w:t>
      </w:r>
      <w:r w:rsidRPr="0041412C">
        <w:rPr>
          <w:sz w:val="28"/>
          <w:szCs w:val="28"/>
          <w:lang w:val="uk-UA"/>
        </w:rPr>
        <w:t>голосів</w:t>
      </w:r>
      <w:r>
        <w:rPr>
          <w:sz w:val="28"/>
          <w:szCs w:val="28"/>
          <w:lang w:val="uk-UA"/>
        </w:rPr>
        <w:t xml:space="preserve"> </w:t>
      </w:r>
      <w:r w:rsidRPr="0041412C">
        <w:rPr>
          <w:sz w:val="28"/>
          <w:szCs w:val="28"/>
          <w:lang w:val="uk-UA"/>
        </w:rPr>
        <w:t>пташок,</w:t>
      </w:r>
      <w:r>
        <w:rPr>
          <w:sz w:val="28"/>
          <w:szCs w:val="28"/>
          <w:lang w:val="uk-UA"/>
        </w:rPr>
        <w:t xml:space="preserve"> </w:t>
      </w:r>
      <w:r w:rsidRPr="0041412C">
        <w:rPr>
          <w:sz w:val="28"/>
          <w:szCs w:val="28"/>
          <w:lang w:val="uk-UA"/>
        </w:rPr>
        <w:t>тварин,</w:t>
      </w:r>
      <w:r>
        <w:rPr>
          <w:sz w:val="28"/>
          <w:szCs w:val="28"/>
          <w:lang w:val="uk-UA"/>
        </w:rPr>
        <w:t xml:space="preserve"> </w:t>
      </w:r>
      <w:r w:rsidRPr="0041412C">
        <w:rPr>
          <w:sz w:val="28"/>
          <w:szCs w:val="28"/>
          <w:lang w:val="uk-UA"/>
        </w:rPr>
        <w:t>образи</w:t>
      </w:r>
      <w:r>
        <w:rPr>
          <w:sz w:val="28"/>
          <w:szCs w:val="28"/>
          <w:lang w:val="uk-UA"/>
        </w:rPr>
        <w:t xml:space="preserve"> </w:t>
      </w:r>
      <w:r w:rsidRPr="0041412C">
        <w:rPr>
          <w:sz w:val="28"/>
          <w:szCs w:val="28"/>
          <w:lang w:val="uk-UA"/>
        </w:rPr>
        <w:t>природи</w:t>
      </w:r>
      <w:r>
        <w:rPr>
          <w:sz w:val="28"/>
          <w:szCs w:val="28"/>
          <w:lang w:val="uk-UA"/>
        </w:rPr>
        <w:t xml:space="preserve"> </w:t>
      </w:r>
      <w:r w:rsidRPr="0041412C">
        <w:rPr>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в)</w:t>
      </w:r>
      <w:r>
        <w:rPr>
          <w:sz w:val="28"/>
          <w:szCs w:val="28"/>
          <w:lang w:val="uk-UA"/>
        </w:rPr>
        <w:t xml:space="preserve"> </w:t>
      </w:r>
      <w:r w:rsidRPr="0041412C">
        <w:rPr>
          <w:sz w:val="28"/>
          <w:szCs w:val="28"/>
          <w:lang w:val="uk-UA"/>
        </w:rPr>
        <w:t>вокальне</w:t>
      </w:r>
      <w:r>
        <w:rPr>
          <w:sz w:val="28"/>
          <w:szCs w:val="28"/>
          <w:lang w:val="uk-UA"/>
        </w:rPr>
        <w:t xml:space="preserve"> </w:t>
      </w:r>
      <w:r w:rsidRPr="0041412C">
        <w:rPr>
          <w:sz w:val="28"/>
          <w:szCs w:val="28"/>
          <w:lang w:val="uk-UA"/>
        </w:rPr>
        <w:t>вираження</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співи.</w:t>
      </w:r>
      <w:r>
        <w:rPr>
          <w:sz w:val="28"/>
          <w:szCs w:val="28"/>
          <w:lang w:val="uk-UA"/>
        </w:rPr>
        <w:t xml:space="preserve"> </w:t>
      </w:r>
      <w:r w:rsidRPr="0041412C">
        <w:rPr>
          <w:sz w:val="28"/>
          <w:szCs w:val="28"/>
          <w:lang w:val="uk-UA"/>
        </w:rPr>
        <w:t>Мета</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занять</w:t>
      </w:r>
      <w:r>
        <w:rPr>
          <w:sz w:val="28"/>
          <w:szCs w:val="28"/>
          <w:lang w:val="uk-UA"/>
        </w:rPr>
        <w:t xml:space="preserve"> </w:t>
      </w:r>
      <w:r w:rsidRPr="0041412C">
        <w:rPr>
          <w:sz w:val="28"/>
          <w:szCs w:val="28"/>
          <w:lang w:val="uk-UA"/>
        </w:rPr>
        <w:t>зняття</w:t>
      </w:r>
      <w:r>
        <w:rPr>
          <w:sz w:val="28"/>
          <w:szCs w:val="28"/>
          <w:lang w:val="uk-UA"/>
        </w:rPr>
        <w:t xml:space="preserve"> </w:t>
      </w:r>
      <w:r w:rsidRPr="0041412C">
        <w:rPr>
          <w:sz w:val="28"/>
          <w:szCs w:val="28"/>
          <w:lang w:val="uk-UA"/>
        </w:rPr>
        <w:t>напруги,</w:t>
      </w:r>
      <w:r>
        <w:rPr>
          <w:sz w:val="28"/>
          <w:szCs w:val="28"/>
          <w:lang w:val="uk-UA"/>
        </w:rPr>
        <w:t xml:space="preserve"> </w:t>
      </w:r>
      <w:r w:rsidRPr="0041412C">
        <w:rPr>
          <w:sz w:val="28"/>
          <w:szCs w:val="28"/>
          <w:lang w:val="uk-UA"/>
        </w:rPr>
        <w:t>гармонізація</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позитивний</w:t>
      </w:r>
      <w:r>
        <w:rPr>
          <w:sz w:val="28"/>
          <w:szCs w:val="28"/>
          <w:lang w:val="uk-UA"/>
        </w:rPr>
        <w:t xml:space="preserve"> </w:t>
      </w:r>
      <w:r w:rsidRPr="0041412C">
        <w:rPr>
          <w:sz w:val="28"/>
          <w:szCs w:val="28"/>
          <w:lang w:val="uk-UA"/>
        </w:rPr>
        <w:t>психічний</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соматичний</w:t>
      </w:r>
      <w:r>
        <w:rPr>
          <w:sz w:val="28"/>
          <w:szCs w:val="28"/>
          <w:lang w:val="uk-UA"/>
        </w:rPr>
        <w:t xml:space="preserve"> </w:t>
      </w:r>
      <w:r w:rsidRPr="0041412C">
        <w:rPr>
          <w:sz w:val="28"/>
          <w:szCs w:val="28"/>
          <w:lang w:val="uk-UA"/>
        </w:rPr>
        <w:t>вилив</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дихання,</w:t>
      </w:r>
      <w:r>
        <w:rPr>
          <w:sz w:val="28"/>
          <w:szCs w:val="28"/>
          <w:lang w:val="uk-UA"/>
        </w:rPr>
        <w:t xml:space="preserve"> </w:t>
      </w:r>
      <w:r w:rsidRPr="0041412C">
        <w:rPr>
          <w:sz w:val="28"/>
          <w:szCs w:val="28"/>
          <w:lang w:val="uk-UA"/>
        </w:rPr>
        <w:t>серцеву</w:t>
      </w:r>
      <w:r>
        <w:rPr>
          <w:sz w:val="28"/>
          <w:szCs w:val="28"/>
          <w:lang w:val="uk-UA"/>
        </w:rPr>
        <w:t xml:space="preserve"> </w:t>
      </w:r>
      <w:r w:rsidRPr="0041412C">
        <w:rPr>
          <w:sz w:val="28"/>
          <w:szCs w:val="28"/>
          <w:lang w:val="uk-UA"/>
        </w:rPr>
        <w:t>діяльність,</w:t>
      </w:r>
      <w:r>
        <w:rPr>
          <w:sz w:val="28"/>
          <w:szCs w:val="28"/>
          <w:lang w:val="uk-UA"/>
        </w:rPr>
        <w:t xml:space="preserve"> </w:t>
      </w:r>
      <w:r w:rsidRPr="0041412C">
        <w:rPr>
          <w:sz w:val="28"/>
          <w:szCs w:val="28"/>
          <w:lang w:val="uk-UA"/>
        </w:rPr>
        <w:t>травлення.</w:t>
      </w:r>
      <w:r>
        <w:rPr>
          <w:sz w:val="28"/>
          <w:szCs w:val="28"/>
          <w:lang w:val="uk-UA"/>
        </w:rPr>
        <w:t xml:space="preserve"> </w:t>
      </w:r>
      <w:r w:rsidRPr="0041412C">
        <w:rPr>
          <w:sz w:val="28"/>
          <w:szCs w:val="28"/>
          <w:lang w:val="uk-UA"/>
        </w:rPr>
        <w:t>Груповий</w:t>
      </w:r>
      <w:r>
        <w:rPr>
          <w:sz w:val="28"/>
          <w:szCs w:val="28"/>
          <w:lang w:val="uk-UA"/>
        </w:rPr>
        <w:t xml:space="preserve"> </w:t>
      </w:r>
      <w:r w:rsidRPr="0041412C">
        <w:rPr>
          <w:sz w:val="28"/>
          <w:szCs w:val="28"/>
          <w:lang w:val="uk-UA"/>
        </w:rPr>
        <w:t>спів</w:t>
      </w:r>
      <w:r>
        <w:rPr>
          <w:sz w:val="28"/>
          <w:szCs w:val="28"/>
          <w:lang w:val="uk-UA"/>
        </w:rPr>
        <w:t xml:space="preserve"> </w:t>
      </w:r>
      <w:r w:rsidRPr="0041412C">
        <w:rPr>
          <w:sz w:val="28"/>
          <w:szCs w:val="28"/>
          <w:lang w:val="uk-UA"/>
        </w:rPr>
        <w:t>передбачає</w:t>
      </w:r>
      <w:r>
        <w:rPr>
          <w:sz w:val="28"/>
          <w:szCs w:val="28"/>
          <w:lang w:val="uk-UA"/>
        </w:rPr>
        <w:t xml:space="preserve"> </w:t>
      </w:r>
      <w:r w:rsidRPr="0041412C">
        <w:rPr>
          <w:sz w:val="28"/>
          <w:szCs w:val="28"/>
          <w:lang w:val="uk-UA"/>
        </w:rPr>
        <w:t>анонімність</w:t>
      </w:r>
      <w:r>
        <w:rPr>
          <w:sz w:val="28"/>
          <w:szCs w:val="28"/>
          <w:lang w:val="uk-UA"/>
        </w:rPr>
        <w:t xml:space="preserve"> </w:t>
      </w:r>
      <w:r w:rsidRPr="0041412C">
        <w:rPr>
          <w:sz w:val="28"/>
          <w:szCs w:val="28"/>
          <w:lang w:val="uk-UA"/>
        </w:rPr>
        <w:t>співака,</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орієнтує</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групу,</w:t>
      </w:r>
      <w:r>
        <w:rPr>
          <w:sz w:val="28"/>
          <w:szCs w:val="28"/>
          <w:lang w:val="uk-UA"/>
        </w:rPr>
        <w:t xml:space="preserve"> </w:t>
      </w:r>
      <w:r w:rsidRPr="0041412C">
        <w:rPr>
          <w:sz w:val="28"/>
          <w:szCs w:val="28"/>
          <w:lang w:val="uk-UA"/>
        </w:rPr>
        <w:t>дає</w:t>
      </w:r>
      <w:r>
        <w:rPr>
          <w:sz w:val="28"/>
          <w:szCs w:val="28"/>
          <w:lang w:val="uk-UA"/>
        </w:rPr>
        <w:t xml:space="preserve"> </w:t>
      </w:r>
      <w:r w:rsidRPr="0041412C">
        <w:rPr>
          <w:sz w:val="28"/>
          <w:szCs w:val="28"/>
          <w:lang w:val="uk-UA"/>
        </w:rPr>
        <w:t>можливість</w:t>
      </w:r>
      <w:r>
        <w:rPr>
          <w:sz w:val="28"/>
          <w:szCs w:val="28"/>
          <w:lang w:val="uk-UA"/>
        </w:rPr>
        <w:t xml:space="preserve"> </w:t>
      </w:r>
      <w:r w:rsidRPr="0041412C">
        <w:rPr>
          <w:sz w:val="28"/>
          <w:szCs w:val="28"/>
          <w:lang w:val="uk-UA"/>
        </w:rPr>
        <w:t>приєднатися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неї,</w:t>
      </w:r>
      <w:r>
        <w:rPr>
          <w:sz w:val="28"/>
          <w:szCs w:val="28"/>
          <w:lang w:val="uk-UA"/>
        </w:rPr>
        <w:t xml:space="preserve"> </w:t>
      </w:r>
      <w:r w:rsidRPr="0041412C">
        <w:rPr>
          <w:sz w:val="28"/>
          <w:szCs w:val="28"/>
          <w:lang w:val="uk-UA"/>
        </w:rPr>
        <w:t>встановити</w:t>
      </w:r>
      <w:r>
        <w:rPr>
          <w:sz w:val="28"/>
          <w:szCs w:val="28"/>
          <w:lang w:val="uk-UA"/>
        </w:rPr>
        <w:t xml:space="preserve"> </w:t>
      </w:r>
      <w:r w:rsidRPr="0041412C">
        <w:rPr>
          <w:sz w:val="28"/>
          <w:szCs w:val="28"/>
          <w:lang w:val="uk-UA"/>
        </w:rPr>
        <w:t>соціальний</w:t>
      </w:r>
      <w:r>
        <w:rPr>
          <w:sz w:val="28"/>
          <w:szCs w:val="28"/>
          <w:lang w:val="uk-UA"/>
        </w:rPr>
        <w:t xml:space="preserve"> </w:t>
      </w:r>
      <w:r w:rsidRPr="0041412C">
        <w:rPr>
          <w:sz w:val="28"/>
          <w:szCs w:val="28"/>
          <w:lang w:val="uk-UA"/>
        </w:rPr>
        <w:t>контакт,</w:t>
      </w:r>
      <w:r>
        <w:rPr>
          <w:sz w:val="28"/>
          <w:szCs w:val="28"/>
          <w:lang w:val="uk-UA"/>
        </w:rPr>
        <w:t xml:space="preserve"> </w:t>
      </w:r>
      <w:r w:rsidRPr="0041412C">
        <w:rPr>
          <w:sz w:val="28"/>
          <w:szCs w:val="28"/>
          <w:lang w:val="uk-UA"/>
        </w:rPr>
        <w:t>викликає</w:t>
      </w:r>
      <w:r>
        <w:rPr>
          <w:sz w:val="28"/>
          <w:szCs w:val="28"/>
          <w:lang w:val="uk-UA"/>
        </w:rPr>
        <w:t xml:space="preserve"> </w:t>
      </w:r>
      <w:r w:rsidRPr="0041412C">
        <w:rPr>
          <w:sz w:val="28"/>
          <w:szCs w:val="28"/>
          <w:lang w:val="uk-UA"/>
        </w:rPr>
        <w:t>почуття</w:t>
      </w:r>
      <w:r>
        <w:rPr>
          <w:sz w:val="28"/>
          <w:szCs w:val="28"/>
          <w:lang w:val="uk-UA"/>
        </w:rPr>
        <w:t xml:space="preserve"> </w:t>
      </w:r>
      <w:r w:rsidRPr="0041412C">
        <w:rPr>
          <w:sz w:val="28"/>
          <w:szCs w:val="28"/>
          <w:lang w:val="uk-UA"/>
        </w:rPr>
        <w:t>безпечної</w:t>
      </w:r>
      <w:r>
        <w:rPr>
          <w:sz w:val="28"/>
          <w:szCs w:val="28"/>
          <w:lang w:val="uk-UA"/>
        </w:rPr>
        <w:t xml:space="preserve"> </w:t>
      </w:r>
      <w:r w:rsidRPr="0041412C">
        <w:rPr>
          <w:sz w:val="28"/>
          <w:szCs w:val="28"/>
          <w:lang w:val="uk-UA"/>
        </w:rPr>
        <w:t>самореалізації</w:t>
      </w:r>
      <w:r>
        <w:rPr>
          <w:sz w:val="28"/>
          <w:szCs w:val="28"/>
          <w:lang w:val="uk-UA"/>
        </w:rPr>
        <w:t xml:space="preserve"> </w:t>
      </w:r>
      <w:r w:rsidRPr="0041412C">
        <w:rPr>
          <w:sz w:val="28"/>
          <w:szCs w:val="28"/>
          <w:lang w:val="uk-UA"/>
        </w:rPr>
        <w:t>(пісні,</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просту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приємну</w:t>
      </w:r>
      <w:r>
        <w:rPr>
          <w:sz w:val="28"/>
          <w:szCs w:val="28"/>
          <w:lang w:val="uk-UA"/>
        </w:rPr>
        <w:t xml:space="preserve"> </w:t>
      </w:r>
      <w:r w:rsidRPr="0041412C">
        <w:rPr>
          <w:sz w:val="28"/>
          <w:szCs w:val="28"/>
          <w:lang w:val="uk-UA"/>
        </w:rPr>
        <w:t>мелодію,</w:t>
      </w:r>
      <w:r>
        <w:rPr>
          <w:sz w:val="28"/>
          <w:szCs w:val="28"/>
          <w:lang w:val="uk-UA"/>
        </w:rPr>
        <w:t xml:space="preserve"> </w:t>
      </w:r>
      <w:r w:rsidRPr="0041412C">
        <w:rPr>
          <w:sz w:val="28"/>
          <w:szCs w:val="28"/>
          <w:lang w:val="uk-UA"/>
        </w:rPr>
        <w:t>живий</w:t>
      </w:r>
      <w:r>
        <w:rPr>
          <w:sz w:val="28"/>
          <w:szCs w:val="28"/>
          <w:lang w:val="uk-UA"/>
        </w:rPr>
        <w:t xml:space="preserve"> </w:t>
      </w:r>
      <w:r w:rsidRPr="0041412C">
        <w:rPr>
          <w:sz w:val="28"/>
          <w:szCs w:val="28"/>
          <w:lang w:val="uk-UA"/>
        </w:rPr>
        <w:t>темп,</w:t>
      </w:r>
      <w:r>
        <w:rPr>
          <w:sz w:val="28"/>
          <w:szCs w:val="28"/>
          <w:lang w:val="uk-UA"/>
        </w:rPr>
        <w:t xml:space="preserve"> </w:t>
      </w:r>
      <w:r w:rsidRPr="0041412C">
        <w:rPr>
          <w:sz w:val="28"/>
          <w:szCs w:val="28"/>
          <w:lang w:val="uk-UA"/>
        </w:rPr>
        <w:t>відповідну</w:t>
      </w:r>
      <w:r>
        <w:rPr>
          <w:sz w:val="28"/>
          <w:szCs w:val="28"/>
          <w:lang w:val="uk-UA"/>
        </w:rPr>
        <w:t xml:space="preserve"> </w:t>
      </w:r>
      <w:r w:rsidRPr="0041412C">
        <w:rPr>
          <w:sz w:val="28"/>
          <w:szCs w:val="28"/>
          <w:lang w:val="uk-UA"/>
        </w:rPr>
        <w:t>тональність);</w:t>
      </w:r>
    </w:p>
    <w:p w:rsidR="00B816CC" w:rsidRPr="0041412C" w:rsidRDefault="00B816CC" w:rsidP="00B816CC">
      <w:pPr>
        <w:spacing w:line="360" w:lineRule="auto"/>
        <w:ind w:firstLine="709"/>
        <w:jc w:val="both"/>
        <w:rPr>
          <w:sz w:val="28"/>
          <w:szCs w:val="28"/>
          <w:lang w:val="uk-UA"/>
        </w:rPr>
      </w:pPr>
      <w:r w:rsidRPr="0041412C">
        <w:rPr>
          <w:sz w:val="28"/>
          <w:szCs w:val="28"/>
          <w:lang w:val="uk-UA"/>
        </w:rPr>
        <w:t>г)</w:t>
      </w:r>
      <w:r>
        <w:rPr>
          <w:sz w:val="28"/>
          <w:szCs w:val="28"/>
          <w:lang w:val="uk-UA"/>
        </w:rPr>
        <w:t xml:space="preserve"> </w:t>
      </w:r>
      <w:r w:rsidRPr="0041412C">
        <w:rPr>
          <w:sz w:val="28"/>
          <w:szCs w:val="28"/>
          <w:lang w:val="uk-UA"/>
        </w:rPr>
        <w:t>рецептивне</w:t>
      </w:r>
      <w:r>
        <w:rPr>
          <w:sz w:val="28"/>
          <w:szCs w:val="28"/>
          <w:lang w:val="uk-UA"/>
        </w:rPr>
        <w:t xml:space="preserve"> </w:t>
      </w:r>
      <w:r w:rsidRPr="0041412C">
        <w:rPr>
          <w:sz w:val="28"/>
          <w:szCs w:val="28"/>
          <w:lang w:val="uk-UA"/>
        </w:rPr>
        <w:t>сприйняття</w:t>
      </w:r>
      <w:r>
        <w:rPr>
          <w:sz w:val="28"/>
          <w:szCs w:val="28"/>
          <w:lang w:val="uk-UA"/>
        </w:rPr>
        <w:t xml:space="preserve"> </w:t>
      </w:r>
      <w:r w:rsidRPr="0041412C">
        <w:rPr>
          <w:sz w:val="28"/>
          <w:szCs w:val="28"/>
          <w:lang w:val="uk-UA"/>
        </w:rPr>
        <w:t>музики.</w:t>
      </w:r>
      <w:r>
        <w:rPr>
          <w:sz w:val="28"/>
          <w:szCs w:val="28"/>
          <w:lang w:val="uk-UA"/>
        </w:rPr>
        <w:t xml:space="preserve"> </w:t>
      </w:r>
      <w:r w:rsidRPr="0041412C">
        <w:rPr>
          <w:sz w:val="28"/>
          <w:szCs w:val="28"/>
          <w:lang w:val="uk-UA"/>
        </w:rPr>
        <w:t>Допомагає</w:t>
      </w:r>
      <w:r>
        <w:rPr>
          <w:sz w:val="28"/>
          <w:szCs w:val="28"/>
          <w:lang w:val="uk-UA"/>
        </w:rPr>
        <w:t xml:space="preserve"> </w:t>
      </w:r>
      <w:r w:rsidRPr="0041412C">
        <w:rPr>
          <w:sz w:val="28"/>
          <w:szCs w:val="28"/>
          <w:lang w:val="uk-UA"/>
        </w:rPr>
        <w:t>зняти</w:t>
      </w:r>
      <w:r>
        <w:rPr>
          <w:sz w:val="28"/>
          <w:szCs w:val="28"/>
          <w:lang w:val="uk-UA"/>
        </w:rPr>
        <w:t xml:space="preserve"> </w:t>
      </w:r>
      <w:r w:rsidRPr="0041412C">
        <w:rPr>
          <w:sz w:val="28"/>
          <w:szCs w:val="28"/>
          <w:lang w:val="uk-UA"/>
        </w:rPr>
        <w:t>внутрішній</w:t>
      </w:r>
      <w:r>
        <w:rPr>
          <w:sz w:val="28"/>
          <w:szCs w:val="28"/>
          <w:lang w:val="uk-UA"/>
        </w:rPr>
        <w:t xml:space="preserve"> </w:t>
      </w:r>
      <w:r w:rsidRPr="0041412C">
        <w:rPr>
          <w:sz w:val="28"/>
          <w:szCs w:val="28"/>
          <w:lang w:val="uk-UA"/>
        </w:rPr>
        <w:t>конфлікт,</w:t>
      </w:r>
      <w:r>
        <w:rPr>
          <w:sz w:val="28"/>
          <w:szCs w:val="28"/>
          <w:lang w:val="uk-UA"/>
        </w:rPr>
        <w:t xml:space="preserve"> </w:t>
      </w:r>
      <w:r w:rsidRPr="0041412C">
        <w:rPr>
          <w:sz w:val="28"/>
          <w:szCs w:val="28"/>
          <w:lang w:val="uk-UA"/>
        </w:rPr>
        <w:t>сприяє</w:t>
      </w:r>
      <w:r>
        <w:rPr>
          <w:sz w:val="28"/>
          <w:szCs w:val="28"/>
          <w:lang w:val="uk-UA"/>
        </w:rPr>
        <w:t xml:space="preserve"> </w:t>
      </w:r>
      <w:r w:rsidRPr="0041412C">
        <w:rPr>
          <w:sz w:val="28"/>
          <w:szCs w:val="28"/>
          <w:lang w:val="uk-UA"/>
        </w:rPr>
        <w:t>стабілізації</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активному</w:t>
      </w:r>
      <w:r>
        <w:rPr>
          <w:sz w:val="28"/>
          <w:szCs w:val="28"/>
          <w:lang w:val="uk-UA"/>
        </w:rPr>
        <w:t xml:space="preserve"> </w:t>
      </w:r>
      <w:r w:rsidRPr="0041412C">
        <w:rPr>
          <w:sz w:val="28"/>
          <w:szCs w:val="28"/>
          <w:lang w:val="uk-UA"/>
        </w:rPr>
        <w:t>сприйманню</w:t>
      </w:r>
      <w:r>
        <w:rPr>
          <w:sz w:val="28"/>
          <w:szCs w:val="28"/>
          <w:lang w:val="uk-UA"/>
        </w:rPr>
        <w:t xml:space="preserve"> </w:t>
      </w:r>
      <w:r w:rsidRPr="0041412C">
        <w:rPr>
          <w:sz w:val="28"/>
          <w:szCs w:val="28"/>
          <w:lang w:val="uk-UA"/>
        </w:rPr>
        <w:t>власної</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Слухання</w:t>
      </w:r>
      <w:r>
        <w:rPr>
          <w:sz w:val="28"/>
          <w:szCs w:val="28"/>
          <w:lang w:val="uk-UA"/>
        </w:rPr>
        <w:t xml:space="preserve"> </w:t>
      </w:r>
      <w:r w:rsidRPr="0041412C">
        <w:rPr>
          <w:sz w:val="28"/>
          <w:szCs w:val="28"/>
          <w:lang w:val="uk-UA"/>
        </w:rPr>
        <w:t>музики</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поєднувати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одночасним</w:t>
      </w:r>
      <w:r>
        <w:rPr>
          <w:sz w:val="28"/>
          <w:szCs w:val="28"/>
          <w:lang w:val="uk-UA"/>
        </w:rPr>
        <w:t xml:space="preserve"> </w:t>
      </w:r>
      <w:r w:rsidRPr="0041412C">
        <w:rPr>
          <w:sz w:val="28"/>
          <w:szCs w:val="28"/>
          <w:lang w:val="uk-UA"/>
        </w:rPr>
        <w:t>спостереженням</w:t>
      </w:r>
      <w:r>
        <w:rPr>
          <w:sz w:val="28"/>
          <w:szCs w:val="28"/>
          <w:lang w:val="uk-UA"/>
        </w:rPr>
        <w:t xml:space="preserve"> </w:t>
      </w:r>
      <w:r w:rsidRPr="0041412C">
        <w:rPr>
          <w:sz w:val="28"/>
          <w:szCs w:val="28"/>
          <w:lang w:val="uk-UA"/>
        </w:rPr>
        <w:t>пластичного</w:t>
      </w:r>
      <w:r>
        <w:rPr>
          <w:sz w:val="28"/>
          <w:szCs w:val="28"/>
          <w:lang w:val="uk-UA"/>
        </w:rPr>
        <w:t xml:space="preserve"> </w:t>
      </w:r>
      <w:r w:rsidRPr="0041412C">
        <w:rPr>
          <w:sz w:val="28"/>
          <w:szCs w:val="28"/>
          <w:lang w:val="uk-UA"/>
        </w:rPr>
        <w:t>кольорового</w:t>
      </w:r>
      <w:r>
        <w:rPr>
          <w:sz w:val="28"/>
          <w:szCs w:val="28"/>
          <w:lang w:val="uk-UA"/>
        </w:rPr>
        <w:t xml:space="preserve"> </w:t>
      </w:r>
      <w:r w:rsidRPr="0041412C">
        <w:rPr>
          <w:sz w:val="28"/>
          <w:szCs w:val="28"/>
          <w:lang w:val="uk-UA"/>
        </w:rPr>
        <w:t>руху</w:t>
      </w:r>
      <w:r>
        <w:rPr>
          <w:sz w:val="28"/>
          <w:szCs w:val="28"/>
          <w:lang w:val="uk-UA"/>
        </w:rPr>
        <w:t xml:space="preserve"> </w:t>
      </w:r>
      <w:r w:rsidRPr="0041412C">
        <w:rPr>
          <w:sz w:val="28"/>
          <w:szCs w:val="28"/>
          <w:lang w:val="uk-UA"/>
        </w:rPr>
        <w:t>(класичні</w:t>
      </w:r>
      <w:r>
        <w:rPr>
          <w:sz w:val="28"/>
          <w:szCs w:val="28"/>
          <w:lang w:val="uk-UA"/>
        </w:rPr>
        <w:t xml:space="preserve"> </w:t>
      </w:r>
      <w:r w:rsidRPr="0041412C">
        <w:rPr>
          <w:sz w:val="28"/>
          <w:szCs w:val="28"/>
          <w:lang w:val="uk-UA"/>
        </w:rPr>
        <w:t>твори).</w:t>
      </w:r>
    </w:p>
    <w:p w:rsidR="00B816CC" w:rsidRPr="0041412C" w:rsidRDefault="00B816CC" w:rsidP="00B816CC">
      <w:pPr>
        <w:spacing w:line="360" w:lineRule="auto"/>
        <w:ind w:firstLine="709"/>
        <w:jc w:val="both"/>
        <w:rPr>
          <w:sz w:val="28"/>
          <w:szCs w:val="28"/>
          <w:lang w:val="uk-UA"/>
        </w:rPr>
      </w:pPr>
      <w:r w:rsidRPr="0041412C">
        <w:rPr>
          <w:sz w:val="28"/>
          <w:szCs w:val="28"/>
          <w:lang w:val="uk-UA"/>
        </w:rPr>
        <w:t>Прикладами</w:t>
      </w:r>
      <w:r>
        <w:rPr>
          <w:sz w:val="28"/>
          <w:szCs w:val="28"/>
          <w:lang w:val="uk-UA"/>
        </w:rPr>
        <w:t xml:space="preserve"> </w:t>
      </w:r>
      <w:r w:rsidRPr="0041412C">
        <w:rPr>
          <w:sz w:val="28"/>
          <w:szCs w:val="28"/>
          <w:lang w:val="uk-UA"/>
        </w:rPr>
        <w:t>вправ</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музичне</w:t>
      </w:r>
      <w:r>
        <w:rPr>
          <w:sz w:val="28"/>
          <w:szCs w:val="28"/>
          <w:lang w:val="uk-UA"/>
        </w:rPr>
        <w:t xml:space="preserve"> </w:t>
      </w:r>
      <w:r w:rsidRPr="0041412C">
        <w:rPr>
          <w:sz w:val="28"/>
          <w:szCs w:val="28"/>
          <w:lang w:val="uk-UA"/>
        </w:rPr>
        <w:t>малювання,</w:t>
      </w:r>
      <w:r>
        <w:rPr>
          <w:sz w:val="28"/>
          <w:szCs w:val="28"/>
          <w:lang w:val="uk-UA"/>
        </w:rPr>
        <w:t xml:space="preserve"> </w:t>
      </w:r>
      <w:r w:rsidRPr="0041412C">
        <w:rPr>
          <w:sz w:val="28"/>
          <w:szCs w:val="28"/>
          <w:lang w:val="uk-UA"/>
        </w:rPr>
        <w:t>пантоміма</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музику,</w:t>
      </w:r>
      <w:r>
        <w:rPr>
          <w:sz w:val="28"/>
          <w:szCs w:val="28"/>
          <w:lang w:val="uk-UA"/>
        </w:rPr>
        <w:t xml:space="preserve"> </w:t>
      </w:r>
      <w:r w:rsidRPr="0041412C">
        <w:rPr>
          <w:sz w:val="28"/>
          <w:szCs w:val="28"/>
          <w:lang w:val="uk-UA"/>
        </w:rPr>
        <w:t>рухова</w:t>
      </w:r>
      <w:r>
        <w:rPr>
          <w:sz w:val="28"/>
          <w:szCs w:val="28"/>
          <w:lang w:val="uk-UA"/>
        </w:rPr>
        <w:t xml:space="preserve"> </w:t>
      </w:r>
      <w:r w:rsidRPr="0041412C">
        <w:rPr>
          <w:sz w:val="28"/>
          <w:szCs w:val="28"/>
          <w:lang w:val="uk-UA"/>
        </w:rPr>
        <w:t>драматизація</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музику</w:t>
      </w:r>
      <w:r>
        <w:rPr>
          <w:sz w:val="28"/>
          <w:szCs w:val="28"/>
          <w:lang w:val="uk-UA"/>
        </w:rPr>
        <w:t xml:space="preserve"> </w:t>
      </w:r>
      <w:r w:rsidRPr="0041412C">
        <w:rPr>
          <w:sz w:val="28"/>
          <w:szCs w:val="28"/>
          <w:lang w:val="uk-UA"/>
        </w:rPr>
        <w:t>(пісні,</w:t>
      </w:r>
      <w:r>
        <w:rPr>
          <w:sz w:val="28"/>
          <w:szCs w:val="28"/>
          <w:lang w:val="uk-UA"/>
        </w:rPr>
        <w:t xml:space="preserve"> </w:t>
      </w:r>
      <w:r w:rsidRPr="0041412C">
        <w:rPr>
          <w:sz w:val="28"/>
          <w:szCs w:val="28"/>
          <w:lang w:val="uk-UA"/>
        </w:rPr>
        <w:t>сюжет</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зобразити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рухових</w:t>
      </w:r>
      <w:r>
        <w:rPr>
          <w:sz w:val="28"/>
          <w:szCs w:val="28"/>
          <w:lang w:val="uk-UA"/>
        </w:rPr>
        <w:t xml:space="preserve"> </w:t>
      </w:r>
      <w:r w:rsidRPr="0041412C">
        <w:rPr>
          <w:sz w:val="28"/>
          <w:szCs w:val="28"/>
          <w:lang w:val="uk-UA"/>
        </w:rPr>
        <w:t>елементах),</w:t>
      </w:r>
      <w:r>
        <w:rPr>
          <w:sz w:val="28"/>
          <w:szCs w:val="28"/>
          <w:lang w:val="uk-UA"/>
        </w:rPr>
        <w:t xml:space="preserve"> </w:t>
      </w:r>
      <w:r w:rsidRPr="0041412C">
        <w:rPr>
          <w:sz w:val="28"/>
          <w:szCs w:val="28"/>
          <w:lang w:val="uk-UA"/>
        </w:rPr>
        <w:t>дихальні</w:t>
      </w:r>
      <w:r>
        <w:rPr>
          <w:sz w:val="28"/>
          <w:szCs w:val="28"/>
          <w:lang w:val="uk-UA"/>
        </w:rPr>
        <w:t xml:space="preserve"> </w:t>
      </w:r>
      <w:r w:rsidRPr="0041412C">
        <w:rPr>
          <w:sz w:val="28"/>
          <w:szCs w:val="28"/>
          <w:lang w:val="uk-UA"/>
        </w:rPr>
        <w:t>вправи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музичним</w:t>
      </w:r>
      <w:r>
        <w:rPr>
          <w:sz w:val="28"/>
          <w:szCs w:val="28"/>
          <w:lang w:val="uk-UA"/>
        </w:rPr>
        <w:t xml:space="preserve"> </w:t>
      </w:r>
      <w:r w:rsidRPr="0041412C">
        <w:rPr>
          <w:sz w:val="28"/>
          <w:szCs w:val="28"/>
          <w:lang w:val="uk-UA"/>
        </w:rPr>
        <w:t>супроводом</w:t>
      </w:r>
      <w:r>
        <w:rPr>
          <w:sz w:val="28"/>
          <w:szCs w:val="28"/>
          <w:lang w:val="uk-UA"/>
        </w:rPr>
        <w:t xml:space="preserve"> </w:t>
      </w:r>
      <w:r w:rsidRPr="0041412C">
        <w:rPr>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Таким</w:t>
      </w:r>
      <w:r>
        <w:rPr>
          <w:sz w:val="28"/>
          <w:szCs w:val="28"/>
          <w:lang w:val="uk-UA"/>
        </w:rPr>
        <w:t xml:space="preserve"> </w:t>
      </w:r>
      <w:r w:rsidRPr="0041412C">
        <w:rPr>
          <w:sz w:val="28"/>
          <w:szCs w:val="28"/>
          <w:lang w:val="uk-UA"/>
        </w:rPr>
        <w:t>чином,</w:t>
      </w:r>
      <w:r>
        <w:rPr>
          <w:sz w:val="28"/>
          <w:szCs w:val="28"/>
          <w:lang w:val="uk-UA"/>
        </w:rPr>
        <w:t xml:space="preserve"> </w:t>
      </w:r>
      <w:r w:rsidRPr="0041412C">
        <w:rPr>
          <w:sz w:val="28"/>
          <w:szCs w:val="28"/>
          <w:lang w:val="uk-UA"/>
        </w:rPr>
        <w:t>терапія</w:t>
      </w:r>
      <w:r>
        <w:rPr>
          <w:sz w:val="28"/>
          <w:szCs w:val="28"/>
          <w:lang w:val="uk-UA"/>
        </w:rPr>
        <w:t xml:space="preserve"> </w:t>
      </w:r>
      <w:r w:rsidRPr="0041412C">
        <w:rPr>
          <w:sz w:val="28"/>
          <w:szCs w:val="28"/>
          <w:lang w:val="uk-UA"/>
        </w:rPr>
        <w:t>образотворчим</w:t>
      </w:r>
      <w:r>
        <w:rPr>
          <w:sz w:val="28"/>
          <w:szCs w:val="28"/>
          <w:lang w:val="uk-UA"/>
        </w:rPr>
        <w:t xml:space="preserve"> </w:t>
      </w:r>
      <w:r w:rsidRPr="0041412C">
        <w:rPr>
          <w:sz w:val="28"/>
          <w:szCs w:val="28"/>
          <w:lang w:val="uk-UA"/>
        </w:rPr>
        <w:t>мистецтвом</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музикою</w:t>
      </w:r>
      <w:r>
        <w:rPr>
          <w:sz w:val="28"/>
          <w:szCs w:val="28"/>
          <w:lang w:val="uk-UA"/>
        </w:rPr>
        <w:t xml:space="preserve"> </w:t>
      </w:r>
      <w:r w:rsidRPr="0041412C">
        <w:rPr>
          <w:sz w:val="28"/>
          <w:szCs w:val="28"/>
          <w:lang w:val="uk-UA"/>
        </w:rPr>
        <w:t>використовується</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засіб</w:t>
      </w:r>
      <w:r>
        <w:rPr>
          <w:sz w:val="28"/>
          <w:szCs w:val="28"/>
          <w:lang w:val="uk-UA"/>
        </w:rPr>
        <w:t xml:space="preserve"> </w:t>
      </w:r>
      <w:r w:rsidRPr="0041412C">
        <w:rPr>
          <w:sz w:val="28"/>
          <w:szCs w:val="28"/>
          <w:lang w:val="uk-UA"/>
        </w:rPr>
        <w:t>реставрації</w:t>
      </w:r>
      <w:r>
        <w:rPr>
          <w:sz w:val="28"/>
          <w:szCs w:val="28"/>
          <w:lang w:val="uk-UA"/>
        </w:rPr>
        <w:t xml:space="preserve"> </w:t>
      </w:r>
      <w:r w:rsidRPr="0041412C">
        <w:rPr>
          <w:sz w:val="28"/>
          <w:szCs w:val="28"/>
          <w:lang w:val="uk-UA"/>
        </w:rPr>
        <w:t>почуттів,</w:t>
      </w:r>
      <w:r>
        <w:rPr>
          <w:sz w:val="28"/>
          <w:szCs w:val="28"/>
          <w:lang w:val="uk-UA"/>
        </w:rPr>
        <w:t xml:space="preserve"> </w:t>
      </w:r>
      <w:r w:rsidRPr="0041412C">
        <w:rPr>
          <w:sz w:val="28"/>
          <w:szCs w:val="28"/>
          <w:lang w:val="uk-UA"/>
        </w:rPr>
        <w:t>гідності,</w:t>
      </w:r>
      <w:r>
        <w:rPr>
          <w:sz w:val="28"/>
          <w:szCs w:val="28"/>
          <w:lang w:val="uk-UA"/>
        </w:rPr>
        <w:t xml:space="preserve"> </w:t>
      </w:r>
      <w:r w:rsidRPr="0041412C">
        <w:rPr>
          <w:sz w:val="28"/>
          <w:szCs w:val="28"/>
          <w:lang w:val="uk-UA"/>
        </w:rPr>
        <w:t>набуття</w:t>
      </w:r>
      <w:r>
        <w:rPr>
          <w:sz w:val="28"/>
          <w:szCs w:val="28"/>
          <w:lang w:val="uk-UA"/>
        </w:rPr>
        <w:t xml:space="preserve"> </w:t>
      </w:r>
      <w:r w:rsidRPr="0041412C">
        <w:rPr>
          <w:sz w:val="28"/>
          <w:szCs w:val="28"/>
          <w:lang w:val="uk-UA"/>
        </w:rPr>
        <w:t>стресотолерантності,</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засіб</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реадаптації</w:t>
      </w:r>
      <w:r>
        <w:rPr>
          <w:sz w:val="28"/>
          <w:szCs w:val="28"/>
          <w:lang w:val="uk-UA"/>
        </w:rPr>
        <w:t xml:space="preserve"> </w:t>
      </w:r>
      <w:r w:rsidRPr="0041412C">
        <w:rPr>
          <w:sz w:val="28"/>
          <w:szCs w:val="28"/>
          <w:lang w:val="uk-UA"/>
        </w:rPr>
        <w:t>[</w:t>
      </w:r>
      <w:r w:rsidRPr="0041412C">
        <w:rPr>
          <w:color w:val="000000"/>
          <w:sz w:val="28"/>
          <w:szCs w:val="28"/>
          <w:lang w:val="uk-UA"/>
        </w:rPr>
        <w:t>25].</w:t>
      </w:r>
    </w:p>
    <w:p w:rsidR="00B816CC" w:rsidRPr="0041412C" w:rsidRDefault="00B816CC" w:rsidP="00B816CC">
      <w:pPr>
        <w:pStyle w:val="21"/>
        <w:rPr>
          <w:szCs w:val="28"/>
        </w:rPr>
      </w:pPr>
      <w:r w:rsidRPr="0041412C">
        <w:rPr>
          <w:szCs w:val="28"/>
        </w:rPr>
        <w:lastRenderedPageBreak/>
        <w:t>Розроблено</w:t>
      </w:r>
      <w:r>
        <w:rPr>
          <w:szCs w:val="28"/>
        </w:rPr>
        <w:t xml:space="preserve"> </w:t>
      </w:r>
      <w:r w:rsidRPr="0041412C">
        <w:rPr>
          <w:szCs w:val="28"/>
        </w:rPr>
        <w:t>тренінг</w:t>
      </w:r>
      <w:r>
        <w:rPr>
          <w:szCs w:val="28"/>
        </w:rPr>
        <w:t xml:space="preserve"> </w:t>
      </w:r>
      <w:r w:rsidRPr="0041412C">
        <w:rPr>
          <w:szCs w:val="28"/>
        </w:rPr>
        <w:t>для</w:t>
      </w:r>
      <w:r>
        <w:rPr>
          <w:szCs w:val="28"/>
        </w:rPr>
        <w:t xml:space="preserve"> </w:t>
      </w:r>
      <w:r w:rsidRPr="0041412C">
        <w:rPr>
          <w:szCs w:val="28"/>
        </w:rPr>
        <w:t>студентів</w:t>
      </w:r>
      <w:r>
        <w:rPr>
          <w:szCs w:val="28"/>
        </w:rPr>
        <w:t xml:space="preserve"> </w:t>
      </w:r>
      <w:r w:rsidRPr="0041412C">
        <w:rPr>
          <w:szCs w:val="28"/>
        </w:rPr>
        <w:t>Міжнародного</w:t>
      </w:r>
      <w:r>
        <w:rPr>
          <w:szCs w:val="28"/>
        </w:rPr>
        <w:t xml:space="preserve"> </w:t>
      </w:r>
      <w:r w:rsidRPr="0041412C">
        <w:rPr>
          <w:szCs w:val="28"/>
        </w:rPr>
        <w:t>університету</w:t>
      </w:r>
      <w:r>
        <w:rPr>
          <w:szCs w:val="28"/>
        </w:rPr>
        <w:t xml:space="preserve"> </w:t>
      </w:r>
      <w:r w:rsidRPr="0041412C">
        <w:rPr>
          <w:szCs w:val="28"/>
        </w:rPr>
        <w:t>розвитку</w:t>
      </w:r>
      <w:r>
        <w:rPr>
          <w:szCs w:val="28"/>
        </w:rPr>
        <w:t xml:space="preserve"> </w:t>
      </w:r>
      <w:r w:rsidRPr="0041412C">
        <w:rPr>
          <w:szCs w:val="28"/>
        </w:rPr>
        <w:t>людини</w:t>
      </w:r>
      <w:r>
        <w:rPr>
          <w:szCs w:val="28"/>
        </w:rPr>
        <w:t xml:space="preserve"> </w:t>
      </w:r>
      <w:r w:rsidRPr="0041412C">
        <w:rPr>
          <w:szCs w:val="28"/>
        </w:rPr>
        <w:t>"Україна"</w:t>
      </w:r>
      <w:r>
        <w:rPr>
          <w:szCs w:val="28"/>
        </w:rPr>
        <w:t xml:space="preserve"> </w:t>
      </w:r>
      <w:r w:rsidRPr="0041412C">
        <w:rPr>
          <w:szCs w:val="28"/>
        </w:rPr>
        <w:t>включає</w:t>
      </w:r>
      <w:r>
        <w:rPr>
          <w:szCs w:val="28"/>
        </w:rPr>
        <w:t xml:space="preserve"> </w:t>
      </w:r>
      <w:r w:rsidRPr="0041412C">
        <w:rPr>
          <w:szCs w:val="28"/>
        </w:rPr>
        <w:t>два</w:t>
      </w:r>
      <w:r>
        <w:rPr>
          <w:szCs w:val="28"/>
        </w:rPr>
        <w:t xml:space="preserve"> </w:t>
      </w:r>
      <w:r w:rsidRPr="0041412C">
        <w:rPr>
          <w:szCs w:val="28"/>
        </w:rPr>
        <w:t>блоки:</w:t>
      </w:r>
    </w:p>
    <w:p w:rsidR="00B816CC" w:rsidRPr="0041412C" w:rsidRDefault="00B816CC" w:rsidP="00B816CC">
      <w:pPr>
        <w:numPr>
          <w:ilvl w:val="0"/>
          <w:numId w:val="12"/>
        </w:numPr>
        <w:spacing w:line="360" w:lineRule="auto"/>
        <w:ind w:left="0" w:firstLine="709"/>
        <w:jc w:val="both"/>
        <w:rPr>
          <w:sz w:val="28"/>
          <w:szCs w:val="28"/>
          <w:lang w:val="uk-UA"/>
        </w:rPr>
      </w:pPr>
      <w:r w:rsidRPr="0041412C">
        <w:rPr>
          <w:sz w:val="28"/>
          <w:szCs w:val="28"/>
          <w:lang w:val="uk-UA"/>
        </w:rPr>
        <w:t>Блок</w:t>
      </w:r>
      <w:r>
        <w:rPr>
          <w:sz w:val="28"/>
          <w:szCs w:val="28"/>
          <w:lang w:val="uk-UA"/>
        </w:rPr>
        <w:t xml:space="preserve"> </w:t>
      </w:r>
      <w:r w:rsidRPr="0041412C">
        <w:rPr>
          <w:sz w:val="28"/>
          <w:szCs w:val="28"/>
          <w:lang w:val="uk-UA"/>
        </w:rPr>
        <w:t>тренінгів</w:t>
      </w:r>
      <w:r>
        <w:rPr>
          <w:sz w:val="28"/>
          <w:szCs w:val="28"/>
          <w:lang w:val="uk-UA"/>
        </w:rPr>
        <w:t xml:space="preserve"> </w:t>
      </w:r>
      <w:r w:rsidRPr="0041412C">
        <w:rPr>
          <w:sz w:val="28"/>
          <w:szCs w:val="28"/>
          <w:lang w:val="uk-UA"/>
        </w:rPr>
        <w:t>особистісного</w:t>
      </w:r>
      <w:r>
        <w:rPr>
          <w:sz w:val="28"/>
          <w:szCs w:val="28"/>
          <w:lang w:val="uk-UA"/>
        </w:rPr>
        <w:t xml:space="preserve"> </w:t>
      </w:r>
      <w:r w:rsidRPr="0041412C">
        <w:rPr>
          <w:sz w:val="28"/>
          <w:szCs w:val="28"/>
          <w:lang w:val="uk-UA"/>
        </w:rPr>
        <w:t>зростання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подолання</w:t>
      </w:r>
      <w:r>
        <w:rPr>
          <w:sz w:val="28"/>
          <w:szCs w:val="28"/>
          <w:lang w:val="uk-UA"/>
        </w:rPr>
        <w:t xml:space="preserve"> </w:t>
      </w:r>
      <w:r w:rsidRPr="0041412C">
        <w:rPr>
          <w:sz w:val="28"/>
          <w:szCs w:val="28"/>
          <w:lang w:val="uk-UA"/>
        </w:rPr>
        <w:t>внутрішньо-особистісних</w:t>
      </w:r>
      <w:r>
        <w:rPr>
          <w:sz w:val="28"/>
          <w:szCs w:val="28"/>
          <w:lang w:val="uk-UA"/>
        </w:rPr>
        <w:t xml:space="preserve"> </w:t>
      </w:r>
      <w:r w:rsidRPr="0041412C">
        <w:rPr>
          <w:sz w:val="28"/>
          <w:szCs w:val="28"/>
          <w:lang w:val="uk-UA"/>
        </w:rPr>
        <w:t>конфліктів.</w:t>
      </w:r>
    </w:p>
    <w:p w:rsidR="00B816CC" w:rsidRPr="0041412C" w:rsidRDefault="00B816CC" w:rsidP="00B816CC">
      <w:pPr>
        <w:numPr>
          <w:ilvl w:val="0"/>
          <w:numId w:val="12"/>
        </w:numPr>
        <w:spacing w:line="360" w:lineRule="auto"/>
        <w:ind w:left="0" w:firstLine="709"/>
        <w:jc w:val="both"/>
        <w:rPr>
          <w:sz w:val="28"/>
          <w:szCs w:val="28"/>
          <w:lang w:val="uk-UA"/>
        </w:rPr>
      </w:pPr>
      <w:r w:rsidRPr="0041412C">
        <w:rPr>
          <w:sz w:val="28"/>
          <w:szCs w:val="28"/>
          <w:lang w:val="uk-UA"/>
        </w:rPr>
        <w:t>Блок</w:t>
      </w:r>
      <w:r>
        <w:rPr>
          <w:sz w:val="28"/>
          <w:szCs w:val="28"/>
          <w:lang w:val="uk-UA"/>
        </w:rPr>
        <w:t xml:space="preserve"> </w:t>
      </w:r>
      <w:r w:rsidRPr="0041412C">
        <w:rPr>
          <w:sz w:val="28"/>
          <w:szCs w:val="28"/>
          <w:lang w:val="uk-UA"/>
        </w:rPr>
        <w:t>тренінгів</w:t>
      </w:r>
      <w:r>
        <w:rPr>
          <w:sz w:val="28"/>
          <w:szCs w:val="28"/>
          <w:lang w:val="uk-UA"/>
        </w:rPr>
        <w:t xml:space="preserve"> </w:t>
      </w:r>
      <w:r w:rsidRPr="0041412C">
        <w:rPr>
          <w:sz w:val="28"/>
          <w:szCs w:val="28"/>
          <w:lang w:val="uk-UA"/>
        </w:rPr>
        <w:t>комунікативної</w:t>
      </w:r>
      <w:r>
        <w:rPr>
          <w:sz w:val="28"/>
          <w:szCs w:val="28"/>
          <w:lang w:val="uk-UA"/>
        </w:rPr>
        <w:t xml:space="preserve"> </w:t>
      </w:r>
      <w:r w:rsidRPr="0041412C">
        <w:rPr>
          <w:sz w:val="28"/>
          <w:szCs w:val="28"/>
          <w:lang w:val="uk-UA"/>
        </w:rPr>
        <w:t>культури.</w:t>
      </w:r>
    </w:p>
    <w:p w:rsidR="00B816CC" w:rsidRPr="0041412C" w:rsidRDefault="00B816CC" w:rsidP="00B816CC">
      <w:pPr>
        <w:pStyle w:val="21"/>
        <w:rPr>
          <w:szCs w:val="28"/>
        </w:rPr>
      </w:pPr>
      <w:r w:rsidRPr="0041412C">
        <w:rPr>
          <w:szCs w:val="28"/>
        </w:rPr>
        <w:t>Психодіагностичні</w:t>
      </w:r>
      <w:r>
        <w:rPr>
          <w:szCs w:val="28"/>
        </w:rPr>
        <w:t xml:space="preserve"> </w:t>
      </w:r>
      <w:r w:rsidRPr="0041412C">
        <w:rPr>
          <w:szCs w:val="28"/>
        </w:rPr>
        <w:t>дослідження,</w:t>
      </w:r>
      <w:r>
        <w:rPr>
          <w:szCs w:val="28"/>
        </w:rPr>
        <w:t xml:space="preserve"> </w:t>
      </w:r>
      <w:r w:rsidRPr="0041412C">
        <w:rPr>
          <w:szCs w:val="28"/>
        </w:rPr>
        <w:t>проведені</w:t>
      </w:r>
      <w:r>
        <w:rPr>
          <w:szCs w:val="28"/>
        </w:rPr>
        <w:t xml:space="preserve"> </w:t>
      </w:r>
      <w:r w:rsidRPr="0041412C">
        <w:rPr>
          <w:szCs w:val="28"/>
        </w:rPr>
        <w:t>для</w:t>
      </w:r>
      <w:r>
        <w:rPr>
          <w:szCs w:val="28"/>
        </w:rPr>
        <w:t xml:space="preserve"> </w:t>
      </w:r>
      <w:r w:rsidRPr="0041412C">
        <w:rPr>
          <w:szCs w:val="28"/>
        </w:rPr>
        <w:t>студентів</w:t>
      </w:r>
      <w:r>
        <w:rPr>
          <w:szCs w:val="28"/>
        </w:rPr>
        <w:t xml:space="preserve"> </w:t>
      </w:r>
      <w:r w:rsidRPr="0041412C">
        <w:rPr>
          <w:szCs w:val="28"/>
        </w:rPr>
        <w:t>з</w:t>
      </w:r>
      <w:r>
        <w:rPr>
          <w:szCs w:val="28"/>
        </w:rPr>
        <w:t xml:space="preserve"> </w:t>
      </w:r>
      <w:r w:rsidRPr="0041412C">
        <w:rPr>
          <w:szCs w:val="28"/>
        </w:rPr>
        <w:t>особливими</w:t>
      </w:r>
      <w:r>
        <w:rPr>
          <w:szCs w:val="28"/>
        </w:rPr>
        <w:t xml:space="preserve"> </w:t>
      </w:r>
      <w:r w:rsidRPr="0041412C">
        <w:rPr>
          <w:szCs w:val="28"/>
        </w:rPr>
        <w:t>потребами</w:t>
      </w:r>
      <w:r>
        <w:rPr>
          <w:szCs w:val="28"/>
        </w:rPr>
        <w:t xml:space="preserve"> </w:t>
      </w:r>
      <w:r w:rsidRPr="0041412C">
        <w:rPr>
          <w:szCs w:val="28"/>
        </w:rPr>
        <w:t>на</w:t>
      </w:r>
      <w:r>
        <w:rPr>
          <w:szCs w:val="28"/>
        </w:rPr>
        <w:t xml:space="preserve"> </w:t>
      </w:r>
      <w:r w:rsidRPr="0041412C">
        <w:rPr>
          <w:szCs w:val="28"/>
        </w:rPr>
        <w:t>відділенні</w:t>
      </w:r>
      <w:r>
        <w:rPr>
          <w:szCs w:val="28"/>
        </w:rPr>
        <w:t xml:space="preserve"> </w:t>
      </w:r>
      <w:r w:rsidRPr="0041412C">
        <w:rPr>
          <w:szCs w:val="28"/>
        </w:rPr>
        <w:t>"соціальна</w:t>
      </w:r>
      <w:r>
        <w:rPr>
          <w:szCs w:val="28"/>
        </w:rPr>
        <w:t xml:space="preserve"> </w:t>
      </w:r>
      <w:r w:rsidRPr="0041412C">
        <w:rPr>
          <w:szCs w:val="28"/>
        </w:rPr>
        <w:t>робота",</w:t>
      </w:r>
      <w:r>
        <w:rPr>
          <w:szCs w:val="28"/>
        </w:rPr>
        <w:t xml:space="preserve"> </w:t>
      </w:r>
      <w:r w:rsidRPr="0041412C">
        <w:rPr>
          <w:szCs w:val="28"/>
        </w:rPr>
        <w:t>показали,</w:t>
      </w:r>
      <w:r>
        <w:rPr>
          <w:szCs w:val="28"/>
        </w:rPr>
        <w:t xml:space="preserve"> </w:t>
      </w:r>
      <w:r w:rsidRPr="0041412C">
        <w:rPr>
          <w:szCs w:val="28"/>
        </w:rPr>
        <w:t>що</w:t>
      </w:r>
      <w:r>
        <w:rPr>
          <w:szCs w:val="28"/>
        </w:rPr>
        <w:t xml:space="preserve"> </w:t>
      </w:r>
      <w:r w:rsidRPr="0041412C">
        <w:rPr>
          <w:szCs w:val="28"/>
        </w:rPr>
        <w:t>багато</w:t>
      </w:r>
      <w:r>
        <w:rPr>
          <w:szCs w:val="28"/>
        </w:rPr>
        <w:t xml:space="preserve"> </w:t>
      </w:r>
      <w:r w:rsidRPr="0041412C">
        <w:rPr>
          <w:szCs w:val="28"/>
        </w:rPr>
        <w:t>з</w:t>
      </w:r>
      <w:r>
        <w:rPr>
          <w:szCs w:val="28"/>
        </w:rPr>
        <w:t xml:space="preserve"> </w:t>
      </w:r>
      <w:r w:rsidRPr="0041412C">
        <w:rPr>
          <w:szCs w:val="28"/>
        </w:rPr>
        <w:t>них</w:t>
      </w:r>
      <w:r>
        <w:rPr>
          <w:szCs w:val="28"/>
        </w:rPr>
        <w:t xml:space="preserve"> </w:t>
      </w:r>
      <w:r w:rsidRPr="0041412C">
        <w:rPr>
          <w:szCs w:val="28"/>
        </w:rPr>
        <w:t>мають</w:t>
      </w:r>
      <w:r>
        <w:rPr>
          <w:szCs w:val="28"/>
        </w:rPr>
        <w:t xml:space="preserve"> </w:t>
      </w:r>
      <w:r w:rsidRPr="0041412C">
        <w:rPr>
          <w:szCs w:val="28"/>
        </w:rPr>
        <w:t>психологічні</w:t>
      </w:r>
      <w:r>
        <w:rPr>
          <w:szCs w:val="28"/>
        </w:rPr>
        <w:t xml:space="preserve"> </w:t>
      </w:r>
      <w:r w:rsidRPr="0041412C">
        <w:rPr>
          <w:szCs w:val="28"/>
        </w:rPr>
        <w:t>проблеми,</w:t>
      </w:r>
      <w:r>
        <w:rPr>
          <w:szCs w:val="28"/>
        </w:rPr>
        <w:t xml:space="preserve"> </w:t>
      </w:r>
      <w:r w:rsidRPr="0041412C">
        <w:rPr>
          <w:szCs w:val="28"/>
        </w:rPr>
        <w:t>які</w:t>
      </w:r>
      <w:r>
        <w:rPr>
          <w:szCs w:val="28"/>
        </w:rPr>
        <w:t xml:space="preserve"> </w:t>
      </w:r>
      <w:r w:rsidRPr="0041412C">
        <w:rPr>
          <w:szCs w:val="28"/>
        </w:rPr>
        <w:t>потребують</w:t>
      </w:r>
      <w:r>
        <w:rPr>
          <w:szCs w:val="28"/>
        </w:rPr>
        <w:t xml:space="preserve"> </w:t>
      </w:r>
      <w:r w:rsidRPr="0041412C">
        <w:rPr>
          <w:szCs w:val="28"/>
        </w:rPr>
        <w:t>заходів</w:t>
      </w:r>
      <w:r>
        <w:rPr>
          <w:szCs w:val="28"/>
        </w:rPr>
        <w:t xml:space="preserve"> </w:t>
      </w:r>
      <w:r w:rsidRPr="0041412C">
        <w:rPr>
          <w:szCs w:val="28"/>
        </w:rPr>
        <w:t>корекції.</w:t>
      </w:r>
      <w:r>
        <w:rPr>
          <w:szCs w:val="28"/>
        </w:rPr>
        <w:t xml:space="preserve"> </w:t>
      </w:r>
      <w:r w:rsidRPr="0041412C">
        <w:rPr>
          <w:szCs w:val="28"/>
        </w:rPr>
        <w:t>Серед</w:t>
      </w:r>
      <w:r>
        <w:rPr>
          <w:szCs w:val="28"/>
        </w:rPr>
        <w:t xml:space="preserve"> </w:t>
      </w:r>
      <w:r w:rsidRPr="0041412C">
        <w:rPr>
          <w:szCs w:val="28"/>
        </w:rPr>
        <w:t>таких</w:t>
      </w:r>
      <w:r>
        <w:rPr>
          <w:szCs w:val="28"/>
        </w:rPr>
        <w:t xml:space="preserve"> </w:t>
      </w:r>
      <w:r w:rsidRPr="0041412C">
        <w:rPr>
          <w:szCs w:val="28"/>
        </w:rPr>
        <w:t>можна</w:t>
      </w:r>
      <w:r>
        <w:rPr>
          <w:szCs w:val="28"/>
        </w:rPr>
        <w:t xml:space="preserve"> </w:t>
      </w:r>
      <w:r w:rsidRPr="0041412C">
        <w:rPr>
          <w:szCs w:val="28"/>
        </w:rPr>
        <w:t>назвати</w:t>
      </w:r>
      <w:r>
        <w:rPr>
          <w:szCs w:val="28"/>
        </w:rPr>
        <w:t xml:space="preserve"> </w:t>
      </w:r>
      <w:r w:rsidRPr="0041412C">
        <w:rPr>
          <w:szCs w:val="28"/>
        </w:rPr>
        <w:t>спрямованість</w:t>
      </w:r>
      <w:r>
        <w:rPr>
          <w:szCs w:val="28"/>
        </w:rPr>
        <w:t xml:space="preserve"> </w:t>
      </w:r>
      <w:r w:rsidRPr="0041412C">
        <w:rPr>
          <w:szCs w:val="28"/>
        </w:rPr>
        <w:t>переживань</w:t>
      </w:r>
      <w:r>
        <w:rPr>
          <w:szCs w:val="28"/>
        </w:rPr>
        <w:t xml:space="preserve"> </w:t>
      </w:r>
      <w:r w:rsidRPr="0041412C">
        <w:rPr>
          <w:szCs w:val="28"/>
        </w:rPr>
        <w:t>у</w:t>
      </w:r>
      <w:r>
        <w:rPr>
          <w:szCs w:val="28"/>
        </w:rPr>
        <w:t xml:space="preserve"> </w:t>
      </w:r>
      <w:r w:rsidRPr="0041412C">
        <w:rPr>
          <w:szCs w:val="28"/>
        </w:rPr>
        <w:t>минуле,</w:t>
      </w:r>
      <w:r>
        <w:rPr>
          <w:szCs w:val="28"/>
        </w:rPr>
        <w:t xml:space="preserve"> </w:t>
      </w:r>
      <w:r w:rsidRPr="0041412C">
        <w:rPr>
          <w:szCs w:val="28"/>
        </w:rPr>
        <w:t>невпевненість</w:t>
      </w:r>
      <w:r>
        <w:rPr>
          <w:szCs w:val="28"/>
        </w:rPr>
        <w:t xml:space="preserve"> </w:t>
      </w:r>
      <w:r w:rsidRPr="0041412C">
        <w:rPr>
          <w:szCs w:val="28"/>
        </w:rPr>
        <w:t>у</w:t>
      </w:r>
      <w:r>
        <w:rPr>
          <w:szCs w:val="28"/>
        </w:rPr>
        <w:t xml:space="preserve"> </w:t>
      </w:r>
      <w:r w:rsidRPr="0041412C">
        <w:rPr>
          <w:szCs w:val="28"/>
        </w:rPr>
        <w:t>собі,</w:t>
      </w:r>
      <w:r>
        <w:rPr>
          <w:szCs w:val="28"/>
        </w:rPr>
        <w:t xml:space="preserve"> </w:t>
      </w:r>
      <w:r w:rsidRPr="0041412C">
        <w:rPr>
          <w:szCs w:val="28"/>
        </w:rPr>
        <w:t>підвищена</w:t>
      </w:r>
      <w:r>
        <w:rPr>
          <w:szCs w:val="28"/>
        </w:rPr>
        <w:t xml:space="preserve"> </w:t>
      </w:r>
      <w:r w:rsidRPr="0041412C">
        <w:rPr>
          <w:szCs w:val="28"/>
        </w:rPr>
        <w:t>потреба</w:t>
      </w:r>
      <w:r>
        <w:rPr>
          <w:szCs w:val="28"/>
        </w:rPr>
        <w:t xml:space="preserve"> </w:t>
      </w:r>
      <w:r w:rsidRPr="0041412C">
        <w:rPr>
          <w:szCs w:val="28"/>
        </w:rPr>
        <w:t>в</w:t>
      </w:r>
      <w:r>
        <w:rPr>
          <w:szCs w:val="28"/>
        </w:rPr>
        <w:t xml:space="preserve"> </w:t>
      </w:r>
      <w:r w:rsidRPr="0041412C">
        <w:rPr>
          <w:szCs w:val="28"/>
        </w:rPr>
        <w:t>захисті</w:t>
      </w:r>
      <w:r>
        <w:rPr>
          <w:szCs w:val="28"/>
        </w:rPr>
        <w:t xml:space="preserve"> </w:t>
      </w:r>
      <w:r w:rsidRPr="0041412C">
        <w:rPr>
          <w:szCs w:val="28"/>
        </w:rPr>
        <w:t>(методика</w:t>
      </w:r>
      <w:r>
        <w:rPr>
          <w:szCs w:val="28"/>
        </w:rPr>
        <w:t xml:space="preserve"> </w:t>
      </w:r>
      <w:r w:rsidRPr="0041412C">
        <w:rPr>
          <w:szCs w:val="28"/>
        </w:rPr>
        <w:t>"Дім.</w:t>
      </w:r>
      <w:r>
        <w:rPr>
          <w:szCs w:val="28"/>
        </w:rPr>
        <w:t xml:space="preserve"> </w:t>
      </w:r>
      <w:r w:rsidRPr="0041412C">
        <w:rPr>
          <w:szCs w:val="28"/>
        </w:rPr>
        <w:t>Дерево.</w:t>
      </w:r>
      <w:r>
        <w:rPr>
          <w:szCs w:val="28"/>
        </w:rPr>
        <w:t xml:space="preserve"> </w:t>
      </w:r>
      <w:r w:rsidRPr="0041412C">
        <w:rPr>
          <w:szCs w:val="28"/>
        </w:rPr>
        <w:t>Людина"),</w:t>
      </w:r>
      <w:r>
        <w:rPr>
          <w:szCs w:val="28"/>
        </w:rPr>
        <w:t xml:space="preserve"> </w:t>
      </w:r>
      <w:r w:rsidRPr="0041412C">
        <w:rPr>
          <w:szCs w:val="28"/>
        </w:rPr>
        <w:t>відповідальність</w:t>
      </w:r>
      <w:r>
        <w:rPr>
          <w:szCs w:val="28"/>
        </w:rPr>
        <w:t xml:space="preserve"> </w:t>
      </w:r>
      <w:r w:rsidRPr="0041412C">
        <w:rPr>
          <w:szCs w:val="28"/>
        </w:rPr>
        <w:t>за</w:t>
      </w:r>
      <w:r>
        <w:rPr>
          <w:szCs w:val="28"/>
        </w:rPr>
        <w:t xml:space="preserve"> </w:t>
      </w:r>
      <w:r w:rsidRPr="0041412C">
        <w:rPr>
          <w:szCs w:val="28"/>
        </w:rPr>
        <w:t>прийняття</w:t>
      </w:r>
      <w:r>
        <w:rPr>
          <w:szCs w:val="28"/>
        </w:rPr>
        <w:t xml:space="preserve"> </w:t>
      </w:r>
      <w:r w:rsidRPr="0041412C">
        <w:rPr>
          <w:szCs w:val="28"/>
        </w:rPr>
        <w:t>рішення</w:t>
      </w:r>
      <w:r>
        <w:rPr>
          <w:szCs w:val="28"/>
        </w:rPr>
        <w:t xml:space="preserve"> </w:t>
      </w:r>
      <w:r w:rsidRPr="0041412C">
        <w:rPr>
          <w:szCs w:val="28"/>
        </w:rPr>
        <w:t>найчастіше</w:t>
      </w:r>
      <w:r>
        <w:rPr>
          <w:szCs w:val="28"/>
        </w:rPr>
        <w:t xml:space="preserve"> </w:t>
      </w:r>
      <w:r w:rsidRPr="0041412C">
        <w:rPr>
          <w:szCs w:val="28"/>
        </w:rPr>
        <w:t>перекладається</w:t>
      </w:r>
      <w:r>
        <w:rPr>
          <w:szCs w:val="28"/>
        </w:rPr>
        <w:t xml:space="preserve"> </w:t>
      </w:r>
      <w:r w:rsidRPr="0041412C">
        <w:rPr>
          <w:szCs w:val="28"/>
        </w:rPr>
        <w:t>на</w:t>
      </w:r>
      <w:r>
        <w:rPr>
          <w:szCs w:val="28"/>
        </w:rPr>
        <w:t xml:space="preserve"> </w:t>
      </w:r>
      <w:r w:rsidRPr="0041412C">
        <w:rPr>
          <w:szCs w:val="28"/>
        </w:rPr>
        <w:t>оточуючих,</w:t>
      </w:r>
      <w:r>
        <w:rPr>
          <w:szCs w:val="28"/>
        </w:rPr>
        <w:t xml:space="preserve"> </w:t>
      </w:r>
      <w:r w:rsidRPr="0041412C">
        <w:rPr>
          <w:szCs w:val="28"/>
        </w:rPr>
        <w:t>екстернальне</w:t>
      </w:r>
      <w:r>
        <w:rPr>
          <w:szCs w:val="28"/>
        </w:rPr>
        <w:t xml:space="preserve"> </w:t>
      </w:r>
      <w:r w:rsidRPr="0041412C">
        <w:rPr>
          <w:szCs w:val="28"/>
        </w:rPr>
        <w:t>відношення</w:t>
      </w:r>
      <w:r>
        <w:rPr>
          <w:szCs w:val="28"/>
        </w:rPr>
        <w:t xml:space="preserve"> </w:t>
      </w:r>
      <w:r w:rsidRPr="0041412C">
        <w:rPr>
          <w:szCs w:val="28"/>
        </w:rPr>
        <w:t>до</w:t>
      </w:r>
      <w:r>
        <w:rPr>
          <w:szCs w:val="28"/>
        </w:rPr>
        <w:t xml:space="preserve"> </w:t>
      </w:r>
      <w:r w:rsidRPr="0041412C">
        <w:rPr>
          <w:szCs w:val="28"/>
        </w:rPr>
        <w:t>життя</w:t>
      </w:r>
      <w:r>
        <w:rPr>
          <w:szCs w:val="28"/>
        </w:rPr>
        <w:t xml:space="preserve"> </w:t>
      </w:r>
      <w:r w:rsidRPr="0041412C">
        <w:rPr>
          <w:szCs w:val="28"/>
        </w:rPr>
        <w:t>(РСК),</w:t>
      </w:r>
      <w:r>
        <w:rPr>
          <w:szCs w:val="28"/>
        </w:rPr>
        <w:t xml:space="preserve"> </w:t>
      </w:r>
      <w:r w:rsidRPr="0041412C">
        <w:rPr>
          <w:szCs w:val="28"/>
        </w:rPr>
        <w:t>низька</w:t>
      </w:r>
      <w:r>
        <w:rPr>
          <w:szCs w:val="28"/>
        </w:rPr>
        <w:t xml:space="preserve"> </w:t>
      </w:r>
      <w:r w:rsidRPr="0041412C">
        <w:rPr>
          <w:szCs w:val="28"/>
        </w:rPr>
        <w:t>осмисленість</w:t>
      </w:r>
      <w:r>
        <w:rPr>
          <w:szCs w:val="28"/>
        </w:rPr>
        <w:t xml:space="preserve"> </w:t>
      </w:r>
      <w:r w:rsidRPr="0041412C">
        <w:rPr>
          <w:szCs w:val="28"/>
        </w:rPr>
        <w:t>життя</w:t>
      </w:r>
      <w:r>
        <w:rPr>
          <w:szCs w:val="28"/>
        </w:rPr>
        <w:t xml:space="preserve"> </w:t>
      </w:r>
      <w:r w:rsidRPr="0041412C">
        <w:rPr>
          <w:szCs w:val="28"/>
        </w:rPr>
        <w:t>(методика</w:t>
      </w:r>
      <w:r>
        <w:rPr>
          <w:szCs w:val="28"/>
        </w:rPr>
        <w:t xml:space="preserve"> </w:t>
      </w:r>
      <w:r w:rsidRPr="0041412C">
        <w:rPr>
          <w:szCs w:val="28"/>
        </w:rPr>
        <w:t>смисложиттєвих</w:t>
      </w:r>
      <w:r>
        <w:rPr>
          <w:szCs w:val="28"/>
        </w:rPr>
        <w:t xml:space="preserve"> </w:t>
      </w:r>
      <w:r w:rsidRPr="0041412C">
        <w:rPr>
          <w:szCs w:val="28"/>
        </w:rPr>
        <w:t>орієнтацій),</w:t>
      </w:r>
      <w:r>
        <w:rPr>
          <w:szCs w:val="28"/>
        </w:rPr>
        <w:t xml:space="preserve"> </w:t>
      </w:r>
      <w:r w:rsidRPr="0041412C">
        <w:rPr>
          <w:szCs w:val="28"/>
        </w:rPr>
        <w:t>у</w:t>
      </w:r>
      <w:r>
        <w:rPr>
          <w:szCs w:val="28"/>
        </w:rPr>
        <w:t xml:space="preserve"> </w:t>
      </w:r>
      <w:r w:rsidRPr="0041412C">
        <w:rPr>
          <w:szCs w:val="28"/>
        </w:rPr>
        <w:t>міжособових</w:t>
      </w:r>
      <w:r>
        <w:rPr>
          <w:szCs w:val="28"/>
        </w:rPr>
        <w:t xml:space="preserve"> </w:t>
      </w:r>
      <w:r w:rsidRPr="0041412C">
        <w:rPr>
          <w:szCs w:val="28"/>
        </w:rPr>
        <w:t>стосунках</w:t>
      </w:r>
      <w:r>
        <w:rPr>
          <w:szCs w:val="28"/>
        </w:rPr>
        <w:t xml:space="preserve"> </w:t>
      </w:r>
      <w:r w:rsidRPr="0041412C">
        <w:rPr>
          <w:szCs w:val="28"/>
        </w:rPr>
        <w:t>спостерігаються</w:t>
      </w:r>
      <w:r>
        <w:rPr>
          <w:szCs w:val="28"/>
        </w:rPr>
        <w:t xml:space="preserve"> </w:t>
      </w:r>
      <w:r w:rsidRPr="0041412C">
        <w:rPr>
          <w:szCs w:val="28"/>
        </w:rPr>
        <w:t>підлеглі</w:t>
      </w:r>
      <w:r>
        <w:rPr>
          <w:szCs w:val="28"/>
        </w:rPr>
        <w:t xml:space="preserve"> </w:t>
      </w:r>
      <w:r w:rsidRPr="0041412C">
        <w:rPr>
          <w:szCs w:val="28"/>
        </w:rPr>
        <w:t>відношення</w:t>
      </w:r>
      <w:r>
        <w:rPr>
          <w:szCs w:val="28"/>
        </w:rPr>
        <w:t xml:space="preserve"> </w:t>
      </w:r>
      <w:r w:rsidRPr="0041412C">
        <w:rPr>
          <w:szCs w:val="28"/>
        </w:rPr>
        <w:t>(методика</w:t>
      </w:r>
      <w:r>
        <w:rPr>
          <w:szCs w:val="28"/>
        </w:rPr>
        <w:t xml:space="preserve"> </w:t>
      </w:r>
      <w:r w:rsidRPr="0041412C">
        <w:rPr>
          <w:szCs w:val="28"/>
        </w:rPr>
        <w:t>Т.</w:t>
      </w:r>
      <w:r>
        <w:rPr>
          <w:szCs w:val="28"/>
        </w:rPr>
        <w:t xml:space="preserve"> </w:t>
      </w:r>
      <w:r w:rsidRPr="0041412C">
        <w:rPr>
          <w:szCs w:val="28"/>
        </w:rPr>
        <w:t>Лірі),</w:t>
      </w:r>
      <w:r>
        <w:rPr>
          <w:szCs w:val="28"/>
        </w:rPr>
        <w:t xml:space="preserve"> </w:t>
      </w:r>
      <w:r w:rsidRPr="0041412C">
        <w:rPr>
          <w:szCs w:val="28"/>
        </w:rPr>
        <w:t>низький</w:t>
      </w:r>
      <w:r>
        <w:rPr>
          <w:szCs w:val="28"/>
        </w:rPr>
        <w:t xml:space="preserve"> </w:t>
      </w:r>
      <w:r w:rsidRPr="0041412C">
        <w:rPr>
          <w:szCs w:val="28"/>
        </w:rPr>
        <w:t>рівень</w:t>
      </w:r>
      <w:r>
        <w:rPr>
          <w:szCs w:val="28"/>
        </w:rPr>
        <w:t xml:space="preserve"> </w:t>
      </w:r>
      <w:r w:rsidRPr="0041412C">
        <w:rPr>
          <w:szCs w:val="28"/>
        </w:rPr>
        <w:t>емпатії</w:t>
      </w:r>
      <w:r>
        <w:rPr>
          <w:szCs w:val="28"/>
        </w:rPr>
        <w:t xml:space="preserve"> </w:t>
      </w:r>
      <w:r w:rsidRPr="0041412C">
        <w:rPr>
          <w:szCs w:val="28"/>
        </w:rPr>
        <w:t>(методика</w:t>
      </w:r>
      <w:r>
        <w:rPr>
          <w:szCs w:val="28"/>
        </w:rPr>
        <w:t xml:space="preserve"> </w:t>
      </w:r>
      <w:r w:rsidRPr="0041412C">
        <w:rPr>
          <w:szCs w:val="28"/>
        </w:rPr>
        <w:t>емпатійних</w:t>
      </w:r>
      <w:r>
        <w:rPr>
          <w:szCs w:val="28"/>
        </w:rPr>
        <w:t xml:space="preserve"> </w:t>
      </w:r>
      <w:r w:rsidRPr="0041412C">
        <w:rPr>
          <w:szCs w:val="28"/>
        </w:rPr>
        <w:t>тенденцій),</w:t>
      </w:r>
      <w:r>
        <w:rPr>
          <w:szCs w:val="28"/>
        </w:rPr>
        <w:t xml:space="preserve"> </w:t>
      </w:r>
      <w:r w:rsidRPr="0041412C">
        <w:rPr>
          <w:szCs w:val="28"/>
        </w:rPr>
        <w:t>конфліктність</w:t>
      </w:r>
      <w:r>
        <w:rPr>
          <w:szCs w:val="28"/>
        </w:rPr>
        <w:t xml:space="preserve"> </w:t>
      </w:r>
      <w:r w:rsidRPr="0041412C">
        <w:rPr>
          <w:szCs w:val="28"/>
        </w:rPr>
        <w:t>поведінки</w:t>
      </w:r>
      <w:r>
        <w:rPr>
          <w:szCs w:val="28"/>
        </w:rPr>
        <w:t xml:space="preserve"> </w:t>
      </w:r>
      <w:r w:rsidRPr="0041412C">
        <w:rPr>
          <w:szCs w:val="28"/>
        </w:rPr>
        <w:t>(методика</w:t>
      </w:r>
      <w:r>
        <w:rPr>
          <w:szCs w:val="28"/>
        </w:rPr>
        <w:t xml:space="preserve"> </w:t>
      </w:r>
      <w:r w:rsidRPr="0041412C">
        <w:rPr>
          <w:szCs w:val="28"/>
        </w:rPr>
        <w:t>К.</w:t>
      </w:r>
      <w:r>
        <w:rPr>
          <w:szCs w:val="28"/>
        </w:rPr>
        <w:t xml:space="preserve"> </w:t>
      </w:r>
      <w:r w:rsidRPr="0041412C">
        <w:rPr>
          <w:szCs w:val="28"/>
        </w:rPr>
        <w:t>Томаса).</w:t>
      </w:r>
    </w:p>
    <w:p w:rsidR="00B816CC" w:rsidRPr="0041412C" w:rsidRDefault="00B816CC" w:rsidP="00B816CC">
      <w:pPr>
        <w:spacing w:line="360" w:lineRule="auto"/>
        <w:ind w:firstLine="709"/>
        <w:rPr>
          <w:sz w:val="28"/>
          <w:szCs w:val="28"/>
          <w:lang w:val="uk-UA"/>
        </w:rPr>
      </w:pPr>
      <w:r w:rsidRPr="0041412C">
        <w:rPr>
          <w:sz w:val="28"/>
          <w:szCs w:val="28"/>
          <w:lang w:val="uk-UA"/>
        </w:rPr>
        <w:t>Запропонований</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таку</w:t>
      </w:r>
      <w:r>
        <w:rPr>
          <w:sz w:val="28"/>
          <w:szCs w:val="28"/>
          <w:lang w:val="uk-UA"/>
        </w:rPr>
        <w:t xml:space="preserve"> </w:t>
      </w:r>
      <w:r w:rsidRPr="0041412C">
        <w:rPr>
          <w:sz w:val="28"/>
          <w:szCs w:val="28"/>
          <w:lang w:val="uk-UA"/>
        </w:rPr>
        <w:t>програму:</w:t>
      </w:r>
    </w:p>
    <w:p w:rsidR="00B816CC" w:rsidRPr="00175C1E" w:rsidRDefault="00B816CC" w:rsidP="00B816CC">
      <w:pPr>
        <w:spacing w:line="360" w:lineRule="auto"/>
        <w:ind w:firstLine="709"/>
        <w:jc w:val="both"/>
        <w:rPr>
          <w:sz w:val="28"/>
          <w:szCs w:val="28"/>
          <w:lang w:val="uk-UA"/>
        </w:rPr>
      </w:pPr>
      <w:r w:rsidRPr="003C37D2">
        <w:rPr>
          <w:bCs/>
          <w:iCs/>
          <w:sz w:val="28"/>
          <w:szCs w:val="28"/>
          <w:lang w:val="uk-UA"/>
        </w:rPr>
        <w:t>І.</w:t>
      </w:r>
      <w:r>
        <w:rPr>
          <w:b/>
          <w:bCs/>
          <w:iCs/>
          <w:sz w:val="28"/>
          <w:szCs w:val="28"/>
          <w:lang w:val="uk-UA"/>
        </w:rPr>
        <w:t xml:space="preserve"> </w:t>
      </w:r>
      <w:r w:rsidRPr="003C37D2">
        <w:rPr>
          <w:bCs/>
          <w:iCs/>
          <w:sz w:val="28"/>
          <w:szCs w:val="28"/>
          <w:lang w:val="uk-UA"/>
        </w:rPr>
        <w:t>Тренінги</w:t>
      </w:r>
      <w:r>
        <w:rPr>
          <w:bCs/>
          <w:iCs/>
          <w:sz w:val="28"/>
          <w:szCs w:val="28"/>
          <w:lang w:val="uk-UA"/>
        </w:rPr>
        <w:t xml:space="preserve"> </w:t>
      </w:r>
      <w:r w:rsidRPr="003C37D2">
        <w:rPr>
          <w:bCs/>
          <w:iCs/>
          <w:sz w:val="28"/>
          <w:szCs w:val="28"/>
          <w:lang w:val="uk-UA"/>
        </w:rPr>
        <w:t>особистісного</w:t>
      </w:r>
      <w:r>
        <w:rPr>
          <w:bCs/>
          <w:iCs/>
          <w:sz w:val="28"/>
          <w:szCs w:val="28"/>
          <w:lang w:val="uk-UA"/>
        </w:rPr>
        <w:t xml:space="preserve"> </w:t>
      </w:r>
      <w:r w:rsidRPr="003C37D2">
        <w:rPr>
          <w:bCs/>
          <w:iCs/>
          <w:sz w:val="28"/>
          <w:szCs w:val="28"/>
          <w:lang w:val="uk-UA"/>
        </w:rPr>
        <w:t>зростання</w:t>
      </w:r>
      <w:r>
        <w:rPr>
          <w:bCs/>
          <w:iCs/>
          <w:sz w:val="28"/>
          <w:szCs w:val="28"/>
          <w:lang w:val="uk-UA"/>
        </w:rPr>
        <w:t xml:space="preserve"> </w:t>
      </w:r>
      <w:r w:rsidRPr="003C37D2">
        <w:rPr>
          <w:bCs/>
          <w:iCs/>
          <w:sz w:val="28"/>
          <w:szCs w:val="28"/>
          <w:lang w:val="uk-UA"/>
        </w:rPr>
        <w:t>та.</w:t>
      </w:r>
      <w:r>
        <w:rPr>
          <w:bCs/>
          <w:iCs/>
          <w:sz w:val="28"/>
          <w:szCs w:val="28"/>
          <w:lang w:val="uk-UA"/>
        </w:rPr>
        <w:t xml:space="preserve"> </w:t>
      </w:r>
      <w:r w:rsidRPr="003C37D2">
        <w:rPr>
          <w:bCs/>
          <w:iCs/>
          <w:sz w:val="28"/>
          <w:szCs w:val="28"/>
          <w:lang w:val="uk-UA"/>
        </w:rPr>
        <w:t>подолання</w:t>
      </w:r>
      <w:r>
        <w:rPr>
          <w:bCs/>
          <w:iCs/>
          <w:sz w:val="28"/>
          <w:szCs w:val="28"/>
          <w:lang w:val="uk-UA"/>
        </w:rPr>
        <w:t xml:space="preserve"> </w:t>
      </w:r>
      <w:r w:rsidRPr="003C37D2">
        <w:rPr>
          <w:bCs/>
          <w:iCs/>
          <w:sz w:val="28"/>
          <w:szCs w:val="28"/>
          <w:lang w:val="uk-UA"/>
        </w:rPr>
        <w:t>внутрішньо</w:t>
      </w:r>
      <w:r>
        <w:rPr>
          <w:bCs/>
          <w:iCs/>
          <w:sz w:val="28"/>
          <w:szCs w:val="28"/>
          <w:lang w:val="uk-UA"/>
        </w:rPr>
        <w:t>-</w:t>
      </w:r>
      <w:r w:rsidRPr="003C37D2">
        <w:rPr>
          <w:bCs/>
          <w:iCs/>
          <w:sz w:val="28"/>
          <w:szCs w:val="28"/>
          <w:lang w:val="uk-UA"/>
        </w:rPr>
        <w:t>особистісних</w:t>
      </w:r>
      <w:r>
        <w:rPr>
          <w:bCs/>
          <w:iCs/>
          <w:sz w:val="28"/>
          <w:szCs w:val="28"/>
          <w:lang w:val="uk-UA"/>
        </w:rPr>
        <w:t xml:space="preserve"> </w:t>
      </w:r>
      <w:r w:rsidRPr="003C37D2">
        <w:rPr>
          <w:bCs/>
          <w:iCs/>
          <w:sz w:val="28"/>
          <w:szCs w:val="28"/>
          <w:lang w:val="uk-UA"/>
        </w:rPr>
        <w:t>проблем.</w:t>
      </w:r>
    </w:p>
    <w:p w:rsidR="00B816CC" w:rsidRPr="0041412C" w:rsidRDefault="00B816CC" w:rsidP="00B816CC">
      <w:pPr>
        <w:spacing w:line="360" w:lineRule="auto"/>
        <w:ind w:firstLine="709"/>
        <w:rPr>
          <w:sz w:val="28"/>
          <w:szCs w:val="28"/>
          <w:lang w:val="uk-UA"/>
        </w:rPr>
      </w:pPr>
      <w:r w:rsidRPr="0041412C">
        <w:rPr>
          <w:sz w:val="28"/>
          <w:szCs w:val="28"/>
          <w:lang w:val="uk-UA"/>
        </w:rPr>
        <w:t>1.</w:t>
      </w:r>
      <w:r>
        <w:rPr>
          <w:sz w:val="28"/>
          <w:szCs w:val="28"/>
          <w:lang w:val="uk-UA"/>
        </w:rPr>
        <w:t xml:space="preserve"> </w:t>
      </w:r>
      <w:r w:rsidRPr="0041412C">
        <w:rPr>
          <w:sz w:val="28"/>
          <w:szCs w:val="28"/>
          <w:lang w:val="uk-UA"/>
        </w:rPr>
        <w:t>Адекватний</w:t>
      </w:r>
      <w:r>
        <w:rPr>
          <w:sz w:val="28"/>
          <w:szCs w:val="28"/>
          <w:lang w:val="uk-UA"/>
        </w:rPr>
        <w:t xml:space="preserve"> </w:t>
      </w:r>
      <w:r w:rsidRPr="0041412C">
        <w:rPr>
          <w:sz w:val="28"/>
          <w:szCs w:val="28"/>
          <w:lang w:val="uk-UA"/>
        </w:rPr>
        <w:t>Я-образ:</w:t>
      </w:r>
    </w:p>
    <w:p w:rsidR="00B816CC" w:rsidRPr="0041412C" w:rsidRDefault="00B816CC" w:rsidP="00B816CC">
      <w:pPr>
        <w:spacing w:line="360" w:lineRule="auto"/>
        <w:ind w:firstLine="709"/>
        <w:rPr>
          <w:sz w:val="28"/>
          <w:szCs w:val="28"/>
          <w:lang w:val="uk-UA"/>
        </w:rPr>
      </w:pPr>
      <w:r w:rsidRPr="0041412C">
        <w:rPr>
          <w:sz w:val="28"/>
          <w:szCs w:val="28"/>
          <w:lang w:val="uk-UA"/>
        </w:rPr>
        <w:t>а)</w:t>
      </w:r>
      <w:r>
        <w:rPr>
          <w:sz w:val="28"/>
          <w:szCs w:val="28"/>
          <w:lang w:val="uk-UA"/>
        </w:rPr>
        <w:t xml:space="preserve"> </w:t>
      </w:r>
      <w:r w:rsidRPr="0041412C">
        <w:rPr>
          <w:sz w:val="28"/>
          <w:szCs w:val="28"/>
          <w:lang w:val="uk-UA"/>
        </w:rPr>
        <w:t>аутотренінг</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адекватне</w:t>
      </w:r>
      <w:r>
        <w:rPr>
          <w:sz w:val="28"/>
          <w:szCs w:val="28"/>
          <w:lang w:val="uk-UA"/>
        </w:rPr>
        <w:t xml:space="preserve"> </w:t>
      </w:r>
      <w:r w:rsidRPr="0041412C">
        <w:rPr>
          <w:sz w:val="28"/>
          <w:szCs w:val="28"/>
          <w:lang w:val="uk-UA"/>
        </w:rPr>
        <w:t>самовідношення:</w:t>
      </w:r>
    </w:p>
    <w:p w:rsidR="00B816CC" w:rsidRPr="0041412C" w:rsidRDefault="00B816CC" w:rsidP="00B816CC">
      <w:pPr>
        <w:spacing w:line="360" w:lineRule="auto"/>
        <w:ind w:firstLine="709"/>
        <w:rPr>
          <w:sz w:val="28"/>
          <w:szCs w:val="28"/>
          <w:lang w:val="uk-UA"/>
        </w:rPr>
      </w:pPr>
      <w:r w:rsidRPr="0041412C">
        <w:rPr>
          <w:sz w:val="28"/>
          <w:szCs w:val="28"/>
          <w:lang w:val="uk-UA"/>
        </w:rPr>
        <w:t>б)</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моє</w:t>
      </w:r>
      <w:r>
        <w:rPr>
          <w:sz w:val="28"/>
          <w:szCs w:val="28"/>
          <w:lang w:val="uk-UA"/>
        </w:rPr>
        <w:t xml:space="preserve"> </w:t>
      </w:r>
      <w:r w:rsidRPr="0041412C">
        <w:rPr>
          <w:sz w:val="28"/>
          <w:szCs w:val="28"/>
          <w:lang w:val="uk-UA"/>
        </w:rPr>
        <w:t>минуле,</w:t>
      </w:r>
      <w:r>
        <w:rPr>
          <w:sz w:val="28"/>
          <w:szCs w:val="28"/>
          <w:lang w:val="uk-UA"/>
        </w:rPr>
        <w:t xml:space="preserve"> </w:t>
      </w:r>
      <w:r w:rsidRPr="0041412C">
        <w:rPr>
          <w:sz w:val="28"/>
          <w:szCs w:val="28"/>
          <w:lang w:val="uk-UA"/>
        </w:rPr>
        <w:t>теперішнє,</w:t>
      </w:r>
      <w:r>
        <w:rPr>
          <w:sz w:val="28"/>
          <w:szCs w:val="28"/>
          <w:lang w:val="uk-UA"/>
        </w:rPr>
        <w:t xml:space="preserve"> </w:t>
      </w:r>
      <w:r w:rsidRPr="0041412C">
        <w:rPr>
          <w:sz w:val="28"/>
          <w:szCs w:val="28"/>
          <w:lang w:val="uk-UA"/>
        </w:rPr>
        <w:t>майбутнє".</w:t>
      </w:r>
    </w:p>
    <w:p w:rsidR="00B816CC" w:rsidRPr="0041412C" w:rsidRDefault="00B816CC" w:rsidP="00B816CC">
      <w:pPr>
        <w:spacing w:line="360" w:lineRule="auto"/>
        <w:ind w:firstLine="709"/>
        <w:rPr>
          <w:sz w:val="28"/>
          <w:szCs w:val="28"/>
          <w:lang w:val="uk-UA"/>
        </w:rPr>
      </w:pPr>
      <w:r w:rsidRPr="0041412C">
        <w:rPr>
          <w:sz w:val="28"/>
          <w:szCs w:val="28"/>
          <w:lang w:val="uk-UA"/>
        </w:rPr>
        <w:t>2.</w:t>
      </w:r>
      <w:r>
        <w:rPr>
          <w:sz w:val="28"/>
          <w:szCs w:val="28"/>
          <w:lang w:val="uk-UA"/>
        </w:rPr>
        <w:t xml:space="preserve"> </w:t>
      </w:r>
      <w:r w:rsidRPr="0041412C">
        <w:rPr>
          <w:sz w:val="28"/>
          <w:szCs w:val="28"/>
          <w:lang w:val="uk-UA"/>
        </w:rPr>
        <w:t>Формування</w:t>
      </w:r>
      <w:r>
        <w:rPr>
          <w:sz w:val="28"/>
          <w:szCs w:val="28"/>
          <w:lang w:val="uk-UA"/>
        </w:rPr>
        <w:t xml:space="preserve"> </w:t>
      </w:r>
      <w:r w:rsidRPr="0041412C">
        <w:rPr>
          <w:sz w:val="28"/>
          <w:szCs w:val="28"/>
          <w:lang w:val="uk-UA"/>
        </w:rPr>
        <w:t>особистісних</w:t>
      </w:r>
      <w:r>
        <w:rPr>
          <w:sz w:val="28"/>
          <w:szCs w:val="28"/>
          <w:lang w:val="uk-UA"/>
        </w:rPr>
        <w:t xml:space="preserve"> </w:t>
      </w:r>
      <w:r w:rsidRPr="0041412C">
        <w:rPr>
          <w:sz w:val="28"/>
          <w:szCs w:val="28"/>
          <w:lang w:val="uk-UA"/>
        </w:rPr>
        <w:t>навичок:</w:t>
      </w:r>
    </w:p>
    <w:p w:rsidR="00B816CC" w:rsidRPr="0041412C" w:rsidRDefault="00B816CC" w:rsidP="00B816CC">
      <w:pPr>
        <w:spacing w:line="360" w:lineRule="auto"/>
        <w:ind w:firstLine="709"/>
        <w:rPr>
          <w:sz w:val="28"/>
          <w:szCs w:val="28"/>
          <w:lang w:val="uk-UA"/>
        </w:rPr>
      </w:pPr>
      <w:r w:rsidRPr="0041412C">
        <w:rPr>
          <w:sz w:val="28"/>
          <w:szCs w:val="28"/>
          <w:lang w:val="uk-UA"/>
        </w:rPr>
        <w:t>а)</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розвиток</w:t>
      </w:r>
      <w:r>
        <w:rPr>
          <w:sz w:val="28"/>
          <w:szCs w:val="28"/>
          <w:lang w:val="uk-UA"/>
        </w:rPr>
        <w:t xml:space="preserve"> </w:t>
      </w:r>
      <w:r w:rsidRPr="0041412C">
        <w:rPr>
          <w:sz w:val="28"/>
          <w:szCs w:val="28"/>
          <w:lang w:val="uk-UA"/>
        </w:rPr>
        <w:t>емоційно-вольової</w:t>
      </w:r>
      <w:r>
        <w:rPr>
          <w:sz w:val="28"/>
          <w:szCs w:val="28"/>
          <w:lang w:val="uk-UA"/>
        </w:rPr>
        <w:t xml:space="preserve"> </w:t>
      </w:r>
      <w:r w:rsidRPr="0041412C">
        <w:rPr>
          <w:sz w:val="28"/>
          <w:szCs w:val="28"/>
          <w:lang w:val="uk-UA"/>
        </w:rPr>
        <w:t>сфери;</w:t>
      </w:r>
    </w:p>
    <w:p w:rsidR="00B816CC" w:rsidRPr="0041412C" w:rsidRDefault="00B816CC" w:rsidP="00B816CC">
      <w:pPr>
        <w:spacing w:line="360" w:lineRule="auto"/>
        <w:ind w:firstLine="709"/>
        <w:rPr>
          <w:sz w:val="28"/>
          <w:szCs w:val="28"/>
          <w:lang w:val="uk-UA"/>
        </w:rPr>
      </w:pPr>
      <w:r w:rsidRPr="0041412C">
        <w:rPr>
          <w:sz w:val="28"/>
          <w:szCs w:val="28"/>
          <w:lang w:val="uk-UA"/>
        </w:rPr>
        <w:t>б)</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"Ігри-релаксації";</w:t>
      </w:r>
    </w:p>
    <w:p w:rsidR="00B816CC" w:rsidRPr="0041412C" w:rsidRDefault="00B816CC" w:rsidP="00B816CC">
      <w:pPr>
        <w:spacing w:line="360" w:lineRule="auto"/>
        <w:ind w:firstLine="709"/>
        <w:rPr>
          <w:sz w:val="28"/>
          <w:szCs w:val="28"/>
          <w:lang w:val="uk-UA"/>
        </w:rPr>
      </w:pPr>
      <w:r w:rsidRPr="0041412C">
        <w:rPr>
          <w:sz w:val="28"/>
          <w:szCs w:val="28"/>
          <w:lang w:val="uk-UA"/>
        </w:rPr>
        <w:t>в)</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"Впевненість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собі";</w:t>
      </w:r>
    </w:p>
    <w:p w:rsidR="00B816CC" w:rsidRPr="0041412C" w:rsidRDefault="00B816CC" w:rsidP="00B816CC">
      <w:pPr>
        <w:spacing w:line="360" w:lineRule="auto"/>
        <w:ind w:firstLine="709"/>
        <w:rPr>
          <w:sz w:val="28"/>
          <w:szCs w:val="28"/>
          <w:lang w:val="uk-UA"/>
        </w:rPr>
      </w:pPr>
      <w:r w:rsidRPr="0041412C">
        <w:rPr>
          <w:sz w:val="28"/>
          <w:szCs w:val="28"/>
          <w:lang w:val="uk-UA"/>
        </w:rPr>
        <w:t>г)</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розвиток</w:t>
      </w:r>
      <w:r>
        <w:rPr>
          <w:sz w:val="28"/>
          <w:szCs w:val="28"/>
          <w:lang w:val="uk-UA"/>
        </w:rPr>
        <w:t xml:space="preserve"> </w:t>
      </w:r>
      <w:r w:rsidRPr="0041412C">
        <w:rPr>
          <w:sz w:val="28"/>
          <w:szCs w:val="28"/>
          <w:lang w:val="uk-UA"/>
        </w:rPr>
        <w:t>емпатійного</w:t>
      </w:r>
      <w:r>
        <w:rPr>
          <w:sz w:val="28"/>
          <w:szCs w:val="28"/>
          <w:lang w:val="uk-UA"/>
        </w:rPr>
        <w:t xml:space="preserve"> </w:t>
      </w:r>
      <w:r w:rsidRPr="0041412C">
        <w:rPr>
          <w:sz w:val="28"/>
          <w:szCs w:val="28"/>
          <w:lang w:val="uk-UA"/>
        </w:rPr>
        <w:t>співпереживання:</w:t>
      </w:r>
    </w:p>
    <w:p w:rsidR="00B816CC" w:rsidRPr="0041412C" w:rsidRDefault="00B816CC" w:rsidP="00B816CC">
      <w:pPr>
        <w:spacing w:line="360" w:lineRule="auto"/>
        <w:ind w:firstLine="709"/>
        <w:rPr>
          <w:sz w:val="28"/>
          <w:szCs w:val="28"/>
          <w:lang w:val="uk-UA"/>
        </w:rPr>
      </w:pPr>
      <w:r w:rsidRPr="0041412C">
        <w:rPr>
          <w:sz w:val="28"/>
          <w:szCs w:val="28"/>
          <w:lang w:val="uk-UA"/>
        </w:rPr>
        <w:t>3.</w:t>
      </w:r>
      <w:r>
        <w:rPr>
          <w:sz w:val="28"/>
          <w:szCs w:val="28"/>
          <w:lang w:val="uk-UA"/>
        </w:rPr>
        <w:t xml:space="preserve"> </w:t>
      </w:r>
      <w:r w:rsidRPr="0041412C">
        <w:rPr>
          <w:sz w:val="28"/>
          <w:szCs w:val="28"/>
          <w:lang w:val="uk-UA"/>
        </w:rPr>
        <w:t>Саморегуляція</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поведінки;</w:t>
      </w:r>
    </w:p>
    <w:p w:rsidR="00B816CC" w:rsidRPr="0041412C" w:rsidRDefault="00B816CC" w:rsidP="00B816CC">
      <w:pPr>
        <w:spacing w:line="360" w:lineRule="auto"/>
        <w:ind w:firstLine="709"/>
        <w:rPr>
          <w:sz w:val="28"/>
          <w:szCs w:val="28"/>
          <w:lang w:val="uk-UA"/>
        </w:rPr>
      </w:pPr>
      <w:r w:rsidRPr="0041412C">
        <w:rPr>
          <w:sz w:val="28"/>
          <w:szCs w:val="28"/>
          <w:lang w:val="uk-UA"/>
        </w:rPr>
        <w:t>а)</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"Батько.</w:t>
      </w:r>
      <w:r>
        <w:rPr>
          <w:sz w:val="28"/>
          <w:szCs w:val="28"/>
          <w:lang w:val="uk-UA"/>
        </w:rPr>
        <w:t xml:space="preserve"> </w:t>
      </w:r>
      <w:r w:rsidRPr="0041412C">
        <w:rPr>
          <w:sz w:val="28"/>
          <w:szCs w:val="28"/>
          <w:lang w:val="uk-UA"/>
        </w:rPr>
        <w:t>Дорослий.</w:t>
      </w:r>
      <w:r>
        <w:rPr>
          <w:sz w:val="28"/>
          <w:szCs w:val="28"/>
          <w:lang w:val="uk-UA"/>
        </w:rPr>
        <w:t xml:space="preserve"> </w:t>
      </w:r>
      <w:r w:rsidRPr="0041412C">
        <w:rPr>
          <w:sz w:val="28"/>
          <w:szCs w:val="28"/>
          <w:lang w:val="uk-UA"/>
        </w:rPr>
        <w:t>Дитина".</w:t>
      </w:r>
    </w:p>
    <w:p w:rsidR="00B816CC" w:rsidRPr="003C37D2" w:rsidRDefault="00B816CC" w:rsidP="00B816CC">
      <w:pPr>
        <w:spacing w:line="360" w:lineRule="auto"/>
        <w:ind w:firstLine="709"/>
        <w:rPr>
          <w:sz w:val="28"/>
          <w:szCs w:val="28"/>
          <w:lang w:val="uk-UA"/>
        </w:rPr>
      </w:pPr>
      <w:r w:rsidRPr="003C37D2">
        <w:rPr>
          <w:bCs/>
          <w:iCs/>
          <w:sz w:val="28"/>
          <w:szCs w:val="28"/>
          <w:lang w:val="uk-UA"/>
        </w:rPr>
        <w:t>ІІ.</w:t>
      </w:r>
      <w:r>
        <w:rPr>
          <w:bCs/>
          <w:iCs/>
          <w:sz w:val="28"/>
          <w:szCs w:val="28"/>
          <w:lang w:val="uk-UA"/>
        </w:rPr>
        <w:t xml:space="preserve"> </w:t>
      </w:r>
      <w:r w:rsidRPr="003C37D2">
        <w:rPr>
          <w:bCs/>
          <w:iCs/>
          <w:sz w:val="28"/>
          <w:szCs w:val="28"/>
          <w:lang w:val="uk-UA"/>
        </w:rPr>
        <w:t>Тренінги</w:t>
      </w:r>
      <w:r>
        <w:rPr>
          <w:bCs/>
          <w:iCs/>
          <w:sz w:val="28"/>
          <w:szCs w:val="28"/>
          <w:lang w:val="uk-UA"/>
        </w:rPr>
        <w:t xml:space="preserve"> </w:t>
      </w:r>
      <w:r w:rsidRPr="003C37D2">
        <w:rPr>
          <w:bCs/>
          <w:iCs/>
          <w:sz w:val="28"/>
          <w:szCs w:val="28"/>
          <w:lang w:val="uk-UA"/>
        </w:rPr>
        <w:t>комунікативної</w:t>
      </w:r>
      <w:r>
        <w:rPr>
          <w:bCs/>
          <w:iCs/>
          <w:sz w:val="28"/>
          <w:szCs w:val="28"/>
          <w:lang w:val="uk-UA"/>
        </w:rPr>
        <w:t xml:space="preserve"> </w:t>
      </w:r>
      <w:r w:rsidRPr="003C37D2">
        <w:rPr>
          <w:bCs/>
          <w:iCs/>
          <w:sz w:val="28"/>
          <w:szCs w:val="28"/>
          <w:lang w:val="uk-UA"/>
        </w:rPr>
        <w:t>культури</w:t>
      </w:r>
    </w:p>
    <w:p w:rsidR="00B816CC" w:rsidRPr="0041412C" w:rsidRDefault="00B816CC" w:rsidP="00B816CC">
      <w:pPr>
        <w:spacing w:line="360" w:lineRule="auto"/>
        <w:ind w:firstLine="709"/>
        <w:rPr>
          <w:sz w:val="28"/>
          <w:szCs w:val="28"/>
          <w:lang w:val="uk-UA"/>
        </w:rPr>
      </w:pPr>
      <w:r w:rsidRPr="0041412C">
        <w:rPr>
          <w:sz w:val="28"/>
          <w:szCs w:val="28"/>
          <w:lang w:val="uk-UA"/>
        </w:rPr>
        <w:t>1.</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оформлення</w:t>
      </w:r>
      <w:r>
        <w:rPr>
          <w:sz w:val="28"/>
          <w:szCs w:val="28"/>
          <w:lang w:val="uk-UA"/>
        </w:rPr>
        <w:t xml:space="preserve"> </w:t>
      </w:r>
      <w:r w:rsidRPr="0041412C">
        <w:rPr>
          <w:sz w:val="28"/>
          <w:szCs w:val="28"/>
          <w:lang w:val="uk-UA"/>
        </w:rPr>
        <w:t>зворотного</w:t>
      </w:r>
      <w:r>
        <w:rPr>
          <w:sz w:val="28"/>
          <w:szCs w:val="28"/>
          <w:lang w:val="uk-UA"/>
        </w:rPr>
        <w:t xml:space="preserve"> </w:t>
      </w:r>
      <w:r w:rsidRPr="0041412C">
        <w:rPr>
          <w:sz w:val="28"/>
          <w:szCs w:val="28"/>
          <w:lang w:val="uk-UA"/>
        </w:rPr>
        <w:t>зв'язку:</w:t>
      </w:r>
    </w:p>
    <w:p w:rsidR="00B816CC" w:rsidRPr="0041412C" w:rsidRDefault="00B816CC" w:rsidP="00B816CC">
      <w:pPr>
        <w:spacing w:line="360" w:lineRule="auto"/>
        <w:ind w:firstLine="709"/>
        <w:rPr>
          <w:sz w:val="28"/>
          <w:szCs w:val="28"/>
          <w:lang w:val="uk-UA"/>
        </w:rPr>
      </w:pPr>
      <w:r w:rsidRPr="0041412C">
        <w:rPr>
          <w:sz w:val="28"/>
          <w:szCs w:val="28"/>
          <w:lang w:val="uk-UA"/>
        </w:rPr>
        <w:lastRenderedPageBreak/>
        <w:t>а)</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розвиток</w:t>
      </w:r>
      <w:r>
        <w:rPr>
          <w:sz w:val="28"/>
          <w:szCs w:val="28"/>
          <w:lang w:val="uk-UA"/>
        </w:rPr>
        <w:t xml:space="preserve"> </w:t>
      </w:r>
      <w:r w:rsidRPr="0041412C">
        <w:rPr>
          <w:sz w:val="28"/>
          <w:szCs w:val="28"/>
          <w:lang w:val="uk-UA"/>
        </w:rPr>
        <w:t>активного</w:t>
      </w:r>
      <w:r>
        <w:rPr>
          <w:sz w:val="28"/>
          <w:szCs w:val="28"/>
          <w:lang w:val="uk-UA"/>
        </w:rPr>
        <w:t xml:space="preserve"> </w:t>
      </w:r>
      <w:r w:rsidRPr="0041412C">
        <w:rPr>
          <w:sz w:val="28"/>
          <w:szCs w:val="28"/>
          <w:lang w:val="uk-UA"/>
        </w:rPr>
        <w:t>слухання;</w:t>
      </w:r>
    </w:p>
    <w:p w:rsidR="00B816CC" w:rsidRPr="0041412C" w:rsidRDefault="00B816CC" w:rsidP="00B816CC">
      <w:pPr>
        <w:spacing w:line="360" w:lineRule="auto"/>
        <w:ind w:firstLine="709"/>
        <w:rPr>
          <w:sz w:val="28"/>
          <w:szCs w:val="28"/>
          <w:lang w:val="uk-UA"/>
        </w:rPr>
      </w:pPr>
      <w:r w:rsidRPr="0041412C">
        <w:rPr>
          <w:sz w:val="28"/>
          <w:szCs w:val="28"/>
          <w:lang w:val="uk-UA"/>
        </w:rPr>
        <w:t>б)</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розвиток</w:t>
      </w:r>
      <w:r>
        <w:rPr>
          <w:sz w:val="28"/>
          <w:szCs w:val="28"/>
          <w:lang w:val="uk-UA"/>
        </w:rPr>
        <w:t xml:space="preserve"> </w:t>
      </w:r>
      <w:r w:rsidRPr="0041412C">
        <w:rPr>
          <w:sz w:val="28"/>
          <w:szCs w:val="28"/>
          <w:lang w:val="uk-UA"/>
        </w:rPr>
        <w:t>знання</w:t>
      </w:r>
      <w:r>
        <w:rPr>
          <w:sz w:val="28"/>
          <w:szCs w:val="28"/>
          <w:lang w:val="uk-UA"/>
        </w:rPr>
        <w:t xml:space="preserve"> </w:t>
      </w:r>
      <w:r w:rsidRPr="0041412C">
        <w:rPr>
          <w:sz w:val="28"/>
          <w:szCs w:val="28"/>
          <w:lang w:val="uk-UA"/>
        </w:rPr>
        <w:t>невербальних</w:t>
      </w:r>
      <w:r>
        <w:rPr>
          <w:sz w:val="28"/>
          <w:szCs w:val="28"/>
          <w:lang w:val="uk-UA"/>
        </w:rPr>
        <w:t xml:space="preserve"> </w:t>
      </w:r>
      <w:r w:rsidRPr="0041412C">
        <w:rPr>
          <w:sz w:val="28"/>
          <w:szCs w:val="28"/>
          <w:lang w:val="uk-UA"/>
        </w:rPr>
        <w:t>засобів</w:t>
      </w:r>
      <w:r>
        <w:rPr>
          <w:sz w:val="28"/>
          <w:szCs w:val="28"/>
          <w:lang w:val="uk-UA"/>
        </w:rPr>
        <w:t xml:space="preserve"> </w:t>
      </w:r>
      <w:r w:rsidRPr="0041412C">
        <w:rPr>
          <w:sz w:val="28"/>
          <w:szCs w:val="28"/>
          <w:lang w:val="uk-UA"/>
        </w:rPr>
        <w:t>спілкування.</w:t>
      </w:r>
    </w:p>
    <w:p w:rsidR="00B816CC" w:rsidRPr="0041412C" w:rsidRDefault="00B816CC" w:rsidP="00B816CC">
      <w:pPr>
        <w:spacing w:line="360" w:lineRule="auto"/>
        <w:ind w:firstLine="709"/>
        <w:rPr>
          <w:sz w:val="28"/>
          <w:szCs w:val="28"/>
          <w:lang w:val="uk-UA"/>
        </w:rPr>
      </w:pPr>
      <w:r w:rsidRPr="0041412C">
        <w:rPr>
          <w:sz w:val="28"/>
          <w:szCs w:val="28"/>
          <w:lang w:val="uk-UA"/>
        </w:rPr>
        <w:t>2.</w:t>
      </w:r>
      <w:r>
        <w:rPr>
          <w:sz w:val="28"/>
          <w:szCs w:val="28"/>
          <w:lang w:val="uk-UA"/>
        </w:rPr>
        <w:t xml:space="preserve"> </w:t>
      </w:r>
      <w:r w:rsidRPr="0041412C">
        <w:rPr>
          <w:sz w:val="28"/>
          <w:szCs w:val="28"/>
          <w:lang w:val="uk-UA"/>
        </w:rPr>
        <w:t>Рольовий</w:t>
      </w:r>
      <w:r>
        <w:rPr>
          <w:sz w:val="28"/>
          <w:szCs w:val="28"/>
          <w:lang w:val="uk-UA"/>
        </w:rPr>
        <w:t xml:space="preserve"> </w:t>
      </w:r>
      <w:r w:rsidRPr="0041412C">
        <w:rPr>
          <w:sz w:val="28"/>
          <w:szCs w:val="28"/>
          <w:lang w:val="uk-UA"/>
        </w:rPr>
        <w:t>тренінг:</w:t>
      </w:r>
    </w:p>
    <w:p w:rsidR="00B816CC" w:rsidRPr="0041412C" w:rsidRDefault="00B816CC" w:rsidP="00B816CC">
      <w:pPr>
        <w:spacing w:line="360" w:lineRule="auto"/>
        <w:ind w:firstLine="709"/>
        <w:rPr>
          <w:sz w:val="28"/>
          <w:szCs w:val="28"/>
          <w:lang w:val="uk-UA"/>
        </w:rPr>
      </w:pPr>
      <w:r w:rsidRPr="0041412C">
        <w:rPr>
          <w:sz w:val="28"/>
          <w:szCs w:val="28"/>
          <w:lang w:val="uk-UA"/>
        </w:rPr>
        <w:t>а)</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"Спілкування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ситуаціях";</w:t>
      </w:r>
    </w:p>
    <w:p w:rsidR="00B816CC" w:rsidRPr="0041412C" w:rsidRDefault="00B816CC" w:rsidP="00B816CC">
      <w:pPr>
        <w:spacing w:line="360" w:lineRule="auto"/>
        <w:ind w:firstLine="709"/>
        <w:rPr>
          <w:sz w:val="28"/>
          <w:szCs w:val="28"/>
          <w:lang w:val="uk-UA"/>
        </w:rPr>
      </w:pPr>
      <w:r w:rsidRPr="0041412C">
        <w:rPr>
          <w:sz w:val="28"/>
          <w:szCs w:val="28"/>
          <w:lang w:val="uk-UA"/>
        </w:rPr>
        <w:t>б)</w:t>
      </w:r>
      <w:r>
        <w:rPr>
          <w:sz w:val="28"/>
          <w:szCs w:val="28"/>
          <w:lang w:val="uk-UA"/>
        </w:rPr>
        <w:t xml:space="preserve"> </w:t>
      </w:r>
      <w:r w:rsidRPr="0041412C">
        <w:rPr>
          <w:sz w:val="28"/>
          <w:szCs w:val="28"/>
          <w:lang w:val="uk-UA"/>
        </w:rPr>
        <w:t>тренінг</w:t>
      </w:r>
      <w:r>
        <w:rPr>
          <w:sz w:val="28"/>
          <w:szCs w:val="28"/>
          <w:lang w:val="uk-UA"/>
        </w:rPr>
        <w:t xml:space="preserve"> </w:t>
      </w:r>
      <w:r w:rsidRPr="0041412C">
        <w:rPr>
          <w:sz w:val="28"/>
          <w:szCs w:val="28"/>
          <w:lang w:val="uk-UA"/>
        </w:rPr>
        <w:t>"Вирішення</w:t>
      </w:r>
      <w:r>
        <w:rPr>
          <w:sz w:val="28"/>
          <w:szCs w:val="28"/>
          <w:lang w:val="uk-UA"/>
        </w:rPr>
        <w:t xml:space="preserve"> </w:t>
      </w:r>
      <w:r w:rsidRPr="0041412C">
        <w:rPr>
          <w:sz w:val="28"/>
          <w:szCs w:val="28"/>
          <w:lang w:val="uk-UA"/>
        </w:rPr>
        <w:t>конфліктів".</w:t>
      </w:r>
    </w:p>
    <w:p w:rsidR="00B816CC" w:rsidRPr="0041412C" w:rsidRDefault="00B816CC" w:rsidP="00B816CC">
      <w:pPr>
        <w:pStyle w:val="21"/>
        <w:rPr>
          <w:szCs w:val="28"/>
        </w:rPr>
      </w:pPr>
      <w:r w:rsidRPr="0041412C">
        <w:rPr>
          <w:szCs w:val="28"/>
        </w:rPr>
        <w:t>Методи,</w:t>
      </w:r>
      <w:r>
        <w:rPr>
          <w:szCs w:val="28"/>
        </w:rPr>
        <w:t xml:space="preserve"> </w:t>
      </w:r>
      <w:r w:rsidRPr="0041412C">
        <w:rPr>
          <w:szCs w:val="28"/>
        </w:rPr>
        <w:t>які</w:t>
      </w:r>
      <w:r>
        <w:rPr>
          <w:szCs w:val="28"/>
        </w:rPr>
        <w:t xml:space="preserve"> </w:t>
      </w:r>
      <w:r w:rsidRPr="0041412C">
        <w:rPr>
          <w:szCs w:val="28"/>
        </w:rPr>
        <w:t>застосовувалися</w:t>
      </w:r>
      <w:r>
        <w:rPr>
          <w:szCs w:val="28"/>
        </w:rPr>
        <w:t xml:space="preserve"> </w:t>
      </w:r>
      <w:r w:rsidRPr="0041412C">
        <w:rPr>
          <w:szCs w:val="28"/>
        </w:rPr>
        <w:t>у</w:t>
      </w:r>
      <w:r>
        <w:rPr>
          <w:szCs w:val="28"/>
        </w:rPr>
        <w:t xml:space="preserve"> </w:t>
      </w:r>
      <w:r w:rsidRPr="0041412C">
        <w:rPr>
          <w:szCs w:val="28"/>
        </w:rPr>
        <w:t>процесі</w:t>
      </w:r>
      <w:r>
        <w:rPr>
          <w:szCs w:val="28"/>
        </w:rPr>
        <w:t xml:space="preserve"> </w:t>
      </w:r>
      <w:r w:rsidRPr="0041412C">
        <w:rPr>
          <w:szCs w:val="28"/>
        </w:rPr>
        <w:t>проведення</w:t>
      </w:r>
      <w:r>
        <w:rPr>
          <w:szCs w:val="28"/>
        </w:rPr>
        <w:t xml:space="preserve"> </w:t>
      </w:r>
      <w:r w:rsidRPr="0041412C">
        <w:rPr>
          <w:szCs w:val="28"/>
        </w:rPr>
        <w:t>тренінгу:</w:t>
      </w:r>
      <w:r>
        <w:rPr>
          <w:szCs w:val="28"/>
        </w:rPr>
        <w:t xml:space="preserve"> </w:t>
      </w:r>
      <w:r w:rsidRPr="0041412C">
        <w:rPr>
          <w:szCs w:val="28"/>
        </w:rPr>
        <w:t>рольові</w:t>
      </w:r>
      <w:r>
        <w:rPr>
          <w:szCs w:val="28"/>
        </w:rPr>
        <w:t xml:space="preserve"> </w:t>
      </w:r>
      <w:r w:rsidRPr="0041412C">
        <w:rPr>
          <w:szCs w:val="28"/>
        </w:rPr>
        <w:t>ігри,</w:t>
      </w:r>
      <w:r>
        <w:rPr>
          <w:szCs w:val="28"/>
        </w:rPr>
        <w:t xml:space="preserve"> </w:t>
      </w:r>
      <w:r w:rsidRPr="0041412C">
        <w:rPr>
          <w:szCs w:val="28"/>
        </w:rPr>
        <w:t>проблемні</w:t>
      </w:r>
      <w:r>
        <w:rPr>
          <w:szCs w:val="28"/>
        </w:rPr>
        <w:t xml:space="preserve"> </w:t>
      </w:r>
      <w:r w:rsidRPr="0041412C">
        <w:rPr>
          <w:szCs w:val="28"/>
        </w:rPr>
        <w:t>ситуації,</w:t>
      </w:r>
      <w:r>
        <w:rPr>
          <w:szCs w:val="28"/>
        </w:rPr>
        <w:t xml:space="preserve"> </w:t>
      </w:r>
      <w:r w:rsidRPr="0041412C">
        <w:rPr>
          <w:szCs w:val="28"/>
        </w:rPr>
        <w:t>дискусії,</w:t>
      </w:r>
      <w:r>
        <w:rPr>
          <w:szCs w:val="28"/>
        </w:rPr>
        <w:t xml:space="preserve"> </w:t>
      </w:r>
      <w:r w:rsidRPr="0041412C">
        <w:rPr>
          <w:szCs w:val="28"/>
        </w:rPr>
        <w:t>аутотренування,</w:t>
      </w:r>
      <w:r>
        <w:rPr>
          <w:szCs w:val="28"/>
        </w:rPr>
        <w:t xml:space="preserve"> </w:t>
      </w:r>
      <w:r w:rsidRPr="0041412C">
        <w:rPr>
          <w:szCs w:val="28"/>
        </w:rPr>
        <w:t>самоаналіз,</w:t>
      </w:r>
      <w:r>
        <w:rPr>
          <w:szCs w:val="28"/>
        </w:rPr>
        <w:t xml:space="preserve"> </w:t>
      </w:r>
      <w:r w:rsidRPr="0041412C">
        <w:rPr>
          <w:szCs w:val="28"/>
        </w:rPr>
        <w:t>групові</w:t>
      </w:r>
      <w:r>
        <w:rPr>
          <w:szCs w:val="28"/>
        </w:rPr>
        <w:t xml:space="preserve"> </w:t>
      </w:r>
      <w:r w:rsidRPr="0041412C">
        <w:rPr>
          <w:szCs w:val="28"/>
        </w:rPr>
        <w:t>та</w:t>
      </w:r>
      <w:r>
        <w:rPr>
          <w:szCs w:val="28"/>
        </w:rPr>
        <w:t xml:space="preserve"> </w:t>
      </w:r>
      <w:r w:rsidRPr="0041412C">
        <w:rPr>
          <w:szCs w:val="28"/>
        </w:rPr>
        <w:t>індивідуальні</w:t>
      </w:r>
      <w:r>
        <w:rPr>
          <w:szCs w:val="28"/>
        </w:rPr>
        <w:t xml:space="preserve"> </w:t>
      </w:r>
      <w:r w:rsidRPr="0041412C">
        <w:rPr>
          <w:szCs w:val="28"/>
        </w:rPr>
        <w:t>вправи,</w:t>
      </w:r>
      <w:r>
        <w:rPr>
          <w:szCs w:val="28"/>
        </w:rPr>
        <w:t xml:space="preserve"> </w:t>
      </w:r>
      <w:r w:rsidRPr="0041412C">
        <w:rPr>
          <w:szCs w:val="28"/>
        </w:rPr>
        <w:t>міні-лекції.</w:t>
      </w:r>
      <w:r>
        <w:rPr>
          <w:szCs w:val="28"/>
        </w:rPr>
        <w:t xml:space="preserve"> </w:t>
      </w:r>
      <w:r w:rsidRPr="0041412C">
        <w:rPr>
          <w:szCs w:val="28"/>
        </w:rPr>
        <w:t>Після</w:t>
      </w:r>
      <w:r>
        <w:rPr>
          <w:szCs w:val="28"/>
        </w:rPr>
        <w:t xml:space="preserve"> </w:t>
      </w:r>
      <w:r w:rsidRPr="0041412C">
        <w:rPr>
          <w:szCs w:val="28"/>
        </w:rPr>
        <w:t>проведення</w:t>
      </w:r>
      <w:r>
        <w:rPr>
          <w:szCs w:val="28"/>
        </w:rPr>
        <w:t xml:space="preserve"> </w:t>
      </w:r>
      <w:r w:rsidRPr="0041412C">
        <w:rPr>
          <w:szCs w:val="28"/>
        </w:rPr>
        <w:t>повторної</w:t>
      </w:r>
      <w:r>
        <w:rPr>
          <w:szCs w:val="28"/>
        </w:rPr>
        <w:t xml:space="preserve"> </w:t>
      </w:r>
      <w:r w:rsidRPr="0041412C">
        <w:rPr>
          <w:szCs w:val="28"/>
        </w:rPr>
        <w:t>психодіагностики</w:t>
      </w:r>
      <w:r>
        <w:rPr>
          <w:szCs w:val="28"/>
        </w:rPr>
        <w:t xml:space="preserve"> </w:t>
      </w:r>
      <w:r w:rsidRPr="0041412C">
        <w:rPr>
          <w:szCs w:val="28"/>
        </w:rPr>
        <w:t>виявилося,</w:t>
      </w:r>
      <w:r>
        <w:rPr>
          <w:szCs w:val="28"/>
        </w:rPr>
        <w:t xml:space="preserve"> </w:t>
      </w:r>
      <w:r w:rsidRPr="0041412C">
        <w:rPr>
          <w:szCs w:val="28"/>
        </w:rPr>
        <w:t>що</w:t>
      </w:r>
      <w:r>
        <w:rPr>
          <w:szCs w:val="28"/>
        </w:rPr>
        <w:t xml:space="preserve"> </w:t>
      </w:r>
      <w:r w:rsidRPr="0041412C">
        <w:rPr>
          <w:szCs w:val="28"/>
        </w:rPr>
        <w:t>підвищився</w:t>
      </w:r>
      <w:r>
        <w:rPr>
          <w:szCs w:val="28"/>
        </w:rPr>
        <w:t xml:space="preserve"> </w:t>
      </w:r>
      <w:r w:rsidRPr="0041412C">
        <w:rPr>
          <w:szCs w:val="28"/>
        </w:rPr>
        <w:t>рівень</w:t>
      </w:r>
      <w:r>
        <w:rPr>
          <w:szCs w:val="28"/>
        </w:rPr>
        <w:t xml:space="preserve"> </w:t>
      </w:r>
      <w:r w:rsidRPr="0041412C">
        <w:rPr>
          <w:szCs w:val="28"/>
        </w:rPr>
        <w:t>сензитивності,</w:t>
      </w:r>
      <w:r>
        <w:rPr>
          <w:szCs w:val="28"/>
        </w:rPr>
        <w:t xml:space="preserve"> </w:t>
      </w:r>
      <w:r w:rsidRPr="0041412C">
        <w:rPr>
          <w:szCs w:val="28"/>
        </w:rPr>
        <w:t>самоповаги,</w:t>
      </w:r>
      <w:r>
        <w:rPr>
          <w:szCs w:val="28"/>
        </w:rPr>
        <w:t xml:space="preserve"> </w:t>
      </w:r>
      <w:r w:rsidRPr="0041412C">
        <w:rPr>
          <w:szCs w:val="28"/>
        </w:rPr>
        <w:t>самоконтролю</w:t>
      </w:r>
      <w:r>
        <w:rPr>
          <w:szCs w:val="28"/>
        </w:rPr>
        <w:t xml:space="preserve"> </w:t>
      </w:r>
      <w:r w:rsidRPr="0041412C">
        <w:rPr>
          <w:szCs w:val="28"/>
        </w:rPr>
        <w:t>учасників</w:t>
      </w:r>
      <w:r>
        <w:rPr>
          <w:szCs w:val="28"/>
        </w:rPr>
        <w:t xml:space="preserve"> </w:t>
      </w:r>
      <w:r w:rsidRPr="0041412C">
        <w:rPr>
          <w:szCs w:val="28"/>
        </w:rPr>
        <w:t>тренінгу.</w:t>
      </w:r>
      <w:r>
        <w:rPr>
          <w:szCs w:val="28"/>
        </w:rPr>
        <w:t xml:space="preserve"> </w:t>
      </w:r>
      <w:r w:rsidRPr="0041412C">
        <w:rPr>
          <w:szCs w:val="28"/>
        </w:rPr>
        <w:t>Студенти</w:t>
      </w:r>
      <w:r>
        <w:rPr>
          <w:szCs w:val="28"/>
        </w:rPr>
        <w:t xml:space="preserve"> </w:t>
      </w:r>
      <w:r w:rsidRPr="0041412C">
        <w:rPr>
          <w:szCs w:val="28"/>
        </w:rPr>
        <w:t>набули</w:t>
      </w:r>
      <w:r>
        <w:rPr>
          <w:szCs w:val="28"/>
        </w:rPr>
        <w:t xml:space="preserve"> </w:t>
      </w:r>
      <w:r w:rsidRPr="0041412C">
        <w:rPr>
          <w:szCs w:val="28"/>
        </w:rPr>
        <w:t>більшої</w:t>
      </w:r>
      <w:r>
        <w:rPr>
          <w:szCs w:val="28"/>
        </w:rPr>
        <w:t xml:space="preserve"> </w:t>
      </w:r>
      <w:r w:rsidRPr="0041412C">
        <w:rPr>
          <w:szCs w:val="28"/>
        </w:rPr>
        <w:t>емоційної</w:t>
      </w:r>
      <w:r>
        <w:rPr>
          <w:szCs w:val="28"/>
        </w:rPr>
        <w:t xml:space="preserve"> </w:t>
      </w:r>
      <w:r w:rsidRPr="0041412C">
        <w:rPr>
          <w:szCs w:val="28"/>
        </w:rPr>
        <w:t>стійкості,</w:t>
      </w:r>
      <w:r>
        <w:rPr>
          <w:szCs w:val="28"/>
        </w:rPr>
        <w:t xml:space="preserve"> </w:t>
      </w:r>
      <w:r w:rsidRPr="0041412C">
        <w:rPr>
          <w:szCs w:val="28"/>
        </w:rPr>
        <w:t>експресивності,</w:t>
      </w:r>
      <w:r>
        <w:rPr>
          <w:szCs w:val="28"/>
        </w:rPr>
        <w:t xml:space="preserve"> </w:t>
      </w:r>
      <w:r w:rsidRPr="0041412C">
        <w:rPr>
          <w:szCs w:val="28"/>
        </w:rPr>
        <w:t>впевненості</w:t>
      </w:r>
      <w:r>
        <w:rPr>
          <w:szCs w:val="28"/>
        </w:rPr>
        <w:t xml:space="preserve"> </w:t>
      </w:r>
      <w:r w:rsidRPr="0041412C">
        <w:rPr>
          <w:szCs w:val="28"/>
        </w:rPr>
        <w:t>у</w:t>
      </w:r>
      <w:r>
        <w:rPr>
          <w:szCs w:val="28"/>
        </w:rPr>
        <w:t xml:space="preserve"> </w:t>
      </w:r>
      <w:r w:rsidRPr="0041412C">
        <w:rPr>
          <w:szCs w:val="28"/>
        </w:rPr>
        <w:t>собі.</w:t>
      </w:r>
      <w:r>
        <w:rPr>
          <w:szCs w:val="28"/>
        </w:rPr>
        <w:t xml:space="preserve"> </w:t>
      </w:r>
      <w:r w:rsidRPr="0041412C">
        <w:rPr>
          <w:szCs w:val="28"/>
        </w:rPr>
        <w:t>Вони</w:t>
      </w:r>
      <w:r>
        <w:rPr>
          <w:szCs w:val="28"/>
        </w:rPr>
        <w:t xml:space="preserve"> </w:t>
      </w:r>
      <w:r w:rsidRPr="0041412C">
        <w:rPr>
          <w:szCs w:val="28"/>
        </w:rPr>
        <w:t>навчилися</w:t>
      </w:r>
      <w:r>
        <w:rPr>
          <w:szCs w:val="28"/>
        </w:rPr>
        <w:t xml:space="preserve"> </w:t>
      </w:r>
      <w:r w:rsidRPr="0041412C">
        <w:rPr>
          <w:szCs w:val="28"/>
        </w:rPr>
        <w:t>розв'язувати</w:t>
      </w:r>
      <w:r>
        <w:rPr>
          <w:szCs w:val="28"/>
        </w:rPr>
        <w:t xml:space="preserve"> </w:t>
      </w:r>
      <w:r w:rsidRPr="0041412C">
        <w:rPr>
          <w:szCs w:val="28"/>
        </w:rPr>
        <w:t>конфлікти</w:t>
      </w:r>
      <w:r>
        <w:rPr>
          <w:szCs w:val="28"/>
        </w:rPr>
        <w:t xml:space="preserve"> </w:t>
      </w:r>
      <w:r w:rsidRPr="0041412C">
        <w:rPr>
          <w:szCs w:val="28"/>
        </w:rPr>
        <w:t>оптимальним</w:t>
      </w:r>
      <w:r>
        <w:rPr>
          <w:szCs w:val="28"/>
        </w:rPr>
        <w:t xml:space="preserve"> </w:t>
      </w:r>
      <w:r w:rsidRPr="0041412C">
        <w:rPr>
          <w:szCs w:val="28"/>
        </w:rPr>
        <w:t>чином</w:t>
      </w:r>
      <w:r>
        <w:rPr>
          <w:szCs w:val="28"/>
        </w:rPr>
        <w:t xml:space="preserve"> </w:t>
      </w:r>
      <w:r w:rsidRPr="0041412C">
        <w:rPr>
          <w:szCs w:val="28"/>
        </w:rPr>
        <w:t>за</w:t>
      </w:r>
      <w:r>
        <w:rPr>
          <w:szCs w:val="28"/>
        </w:rPr>
        <w:t xml:space="preserve"> </w:t>
      </w:r>
      <w:r w:rsidRPr="0041412C">
        <w:rPr>
          <w:szCs w:val="28"/>
        </w:rPr>
        <w:t>допомогою</w:t>
      </w:r>
      <w:r>
        <w:rPr>
          <w:szCs w:val="28"/>
        </w:rPr>
        <w:t xml:space="preserve"> </w:t>
      </w:r>
      <w:r w:rsidRPr="0041412C">
        <w:rPr>
          <w:szCs w:val="28"/>
        </w:rPr>
        <w:t>технологій</w:t>
      </w:r>
      <w:r>
        <w:rPr>
          <w:szCs w:val="28"/>
        </w:rPr>
        <w:t xml:space="preserve"> </w:t>
      </w:r>
      <w:r w:rsidRPr="0041412C">
        <w:rPr>
          <w:szCs w:val="28"/>
        </w:rPr>
        <w:t>компромісу</w:t>
      </w:r>
      <w:r>
        <w:rPr>
          <w:szCs w:val="28"/>
        </w:rPr>
        <w:t xml:space="preserve"> </w:t>
      </w:r>
      <w:r w:rsidRPr="0041412C">
        <w:rPr>
          <w:szCs w:val="28"/>
        </w:rPr>
        <w:t>і</w:t>
      </w:r>
      <w:r>
        <w:rPr>
          <w:szCs w:val="28"/>
        </w:rPr>
        <w:t xml:space="preserve"> </w:t>
      </w:r>
      <w:r w:rsidRPr="0041412C">
        <w:rPr>
          <w:szCs w:val="28"/>
        </w:rPr>
        <w:t>співпраці.</w:t>
      </w:r>
      <w:r>
        <w:rPr>
          <w:szCs w:val="28"/>
        </w:rPr>
        <w:t xml:space="preserve"> </w:t>
      </w:r>
      <w:r w:rsidRPr="0041412C">
        <w:rPr>
          <w:szCs w:val="28"/>
        </w:rPr>
        <w:t>Підвищився</w:t>
      </w:r>
      <w:r>
        <w:rPr>
          <w:szCs w:val="28"/>
        </w:rPr>
        <w:t xml:space="preserve"> </w:t>
      </w:r>
      <w:r w:rsidRPr="0041412C">
        <w:rPr>
          <w:szCs w:val="28"/>
        </w:rPr>
        <w:t>рівень</w:t>
      </w:r>
      <w:r>
        <w:rPr>
          <w:szCs w:val="28"/>
        </w:rPr>
        <w:t xml:space="preserve"> </w:t>
      </w:r>
      <w:r w:rsidRPr="0041412C">
        <w:rPr>
          <w:szCs w:val="28"/>
        </w:rPr>
        <w:t>відповідальності</w:t>
      </w:r>
      <w:r>
        <w:rPr>
          <w:szCs w:val="28"/>
        </w:rPr>
        <w:t xml:space="preserve"> </w:t>
      </w:r>
      <w:r w:rsidRPr="0041412C">
        <w:rPr>
          <w:szCs w:val="28"/>
        </w:rPr>
        <w:t>за</w:t>
      </w:r>
      <w:r>
        <w:rPr>
          <w:szCs w:val="28"/>
        </w:rPr>
        <w:t xml:space="preserve"> </w:t>
      </w:r>
      <w:r w:rsidRPr="0041412C">
        <w:rPr>
          <w:szCs w:val="28"/>
        </w:rPr>
        <w:t>інших</w:t>
      </w:r>
      <w:r>
        <w:rPr>
          <w:szCs w:val="28"/>
        </w:rPr>
        <w:t xml:space="preserve"> </w:t>
      </w:r>
      <w:r w:rsidRPr="0041412C">
        <w:rPr>
          <w:szCs w:val="28"/>
        </w:rPr>
        <w:t>і</w:t>
      </w:r>
      <w:r>
        <w:rPr>
          <w:szCs w:val="28"/>
        </w:rPr>
        <w:t xml:space="preserve"> </w:t>
      </w:r>
      <w:r w:rsidRPr="0041412C">
        <w:rPr>
          <w:szCs w:val="28"/>
        </w:rPr>
        <w:t>за</w:t>
      </w:r>
      <w:r>
        <w:rPr>
          <w:szCs w:val="28"/>
        </w:rPr>
        <w:t xml:space="preserve"> </w:t>
      </w:r>
      <w:r w:rsidRPr="0041412C">
        <w:rPr>
          <w:szCs w:val="28"/>
        </w:rPr>
        <w:t>наслідки</w:t>
      </w:r>
      <w:r>
        <w:rPr>
          <w:szCs w:val="28"/>
        </w:rPr>
        <w:t xml:space="preserve"> </w:t>
      </w:r>
      <w:r w:rsidRPr="0041412C">
        <w:rPr>
          <w:szCs w:val="28"/>
        </w:rPr>
        <w:t>своїх</w:t>
      </w:r>
      <w:r>
        <w:rPr>
          <w:szCs w:val="28"/>
        </w:rPr>
        <w:t xml:space="preserve"> </w:t>
      </w:r>
      <w:r w:rsidRPr="0041412C">
        <w:rPr>
          <w:szCs w:val="28"/>
        </w:rPr>
        <w:t>дій,</w:t>
      </w:r>
      <w:r>
        <w:rPr>
          <w:szCs w:val="28"/>
        </w:rPr>
        <w:t xml:space="preserve"> </w:t>
      </w:r>
      <w:r w:rsidRPr="0041412C">
        <w:rPr>
          <w:szCs w:val="28"/>
        </w:rPr>
        <w:t>а</w:t>
      </w:r>
      <w:r>
        <w:rPr>
          <w:szCs w:val="28"/>
        </w:rPr>
        <w:t xml:space="preserve"> </w:t>
      </w:r>
      <w:r w:rsidRPr="0041412C">
        <w:rPr>
          <w:szCs w:val="28"/>
        </w:rPr>
        <w:t>також</w:t>
      </w:r>
      <w:r>
        <w:rPr>
          <w:szCs w:val="28"/>
        </w:rPr>
        <w:t xml:space="preserve"> </w:t>
      </w:r>
      <w:r w:rsidRPr="0041412C">
        <w:rPr>
          <w:szCs w:val="28"/>
        </w:rPr>
        <w:t>зріс</w:t>
      </w:r>
      <w:r>
        <w:rPr>
          <w:szCs w:val="28"/>
        </w:rPr>
        <w:t xml:space="preserve"> </w:t>
      </w:r>
      <w:r w:rsidRPr="0041412C">
        <w:rPr>
          <w:szCs w:val="28"/>
        </w:rPr>
        <w:t>рівень</w:t>
      </w:r>
      <w:r>
        <w:rPr>
          <w:szCs w:val="28"/>
        </w:rPr>
        <w:t xml:space="preserve"> </w:t>
      </w:r>
      <w:r w:rsidRPr="0041412C">
        <w:rPr>
          <w:szCs w:val="28"/>
        </w:rPr>
        <w:t>відповідальності</w:t>
      </w:r>
      <w:r>
        <w:rPr>
          <w:szCs w:val="28"/>
        </w:rPr>
        <w:t xml:space="preserve"> </w:t>
      </w:r>
      <w:r w:rsidRPr="0041412C">
        <w:rPr>
          <w:szCs w:val="28"/>
        </w:rPr>
        <w:t>в</w:t>
      </w:r>
      <w:r>
        <w:rPr>
          <w:szCs w:val="28"/>
        </w:rPr>
        <w:t xml:space="preserve"> </w:t>
      </w:r>
      <w:r w:rsidRPr="0041412C">
        <w:rPr>
          <w:szCs w:val="28"/>
        </w:rPr>
        <w:t>різних</w:t>
      </w:r>
      <w:r>
        <w:rPr>
          <w:szCs w:val="28"/>
        </w:rPr>
        <w:t xml:space="preserve"> </w:t>
      </w:r>
      <w:r w:rsidRPr="0041412C">
        <w:rPr>
          <w:szCs w:val="28"/>
        </w:rPr>
        <w:t>ситуаціях</w:t>
      </w:r>
      <w:r>
        <w:rPr>
          <w:szCs w:val="28"/>
        </w:rPr>
        <w:t xml:space="preserve"> </w:t>
      </w:r>
      <w:r w:rsidRPr="0041412C">
        <w:rPr>
          <w:szCs w:val="28"/>
        </w:rPr>
        <w:t>(відповідальність</w:t>
      </w:r>
      <w:r>
        <w:rPr>
          <w:szCs w:val="28"/>
        </w:rPr>
        <w:t xml:space="preserve"> </w:t>
      </w:r>
      <w:r w:rsidRPr="0041412C">
        <w:rPr>
          <w:szCs w:val="28"/>
        </w:rPr>
        <w:t>за</w:t>
      </w:r>
      <w:r>
        <w:rPr>
          <w:szCs w:val="28"/>
        </w:rPr>
        <w:t xml:space="preserve"> </w:t>
      </w:r>
      <w:r w:rsidRPr="0041412C">
        <w:rPr>
          <w:szCs w:val="28"/>
        </w:rPr>
        <w:t>досягнення,</w:t>
      </w:r>
      <w:r>
        <w:rPr>
          <w:szCs w:val="28"/>
        </w:rPr>
        <w:t xml:space="preserve"> </w:t>
      </w:r>
      <w:r w:rsidRPr="0041412C">
        <w:rPr>
          <w:szCs w:val="28"/>
        </w:rPr>
        <w:t>за</w:t>
      </w:r>
      <w:r>
        <w:rPr>
          <w:szCs w:val="28"/>
        </w:rPr>
        <w:t xml:space="preserve"> </w:t>
      </w:r>
      <w:r w:rsidRPr="0041412C">
        <w:rPr>
          <w:szCs w:val="28"/>
        </w:rPr>
        <w:t>невдачі,</w:t>
      </w:r>
      <w:r>
        <w:rPr>
          <w:szCs w:val="28"/>
        </w:rPr>
        <w:t xml:space="preserve"> </w:t>
      </w:r>
      <w:r w:rsidRPr="0041412C">
        <w:rPr>
          <w:szCs w:val="28"/>
        </w:rPr>
        <w:t>у</w:t>
      </w:r>
      <w:r>
        <w:rPr>
          <w:szCs w:val="28"/>
        </w:rPr>
        <w:t xml:space="preserve"> </w:t>
      </w:r>
      <w:r w:rsidRPr="0041412C">
        <w:rPr>
          <w:szCs w:val="28"/>
        </w:rPr>
        <w:t>міжособистісних</w:t>
      </w:r>
      <w:r>
        <w:rPr>
          <w:szCs w:val="28"/>
        </w:rPr>
        <w:t xml:space="preserve"> </w:t>
      </w:r>
      <w:r w:rsidRPr="0041412C">
        <w:rPr>
          <w:szCs w:val="28"/>
        </w:rPr>
        <w:t>відносинах).</w:t>
      </w:r>
      <w:r>
        <w:rPr>
          <w:szCs w:val="28"/>
        </w:rPr>
        <w:t xml:space="preserve"> </w:t>
      </w:r>
      <w:r w:rsidRPr="0041412C">
        <w:rPr>
          <w:szCs w:val="28"/>
        </w:rPr>
        <w:t>Сформувався</w:t>
      </w:r>
      <w:r>
        <w:rPr>
          <w:szCs w:val="28"/>
        </w:rPr>
        <w:t xml:space="preserve"> </w:t>
      </w:r>
      <w:r w:rsidRPr="0041412C">
        <w:rPr>
          <w:szCs w:val="28"/>
        </w:rPr>
        <w:t>інтерес</w:t>
      </w:r>
      <w:r>
        <w:rPr>
          <w:szCs w:val="28"/>
        </w:rPr>
        <w:t xml:space="preserve"> </w:t>
      </w:r>
      <w:r w:rsidRPr="0041412C">
        <w:rPr>
          <w:szCs w:val="28"/>
        </w:rPr>
        <w:t>до</w:t>
      </w:r>
      <w:r>
        <w:rPr>
          <w:szCs w:val="28"/>
        </w:rPr>
        <w:t xml:space="preserve"> </w:t>
      </w:r>
      <w:r w:rsidRPr="0041412C">
        <w:rPr>
          <w:szCs w:val="28"/>
        </w:rPr>
        <w:t>професійної</w:t>
      </w:r>
      <w:r>
        <w:rPr>
          <w:szCs w:val="28"/>
        </w:rPr>
        <w:t xml:space="preserve"> </w:t>
      </w:r>
      <w:r w:rsidRPr="0041412C">
        <w:rPr>
          <w:szCs w:val="28"/>
        </w:rPr>
        <w:t>діяльності,</w:t>
      </w:r>
      <w:r>
        <w:rPr>
          <w:szCs w:val="28"/>
        </w:rPr>
        <w:t xml:space="preserve"> </w:t>
      </w:r>
      <w:r w:rsidRPr="0041412C">
        <w:rPr>
          <w:szCs w:val="28"/>
        </w:rPr>
        <w:t>якою</w:t>
      </w:r>
      <w:r>
        <w:rPr>
          <w:szCs w:val="28"/>
        </w:rPr>
        <w:t xml:space="preserve"> </w:t>
      </w:r>
      <w:r w:rsidRPr="0041412C">
        <w:rPr>
          <w:szCs w:val="28"/>
        </w:rPr>
        <w:t>студенти</w:t>
      </w:r>
      <w:r>
        <w:rPr>
          <w:szCs w:val="28"/>
        </w:rPr>
        <w:t xml:space="preserve"> </w:t>
      </w:r>
      <w:r w:rsidRPr="0041412C">
        <w:rPr>
          <w:szCs w:val="28"/>
        </w:rPr>
        <w:t>прагнуть</w:t>
      </w:r>
      <w:r>
        <w:rPr>
          <w:szCs w:val="28"/>
        </w:rPr>
        <w:t xml:space="preserve"> </w:t>
      </w:r>
      <w:r w:rsidRPr="0041412C">
        <w:rPr>
          <w:szCs w:val="28"/>
        </w:rPr>
        <w:t>займатися</w:t>
      </w:r>
      <w:r>
        <w:rPr>
          <w:szCs w:val="28"/>
        </w:rPr>
        <w:t xml:space="preserve"> </w:t>
      </w:r>
      <w:r w:rsidRPr="0041412C">
        <w:rPr>
          <w:szCs w:val="28"/>
        </w:rPr>
        <w:t>в</w:t>
      </w:r>
      <w:r>
        <w:rPr>
          <w:szCs w:val="28"/>
        </w:rPr>
        <w:t xml:space="preserve"> </w:t>
      </w:r>
      <w:r w:rsidRPr="0041412C">
        <w:rPr>
          <w:szCs w:val="28"/>
        </w:rPr>
        <w:t>майбутньому,</w:t>
      </w:r>
      <w:r>
        <w:rPr>
          <w:szCs w:val="28"/>
        </w:rPr>
        <w:t xml:space="preserve"> </w:t>
      </w:r>
      <w:r w:rsidRPr="0041412C">
        <w:rPr>
          <w:szCs w:val="28"/>
        </w:rPr>
        <w:t>покращився</w:t>
      </w:r>
      <w:r>
        <w:rPr>
          <w:szCs w:val="28"/>
        </w:rPr>
        <w:t xml:space="preserve"> </w:t>
      </w:r>
      <w:r w:rsidRPr="0041412C">
        <w:rPr>
          <w:szCs w:val="28"/>
        </w:rPr>
        <w:t>рівень</w:t>
      </w:r>
      <w:r>
        <w:rPr>
          <w:szCs w:val="28"/>
        </w:rPr>
        <w:t xml:space="preserve"> </w:t>
      </w:r>
      <w:r w:rsidRPr="0041412C">
        <w:rPr>
          <w:szCs w:val="28"/>
        </w:rPr>
        <w:t>комунікативної</w:t>
      </w:r>
      <w:r>
        <w:rPr>
          <w:szCs w:val="28"/>
        </w:rPr>
        <w:t xml:space="preserve"> </w:t>
      </w:r>
      <w:r w:rsidRPr="0041412C">
        <w:rPr>
          <w:szCs w:val="28"/>
        </w:rPr>
        <w:t>культури,</w:t>
      </w:r>
      <w:r>
        <w:rPr>
          <w:szCs w:val="28"/>
        </w:rPr>
        <w:t xml:space="preserve"> </w:t>
      </w:r>
      <w:r w:rsidRPr="0041412C">
        <w:rPr>
          <w:szCs w:val="28"/>
        </w:rPr>
        <w:t>виникло</w:t>
      </w:r>
      <w:r>
        <w:rPr>
          <w:szCs w:val="28"/>
        </w:rPr>
        <w:t xml:space="preserve"> </w:t>
      </w:r>
      <w:r w:rsidRPr="0041412C">
        <w:rPr>
          <w:szCs w:val="28"/>
        </w:rPr>
        <w:t>прагнення</w:t>
      </w:r>
      <w:r>
        <w:rPr>
          <w:szCs w:val="28"/>
        </w:rPr>
        <w:t xml:space="preserve"> </w:t>
      </w:r>
      <w:r w:rsidRPr="0041412C">
        <w:rPr>
          <w:szCs w:val="28"/>
        </w:rPr>
        <w:t>зрозуміти</w:t>
      </w:r>
      <w:r>
        <w:rPr>
          <w:szCs w:val="28"/>
        </w:rPr>
        <w:t xml:space="preserve"> </w:t>
      </w:r>
      <w:r w:rsidRPr="0041412C">
        <w:rPr>
          <w:szCs w:val="28"/>
        </w:rPr>
        <w:t>і</w:t>
      </w:r>
      <w:r>
        <w:rPr>
          <w:szCs w:val="28"/>
        </w:rPr>
        <w:t xml:space="preserve"> </w:t>
      </w:r>
      <w:r w:rsidRPr="0041412C">
        <w:rPr>
          <w:szCs w:val="28"/>
        </w:rPr>
        <w:t>надати</w:t>
      </w:r>
      <w:r>
        <w:rPr>
          <w:szCs w:val="28"/>
        </w:rPr>
        <w:t xml:space="preserve"> </w:t>
      </w:r>
      <w:r w:rsidRPr="0041412C">
        <w:rPr>
          <w:szCs w:val="28"/>
        </w:rPr>
        <w:t>допомогу</w:t>
      </w:r>
      <w:r>
        <w:rPr>
          <w:szCs w:val="28"/>
        </w:rPr>
        <w:t xml:space="preserve"> </w:t>
      </w:r>
      <w:r w:rsidRPr="0041412C">
        <w:rPr>
          <w:szCs w:val="28"/>
        </w:rPr>
        <w:t>іншій</w:t>
      </w:r>
      <w:r>
        <w:rPr>
          <w:szCs w:val="28"/>
        </w:rPr>
        <w:t xml:space="preserve"> </w:t>
      </w:r>
      <w:r w:rsidRPr="0041412C">
        <w:rPr>
          <w:szCs w:val="28"/>
        </w:rPr>
        <w:t>людині.</w:t>
      </w:r>
      <w:r>
        <w:rPr>
          <w:szCs w:val="28"/>
        </w:rPr>
        <w:t xml:space="preserve"> </w:t>
      </w:r>
      <w:r w:rsidRPr="0041412C">
        <w:rPr>
          <w:szCs w:val="28"/>
        </w:rPr>
        <w:t>Поведінка</w:t>
      </w:r>
      <w:r>
        <w:rPr>
          <w:szCs w:val="28"/>
        </w:rPr>
        <w:t xml:space="preserve"> </w:t>
      </w:r>
      <w:r w:rsidRPr="0041412C">
        <w:rPr>
          <w:szCs w:val="28"/>
        </w:rPr>
        <w:t>студентів,</w:t>
      </w:r>
      <w:r>
        <w:rPr>
          <w:szCs w:val="28"/>
        </w:rPr>
        <w:t xml:space="preserve"> </w:t>
      </w:r>
      <w:r w:rsidRPr="0041412C">
        <w:rPr>
          <w:szCs w:val="28"/>
        </w:rPr>
        <w:t>що</w:t>
      </w:r>
      <w:r>
        <w:rPr>
          <w:szCs w:val="28"/>
        </w:rPr>
        <w:t xml:space="preserve"> </w:t>
      </w:r>
      <w:r w:rsidRPr="0041412C">
        <w:rPr>
          <w:szCs w:val="28"/>
        </w:rPr>
        <w:t>брали</w:t>
      </w:r>
      <w:r>
        <w:rPr>
          <w:szCs w:val="28"/>
        </w:rPr>
        <w:t xml:space="preserve"> </w:t>
      </w:r>
      <w:r w:rsidRPr="0041412C">
        <w:rPr>
          <w:szCs w:val="28"/>
        </w:rPr>
        <w:t>участь</w:t>
      </w:r>
      <w:r>
        <w:rPr>
          <w:szCs w:val="28"/>
        </w:rPr>
        <w:t xml:space="preserve"> </w:t>
      </w:r>
      <w:r w:rsidRPr="0041412C">
        <w:rPr>
          <w:szCs w:val="28"/>
        </w:rPr>
        <w:t>у</w:t>
      </w:r>
      <w:r>
        <w:rPr>
          <w:szCs w:val="28"/>
        </w:rPr>
        <w:t xml:space="preserve"> </w:t>
      </w:r>
      <w:r w:rsidRPr="0041412C">
        <w:rPr>
          <w:szCs w:val="28"/>
        </w:rPr>
        <w:t>тренінгу,</w:t>
      </w:r>
      <w:r>
        <w:rPr>
          <w:szCs w:val="28"/>
        </w:rPr>
        <w:t xml:space="preserve"> </w:t>
      </w:r>
      <w:r w:rsidRPr="0041412C">
        <w:rPr>
          <w:szCs w:val="28"/>
        </w:rPr>
        <w:t>стала</w:t>
      </w:r>
      <w:r>
        <w:rPr>
          <w:szCs w:val="28"/>
        </w:rPr>
        <w:t xml:space="preserve"> </w:t>
      </w:r>
      <w:r w:rsidRPr="0041412C">
        <w:rPr>
          <w:szCs w:val="28"/>
        </w:rPr>
        <w:t>більш</w:t>
      </w:r>
      <w:r>
        <w:rPr>
          <w:szCs w:val="28"/>
        </w:rPr>
        <w:t xml:space="preserve"> </w:t>
      </w:r>
      <w:r w:rsidRPr="0041412C">
        <w:rPr>
          <w:szCs w:val="28"/>
        </w:rPr>
        <w:t>гнучкою</w:t>
      </w:r>
      <w:r>
        <w:rPr>
          <w:szCs w:val="28"/>
        </w:rPr>
        <w:t xml:space="preserve"> </w:t>
      </w:r>
      <w:r w:rsidRPr="0041412C">
        <w:rPr>
          <w:szCs w:val="28"/>
        </w:rPr>
        <w:t>при</w:t>
      </w:r>
      <w:r>
        <w:rPr>
          <w:szCs w:val="28"/>
        </w:rPr>
        <w:t xml:space="preserve"> </w:t>
      </w:r>
      <w:r w:rsidRPr="0041412C">
        <w:rPr>
          <w:szCs w:val="28"/>
        </w:rPr>
        <w:t>вирішенні</w:t>
      </w:r>
      <w:r>
        <w:rPr>
          <w:szCs w:val="28"/>
        </w:rPr>
        <w:t xml:space="preserve"> </w:t>
      </w:r>
      <w:r w:rsidRPr="0041412C">
        <w:rPr>
          <w:szCs w:val="28"/>
        </w:rPr>
        <w:t>різноманітних</w:t>
      </w:r>
      <w:r>
        <w:rPr>
          <w:szCs w:val="28"/>
        </w:rPr>
        <w:t xml:space="preserve"> </w:t>
      </w:r>
      <w:r w:rsidRPr="0041412C">
        <w:rPr>
          <w:szCs w:val="28"/>
        </w:rPr>
        <w:t>ситуацій</w:t>
      </w:r>
      <w:r>
        <w:rPr>
          <w:szCs w:val="28"/>
        </w:rPr>
        <w:t xml:space="preserve"> </w:t>
      </w:r>
      <w:r w:rsidRPr="0041412C">
        <w:rPr>
          <w:szCs w:val="28"/>
        </w:rPr>
        <w:t>і</w:t>
      </w:r>
      <w:r>
        <w:rPr>
          <w:szCs w:val="28"/>
        </w:rPr>
        <w:t xml:space="preserve"> </w:t>
      </w:r>
      <w:r w:rsidRPr="0041412C">
        <w:rPr>
          <w:szCs w:val="28"/>
        </w:rPr>
        <w:t>проблем,</w:t>
      </w:r>
      <w:r>
        <w:rPr>
          <w:szCs w:val="28"/>
        </w:rPr>
        <w:t xml:space="preserve"> </w:t>
      </w:r>
      <w:r w:rsidRPr="0041412C">
        <w:rPr>
          <w:szCs w:val="28"/>
        </w:rPr>
        <w:t>з</w:t>
      </w:r>
      <w:r>
        <w:rPr>
          <w:szCs w:val="28"/>
        </w:rPr>
        <w:t xml:space="preserve"> </w:t>
      </w:r>
      <w:r w:rsidRPr="0041412C">
        <w:rPr>
          <w:szCs w:val="28"/>
        </w:rPr>
        <w:t>якими</w:t>
      </w:r>
      <w:r>
        <w:rPr>
          <w:szCs w:val="28"/>
        </w:rPr>
        <w:t xml:space="preserve"> </w:t>
      </w:r>
      <w:r w:rsidRPr="0041412C">
        <w:rPr>
          <w:szCs w:val="28"/>
        </w:rPr>
        <w:t>майбутнім</w:t>
      </w:r>
      <w:r>
        <w:rPr>
          <w:szCs w:val="28"/>
        </w:rPr>
        <w:t xml:space="preserve"> </w:t>
      </w:r>
      <w:r w:rsidRPr="0041412C">
        <w:rPr>
          <w:szCs w:val="28"/>
        </w:rPr>
        <w:t>фахівцям</w:t>
      </w:r>
      <w:r>
        <w:rPr>
          <w:szCs w:val="28"/>
        </w:rPr>
        <w:t xml:space="preserve"> </w:t>
      </w:r>
      <w:r w:rsidRPr="0041412C">
        <w:rPr>
          <w:szCs w:val="28"/>
        </w:rPr>
        <w:t>доведеться</w:t>
      </w:r>
      <w:r>
        <w:rPr>
          <w:szCs w:val="28"/>
        </w:rPr>
        <w:t xml:space="preserve"> </w:t>
      </w:r>
      <w:r w:rsidRPr="0041412C">
        <w:rPr>
          <w:szCs w:val="28"/>
        </w:rPr>
        <w:t>мати</w:t>
      </w:r>
      <w:r>
        <w:rPr>
          <w:szCs w:val="28"/>
        </w:rPr>
        <w:t xml:space="preserve"> </w:t>
      </w:r>
      <w:r w:rsidRPr="0041412C">
        <w:rPr>
          <w:szCs w:val="28"/>
        </w:rPr>
        <w:t>справу</w:t>
      </w:r>
      <w:r>
        <w:rPr>
          <w:szCs w:val="28"/>
        </w:rPr>
        <w:t xml:space="preserve"> </w:t>
      </w:r>
      <w:r w:rsidRPr="0041412C">
        <w:rPr>
          <w:szCs w:val="28"/>
        </w:rPr>
        <w:t>у</w:t>
      </w:r>
      <w:r>
        <w:rPr>
          <w:szCs w:val="28"/>
        </w:rPr>
        <w:t xml:space="preserve"> </w:t>
      </w:r>
      <w:r w:rsidRPr="0041412C">
        <w:rPr>
          <w:szCs w:val="28"/>
        </w:rPr>
        <w:t>своїй</w:t>
      </w:r>
      <w:r>
        <w:rPr>
          <w:szCs w:val="28"/>
        </w:rPr>
        <w:t xml:space="preserve"> </w:t>
      </w:r>
      <w:r w:rsidRPr="0041412C">
        <w:rPr>
          <w:szCs w:val="28"/>
        </w:rPr>
        <w:t>професійній</w:t>
      </w:r>
      <w:r>
        <w:rPr>
          <w:szCs w:val="28"/>
        </w:rPr>
        <w:t xml:space="preserve"> </w:t>
      </w:r>
      <w:r w:rsidRPr="0041412C">
        <w:rPr>
          <w:szCs w:val="28"/>
        </w:rPr>
        <w:t>діяльності.</w:t>
      </w:r>
      <w:r>
        <w:rPr>
          <w:szCs w:val="28"/>
        </w:rPr>
        <w:t xml:space="preserve"> </w:t>
      </w:r>
      <w:r w:rsidRPr="0041412C">
        <w:rPr>
          <w:szCs w:val="28"/>
        </w:rPr>
        <w:t>Зросла</w:t>
      </w:r>
      <w:r>
        <w:rPr>
          <w:szCs w:val="28"/>
        </w:rPr>
        <w:t xml:space="preserve"> </w:t>
      </w:r>
      <w:r w:rsidRPr="0041412C">
        <w:rPr>
          <w:szCs w:val="28"/>
        </w:rPr>
        <w:t>також</w:t>
      </w:r>
      <w:r>
        <w:rPr>
          <w:szCs w:val="28"/>
        </w:rPr>
        <w:t xml:space="preserve"> </w:t>
      </w:r>
      <w:r w:rsidRPr="0041412C">
        <w:rPr>
          <w:szCs w:val="28"/>
        </w:rPr>
        <w:t>тенденція</w:t>
      </w:r>
      <w:r>
        <w:rPr>
          <w:szCs w:val="28"/>
        </w:rPr>
        <w:t xml:space="preserve"> </w:t>
      </w:r>
      <w:r w:rsidRPr="0041412C">
        <w:rPr>
          <w:szCs w:val="28"/>
        </w:rPr>
        <w:t>до</w:t>
      </w:r>
      <w:r>
        <w:rPr>
          <w:szCs w:val="28"/>
        </w:rPr>
        <w:t xml:space="preserve"> </w:t>
      </w:r>
      <w:r w:rsidRPr="0041412C">
        <w:rPr>
          <w:szCs w:val="28"/>
        </w:rPr>
        <w:t>пізнання</w:t>
      </w:r>
      <w:r>
        <w:rPr>
          <w:szCs w:val="28"/>
        </w:rPr>
        <w:t xml:space="preserve"> </w:t>
      </w:r>
      <w:r w:rsidRPr="0041412C">
        <w:rPr>
          <w:szCs w:val="28"/>
        </w:rPr>
        <w:t>нових,</w:t>
      </w:r>
      <w:r>
        <w:rPr>
          <w:szCs w:val="28"/>
        </w:rPr>
        <w:t xml:space="preserve"> </w:t>
      </w:r>
      <w:r w:rsidRPr="0041412C">
        <w:rPr>
          <w:szCs w:val="28"/>
        </w:rPr>
        <w:t>невідомих</w:t>
      </w:r>
      <w:r>
        <w:rPr>
          <w:szCs w:val="28"/>
        </w:rPr>
        <w:t xml:space="preserve"> </w:t>
      </w:r>
      <w:r w:rsidRPr="0041412C">
        <w:rPr>
          <w:szCs w:val="28"/>
        </w:rPr>
        <w:t>аспектів</w:t>
      </w:r>
      <w:r>
        <w:rPr>
          <w:szCs w:val="28"/>
        </w:rPr>
        <w:t xml:space="preserve"> </w:t>
      </w:r>
      <w:r w:rsidRPr="0041412C">
        <w:rPr>
          <w:szCs w:val="28"/>
        </w:rPr>
        <w:t>життєдіяльності,</w:t>
      </w:r>
      <w:r>
        <w:rPr>
          <w:szCs w:val="28"/>
        </w:rPr>
        <w:t xml:space="preserve"> </w:t>
      </w:r>
      <w:r w:rsidRPr="0041412C">
        <w:rPr>
          <w:szCs w:val="28"/>
        </w:rPr>
        <w:t>певним</w:t>
      </w:r>
      <w:r>
        <w:rPr>
          <w:szCs w:val="28"/>
        </w:rPr>
        <w:t xml:space="preserve"> </w:t>
      </w:r>
      <w:r w:rsidRPr="0041412C">
        <w:rPr>
          <w:szCs w:val="28"/>
        </w:rPr>
        <w:t>чином</w:t>
      </w:r>
      <w:r>
        <w:rPr>
          <w:szCs w:val="28"/>
        </w:rPr>
        <w:t xml:space="preserve"> </w:t>
      </w:r>
      <w:r w:rsidRPr="0041412C">
        <w:rPr>
          <w:szCs w:val="28"/>
        </w:rPr>
        <w:t>розширився</w:t>
      </w:r>
      <w:r>
        <w:rPr>
          <w:szCs w:val="28"/>
        </w:rPr>
        <w:t xml:space="preserve"> </w:t>
      </w:r>
      <w:r w:rsidRPr="0041412C">
        <w:rPr>
          <w:szCs w:val="28"/>
        </w:rPr>
        <w:t>рівень</w:t>
      </w:r>
      <w:r>
        <w:rPr>
          <w:szCs w:val="28"/>
        </w:rPr>
        <w:t xml:space="preserve"> </w:t>
      </w:r>
      <w:r w:rsidRPr="0041412C">
        <w:rPr>
          <w:szCs w:val="28"/>
        </w:rPr>
        <w:t>творчого</w:t>
      </w:r>
      <w:r>
        <w:rPr>
          <w:szCs w:val="28"/>
        </w:rPr>
        <w:t xml:space="preserve"> </w:t>
      </w:r>
      <w:r w:rsidRPr="0041412C">
        <w:rPr>
          <w:szCs w:val="28"/>
        </w:rPr>
        <w:t>мислення</w:t>
      </w:r>
      <w:r>
        <w:rPr>
          <w:szCs w:val="28"/>
        </w:rPr>
        <w:t xml:space="preserve"> </w:t>
      </w:r>
      <w:r w:rsidRPr="0041412C">
        <w:rPr>
          <w:szCs w:val="28"/>
        </w:rPr>
        <w:t>та</w:t>
      </w:r>
      <w:r>
        <w:rPr>
          <w:szCs w:val="28"/>
        </w:rPr>
        <w:t xml:space="preserve"> </w:t>
      </w:r>
      <w:r w:rsidRPr="0041412C">
        <w:rPr>
          <w:szCs w:val="28"/>
        </w:rPr>
        <w:t>вирішення</w:t>
      </w:r>
      <w:r>
        <w:rPr>
          <w:szCs w:val="28"/>
        </w:rPr>
        <w:t xml:space="preserve"> </w:t>
      </w:r>
      <w:r w:rsidRPr="0041412C">
        <w:rPr>
          <w:szCs w:val="28"/>
        </w:rPr>
        <w:t>завдань.</w:t>
      </w:r>
    </w:p>
    <w:p w:rsidR="00B816CC" w:rsidRPr="0041412C" w:rsidRDefault="00B816CC" w:rsidP="00B816CC">
      <w:pPr>
        <w:pStyle w:val="21"/>
        <w:rPr>
          <w:szCs w:val="28"/>
        </w:rPr>
      </w:pPr>
      <w:r w:rsidRPr="0041412C">
        <w:rPr>
          <w:szCs w:val="28"/>
        </w:rPr>
        <w:t>В</w:t>
      </w:r>
      <w:r>
        <w:rPr>
          <w:szCs w:val="28"/>
        </w:rPr>
        <w:t xml:space="preserve"> </w:t>
      </w:r>
      <w:r w:rsidRPr="0041412C">
        <w:rPr>
          <w:szCs w:val="28"/>
        </w:rPr>
        <w:t>даному</w:t>
      </w:r>
      <w:r>
        <w:rPr>
          <w:szCs w:val="28"/>
        </w:rPr>
        <w:t xml:space="preserve"> </w:t>
      </w:r>
      <w:r w:rsidRPr="0041412C">
        <w:rPr>
          <w:szCs w:val="28"/>
        </w:rPr>
        <w:t>розділі</w:t>
      </w:r>
      <w:r>
        <w:rPr>
          <w:szCs w:val="28"/>
        </w:rPr>
        <w:t xml:space="preserve"> </w:t>
      </w:r>
      <w:r w:rsidRPr="0041412C">
        <w:rPr>
          <w:szCs w:val="28"/>
        </w:rPr>
        <w:t>наведено</w:t>
      </w:r>
      <w:r>
        <w:rPr>
          <w:szCs w:val="28"/>
        </w:rPr>
        <w:t xml:space="preserve"> </w:t>
      </w:r>
      <w:r w:rsidRPr="0041412C">
        <w:rPr>
          <w:szCs w:val="28"/>
        </w:rPr>
        <w:t>тільки</w:t>
      </w:r>
      <w:r>
        <w:rPr>
          <w:szCs w:val="28"/>
        </w:rPr>
        <w:t xml:space="preserve"> </w:t>
      </w:r>
      <w:r w:rsidRPr="0041412C">
        <w:rPr>
          <w:szCs w:val="28"/>
        </w:rPr>
        <w:t>декілька</w:t>
      </w:r>
      <w:r>
        <w:rPr>
          <w:szCs w:val="28"/>
        </w:rPr>
        <w:t xml:space="preserve"> </w:t>
      </w:r>
      <w:r w:rsidRPr="0041412C">
        <w:rPr>
          <w:szCs w:val="28"/>
        </w:rPr>
        <w:t>прикладів</w:t>
      </w:r>
      <w:r>
        <w:rPr>
          <w:szCs w:val="28"/>
        </w:rPr>
        <w:t xml:space="preserve"> </w:t>
      </w:r>
      <w:r w:rsidRPr="0041412C">
        <w:rPr>
          <w:szCs w:val="28"/>
        </w:rPr>
        <w:t>психокорекційної</w:t>
      </w:r>
      <w:r>
        <w:rPr>
          <w:szCs w:val="28"/>
        </w:rPr>
        <w:t xml:space="preserve"> </w:t>
      </w:r>
      <w:r w:rsidRPr="0041412C">
        <w:rPr>
          <w:szCs w:val="28"/>
        </w:rPr>
        <w:t>роботи,</w:t>
      </w:r>
      <w:r>
        <w:rPr>
          <w:szCs w:val="28"/>
        </w:rPr>
        <w:t xml:space="preserve"> </w:t>
      </w:r>
      <w:r w:rsidRPr="0041412C">
        <w:rPr>
          <w:szCs w:val="28"/>
        </w:rPr>
        <w:t>яка</w:t>
      </w:r>
      <w:r>
        <w:rPr>
          <w:szCs w:val="28"/>
        </w:rPr>
        <w:t xml:space="preserve"> </w:t>
      </w:r>
      <w:r w:rsidRPr="0041412C">
        <w:rPr>
          <w:szCs w:val="28"/>
        </w:rPr>
        <w:t>сприяє</w:t>
      </w:r>
      <w:r>
        <w:rPr>
          <w:szCs w:val="28"/>
        </w:rPr>
        <w:t xml:space="preserve"> </w:t>
      </w:r>
      <w:r w:rsidRPr="0041412C">
        <w:rPr>
          <w:szCs w:val="28"/>
        </w:rPr>
        <w:t>інтеграції</w:t>
      </w:r>
      <w:r>
        <w:rPr>
          <w:szCs w:val="28"/>
        </w:rPr>
        <w:t xml:space="preserve"> </w:t>
      </w:r>
      <w:r w:rsidRPr="0041412C">
        <w:rPr>
          <w:szCs w:val="28"/>
        </w:rPr>
        <w:t>людини</w:t>
      </w:r>
      <w:r>
        <w:rPr>
          <w:szCs w:val="28"/>
        </w:rPr>
        <w:t xml:space="preserve"> </w:t>
      </w:r>
      <w:r w:rsidRPr="0041412C">
        <w:rPr>
          <w:szCs w:val="28"/>
        </w:rPr>
        <w:t>з</w:t>
      </w:r>
      <w:r>
        <w:rPr>
          <w:szCs w:val="28"/>
        </w:rPr>
        <w:t xml:space="preserve"> </w:t>
      </w:r>
      <w:r w:rsidRPr="0041412C">
        <w:rPr>
          <w:szCs w:val="28"/>
        </w:rPr>
        <w:t>особливими</w:t>
      </w:r>
      <w:r>
        <w:rPr>
          <w:szCs w:val="28"/>
        </w:rPr>
        <w:t xml:space="preserve"> </w:t>
      </w:r>
      <w:r w:rsidRPr="0041412C">
        <w:rPr>
          <w:szCs w:val="28"/>
        </w:rPr>
        <w:t>потребами</w:t>
      </w:r>
      <w:r>
        <w:rPr>
          <w:szCs w:val="28"/>
        </w:rPr>
        <w:t xml:space="preserve"> </w:t>
      </w:r>
      <w:r w:rsidRPr="0041412C">
        <w:rPr>
          <w:szCs w:val="28"/>
        </w:rPr>
        <w:t>в</w:t>
      </w:r>
      <w:r>
        <w:rPr>
          <w:szCs w:val="28"/>
        </w:rPr>
        <w:t xml:space="preserve"> </w:t>
      </w:r>
      <w:r w:rsidRPr="0041412C">
        <w:rPr>
          <w:szCs w:val="28"/>
        </w:rPr>
        <w:t>суспільство.</w:t>
      </w:r>
      <w:r>
        <w:rPr>
          <w:szCs w:val="28"/>
        </w:rPr>
        <w:t xml:space="preserve"> </w:t>
      </w:r>
      <w:r w:rsidRPr="0041412C">
        <w:rPr>
          <w:szCs w:val="28"/>
        </w:rPr>
        <w:t>Насправді</w:t>
      </w:r>
      <w:r>
        <w:rPr>
          <w:szCs w:val="28"/>
        </w:rPr>
        <w:t xml:space="preserve"> </w:t>
      </w:r>
      <w:r w:rsidRPr="0041412C">
        <w:rPr>
          <w:szCs w:val="28"/>
        </w:rPr>
        <w:t>ж</w:t>
      </w:r>
      <w:r>
        <w:rPr>
          <w:szCs w:val="28"/>
        </w:rPr>
        <w:t xml:space="preserve"> </w:t>
      </w:r>
      <w:r w:rsidRPr="0041412C">
        <w:rPr>
          <w:szCs w:val="28"/>
        </w:rPr>
        <w:t>видів</w:t>
      </w:r>
      <w:r>
        <w:rPr>
          <w:szCs w:val="28"/>
        </w:rPr>
        <w:t xml:space="preserve"> </w:t>
      </w:r>
      <w:r w:rsidRPr="0041412C">
        <w:rPr>
          <w:szCs w:val="28"/>
        </w:rPr>
        <w:t>терапії</w:t>
      </w:r>
      <w:r>
        <w:rPr>
          <w:szCs w:val="28"/>
        </w:rPr>
        <w:t xml:space="preserve"> </w:t>
      </w:r>
      <w:r w:rsidRPr="0041412C">
        <w:rPr>
          <w:szCs w:val="28"/>
        </w:rPr>
        <w:t>і</w:t>
      </w:r>
      <w:r>
        <w:rPr>
          <w:szCs w:val="28"/>
        </w:rPr>
        <w:t xml:space="preserve"> </w:t>
      </w:r>
      <w:r w:rsidRPr="0041412C">
        <w:rPr>
          <w:szCs w:val="28"/>
        </w:rPr>
        <w:t>заходів</w:t>
      </w:r>
      <w:r>
        <w:rPr>
          <w:szCs w:val="28"/>
        </w:rPr>
        <w:t xml:space="preserve"> </w:t>
      </w:r>
      <w:r w:rsidRPr="0041412C">
        <w:rPr>
          <w:szCs w:val="28"/>
        </w:rPr>
        <w:t>психокорекційної</w:t>
      </w:r>
      <w:r>
        <w:rPr>
          <w:szCs w:val="28"/>
        </w:rPr>
        <w:t xml:space="preserve"> </w:t>
      </w:r>
      <w:r w:rsidRPr="0041412C">
        <w:rPr>
          <w:szCs w:val="28"/>
        </w:rPr>
        <w:t>роботи</w:t>
      </w:r>
      <w:r>
        <w:rPr>
          <w:szCs w:val="28"/>
        </w:rPr>
        <w:t xml:space="preserve"> </w:t>
      </w:r>
      <w:r w:rsidRPr="0041412C">
        <w:rPr>
          <w:szCs w:val="28"/>
        </w:rPr>
        <w:t>є</w:t>
      </w:r>
      <w:r>
        <w:rPr>
          <w:szCs w:val="28"/>
        </w:rPr>
        <w:t xml:space="preserve"> </w:t>
      </w:r>
      <w:r w:rsidRPr="0041412C">
        <w:rPr>
          <w:szCs w:val="28"/>
        </w:rPr>
        <w:t>незліченна</w:t>
      </w:r>
      <w:r>
        <w:rPr>
          <w:szCs w:val="28"/>
        </w:rPr>
        <w:t xml:space="preserve"> </w:t>
      </w:r>
      <w:r w:rsidRPr="0041412C">
        <w:rPr>
          <w:szCs w:val="28"/>
        </w:rPr>
        <w:t>кількість,</w:t>
      </w:r>
      <w:r>
        <w:rPr>
          <w:szCs w:val="28"/>
        </w:rPr>
        <w:t xml:space="preserve"> </w:t>
      </w:r>
      <w:r w:rsidRPr="0041412C">
        <w:rPr>
          <w:szCs w:val="28"/>
        </w:rPr>
        <w:t>оскільки</w:t>
      </w:r>
      <w:r>
        <w:rPr>
          <w:szCs w:val="28"/>
        </w:rPr>
        <w:t xml:space="preserve"> </w:t>
      </w:r>
      <w:r w:rsidRPr="0041412C">
        <w:rPr>
          <w:szCs w:val="28"/>
        </w:rPr>
        <w:t>кожен</w:t>
      </w:r>
      <w:r>
        <w:rPr>
          <w:szCs w:val="28"/>
        </w:rPr>
        <w:t xml:space="preserve"> </w:t>
      </w:r>
      <w:r w:rsidRPr="0041412C">
        <w:rPr>
          <w:szCs w:val="28"/>
        </w:rPr>
        <w:t>тренінг,</w:t>
      </w:r>
      <w:r>
        <w:rPr>
          <w:szCs w:val="28"/>
        </w:rPr>
        <w:t xml:space="preserve"> </w:t>
      </w:r>
      <w:r w:rsidRPr="0041412C">
        <w:rPr>
          <w:szCs w:val="28"/>
        </w:rPr>
        <w:t>кожна</w:t>
      </w:r>
      <w:r>
        <w:rPr>
          <w:szCs w:val="28"/>
        </w:rPr>
        <w:t xml:space="preserve"> </w:t>
      </w:r>
      <w:r w:rsidRPr="0041412C">
        <w:rPr>
          <w:szCs w:val="28"/>
        </w:rPr>
        <w:t>програма,</w:t>
      </w:r>
      <w:r>
        <w:rPr>
          <w:szCs w:val="28"/>
        </w:rPr>
        <w:t xml:space="preserve"> </w:t>
      </w:r>
      <w:r w:rsidRPr="0041412C">
        <w:rPr>
          <w:szCs w:val="28"/>
        </w:rPr>
        <w:t>кожен</w:t>
      </w:r>
      <w:r>
        <w:rPr>
          <w:szCs w:val="28"/>
        </w:rPr>
        <w:t xml:space="preserve"> </w:t>
      </w:r>
      <w:r w:rsidRPr="0041412C">
        <w:rPr>
          <w:szCs w:val="28"/>
        </w:rPr>
        <w:t>метод,</w:t>
      </w:r>
      <w:r>
        <w:rPr>
          <w:szCs w:val="28"/>
        </w:rPr>
        <w:t xml:space="preserve"> </w:t>
      </w:r>
      <w:r w:rsidRPr="0041412C">
        <w:rPr>
          <w:szCs w:val="28"/>
        </w:rPr>
        <w:t>що</w:t>
      </w:r>
      <w:r>
        <w:rPr>
          <w:szCs w:val="28"/>
        </w:rPr>
        <w:t xml:space="preserve"> </w:t>
      </w:r>
      <w:r w:rsidRPr="0041412C">
        <w:rPr>
          <w:szCs w:val="28"/>
        </w:rPr>
        <w:t>застосовується,</w:t>
      </w:r>
      <w:r>
        <w:rPr>
          <w:szCs w:val="28"/>
        </w:rPr>
        <w:t xml:space="preserve"> </w:t>
      </w:r>
      <w:r w:rsidRPr="0041412C">
        <w:rPr>
          <w:szCs w:val="28"/>
        </w:rPr>
        <w:t>розрахований</w:t>
      </w:r>
      <w:r>
        <w:rPr>
          <w:szCs w:val="28"/>
        </w:rPr>
        <w:t xml:space="preserve"> </w:t>
      </w:r>
      <w:r w:rsidRPr="0041412C">
        <w:rPr>
          <w:szCs w:val="28"/>
        </w:rPr>
        <w:t>на</w:t>
      </w:r>
      <w:r>
        <w:rPr>
          <w:szCs w:val="28"/>
        </w:rPr>
        <w:t xml:space="preserve"> </w:t>
      </w:r>
      <w:r w:rsidRPr="0041412C">
        <w:rPr>
          <w:szCs w:val="28"/>
        </w:rPr>
        <w:t>певний</w:t>
      </w:r>
      <w:r>
        <w:rPr>
          <w:szCs w:val="28"/>
        </w:rPr>
        <w:t xml:space="preserve"> </w:t>
      </w:r>
      <w:r w:rsidRPr="0041412C">
        <w:rPr>
          <w:szCs w:val="28"/>
        </w:rPr>
        <w:t>тип</w:t>
      </w:r>
      <w:r>
        <w:rPr>
          <w:szCs w:val="28"/>
        </w:rPr>
        <w:t xml:space="preserve"> </w:t>
      </w:r>
      <w:r w:rsidRPr="0041412C">
        <w:rPr>
          <w:szCs w:val="28"/>
        </w:rPr>
        <w:t>аудиторії.</w:t>
      </w:r>
      <w:r>
        <w:rPr>
          <w:szCs w:val="28"/>
        </w:rPr>
        <w:t xml:space="preserve"> </w:t>
      </w:r>
      <w:r w:rsidRPr="0041412C">
        <w:rPr>
          <w:szCs w:val="28"/>
        </w:rPr>
        <w:t>Єдине,</w:t>
      </w:r>
      <w:r>
        <w:rPr>
          <w:szCs w:val="28"/>
        </w:rPr>
        <w:t xml:space="preserve"> </w:t>
      </w:r>
      <w:r w:rsidRPr="0041412C">
        <w:rPr>
          <w:szCs w:val="28"/>
        </w:rPr>
        <w:t>що</w:t>
      </w:r>
      <w:r>
        <w:rPr>
          <w:szCs w:val="28"/>
        </w:rPr>
        <w:t xml:space="preserve"> </w:t>
      </w:r>
      <w:r w:rsidRPr="0041412C">
        <w:rPr>
          <w:szCs w:val="28"/>
        </w:rPr>
        <w:t>хотілося</w:t>
      </w:r>
      <w:r>
        <w:rPr>
          <w:szCs w:val="28"/>
        </w:rPr>
        <w:t xml:space="preserve"> </w:t>
      </w:r>
      <w:r w:rsidRPr="0041412C">
        <w:rPr>
          <w:szCs w:val="28"/>
        </w:rPr>
        <w:t>б</w:t>
      </w:r>
      <w:r>
        <w:rPr>
          <w:szCs w:val="28"/>
        </w:rPr>
        <w:t xml:space="preserve"> </w:t>
      </w:r>
      <w:r w:rsidRPr="0041412C">
        <w:rPr>
          <w:szCs w:val="28"/>
        </w:rPr>
        <w:t>підкреслити,</w:t>
      </w:r>
      <w:r>
        <w:rPr>
          <w:szCs w:val="28"/>
        </w:rPr>
        <w:t xml:space="preserve"> </w:t>
      </w:r>
      <w:r w:rsidRPr="0041412C">
        <w:rPr>
          <w:szCs w:val="28"/>
        </w:rPr>
        <w:t>це</w:t>
      </w:r>
      <w:r>
        <w:rPr>
          <w:szCs w:val="28"/>
        </w:rPr>
        <w:t xml:space="preserve"> </w:t>
      </w:r>
      <w:r w:rsidRPr="0041412C">
        <w:rPr>
          <w:szCs w:val="28"/>
        </w:rPr>
        <w:t>те,</w:t>
      </w:r>
      <w:r>
        <w:rPr>
          <w:szCs w:val="28"/>
        </w:rPr>
        <w:t xml:space="preserve"> </w:t>
      </w:r>
      <w:r w:rsidRPr="0041412C">
        <w:rPr>
          <w:szCs w:val="28"/>
        </w:rPr>
        <w:t>що,</w:t>
      </w:r>
      <w:r>
        <w:rPr>
          <w:szCs w:val="28"/>
        </w:rPr>
        <w:t xml:space="preserve"> </w:t>
      </w:r>
      <w:r w:rsidRPr="0041412C">
        <w:rPr>
          <w:szCs w:val="28"/>
        </w:rPr>
        <w:t>групова</w:t>
      </w:r>
      <w:r>
        <w:rPr>
          <w:szCs w:val="28"/>
        </w:rPr>
        <w:t xml:space="preserve"> </w:t>
      </w:r>
      <w:r w:rsidRPr="0041412C">
        <w:rPr>
          <w:szCs w:val="28"/>
        </w:rPr>
        <w:t>психокорекційна</w:t>
      </w:r>
      <w:r>
        <w:rPr>
          <w:szCs w:val="28"/>
        </w:rPr>
        <w:t xml:space="preserve"> </w:t>
      </w:r>
      <w:r w:rsidRPr="0041412C">
        <w:rPr>
          <w:szCs w:val="28"/>
        </w:rPr>
        <w:t>робота</w:t>
      </w:r>
      <w:r>
        <w:rPr>
          <w:szCs w:val="28"/>
        </w:rPr>
        <w:t xml:space="preserve"> </w:t>
      </w:r>
      <w:r w:rsidRPr="0041412C">
        <w:rPr>
          <w:szCs w:val="28"/>
        </w:rPr>
        <w:t>є</w:t>
      </w:r>
      <w:r>
        <w:rPr>
          <w:szCs w:val="28"/>
        </w:rPr>
        <w:t xml:space="preserve"> </w:t>
      </w:r>
      <w:r w:rsidRPr="0041412C">
        <w:rPr>
          <w:szCs w:val="28"/>
        </w:rPr>
        <w:t>надзвичайно</w:t>
      </w:r>
      <w:r>
        <w:rPr>
          <w:szCs w:val="28"/>
        </w:rPr>
        <w:t xml:space="preserve"> </w:t>
      </w:r>
      <w:r w:rsidRPr="0041412C">
        <w:rPr>
          <w:szCs w:val="28"/>
        </w:rPr>
        <w:lastRenderedPageBreak/>
        <w:t>ефективним</w:t>
      </w:r>
      <w:r>
        <w:rPr>
          <w:szCs w:val="28"/>
        </w:rPr>
        <w:t xml:space="preserve"> </w:t>
      </w:r>
      <w:r w:rsidRPr="0041412C">
        <w:rPr>
          <w:szCs w:val="28"/>
        </w:rPr>
        <w:t>засобом</w:t>
      </w:r>
      <w:r>
        <w:rPr>
          <w:szCs w:val="28"/>
        </w:rPr>
        <w:t xml:space="preserve"> </w:t>
      </w:r>
      <w:r w:rsidRPr="0041412C">
        <w:rPr>
          <w:szCs w:val="28"/>
        </w:rPr>
        <w:t>інтеграції</w:t>
      </w:r>
      <w:r>
        <w:rPr>
          <w:szCs w:val="28"/>
        </w:rPr>
        <w:t xml:space="preserve"> </w:t>
      </w:r>
      <w:r w:rsidRPr="0041412C">
        <w:rPr>
          <w:szCs w:val="28"/>
        </w:rPr>
        <w:t>в</w:t>
      </w:r>
      <w:r>
        <w:rPr>
          <w:szCs w:val="28"/>
        </w:rPr>
        <w:t xml:space="preserve"> </w:t>
      </w:r>
      <w:r w:rsidRPr="0041412C">
        <w:rPr>
          <w:szCs w:val="28"/>
        </w:rPr>
        <w:t>суспільство</w:t>
      </w:r>
      <w:r>
        <w:rPr>
          <w:szCs w:val="28"/>
        </w:rPr>
        <w:t xml:space="preserve"> </w:t>
      </w:r>
      <w:r w:rsidRPr="0041412C">
        <w:rPr>
          <w:szCs w:val="28"/>
        </w:rPr>
        <w:t>людини</w:t>
      </w:r>
      <w:r>
        <w:rPr>
          <w:szCs w:val="28"/>
        </w:rPr>
        <w:t xml:space="preserve"> </w:t>
      </w:r>
      <w:r w:rsidRPr="0041412C">
        <w:rPr>
          <w:szCs w:val="28"/>
        </w:rPr>
        <w:t>з</w:t>
      </w:r>
      <w:r>
        <w:rPr>
          <w:szCs w:val="28"/>
        </w:rPr>
        <w:t xml:space="preserve"> </w:t>
      </w:r>
      <w:r w:rsidRPr="0041412C">
        <w:rPr>
          <w:szCs w:val="28"/>
        </w:rPr>
        <w:t>певними</w:t>
      </w:r>
      <w:r>
        <w:rPr>
          <w:szCs w:val="28"/>
        </w:rPr>
        <w:t xml:space="preserve"> </w:t>
      </w:r>
      <w:r w:rsidRPr="0041412C">
        <w:rPr>
          <w:szCs w:val="28"/>
        </w:rPr>
        <w:t>обмеженнями,</w:t>
      </w:r>
      <w:r>
        <w:rPr>
          <w:szCs w:val="28"/>
        </w:rPr>
        <w:t xml:space="preserve"> </w:t>
      </w:r>
      <w:r w:rsidRPr="0041412C">
        <w:rPr>
          <w:szCs w:val="28"/>
        </w:rPr>
        <w:t>а</w:t>
      </w:r>
      <w:r>
        <w:rPr>
          <w:szCs w:val="28"/>
        </w:rPr>
        <w:t xml:space="preserve"> </w:t>
      </w:r>
      <w:r w:rsidRPr="0041412C">
        <w:rPr>
          <w:szCs w:val="28"/>
        </w:rPr>
        <w:t>також</w:t>
      </w:r>
      <w:r>
        <w:rPr>
          <w:szCs w:val="28"/>
        </w:rPr>
        <w:t xml:space="preserve"> </w:t>
      </w:r>
      <w:r w:rsidRPr="0041412C">
        <w:rPr>
          <w:szCs w:val="28"/>
        </w:rPr>
        <w:t>сприяє</w:t>
      </w:r>
      <w:r>
        <w:rPr>
          <w:szCs w:val="28"/>
        </w:rPr>
        <w:t xml:space="preserve"> </w:t>
      </w:r>
      <w:r w:rsidRPr="0041412C">
        <w:rPr>
          <w:szCs w:val="28"/>
        </w:rPr>
        <w:t>успішному</w:t>
      </w:r>
      <w:r>
        <w:rPr>
          <w:szCs w:val="28"/>
        </w:rPr>
        <w:t xml:space="preserve"> </w:t>
      </w:r>
      <w:r w:rsidRPr="0041412C">
        <w:rPr>
          <w:szCs w:val="28"/>
        </w:rPr>
        <w:t>особистісному</w:t>
      </w:r>
      <w:r>
        <w:rPr>
          <w:szCs w:val="28"/>
        </w:rPr>
        <w:t xml:space="preserve"> </w:t>
      </w:r>
      <w:r w:rsidRPr="0041412C">
        <w:rPr>
          <w:szCs w:val="28"/>
        </w:rPr>
        <w:t>її</w:t>
      </w:r>
      <w:r>
        <w:rPr>
          <w:szCs w:val="28"/>
        </w:rPr>
        <w:t xml:space="preserve"> зростанню</w:t>
      </w:r>
      <w:r w:rsidRPr="00E17ABE">
        <w:t xml:space="preserve"> </w:t>
      </w:r>
      <w:r w:rsidRPr="00175C1E">
        <w:t>[</w:t>
      </w:r>
      <w:r>
        <w:rPr>
          <w:color w:val="000000"/>
        </w:rPr>
        <w:t>31</w:t>
      </w:r>
      <w:r w:rsidRPr="00175C1E">
        <w:rPr>
          <w:color w:val="000000"/>
        </w:rPr>
        <w:t>].</w:t>
      </w:r>
    </w:p>
    <w:p w:rsidR="00B816CC" w:rsidRDefault="00B816CC" w:rsidP="00B816CC">
      <w:pPr>
        <w:spacing w:line="360" w:lineRule="auto"/>
        <w:ind w:firstLine="709"/>
        <w:rPr>
          <w:sz w:val="28"/>
          <w:szCs w:val="28"/>
          <w:lang w:val="uk-UA"/>
        </w:rPr>
      </w:pPr>
    </w:p>
    <w:p w:rsidR="00B816CC" w:rsidRPr="0041412C" w:rsidRDefault="00B816CC" w:rsidP="00B816CC">
      <w:pPr>
        <w:spacing w:line="360" w:lineRule="auto"/>
        <w:ind w:firstLine="709"/>
        <w:jc w:val="both"/>
        <w:rPr>
          <w:b/>
          <w:bCs/>
          <w:sz w:val="28"/>
          <w:szCs w:val="28"/>
          <w:lang w:val="uk-UA"/>
        </w:rPr>
      </w:pPr>
      <w:r w:rsidRPr="0041412C">
        <w:rPr>
          <w:b/>
          <w:bCs/>
          <w:sz w:val="28"/>
          <w:szCs w:val="28"/>
          <w:lang w:val="uk-UA"/>
        </w:rPr>
        <w:t>2.</w:t>
      </w:r>
      <w:r>
        <w:rPr>
          <w:b/>
          <w:bCs/>
          <w:sz w:val="28"/>
          <w:szCs w:val="28"/>
          <w:lang w:val="uk-UA"/>
        </w:rPr>
        <w:t>3</w:t>
      </w:r>
      <w:r w:rsidRPr="0041412C">
        <w:rPr>
          <w:b/>
          <w:bCs/>
          <w:sz w:val="28"/>
          <w:szCs w:val="28"/>
          <w:lang w:val="uk-UA"/>
        </w:rPr>
        <w:t>.</w:t>
      </w:r>
      <w:r>
        <w:rPr>
          <w:b/>
          <w:bCs/>
          <w:sz w:val="28"/>
          <w:szCs w:val="28"/>
          <w:lang w:val="uk-UA"/>
        </w:rPr>
        <w:t xml:space="preserve"> </w:t>
      </w:r>
      <w:r w:rsidRPr="0041412C">
        <w:rPr>
          <w:b/>
          <w:bCs/>
          <w:sz w:val="28"/>
          <w:szCs w:val="28"/>
          <w:lang w:val="uk-UA"/>
        </w:rPr>
        <w:t>Комп’ютерні</w:t>
      </w:r>
      <w:r>
        <w:rPr>
          <w:b/>
          <w:bCs/>
          <w:sz w:val="28"/>
          <w:szCs w:val="28"/>
          <w:lang w:val="uk-UA"/>
        </w:rPr>
        <w:t xml:space="preserve"> </w:t>
      </w:r>
      <w:r w:rsidRPr="0041412C">
        <w:rPr>
          <w:b/>
          <w:bCs/>
          <w:sz w:val="28"/>
          <w:szCs w:val="28"/>
          <w:lang w:val="uk-UA"/>
        </w:rPr>
        <w:t>технології</w:t>
      </w:r>
      <w:r>
        <w:rPr>
          <w:b/>
          <w:bCs/>
          <w:sz w:val="28"/>
          <w:szCs w:val="28"/>
          <w:lang w:val="uk-UA"/>
        </w:rPr>
        <w:t xml:space="preserve"> </w:t>
      </w:r>
      <w:r w:rsidRPr="0041412C">
        <w:rPr>
          <w:b/>
          <w:bCs/>
          <w:sz w:val="28"/>
          <w:szCs w:val="28"/>
          <w:lang w:val="uk-UA"/>
        </w:rPr>
        <w:t>як</w:t>
      </w:r>
      <w:r>
        <w:rPr>
          <w:b/>
          <w:bCs/>
          <w:sz w:val="28"/>
          <w:szCs w:val="28"/>
          <w:lang w:val="uk-UA"/>
        </w:rPr>
        <w:t xml:space="preserve"> </w:t>
      </w:r>
      <w:r w:rsidRPr="0041412C">
        <w:rPr>
          <w:b/>
          <w:bCs/>
          <w:sz w:val="28"/>
          <w:szCs w:val="28"/>
          <w:lang w:val="uk-UA"/>
        </w:rPr>
        <w:t>засіб</w:t>
      </w:r>
      <w:r>
        <w:rPr>
          <w:b/>
          <w:bCs/>
          <w:sz w:val="28"/>
          <w:szCs w:val="28"/>
          <w:lang w:val="uk-UA"/>
        </w:rPr>
        <w:t xml:space="preserve"> </w:t>
      </w:r>
      <w:r w:rsidRPr="0041412C">
        <w:rPr>
          <w:b/>
          <w:bCs/>
          <w:sz w:val="28"/>
          <w:szCs w:val="28"/>
          <w:lang w:val="uk-UA"/>
        </w:rPr>
        <w:t>професійної</w:t>
      </w:r>
      <w:r>
        <w:rPr>
          <w:b/>
          <w:bCs/>
          <w:sz w:val="28"/>
          <w:szCs w:val="28"/>
          <w:lang w:val="uk-UA"/>
        </w:rPr>
        <w:t xml:space="preserve"> </w:t>
      </w:r>
      <w:r w:rsidRPr="0041412C">
        <w:rPr>
          <w:b/>
          <w:bCs/>
          <w:sz w:val="28"/>
          <w:szCs w:val="28"/>
          <w:lang w:val="uk-UA"/>
        </w:rPr>
        <w:t>реабілітації</w:t>
      </w:r>
      <w:r>
        <w:rPr>
          <w:b/>
          <w:bCs/>
          <w:sz w:val="28"/>
          <w:szCs w:val="28"/>
          <w:lang w:val="uk-UA"/>
        </w:rPr>
        <w:t xml:space="preserve"> </w:t>
      </w:r>
      <w:r w:rsidRPr="0041412C">
        <w:rPr>
          <w:b/>
          <w:bCs/>
          <w:sz w:val="28"/>
          <w:szCs w:val="28"/>
          <w:lang w:val="uk-UA"/>
        </w:rPr>
        <w:t>та</w:t>
      </w:r>
      <w:r>
        <w:rPr>
          <w:b/>
          <w:bCs/>
          <w:sz w:val="28"/>
          <w:szCs w:val="28"/>
          <w:lang w:val="uk-UA"/>
        </w:rPr>
        <w:t xml:space="preserve"> </w:t>
      </w:r>
      <w:r w:rsidRPr="0041412C">
        <w:rPr>
          <w:b/>
          <w:bCs/>
          <w:sz w:val="28"/>
          <w:szCs w:val="28"/>
          <w:lang w:val="uk-UA"/>
        </w:rPr>
        <w:t>соціальної</w:t>
      </w:r>
      <w:r>
        <w:rPr>
          <w:b/>
          <w:bCs/>
          <w:sz w:val="28"/>
          <w:szCs w:val="28"/>
          <w:lang w:val="uk-UA"/>
        </w:rPr>
        <w:t xml:space="preserve"> </w:t>
      </w:r>
      <w:r w:rsidRPr="0041412C">
        <w:rPr>
          <w:b/>
          <w:bCs/>
          <w:sz w:val="28"/>
          <w:szCs w:val="28"/>
          <w:lang w:val="uk-UA"/>
        </w:rPr>
        <w:t>адаптації</w:t>
      </w:r>
      <w:r>
        <w:rPr>
          <w:b/>
          <w:bCs/>
          <w:sz w:val="28"/>
          <w:szCs w:val="28"/>
          <w:lang w:val="uk-UA"/>
        </w:rPr>
        <w:t xml:space="preserve"> </w:t>
      </w:r>
      <w:r w:rsidRPr="0041412C">
        <w:rPr>
          <w:b/>
          <w:bCs/>
          <w:sz w:val="28"/>
          <w:szCs w:val="28"/>
          <w:lang w:val="uk-UA"/>
        </w:rPr>
        <w:t>людей</w:t>
      </w:r>
      <w:r>
        <w:rPr>
          <w:b/>
          <w:bCs/>
          <w:sz w:val="28"/>
          <w:szCs w:val="28"/>
          <w:lang w:val="uk-UA"/>
        </w:rPr>
        <w:t xml:space="preserve"> </w:t>
      </w:r>
      <w:r w:rsidRPr="0041412C">
        <w:rPr>
          <w:b/>
          <w:bCs/>
          <w:sz w:val="28"/>
          <w:szCs w:val="28"/>
          <w:lang w:val="uk-UA"/>
        </w:rPr>
        <w:t>з</w:t>
      </w:r>
      <w:r>
        <w:rPr>
          <w:b/>
          <w:bCs/>
          <w:sz w:val="28"/>
          <w:szCs w:val="28"/>
          <w:lang w:val="uk-UA"/>
        </w:rPr>
        <w:t xml:space="preserve"> </w:t>
      </w:r>
      <w:r w:rsidRPr="0041412C">
        <w:rPr>
          <w:b/>
          <w:bCs/>
          <w:sz w:val="28"/>
          <w:szCs w:val="28"/>
          <w:lang w:val="uk-UA"/>
        </w:rPr>
        <w:t>вадами</w:t>
      </w:r>
      <w:r>
        <w:rPr>
          <w:b/>
          <w:bCs/>
          <w:sz w:val="28"/>
          <w:szCs w:val="28"/>
          <w:lang w:val="uk-UA"/>
        </w:rPr>
        <w:t xml:space="preserve"> </w:t>
      </w:r>
      <w:r w:rsidRPr="0041412C">
        <w:rPr>
          <w:b/>
          <w:bCs/>
          <w:sz w:val="28"/>
          <w:szCs w:val="28"/>
          <w:lang w:val="uk-UA"/>
        </w:rPr>
        <w:t>зору.</w:t>
      </w:r>
    </w:p>
    <w:p w:rsidR="00B816CC" w:rsidRPr="0041412C" w:rsidRDefault="00B816CC" w:rsidP="00B816CC">
      <w:pPr>
        <w:spacing w:line="360" w:lineRule="auto"/>
        <w:ind w:firstLine="709"/>
        <w:jc w:val="both"/>
        <w:rPr>
          <w:sz w:val="28"/>
          <w:szCs w:val="28"/>
          <w:lang w:val="uk-UA"/>
        </w:rPr>
      </w:pPr>
    </w:p>
    <w:p w:rsidR="00B816CC" w:rsidRPr="0041412C" w:rsidRDefault="00B816CC" w:rsidP="00B816CC">
      <w:pPr>
        <w:spacing w:line="360" w:lineRule="auto"/>
        <w:ind w:firstLine="709"/>
        <w:jc w:val="both"/>
        <w:rPr>
          <w:sz w:val="28"/>
          <w:szCs w:val="28"/>
          <w:lang w:val="uk-UA"/>
        </w:rPr>
      </w:pPr>
      <w:r w:rsidRPr="0041412C">
        <w:rPr>
          <w:sz w:val="28"/>
          <w:szCs w:val="28"/>
          <w:lang w:val="uk-UA"/>
        </w:rPr>
        <w:t>Після</w:t>
      </w:r>
      <w:r>
        <w:rPr>
          <w:sz w:val="28"/>
          <w:szCs w:val="28"/>
          <w:lang w:val="uk-UA"/>
        </w:rPr>
        <w:t xml:space="preserve"> </w:t>
      </w:r>
      <w:r w:rsidRPr="0041412C">
        <w:rPr>
          <w:sz w:val="28"/>
          <w:szCs w:val="28"/>
          <w:lang w:val="uk-UA"/>
        </w:rPr>
        <w:t>ліквідації</w:t>
      </w:r>
      <w:r>
        <w:rPr>
          <w:sz w:val="28"/>
          <w:szCs w:val="28"/>
          <w:lang w:val="uk-UA"/>
        </w:rPr>
        <w:t xml:space="preserve"> </w:t>
      </w:r>
      <w:r w:rsidRPr="0041412C">
        <w:rPr>
          <w:sz w:val="28"/>
          <w:szCs w:val="28"/>
          <w:lang w:val="uk-UA"/>
        </w:rPr>
        <w:t>державного</w:t>
      </w:r>
      <w:r>
        <w:rPr>
          <w:sz w:val="28"/>
          <w:szCs w:val="28"/>
          <w:lang w:val="uk-UA"/>
        </w:rPr>
        <w:t xml:space="preserve"> </w:t>
      </w:r>
      <w:r w:rsidRPr="0041412C">
        <w:rPr>
          <w:sz w:val="28"/>
          <w:szCs w:val="28"/>
          <w:lang w:val="uk-UA"/>
        </w:rPr>
        <w:t>замовлення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продукцію</w:t>
      </w:r>
      <w:r>
        <w:rPr>
          <w:sz w:val="28"/>
          <w:szCs w:val="28"/>
          <w:lang w:val="uk-UA"/>
        </w:rPr>
        <w:t xml:space="preserve"> </w:t>
      </w:r>
      <w:r w:rsidRPr="0041412C">
        <w:rPr>
          <w:sz w:val="28"/>
          <w:szCs w:val="28"/>
          <w:lang w:val="uk-UA"/>
        </w:rPr>
        <w:t>підприємств</w:t>
      </w:r>
      <w:r>
        <w:rPr>
          <w:sz w:val="28"/>
          <w:szCs w:val="28"/>
          <w:lang w:val="uk-UA"/>
        </w:rPr>
        <w:t xml:space="preserve"> </w:t>
      </w:r>
      <w:r w:rsidRPr="0041412C">
        <w:rPr>
          <w:sz w:val="28"/>
          <w:szCs w:val="28"/>
          <w:lang w:val="uk-UA"/>
        </w:rPr>
        <w:t>Українського</w:t>
      </w:r>
      <w:r>
        <w:rPr>
          <w:sz w:val="28"/>
          <w:szCs w:val="28"/>
          <w:lang w:val="uk-UA"/>
        </w:rPr>
        <w:t xml:space="preserve"> </w:t>
      </w:r>
      <w:r w:rsidRPr="0041412C">
        <w:rPr>
          <w:sz w:val="28"/>
          <w:szCs w:val="28"/>
          <w:lang w:val="uk-UA"/>
        </w:rPr>
        <w:t>товариства</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величезна</w:t>
      </w:r>
      <w:r>
        <w:rPr>
          <w:sz w:val="28"/>
          <w:szCs w:val="28"/>
          <w:lang w:val="uk-UA"/>
        </w:rPr>
        <w:t xml:space="preserve"> </w:t>
      </w:r>
      <w:r w:rsidRPr="0041412C">
        <w:rPr>
          <w:sz w:val="28"/>
          <w:szCs w:val="28"/>
          <w:lang w:val="uk-UA"/>
        </w:rPr>
        <w:t>армія</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працездатного</w:t>
      </w:r>
      <w:r>
        <w:rPr>
          <w:sz w:val="28"/>
          <w:szCs w:val="28"/>
          <w:lang w:val="uk-UA"/>
        </w:rPr>
        <w:t xml:space="preserve"> </w:t>
      </w:r>
      <w:r w:rsidRPr="0041412C">
        <w:rPr>
          <w:sz w:val="28"/>
          <w:szCs w:val="28"/>
          <w:lang w:val="uk-UA"/>
        </w:rPr>
        <w:t>віку</w:t>
      </w:r>
      <w:r>
        <w:rPr>
          <w:sz w:val="28"/>
          <w:szCs w:val="28"/>
          <w:lang w:val="uk-UA"/>
        </w:rPr>
        <w:t xml:space="preserve"> </w:t>
      </w:r>
      <w:r w:rsidRPr="0041412C">
        <w:rPr>
          <w:sz w:val="28"/>
          <w:szCs w:val="28"/>
          <w:lang w:val="uk-UA"/>
        </w:rPr>
        <w:t>залишилася</w:t>
      </w:r>
      <w:r>
        <w:rPr>
          <w:sz w:val="28"/>
          <w:szCs w:val="28"/>
          <w:lang w:val="uk-UA"/>
        </w:rPr>
        <w:t xml:space="preserve"> </w:t>
      </w:r>
      <w:r w:rsidRPr="0041412C">
        <w:rPr>
          <w:sz w:val="28"/>
          <w:szCs w:val="28"/>
          <w:lang w:val="uk-UA"/>
        </w:rPr>
        <w:t>без</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змушена</w:t>
      </w:r>
      <w:r>
        <w:rPr>
          <w:sz w:val="28"/>
          <w:szCs w:val="28"/>
          <w:lang w:val="uk-UA"/>
        </w:rPr>
        <w:t xml:space="preserve"> </w:t>
      </w:r>
      <w:r w:rsidRPr="0041412C">
        <w:rPr>
          <w:sz w:val="28"/>
          <w:szCs w:val="28"/>
          <w:lang w:val="uk-UA"/>
        </w:rPr>
        <w:t>була</w:t>
      </w:r>
      <w:r>
        <w:rPr>
          <w:sz w:val="28"/>
          <w:szCs w:val="28"/>
          <w:lang w:val="uk-UA"/>
        </w:rPr>
        <w:t xml:space="preserve"> </w:t>
      </w:r>
      <w:r w:rsidRPr="0041412C">
        <w:rPr>
          <w:sz w:val="28"/>
          <w:szCs w:val="28"/>
          <w:lang w:val="uk-UA"/>
        </w:rPr>
        <w:t>зайнятися</w:t>
      </w:r>
      <w:r>
        <w:rPr>
          <w:sz w:val="28"/>
          <w:szCs w:val="28"/>
          <w:lang w:val="uk-UA"/>
        </w:rPr>
        <w:t xml:space="preserve"> </w:t>
      </w:r>
      <w:r w:rsidRPr="0041412C">
        <w:rPr>
          <w:sz w:val="28"/>
          <w:szCs w:val="28"/>
          <w:lang w:val="uk-UA"/>
        </w:rPr>
        <w:t>пошуком</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межами</w:t>
      </w:r>
      <w:r>
        <w:rPr>
          <w:sz w:val="28"/>
          <w:szCs w:val="28"/>
          <w:lang w:val="uk-UA"/>
        </w:rPr>
        <w:t xml:space="preserve"> </w:t>
      </w:r>
      <w:r w:rsidRPr="0041412C">
        <w:rPr>
          <w:sz w:val="28"/>
          <w:szCs w:val="28"/>
          <w:lang w:val="uk-UA"/>
        </w:rPr>
        <w:t>Товариства.</w:t>
      </w:r>
      <w:r>
        <w:rPr>
          <w:sz w:val="28"/>
          <w:szCs w:val="28"/>
          <w:lang w:val="uk-UA"/>
        </w:rPr>
        <w:t xml:space="preserve"> </w:t>
      </w:r>
      <w:r w:rsidRPr="0041412C">
        <w:rPr>
          <w:sz w:val="28"/>
          <w:szCs w:val="28"/>
          <w:lang w:val="uk-UA"/>
        </w:rPr>
        <w:t>Спеціалісти</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колишні</w:t>
      </w:r>
      <w:r>
        <w:rPr>
          <w:sz w:val="28"/>
          <w:szCs w:val="28"/>
          <w:lang w:val="uk-UA"/>
        </w:rPr>
        <w:t xml:space="preserve"> </w:t>
      </w:r>
      <w:r w:rsidRPr="0041412C">
        <w:rPr>
          <w:sz w:val="28"/>
          <w:szCs w:val="28"/>
          <w:lang w:val="uk-UA"/>
        </w:rPr>
        <w:t>працівники</w:t>
      </w:r>
      <w:r>
        <w:rPr>
          <w:sz w:val="28"/>
          <w:szCs w:val="28"/>
          <w:lang w:val="uk-UA"/>
        </w:rPr>
        <w:t xml:space="preserve"> </w:t>
      </w:r>
      <w:r w:rsidRPr="0041412C">
        <w:rPr>
          <w:sz w:val="28"/>
          <w:szCs w:val="28"/>
          <w:lang w:val="uk-UA"/>
        </w:rPr>
        <w:t>УТОСу,</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свого</w:t>
      </w:r>
      <w:r>
        <w:rPr>
          <w:sz w:val="28"/>
          <w:szCs w:val="28"/>
          <w:lang w:val="uk-UA"/>
        </w:rPr>
        <w:t xml:space="preserve"> </w:t>
      </w:r>
      <w:r w:rsidRPr="0041412C">
        <w:rPr>
          <w:sz w:val="28"/>
          <w:szCs w:val="28"/>
          <w:lang w:val="uk-UA"/>
        </w:rPr>
        <w:t>часу</w:t>
      </w:r>
      <w:r>
        <w:rPr>
          <w:sz w:val="28"/>
          <w:szCs w:val="28"/>
          <w:lang w:val="uk-UA"/>
        </w:rPr>
        <w:t xml:space="preserve"> </w:t>
      </w:r>
      <w:r w:rsidRPr="0041412C">
        <w:rPr>
          <w:sz w:val="28"/>
          <w:szCs w:val="28"/>
          <w:lang w:val="uk-UA"/>
        </w:rPr>
        <w:t>досконало</w:t>
      </w:r>
      <w:r>
        <w:rPr>
          <w:sz w:val="28"/>
          <w:szCs w:val="28"/>
          <w:lang w:val="uk-UA"/>
        </w:rPr>
        <w:t xml:space="preserve"> </w:t>
      </w:r>
      <w:r w:rsidRPr="0041412C">
        <w:rPr>
          <w:sz w:val="28"/>
          <w:szCs w:val="28"/>
          <w:lang w:val="uk-UA"/>
        </w:rPr>
        <w:t>опанували</w:t>
      </w:r>
      <w:r>
        <w:rPr>
          <w:sz w:val="28"/>
          <w:szCs w:val="28"/>
          <w:lang w:val="uk-UA"/>
        </w:rPr>
        <w:t xml:space="preserve"> </w:t>
      </w:r>
      <w:r w:rsidRPr="0041412C">
        <w:rPr>
          <w:sz w:val="28"/>
          <w:szCs w:val="28"/>
          <w:lang w:val="uk-UA"/>
        </w:rPr>
        <w:t>одну</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декілька</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16</w:t>
      </w:r>
      <w:r>
        <w:rPr>
          <w:sz w:val="28"/>
          <w:szCs w:val="28"/>
          <w:lang w:val="uk-UA"/>
        </w:rPr>
        <w:t xml:space="preserve"> </w:t>
      </w:r>
      <w:r w:rsidRPr="0041412C">
        <w:rPr>
          <w:sz w:val="28"/>
          <w:szCs w:val="28"/>
          <w:lang w:val="uk-UA"/>
        </w:rPr>
        <w:t>професій,</w:t>
      </w:r>
      <w:r>
        <w:rPr>
          <w:sz w:val="28"/>
          <w:szCs w:val="28"/>
          <w:lang w:val="uk-UA"/>
        </w:rPr>
        <w:t xml:space="preserve"> </w:t>
      </w:r>
      <w:r w:rsidRPr="0041412C">
        <w:rPr>
          <w:sz w:val="28"/>
          <w:szCs w:val="28"/>
          <w:lang w:val="uk-UA"/>
        </w:rPr>
        <w:t>затверджених</w:t>
      </w:r>
      <w:r>
        <w:rPr>
          <w:sz w:val="28"/>
          <w:szCs w:val="28"/>
          <w:lang w:val="uk-UA"/>
        </w:rPr>
        <w:t xml:space="preserve"> </w:t>
      </w:r>
      <w:r w:rsidRPr="0041412C">
        <w:rPr>
          <w:sz w:val="28"/>
          <w:szCs w:val="28"/>
          <w:lang w:val="uk-UA"/>
        </w:rPr>
        <w:t>Дніпропетровським</w:t>
      </w:r>
      <w:r>
        <w:rPr>
          <w:sz w:val="28"/>
          <w:szCs w:val="28"/>
          <w:lang w:val="uk-UA"/>
        </w:rPr>
        <w:t xml:space="preserve"> </w:t>
      </w:r>
      <w:r w:rsidRPr="0041412C">
        <w:rPr>
          <w:sz w:val="28"/>
          <w:szCs w:val="28"/>
          <w:lang w:val="uk-UA"/>
        </w:rPr>
        <w:t>інститутом</w:t>
      </w:r>
      <w:r>
        <w:rPr>
          <w:sz w:val="28"/>
          <w:szCs w:val="28"/>
          <w:lang w:val="uk-UA"/>
        </w:rPr>
        <w:t xml:space="preserve"> </w:t>
      </w:r>
      <w:r w:rsidRPr="0041412C">
        <w:rPr>
          <w:sz w:val="28"/>
          <w:szCs w:val="28"/>
          <w:lang w:val="uk-UA"/>
        </w:rPr>
        <w:t>експертизи</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працездатності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змогли</w:t>
      </w:r>
      <w:r>
        <w:rPr>
          <w:sz w:val="28"/>
          <w:szCs w:val="28"/>
          <w:lang w:val="uk-UA"/>
        </w:rPr>
        <w:t xml:space="preserve"> </w:t>
      </w:r>
      <w:r w:rsidRPr="0041412C">
        <w:rPr>
          <w:sz w:val="28"/>
          <w:szCs w:val="28"/>
          <w:lang w:val="uk-UA"/>
        </w:rPr>
        <w:t>знайти</w:t>
      </w:r>
      <w:r>
        <w:rPr>
          <w:sz w:val="28"/>
          <w:szCs w:val="28"/>
          <w:lang w:val="uk-UA"/>
        </w:rPr>
        <w:t xml:space="preserve"> </w:t>
      </w:r>
      <w:r w:rsidRPr="0041412C">
        <w:rPr>
          <w:sz w:val="28"/>
          <w:szCs w:val="28"/>
          <w:lang w:val="uk-UA"/>
        </w:rPr>
        <w:t>собі</w:t>
      </w:r>
      <w:r>
        <w:rPr>
          <w:sz w:val="28"/>
          <w:szCs w:val="28"/>
          <w:lang w:val="uk-UA"/>
        </w:rPr>
        <w:t xml:space="preserve"> </w:t>
      </w:r>
      <w:r w:rsidRPr="0041412C">
        <w:rPr>
          <w:sz w:val="28"/>
          <w:szCs w:val="28"/>
          <w:lang w:val="uk-UA"/>
        </w:rPr>
        <w:t>роботу</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межами</w:t>
      </w:r>
      <w:r>
        <w:rPr>
          <w:sz w:val="28"/>
          <w:szCs w:val="28"/>
          <w:lang w:val="uk-UA"/>
        </w:rPr>
        <w:t xml:space="preserve"> </w:t>
      </w:r>
      <w:r w:rsidRPr="0041412C">
        <w:rPr>
          <w:sz w:val="28"/>
          <w:szCs w:val="28"/>
          <w:lang w:val="uk-UA"/>
        </w:rPr>
        <w:t>системи,</w:t>
      </w:r>
      <w:r>
        <w:rPr>
          <w:sz w:val="28"/>
          <w:szCs w:val="28"/>
          <w:lang w:val="uk-UA"/>
        </w:rPr>
        <w:t xml:space="preserve"> </w:t>
      </w:r>
      <w:r w:rsidRPr="0041412C">
        <w:rPr>
          <w:sz w:val="28"/>
          <w:szCs w:val="28"/>
          <w:lang w:val="uk-UA"/>
        </w:rPr>
        <w:t>оскільки</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конкурентоспроможними</w:t>
      </w:r>
      <w:r>
        <w:rPr>
          <w:sz w:val="28"/>
          <w:szCs w:val="28"/>
          <w:lang w:val="uk-UA"/>
        </w:rPr>
        <w:t xml:space="preserve"> </w:t>
      </w:r>
      <w:r w:rsidRPr="0041412C">
        <w:rPr>
          <w:sz w:val="28"/>
          <w:szCs w:val="28"/>
          <w:lang w:val="uk-UA"/>
        </w:rPr>
        <w:t>відносно</w:t>
      </w:r>
      <w:r>
        <w:rPr>
          <w:sz w:val="28"/>
          <w:szCs w:val="28"/>
          <w:lang w:val="uk-UA"/>
        </w:rPr>
        <w:t xml:space="preserve"> </w:t>
      </w:r>
      <w:r w:rsidRPr="0041412C">
        <w:rPr>
          <w:sz w:val="28"/>
          <w:szCs w:val="28"/>
          <w:lang w:val="uk-UA"/>
        </w:rPr>
        <w:t>зрячих</w:t>
      </w:r>
      <w:r>
        <w:rPr>
          <w:sz w:val="28"/>
          <w:szCs w:val="28"/>
          <w:lang w:val="uk-UA"/>
        </w:rPr>
        <w:t xml:space="preserve"> </w:t>
      </w:r>
      <w:r w:rsidRPr="0041412C">
        <w:rPr>
          <w:sz w:val="28"/>
          <w:szCs w:val="28"/>
          <w:lang w:val="uk-UA"/>
        </w:rPr>
        <w:t>спеціалістів.</w:t>
      </w:r>
    </w:p>
    <w:p w:rsidR="00B816CC" w:rsidRPr="0041412C" w:rsidRDefault="00B816CC" w:rsidP="00B816CC">
      <w:pPr>
        <w:spacing w:line="360" w:lineRule="auto"/>
        <w:ind w:firstLine="709"/>
        <w:jc w:val="both"/>
        <w:rPr>
          <w:sz w:val="28"/>
          <w:szCs w:val="28"/>
          <w:lang w:val="uk-UA"/>
        </w:rPr>
      </w:pPr>
      <w:r w:rsidRPr="0041412C">
        <w:rPr>
          <w:sz w:val="28"/>
          <w:szCs w:val="28"/>
          <w:lang w:val="uk-UA"/>
        </w:rPr>
        <w:t>Не</w:t>
      </w:r>
      <w:r>
        <w:rPr>
          <w:sz w:val="28"/>
          <w:szCs w:val="28"/>
          <w:lang w:val="uk-UA"/>
        </w:rPr>
        <w:t xml:space="preserve"> </w:t>
      </w:r>
      <w:r w:rsidRPr="0041412C">
        <w:rPr>
          <w:sz w:val="28"/>
          <w:szCs w:val="28"/>
          <w:lang w:val="uk-UA"/>
        </w:rPr>
        <w:t>секрет,</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завжди</w:t>
      </w:r>
      <w:r>
        <w:rPr>
          <w:sz w:val="28"/>
          <w:szCs w:val="28"/>
          <w:lang w:val="uk-UA"/>
        </w:rPr>
        <w:t xml:space="preserve"> </w:t>
      </w:r>
      <w:r w:rsidRPr="0041412C">
        <w:rPr>
          <w:sz w:val="28"/>
          <w:szCs w:val="28"/>
          <w:lang w:val="uk-UA"/>
        </w:rPr>
        <w:t>роботодавці</w:t>
      </w:r>
      <w:r>
        <w:rPr>
          <w:sz w:val="28"/>
          <w:szCs w:val="28"/>
          <w:lang w:val="uk-UA"/>
        </w:rPr>
        <w:t xml:space="preserve"> </w:t>
      </w:r>
      <w:r w:rsidRPr="0041412C">
        <w:rPr>
          <w:sz w:val="28"/>
          <w:szCs w:val="28"/>
          <w:lang w:val="uk-UA"/>
        </w:rPr>
        <w:t>приймають</w:t>
      </w:r>
      <w:r>
        <w:rPr>
          <w:sz w:val="28"/>
          <w:szCs w:val="28"/>
          <w:lang w:val="uk-UA"/>
        </w:rPr>
        <w:t xml:space="preserve"> </w:t>
      </w:r>
      <w:r w:rsidRPr="0041412C">
        <w:rPr>
          <w:sz w:val="28"/>
          <w:szCs w:val="28"/>
          <w:lang w:val="uk-UA"/>
        </w:rPr>
        <w:t>робітника</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спеціаліста-інваліда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розкритими</w:t>
      </w:r>
      <w:r>
        <w:rPr>
          <w:sz w:val="28"/>
          <w:szCs w:val="28"/>
          <w:lang w:val="uk-UA"/>
        </w:rPr>
        <w:t xml:space="preserve"> </w:t>
      </w:r>
      <w:r w:rsidRPr="0041412C">
        <w:rPr>
          <w:sz w:val="28"/>
          <w:szCs w:val="28"/>
          <w:lang w:val="uk-UA"/>
        </w:rPr>
        <w:t>обіймами,</w:t>
      </w:r>
      <w:r>
        <w:rPr>
          <w:sz w:val="28"/>
          <w:szCs w:val="28"/>
          <w:lang w:val="uk-UA"/>
        </w:rPr>
        <w:t xml:space="preserve"> </w:t>
      </w:r>
      <w:r w:rsidRPr="0041412C">
        <w:rPr>
          <w:sz w:val="28"/>
          <w:szCs w:val="28"/>
          <w:lang w:val="uk-UA"/>
        </w:rPr>
        <w:t>незважаючи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4-процентну</w:t>
      </w:r>
      <w:r>
        <w:rPr>
          <w:sz w:val="28"/>
          <w:szCs w:val="28"/>
          <w:lang w:val="uk-UA"/>
        </w:rPr>
        <w:t xml:space="preserve"> </w:t>
      </w:r>
      <w:r w:rsidRPr="0041412C">
        <w:rPr>
          <w:sz w:val="28"/>
          <w:szCs w:val="28"/>
          <w:lang w:val="uk-UA"/>
        </w:rPr>
        <w:t>квоту</w:t>
      </w:r>
      <w:r>
        <w:rPr>
          <w:sz w:val="28"/>
          <w:szCs w:val="28"/>
          <w:lang w:val="uk-UA"/>
        </w:rPr>
        <w:t xml:space="preserve"> </w:t>
      </w:r>
      <w:r w:rsidRPr="0041412C">
        <w:rPr>
          <w:sz w:val="28"/>
          <w:szCs w:val="28"/>
          <w:lang w:val="uk-UA"/>
        </w:rPr>
        <w:t>робочих</w:t>
      </w:r>
      <w:r>
        <w:rPr>
          <w:sz w:val="28"/>
          <w:szCs w:val="28"/>
          <w:lang w:val="uk-UA"/>
        </w:rPr>
        <w:t xml:space="preserve"> </w:t>
      </w:r>
      <w:r w:rsidRPr="0041412C">
        <w:rPr>
          <w:sz w:val="28"/>
          <w:szCs w:val="28"/>
          <w:lang w:val="uk-UA"/>
        </w:rPr>
        <w:t>місць</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встановлена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незрячого</w:t>
      </w:r>
      <w:r>
        <w:rPr>
          <w:sz w:val="28"/>
          <w:szCs w:val="28"/>
          <w:lang w:val="uk-UA"/>
        </w:rPr>
        <w:t xml:space="preserve"> </w:t>
      </w:r>
      <w:r w:rsidRPr="0041412C">
        <w:rPr>
          <w:sz w:val="28"/>
          <w:szCs w:val="28"/>
          <w:lang w:val="uk-UA"/>
        </w:rPr>
        <w:t>залишається</w:t>
      </w:r>
      <w:r>
        <w:rPr>
          <w:sz w:val="28"/>
          <w:szCs w:val="28"/>
          <w:lang w:val="uk-UA"/>
        </w:rPr>
        <w:t xml:space="preserve"> </w:t>
      </w:r>
      <w:r w:rsidRPr="0041412C">
        <w:rPr>
          <w:sz w:val="28"/>
          <w:szCs w:val="28"/>
          <w:lang w:val="uk-UA"/>
        </w:rPr>
        <w:t>єдиний</w:t>
      </w:r>
      <w:r>
        <w:rPr>
          <w:sz w:val="28"/>
          <w:szCs w:val="28"/>
          <w:lang w:val="uk-UA"/>
        </w:rPr>
        <w:t xml:space="preserve"> </w:t>
      </w:r>
      <w:r w:rsidRPr="0041412C">
        <w:rPr>
          <w:sz w:val="28"/>
          <w:szCs w:val="28"/>
          <w:lang w:val="uk-UA"/>
        </w:rPr>
        <w:t>вихід</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освоєння</w:t>
      </w:r>
      <w:r>
        <w:rPr>
          <w:sz w:val="28"/>
          <w:szCs w:val="28"/>
          <w:lang w:val="uk-UA"/>
        </w:rPr>
        <w:t xml:space="preserve"> </w:t>
      </w:r>
      <w:r w:rsidRPr="0041412C">
        <w:rPr>
          <w:sz w:val="28"/>
          <w:szCs w:val="28"/>
          <w:lang w:val="uk-UA"/>
        </w:rPr>
        <w:t>нових</w:t>
      </w:r>
      <w:r>
        <w:rPr>
          <w:sz w:val="28"/>
          <w:szCs w:val="28"/>
          <w:lang w:val="uk-UA"/>
        </w:rPr>
        <w:t xml:space="preserve"> </w:t>
      </w:r>
      <w:r w:rsidRPr="0041412C">
        <w:rPr>
          <w:sz w:val="28"/>
          <w:szCs w:val="28"/>
          <w:lang w:val="uk-UA"/>
        </w:rPr>
        <w:t>професій,</w:t>
      </w:r>
      <w:r>
        <w:rPr>
          <w:sz w:val="28"/>
          <w:szCs w:val="28"/>
          <w:lang w:val="uk-UA"/>
        </w:rPr>
        <w:t xml:space="preserve"> </w:t>
      </w:r>
      <w:r w:rsidRPr="0041412C">
        <w:rPr>
          <w:sz w:val="28"/>
          <w:szCs w:val="28"/>
          <w:lang w:val="uk-UA"/>
        </w:rPr>
        <w:t>причому</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професіоналізму</w:t>
      </w:r>
      <w:r>
        <w:rPr>
          <w:sz w:val="28"/>
          <w:szCs w:val="28"/>
          <w:lang w:val="uk-UA"/>
        </w:rPr>
        <w:t xml:space="preserve"> </w:t>
      </w:r>
      <w:r w:rsidRPr="0041412C">
        <w:rPr>
          <w:sz w:val="28"/>
          <w:szCs w:val="28"/>
          <w:lang w:val="uk-UA"/>
        </w:rPr>
        <w:t>(кваліфікації)</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вищим,</w:t>
      </w:r>
      <w:r>
        <w:rPr>
          <w:sz w:val="28"/>
          <w:szCs w:val="28"/>
          <w:lang w:val="uk-UA"/>
        </w:rPr>
        <w:t xml:space="preserve"> </w:t>
      </w:r>
      <w:r w:rsidRPr="0041412C">
        <w:rPr>
          <w:sz w:val="28"/>
          <w:szCs w:val="28"/>
          <w:lang w:val="uk-UA"/>
        </w:rPr>
        <w:t>ніж</w:t>
      </w:r>
      <w:r>
        <w:rPr>
          <w:sz w:val="28"/>
          <w:szCs w:val="28"/>
          <w:lang w:val="uk-UA"/>
        </w:rPr>
        <w:t xml:space="preserve"> </w:t>
      </w:r>
      <w:r w:rsidRPr="0041412C">
        <w:rPr>
          <w:sz w:val="28"/>
          <w:szCs w:val="28"/>
          <w:lang w:val="uk-UA"/>
        </w:rPr>
        <w:t>кваліфікаційний</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зрячого</w:t>
      </w:r>
      <w:r>
        <w:rPr>
          <w:sz w:val="28"/>
          <w:szCs w:val="28"/>
          <w:lang w:val="uk-UA"/>
        </w:rPr>
        <w:t xml:space="preserve"> </w:t>
      </w:r>
      <w:r w:rsidRPr="0041412C">
        <w:rPr>
          <w:sz w:val="28"/>
          <w:szCs w:val="28"/>
          <w:lang w:val="uk-UA"/>
        </w:rPr>
        <w:t>спеціаліста,</w:t>
      </w:r>
      <w:r>
        <w:rPr>
          <w:sz w:val="28"/>
          <w:szCs w:val="28"/>
          <w:lang w:val="uk-UA"/>
        </w:rPr>
        <w:t xml:space="preserve"> </w:t>
      </w:r>
      <w:r w:rsidRPr="0041412C">
        <w:rPr>
          <w:sz w:val="28"/>
          <w:szCs w:val="28"/>
          <w:lang w:val="uk-UA"/>
        </w:rPr>
        <w:t>тільки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такому</w:t>
      </w:r>
      <w:r>
        <w:rPr>
          <w:sz w:val="28"/>
          <w:szCs w:val="28"/>
          <w:lang w:val="uk-UA"/>
        </w:rPr>
        <w:t xml:space="preserve"> </w:t>
      </w:r>
      <w:r w:rsidRPr="0041412C">
        <w:rPr>
          <w:sz w:val="28"/>
          <w:szCs w:val="28"/>
          <w:lang w:val="uk-UA"/>
        </w:rPr>
        <w:t>випадку</w:t>
      </w:r>
      <w:r>
        <w:rPr>
          <w:sz w:val="28"/>
          <w:szCs w:val="28"/>
          <w:lang w:val="uk-UA"/>
        </w:rPr>
        <w:t xml:space="preserve"> </w:t>
      </w:r>
      <w:r w:rsidRPr="0041412C">
        <w:rPr>
          <w:sz w:val="28"/>
          <w:szCs w:val="28"/>
          <w:lang w:val="uk-UA"/>
        </w:rPr>
        <w:t>незрячий</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розраховувати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успіх</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працевлаштуванні</w:t>
      </w:r>
      <w:r w:rsidRPr="00E17ABE">
        <w:rPr>
          <w:sz w:val="28"/>
          <w:szCs w:val="28"/>
          <w:lang w:val="uk-UA"/>
        </w:rPr>
        <w:t xml:space="preserve"> [</w:t>
      </w:r>
      <w:r>
        <w:rPr>
          <w:color w:val="000000"/>
          <w:sz w:val="28"/>
          <w:szCs w:val="28"/>
          <w:lang w:val="uk-UA"/>
        </w:rPr>
        <w:t>6</w:t>
      </w:r>
      <w:r w:rsidRPr="00E17ABE">
        <w:rPr>
          <w:color w:val="000000"/>
          <w:sz w:val="28"/>
          <w:szCs w:val="28"/>
          <w:lang w:val="uk-UA"/>
        </w:rPr>
        <w:t>8].</w:t>
      </w:r>
    </w:p>
    <w:p w:rsidR="00B816CC" w:rsidRPr="0041412C" w:rsidRDefault="00B816CC" w:rsidP="00B816CC">
      <w:pPr>
        <w:spacing w:line="360" w:lineRule="auto"/>
        <w:ind w:firstLine="709"/>
        <w:jc w:val="both"/>
        <w:rPr>
          <w:sz w:val="28"/>
          <w:szCs w:val="28"/>
          <w:lang w:val="uk-UA"/>
        </w:rPr>
      </w:pPr>
      <w:r w:rsidRPr="0041412C">
        <w:rPr>
          <w:sz w:val="28"/>
          <w:szCs w:val="28"/>
          <w:lang w:val="uk-UA"/>
        </w:rPr>
        <w:t>Останнім</w:t>
      </w:r>
      <w:r>
        <w:rPr>
          <w:sz w:val="28"/>
          <w:szCs w:val="28"/>
          <w:lang w:val="uk-UA"/>
        </w:rPr>
        <w:t xml:space="preserve"> </w:t>
      </w:r>
      <w:r w:rsidRPr="0041412C">
        <w:rPr>
          <w:sz w:val="28"/>
          <w:szCs w:val="28"/>
          <w:lang w:val="uk-UA"/>
        </w:rPr>
        <w:t>часом</w:t>
      </w:r>
      <w:r>
        <w:rPr>
          <w:sz w:val="28"/>
          <w:szCs w:val="28"/>
          <w:lang w:val="uk-UA"/>
        </w:rPr>
        <w:t xml:space="preserve"> </w:t>
      </w:r>
      <w:r w:rsidRPr="0041412C">
        <w:rPr>
          <w:sz w:val="28"/>
          <w:szCs w:val="28"/>
          <w:lang w:val="uk-UA"/>
        </w:rPr>
        <w:t>широко</w:t>
      </w:r>
      <w:r>
        <w:rPr>
          <w:sz w:val="28"/>
          <w:szCs w:val="28"/>
          <w:lang w:val="uk-UA"/>
        </w:rPr>
        <w:t xml:space="preserve"> </w:t>
      </w:r>
      <w:r w:rsidRPr="0041412C">
        <w:rPr>
          <w:sz w:val="28"/>
          <w:szCs w:val="28"/>
          <w:lang w:val="uk-UA"/>
        </w:rPr>
        <w:t>використовуються</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засоби</w:t>
      </w:r>
      <w:r>
        <w:rPr>
          <w:sz w:val="28"/>
          <w:szCs w:val="28"/>
          <w:lang w:val="uk-UA"/>
        </w:rPr>
        <w:t xml:space="preserve"> </w:t>
      </w:r>
      <w:r w:rsidRPr="0041412C">
        <w:rPr>
          <w:sz w:val="28"/>
          <w:szCs w:val="28"/>
          <w:lang w:val="uk-UA"/>
        </w:rPr>
        <w:t>соціально-трудової</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оснащення</w:t>
      </w:r>
      <w:r>
        <w:rPr>
          <w:sz w:val="28"/>
          <w:szCs w:val="28"/>
          <w:lang w:val="uk-UA"/>
        </w:rPr>
        <w:t xml:space="preserve"> </w:t>
      </w:r>
      <w:r w:rsidRPr="0041412C">
        <w:rPr>
          <w:sz w:val="28"/>
          <w:szCs w:val="28"/>
          <w:lang w:val="uk-UA"/>
        </w:rPr>
        <w:t>робочих</w:t>
      </w:r>
      <w:r>
        <w:rPr>
          <w:sz w:val="28"/>
          <w:szCs w:val="28"/>
          <w:lang w:val="uk-UA"/>
        </w:rPr>
        <w:t xml:space="preserve"> </w:t>
      </w:r>
      <w:r w:rsidRPr="0041412C">
        <w:rPr>
          <w:sz w:val="28"/>
          <w:szCs w:val="28"/>
          <w:lang w:val="uk-UA"/>
        </w:rPr>
        <w:t>місць</w:t>
      </w:r>
      <w:r>
        <w:rPr>
          <w:sz w:val="28"/>
          <w:szCs w:val="28"/>
          <w:lang w:val="uk-UA"/>
        </w:rPr>
        <w:t xml:space="preserve"> </w:t>
      </w:r>
      <w:r w:rsidRPr="0041412C">
        <w:rPr>
          <w:sz w:val="28"/>
          <w:szCs w:val="28"/>
          <w:lang w:val="uk-UA"/>
        </w:rPr>
        <w:t>незрячих</w:t>
      </w:r>
      <w:r>
        <w:rPr>
          <w:sz w:val="28"/>
          <w:szCs w:val="28"/>
          <w:lang w:val="uk-UA"/>
        </w:rPr>
        <w:t xml:space="preserve"> </w:t>
      </w:r>
      <w:r w:rsidRPr="0041412C">
        <w:rPr>
          <w:sz w:val="28"/>
          <w:szCs w:val="28"/>
          <w:lang w:val="uk-UA"/>
        </w:rPr>
        <w:t>-</w:t>
      </w:r>
      <w:r w:rsidRPr="00175C1E">
        <w:rPr>
          <w:iCs/>
          <w:sz w:val="28"/>
          <w:szCs w:val="28"/>
          <w:lang w:val="uk-UA"/>
        </w:rPr>
        <w:t>комп'ютерні</w:t>
      </w:r>
      <w:r>
        <w:rPr>
          <w:iCs/>
          <w:sz w:val="28"/>
          <w:szCs w:val="28"/>
          <w:lang w:val="uk-UA"/>
        </w:rPr>
        <w:t xml:space="preserve"> </w:t>
      </w:r>
      <w:r w:rsidRPr="00175C1E">
        <w:rPr>
          <w:iCs/>
          <w:sz w:val="28"/>
          <w:szCs w:val="28"/>
          <w:lang w:val="uk-UA"/>
        </w:rPr>
        <w:t>тифлокомплекси</w:t>
      </w:r>
      <w:r w:rsidRPr="00175C1E">
        <w:rPr>
          <w:sz w:val="28"/>
          <w:szCs w:val="28"/>
          <w:lang w:val="uk-UA"/>
        </w:rPr>
        <w:t>.</w:t>
      </w:r>
      <w:r>
        <w:rPr>
          <w:sz w:val="28"/>
          <w:szCs w:val="28"/>
          <w:lang w:val="uk-UA"/>
        </w:rPr>
        <w:t xml:space="preserve"> </w:t>
      </w:r>
    </w:p>
    <w:p w:rsidR="00B816CC" w:rsidRPr="0041412C" w:rsidRDefault="00B816CC" w:rsidP="00B816CC">
      <w:pPr>
        <w:spacing w:line="360" w:lineRule="auto"/>
        <w:ind w:firstLine="709"/>
        <w:jc w:val="both"/>
        <w:rPr>
          <w:sz w:val="28"/>
          <w:szCs w:val="28"/>
          <w:lang w:val="uk-UA"/>
        </w:rPr>
      </w:pPr>
      <w:r w:rsidRPr="0041412C">
        <w:rPr>
          <w:sz w:val="28"/>
          <w:szCs w:val="28"/>
          <w:lang w:val="uk-UA"/>
        </w:rPr>
        <w:t>Важко</w:t>
      </w:r>
      <w:r>
        <w:rPr>
          <w:sz w:val="28"/>
          <w:szCs w:val="28"/>
          <w:lang w:val="uk-UA"/>
        </w:rPr>
        <w:t xml:space="preserve"> </w:t>
      </w:r>
      <w:r w:rsidRPr="0041412C">
        <w:rPr>
          <w:sz w:val="28"/>
          <w:szCs w:val="28"/>
          <w:lang w:val="uk-UA"/>
        </w:rPr>
        <w:t>переоцінити</w:t>
      </w:r>
      <w:r>
        <w:rPr>
          <w:sz w:val="28"/>
          <w:szCs w:val="28"/>
          <w:lang w:val="uk-UA"/>
        </w:rPr>
        <w:t xml:space="preserve"> </w:t>
      </w:r>
      <w:r w:rsidRPr="0041412C">
        <w:rPr>
          <w:sz w:val="28"/>
          <w:szCs w:val="28"/>
          <w:lang w:val="uk-UA"/>
        </w:rPr>
        <w:t>значення</w:t>
      </w:r>
      <w:r>
        <w:rPr>
          <w:sz w:val="28"/>
          <w:szCs w:val="28"/>
          <w:lang w:val="uk-UA"/>
        </w:rPr>
        <w:t xml:space="preserve"> </w:t>
      </w:r>
      <w:r w:rsidRPr="0041412C">
        <w:rPr>
          <w:sz w:val="28"/>
          <w:szCs w:val="28"/>
          <w:lang w:val="uk-UA"/>
        </w:rPr>
        <w:t>допомоги,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надала</w:t>
      </w:r>
      <w:r>
        <w:rPr>
          <w:sz w:val="28"/>
          <w:szCs w:val="28"/>
          <w:lang w:val="uk-UA"/>
        </w:rPr>
        <w:t xml:space="preserve"> </w:t>
      </w:r>
      <w:r w:rsidRPr="0041412C">
        <w:rPr>
          <w:sz w:val="28"/>
          <w:szCs w:val="28"/>
          <w:lang w:val="uk-UA"/>
        </w:rPr>
        <w:t>інвалідам</w:t>
      </w:r>
      <w:r>
        <w:rPr>
          <w:sz w:val="28"/>
          <w:szCs w:val="28"/>
          <w:lang w:val="uk-UA"/>
        </w:rPr>
        <w:t xml:space="preserve"> </w:t>
      </w:r>
      <w:r w:rsidRPr="0041412C">
        <w:rPr>
          <w:sz w:val="28"/>
          <w:szCs w:val="28"/>
          <w:lang w:val="uk-UA"/>
        </w:rPr>
        <w:t>комп'ютерна</w:t>
      </w:r>
      <w:r>
        <w:rPr>
          <w:sz w:val="28"/>
          <w:szCs w:val="28"/>
          <w:lang w:val="uk-UA"/>
        </w:rPr>
        <w:t xml:space="preserve"> </w:t>
      </w:r>
      <w:r w:rsidRPr="0041412C">
        <w:rPr>
          <w:sz w:val="28"/>
          <w:szCs w:val="28"/>
          <w:lang w:val="uk-UA"/>
        </w:rPr>
        <w:t>техніка,</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все</w:t>
      </w:r>
      <w:r>
        <w:rPr>
          <w:sz w:val="28"/>
          <w:szCs w:val="28"/>
          <w:lang w:val="uk-UA"/>
        </w:rPr>
        <w:t xml:space="preserve"> </w:t>
      </w:r>
      <w:r w:rsidRPr="0041412C">
        <w:rPr>
          <w:sz w:val="28"/>
          <w:szCs w:val="28"/>
          <w:lang w:val="uk-UA"/>
        </w:rPr>
        <w:t>більшими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більшими</w:t>
      </w:r>
      <w:r>
        <w:rPr>
          <w:sz w:val="28"/>
          <w:szCs w:val="28"/>
          <w:lang w:val="uk-UA"/>
        </w:rPr>
        <w:t xml:space="preserve"> </w:t>
      </w:r>
      <w:r w:rsidRPr="0041412C">
        <w:rPr>
          <w:sz w:val="28"/>
          <w:szCs w:val="28"/>
          <w:lang w:val="uk-UA"/>
        </w:rPr>
        <w:t>темпами</w:t>
      </w:r>
      <w:r>
        <w:rPr>
          <w:sz w:val="28"/>
          <w:szCs w:val="28"/>
          <w:lang w:val="uk-UA"/>
        </w:rPr>
        <w:t xml:space="preserve"> </w:t>
      </w:r>
      <w:r w:rsidRPr="0041412C">
        <w:rPr>
          <w:sz w:val="28"/>
          <w:szCs w:val="28"/>
          <w:lang w:val="uk-UA"/>
        </w:rPr>
        <w:t>впроваджується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трудову</w:t>
      </w:r>
      <w:r>
        <w:rPr>
          <w:sz w:val="28"/>
          <w:szCs w:val="28"/>
          <w:lang w:val="uk-UA"/>
        </w:rPr>
        <w:t xml:space="preserve"> </w:t>
      </w:r>
      <w:r w:rsidRPr="0041412C">
        <w:rPr>
          <w:sz w:val="28"/>
          <w:szCs w:val="28"/>
          <w:lang w:val="uk-UA"/>
        </w:rPr>
        <w:t>діяльність,</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дозвілля</w:t>
      </w:r>
      <w:r>
        <w:rPr>
          <w:sz w:val="28"/>
          <w:szCs w:val="28"/>
          <w:lang w:val="uk-UA"/>
        </w:rPr>
        <w:t xml:space="preserve"> </w:t>
      </w:r>
      <w:r w:rsidRPr="0041412C">
        <w:rPr>
          <w:sz w:val="28"/>
          <w:szCs w:val="28"/>
          <w:lang w:val="uk-UA"/>
        </w:rPr>
        <w:t>незрячих.</w:t>
      </w:r>
      <w:r>
        <w:rPr>
          <w:sz w:val="28"/>
          <w:szCs w:val="28"/>
          <w:lang w:val="uk-UA"/>
        </w:rPr>
        <w:t xml:space="preserve"> </w:t>
      </w:r>
      <w:r w:rsidRPr="0041412C">
        <w:rPr>
          <w:sz w:val="28"/>
          <w:szCs w:val="28"/>
          <w:lang w:val="uk-UA"/>
        </w:rPr>
        <w:t>Впровадження</w:t>
      </w:r>
      <w:r>
        <w:rPr>
          <w:sz w:val="28"/>
          <w:szCs w:val="28"/>
          <w:lang w:val="uk-UA"/>
        </w:rPr>
        <w:t xml:space="preserve"> </w:t>
      </w:r>
      <w:r w:rsidRPr="0041412C">
        <w:rPr>
          <w:sz w:val="28"/>
          <w:szCs w:val="28"/>
          <w:lang w:val="uk-UA"/>
        </w:rPr>
        <w:t>комп'ютерної</w:t>
      </w:r>
      <w:r>
        <w:rPr>
          <w:sz w:val="28"/>
          <w:szCs w:val="28"/>
          <w:lang w:val="uk-UA"/>
        </w:rPr>
        <w:t xml:space="preserve"> </w:t>
      </w:r>
      <w:r w:rsidRPr="0041412C">
        <w:rPr>
          <w:sz w:val="28"/>
          <w:szCs w:val="28"/>
          <w:lang w:val="uk-UA"/>
        </w:rPr>
        <w:t>техніки</w:t>
      </w:r>
      <w:r>
        <w:rPr>
          <w:sz w:val="28"/>
          <w:szCs w:val="28"/>
          <w:lang w:val="uk-UA"/>
        </w:rPr>
        <w:t xml:space="preserve"> </w:t>
      </w:r>
      <w:r w:rsidRPr="0041412C">
        <w:rPr>
          <w:sz w:val="28"/>
          <w:szCs w:val="28"/>
          <w:lang w:val="uk-UA"/>
        </w:rPr>
        <w:t>значно</w:t>
      </w:r>
      <w:r>
        <w:rPr>
          <w:sz w:val="28"/>
          <w:szCs w:val="28"/>
          <w:lang w:val="uk-UA"/>
        </w:rPr>
        <w:t xml:space="preserve"> </w:t>
      </w:r>
      <w:r w:rsidRPr="0041412C">
        <w:rPr>
          <w:sz w:val="28"/>
          <w:szCs w:val="28"/>
          <w:lang w:val="uk-UA"/>
        </w:rPr>
        <w:t>розширює</w:t>
      </w:r>
      <w:r>
        <w:rPr>
          <w:sz w:val="28"/>
          <w:szCs w:val="28"/>
          <w:lang w:val="uk-UA"/>
        </w:rPr>
        <w:t xml:space="preserve"> </w:t>
      </w:r>
      <w:r w:rsidRPr="0041412C">
        <w:rPr>
          <w:sz w:val="28"/>
          <w:szCs w:val="28"/>
          <w:lang w:val="uk-UA"/>
        </w:rPr>
        <w:t>можливості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дає</w:t>
      </w:r>
      <w:r>
        <w:rPr>
          <w:sz w:val="28"/>
          <w:szCs w:val="28"/>
          <w:lang w:val="uk-UA"/>
        </w:rPr>
        <w:t xml:space="preserve"> </w:t>
      </w:r>
      <w:r w:rsidRPr="0041412C">
        <w:rPr>
          <w:sz w:val="28"/>
          <w:szCs w:val="28"/>
          <w:lang w:val="uk-UA"/>
        </w:rPr>
        <w:t>змогу</w:t>
      </w:r>
      <w:r>
        <w:rPr>
          <w:sz w:val="28"/>
          <w:szCs w:val="28"/>
          <w:lang w:val="uk-UA"/>
        </w:rPr>
        <w:t xml:space="preserve"> </w:t>
      </w:r>
      <w:r w:rsidRPr="0041412C">
        <w:rPr>
          <w:sz w:val="28"/>
          <w:szCs w:val="28"/>
          <w:lang w:val="uk-UA"/>
        </w:rPr>
        <w:t>оволодівати</w:t>
      </w:r>
      <w:r>
        <w:rPr>
          <w:sz w:val="28"/>
          <w:szCs w:val="28"/>
          <w:lang w:val="uk-UA"/>
        </w:rPr>
        <w:t xml:space="preserve"> </w:t>
      </w:r>
      <w:r w:rsidRPr="0041412C">
        <w:rPr>
          <w:sz w:val="28"/>
          <w:szCs w:val="28"/>
          <w:lang w:val="uk-UA"/>
        </w:rPr>
        <w:t>такими</w:t>
      </w:r>
      <w:r>
        <w:rPr>
          <w:sz w:val="28"/>
          <w:szCs w:val="28"/>
          <w:lang w:val="uk-UA"/>
        </w:rPr>
        <w:t xml:space="preserve"> </w:t>
      </w:r>
      <w:r w:rsidRPr="0041412C">
        <w:rPr>
          <w:sz w:val="28"/>
          <w:szCs w:val="28"/>
          <w:lang w:val="uk-UA"/>
        </w:rPr>
        <w:t>професіями,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незрячий</w:t>
      </w:r>
      <w:r>
        <w:rPr>
          <w:sz w:val="28"/>
          <w:szCs w:val="28"/>
          <w:lang w:val="uk-UA"/>
        </w:rPr>
        <w:t xml:space="preserve"> </w:t>
      </w:r>
      <w:r w:rsidRPr="0041412C">
        <w:rPr>
          <w:sz w:val="28"/>
          <w:szCs w:val="28"/>
          <w:lang w:val="uk-UA"/>
        </w:rPr>
        <w:t>раніше</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міг</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мріяти,</w:t>
      </w:r>
      <w:r>
        <w:rPr>
          <w:sz w:val="28"/>
          <w:szCs w:val="28"/>
          <w:lang w:val="uk-UA"/>
        </w:rPr>
        <w:t xml:space="preserve"> </w:t>
      </w:r>
      <w:r w:rsidRPr="0041412C">
        <w:rPr>
          <w:sz w:val="28"/>
          <w:szCs w:val="28"/>
          <w:lang w:val="uk-UA"/>
        </w:rPr>
        <w:t>завдяки</w:t>
      </w:r>
      <w:r>
        <w:rPr>
          <w:sz w:val="28"/>
          <w:szCs w:val="28"/>
          <w:lang w:val="uk-UA"/>
        </w:rPr>
        <w:t xml:space="preserve"> </w:t>
      </w:r>
      <w:r w:rsidRPr="0041412C">
        <w:rPr>
          <w:sz w:val="28"/>
          <w:szCs w:val="28"/>
          <w:lang w:val="uk-UA"/>
        </w:rPr>
        <w:t>комп'ютеру</w:t>
      </w:r>
      <w:r>
        <w:rPr>
          <w:sz w:val="28"/>
          <w:szCs w:val="28"/>
          <w:lang w:val="uk-UA"/>
        </w:rPr>
        <w:t xml:space="preserve"> </w:t>
      </w:r>
      <w:r w:rsidRPr="0041412C">
        <w:rPr>
          <w:sz w:val="28"/>
          <w:szCs w:val="28"/>
          <w:lang w:val="uk-UA"/>
        </w:rPr>
        <w:t>він</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працювати</w:t>
      </w:r>
      <w:r>
        <w:rPr>
          <w:sz w:val="28"/>
          <w:szCs w:val="28"/>
          <w:lang w:val="uk-UA"/>
        </w:rPr>
        <w:t xml:space="preserve"> </w:t>
      </w:r>
      <w:r w:rsidRPr="0041412C">
        <w:rPr>
          <w:sz w:val="28"/>
          <w:szCs w:val="28"/>
          <w:lang w:val="uk-UA"/>
        </w:rPr>
        <w:t>без</w:t>
      </w:r>
      <w:r>
        <w:rPr>
          <w:sz w:val="28"/>
          <w:szCs w:val="28"/>
          <w:lang w:val="uk-UA"/>
        </w:rPr>
        <w:t xml:space="preserve"> </w:t>
      </w:r>
      <w:r w:rsidRPr="0041412C">
        <w:rPr>
          <w:sz w:val="28"/>
          <w:szCs w:val="28"/>
          <w:lang w:val="uk-UA"/>
        </w:rPr>
        <w:t>сторонньої</w:t>
      </w:r>
      <w:r>
        <w:rPr>
          <w:sz w:val="28"/>
          <w:szCs w:val="28"/>
          <w:lang w:val="uk-UA"/>
        </w:rPr>
        <w:t xml:space="preserve"> </w:t>
      </w:r>
      <w:r w:rsidRPr="0041412C">
        <w:rPr>
          <w:sz w:val="28"/>
          <w:szCs w:val="28"/>
          <w:lang w:val="uk-UA"/>
        </w:rPr>
        <w:t>допомоги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lastRenderedPageBreak/>
        <w:t>роботах</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керівник</w:t>
      </w:r>
      <w:r>
        <w:rPr>
          <w:sz w:val="28"/>
          <w:szCs w:val="28"/>
          <w:lang w:val="uk-UA"/>
        </w:rPr>
        <w:t xml:space="preserve"> </w:t>
      </w:r>
      <w:r w:rsidRPr="0041412C">
        <w:rPr>
          <w:sz w:val="28"/>
          <w:szCs w:val="28"/>
          <w:lang w:val="uk-UA"/>
        </w:rPr>
        <w:t>підприємства</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організації,</w:t>
      </w:r>
      <w:r>
        <w:rPr>
          <w:sz w:val="28"/>
          <w:szCs w:val="28"/>
          <w:lang w:val="uk-UA"/>
        </w:rPr>
        <w:t xml:space="preserve"> </w:t>
      </w:r>
      <w:r w:rsidRPr="0041412C">
        <w:rPr>
          <w:sz w:val="28"/>
          <w:szCs w:val="28"/>
          <w:lang w:val="uk-UA"/>
        </w:rPr>
        <w:t>керівник</w:t>
      </w:r>
      <w:r>
        <w:rPr>
          <w:sz w:val="28"/>
          <w:szCs w:val="28"/>
          <w:lang w:val="uk-UA"/>
        </w:rPr>
        <w:t xml:space="preserve"> </w:t>
      </w:r>
      <w:r w:rsidRPr="0041412C">
        <w:rPr>
          <w:sz w:val="28"/>
          <w:szCs w:val="28"/>
          <w:lang w:val="uk-UA"/>
        </w:rPr>
        <w:t>громадської</w:t>
      </w:r>
      <w:r>
        <w:rPr>
          <w:sz w:val="28"/>
          <w:szCs w:val="28"/>
          <w:lang w:val="uk-UA"/>
        </w:rPr>
        <w:t xml:space="preserve"> </w:t>
      </w:r>
      <w:r w:rsidRPr="0041412C">
        <w:rPr>
          <w:sz w:val="28"/>
          <w:szCs w:val="28"/>
          <w:lang w:val="uk-UA"/>
        </w:rPr>
        <w:t>організації,</w:t>
      </w:r>
      <w:r>
        <w:rPr>
          <w:sz w:val="28"/>
          <w:szCs w:val="28"/>
          <w:lang w:val="uk-UA"/>
        </w:rPr>
        <w:t xml:space="preserve"> </w:t>
      </w:r>
      <w:r w:rsidRPr="0041412C">
        <w:rPr>
          <w:sz w:val="28"/>
          <w:szCs w:val="28"/>
          <w:lang w:val="uk-UA"/>
        </w:rPr>
        <w:t>юрист,</w:t>
      </w:r>
      <w:r>
        <w:rPr>
          <w:sz w:val="28"/>
          <w:szCs w:val="28"/>
          <w:lang w:val="uk-UA"/>
        </w:rPr>
        <w:t xml:space="preserve"> </w:t>
      </w:r>
      <w:r w:rsidRPr="0041412C">
        <w:rPr>
          <w:sz w:val="28"/>
          <w:szCs w:val="28"/>
          <w:lang w:val="uk-UA"/>
        </w:rPr>
        <w:t>перекладач</w:t>
      </w:r>
      <w:r>
        <w:rPr>
          <w:sz w:val="28"/>
          <w:szCs w:val="28"/>
          <w:lang w:val="uk-UA"/>
        </w:rPr>
        <w:t xml:space="preserve"> </w:t>
      </w:r>
      <w:r w:rsidRPr="0041412C">
        <w:rPr>
          <w:sz w:val="28"/>
          <w:szCs w:val="28"/>
          <w:lang w:val="uk-UA"/>
        </w:rPr>
        <w:t>художньої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технічної</w:t>
      </w:r>
      <w:r>
        <w:rPr>
          <w:sz w:val="28"/>
          <w:szCs w:val="28"/>
          <w:lang w:val="uk-UA"/>
        </w:rPr>
        <w:t xml:space="preserve"> </w:t>
      </w:r>
      <w:r w:rsidRPr="0041412C">
        <w:rPr>
          <w:sz w:val="28"/>
          <w:szCs w:val="28"/>
          <w:lang w:val="uk-UA"/>
        </w:rPr>
        <w:t>літератури,</w:t>
      </w:r>
      <w:r>
        <w:rPr>
          <w:sz w:val="28"/>
          <w:szCs w:val="28"/>
          <w:lang w:val="uk-UA"/>
        </w:rPr>
        <w:t xml:space="preserve"> </w:t>
      </w:r>
      <w:r w:rsidRPr="0041412C">
        <w:rPr>
          <w:sz w:val="28"/>
          <w:szCs w:val="28"/>
          <w:lang w:val="uk-UA"/>
        </w:rPr>
        <w:t>менеджер,</w:t>
      </w:r>
      <w:r>
        <w:rPr>
          <w:sz w:val="28"/>
          <w:szCs w:val="28"/>
          <w:lang w:val="uk-UA"/>
        </w:rPr>
        <w:t xml:space="preserve"> </w:t>
      </w:r>
      <w:r w:rsidRPr="0041412C">
        <w:rPr>
          <w:sz w:val="28"/>
          <w:szCs w:val="28"/>
          <w:lang w:val="uk-UA"/>
        </w:rPr>
        <w:t>маркетолог,</w:t>
      </w:r>
      <w:r>
        <w:rPr>
          <w:sz w:val="28"/>
          <w:szCs w:val="28"/>
          <w:lang w:val="uk-UA"/>
        </w:rPr>
        <w:t xml:space="preserve"> </w:t>
      </w:r>
      <w:r w:rsidRPr="0041412C">
        <w:rPr>
          <w:sz w:val="28"/>
          <w:szCs w:val="28"/>
          <w:lang w:val="uk-UA"/>
        </w:rPr>
        <w:t>економіст</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всякий</w:t>
      </w:r>
      <w:r>
        <w:rPr>
          <w:sz w:val="28"/>
          <w:szCs w:val="28"/>
          <w:lang w:val="uk-UA"/>
        </w:rPr>
        <w:t xml:space="preserve"> </w:t>
      </w:r>
      <w:r w:rsidRPr="0041412C">
        <w:rPr>
          <w:sz w:val="28"/>
          <w:szCs w:val="28"/>
          <w:lang w:val="uk-UA"/>
        </w:rPr>
        <w:t>комп'ютер</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використаний</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інструмент</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помічник</w:t>
      </w:r>
      <w:r>
        <w:rPr>
          <w:sz w:val="28"/>
          <w:szCs w:val="28"/>
          <w:lang w:val="uk-UA"/>
        </w:rPr>
        <w:t xml:space="preserve"> </w:t>
      </w:r>
      <w:r w:rsidRPr="0041412C">
        <w:rPr>
          <w:sz w:val="28"/>
          <w:szCs w:val="28"/>
          <w:lang w:val="uk-UA"/>
        </w:rPr>
        <w:t>незрячого</w:t>
      </w:r>
      <w:r>
        <w:rPr>
          <w:sz w:val="28"/>
          <w:szCs w:val="28"/>
          <w:lang w:val="uk-UA"/>
        </w:rPr>
        <w:t xml:space="preserve"> </w:t>
      </w:r>
      <w:r w:rsidRPr="0041412C">
        <w:rPr>
          <w:sz w:val="28"/>
          <w:szCs w:val="28"/>
          <w:lang w:val="uk-UA"/>
        </w:rPr>
        <w:t>спеціаліста.</w:t>
      </w:r>
    </w:p>
    <w:p w:rsidR="00B816CC" w:rsidRPr="0041412C" w:rsidRDefault="00B816CC" w:rsidP="00B816CC">
      <w:pPr>
        <w:pStyle w:val="21"/>
        <w:rPr>
          <w:szCs w:val="28"/>
        </w:rPr>
      </w:pPr>
      <w:r w:rsidRPr="0041412C">
        <w:rPr>
          <w:szCs w:val="28"/>
        </w:rPr>
        <w:t>Нижче</w:t>
      </w:r>
      <w:r>
        <w:rPr>
          <w:szCs w:val="28"/>
        </w:rPr>
        <w:t xml:space="preserve"> </w:t>
      </w:r>
      <w:r w:rsidRPr="0041412C">
        <w:rPr>
          <w:szCs w:val="28"/>
        </w:rPr>
        <w:t>наведені</w:t>
      </w:r>
      <w:r>
        <w:rPr>
          <w:szCs w:val="28"/>
        </w:rPr>
        <w:t xml:space="preserve"> </w:t>
      </w:r>
      <w:r w:rsidRPr="0041412C">
        <w:rPr>
          <w:szCs w:val="28"/>
        </w:rPr>
        <w:t>приклади</w:t>
      </w:r>
      <w:r>
        <w:rPr>
          <w:szCs w:val="28"/>
        </w:rPr>
        <w:t xml:space="preserve"> </w:t>
      </w:r>
      <w:r w:rsidRPr="0041412C">
        <w:rPr>
          <w:szCs w:val="28"/>
        </w:rPr>
        <w:t>типових</w:t>
      </w:r>
      <w:r>
        <w:rPr>
          <w:szCs w:val="28"/>
        </w:rPr>
        <w:t xml:space="preserve"> </w:t>
      </w:r>
      <w:r w:rsidRPr="0041412C">
        <w:rPr>
          <w:szCs w:val="28"/>
        </w:rPr>
        <w:t>робочих</w:t>
      </w:r>
      <w:r>
        <w:rPr>
          <w:szCs w:val="28"/>
        </w:rPr>
        <w:t xml:space="preserve"> </w:t>
      </w:r>
      <w:r w:rsidRPr="0041412C">
        <w:rPr>
          <w:szCs w:val="28"/>
        </w:rPr>
        <w:t>місць</w:t>
      </w:r>
      <w:r>
        <w:rPr>
          <w:szCs w:val="28"/>
        </w:rPr>
        <w:t xml:space="preserve"> </w:t>
      </w:r>
      <w:r w:rsidRPr="0041412C">
        <w:rPr>
          <w:szCs w:val="28"/>
        </w:rPr>
        <w:t>інвалідів.</w:t>
      </w:r>
      <w:r>
        <w:rPr>
          <w:szCs w:val="28"/>
        </w:rPr>
        <w:t xml:space="preserve"> </w:t>
      </w:r>
      <w:r w:rsidRPr="0041412C">
        <w:rPr>
          <w:szCs w:val="28"/>
        </w:rPr>
        <w:t>Подані</w:t>
      </w:r>
      <w:r>
        <w:rPr>
          <w:szCs w:val="28"/>
        </w:rPr>
        <w:t xml:space="preserve"> </w:t>
      </w:r>
      <w:r w:rsidRPr="0041412C">
        <w:rPr>
          <w:szCs w:val="28"/>
        </w:rPr>
        <w:t>вимоги</w:t>
      </w:r>
      <w:r>
        <w:rPr>
          <w:szCs w:val="28"/>
        </w:rPr>
        <w:t xml:space="preserve"> </w:t>
      </w:r>
      <w:r w:rsidRPr="0041412C">
        <w:rPr>
          <w:szCs w:val="28"/>
        </w:rPr>
        <w:t>до</w:t>
      </w:r>
      <w:r>
        <w:rPr>
          <w:szCs w:val="28"/>
        </w:rPr>
        <w:t xml:space="preserve"> </w:t>
      </w:r>
      <w:r w:rsidRPr="0041412C">
        <w:rPr>
          <w:szCs w:val="28"/>
        </w:rPr>
        <w:t>апаратної</w:t>
      </w:r>
      <w:r>
        <w:rPr>
          <w:szCs w:val="28"/>
        </w:rPr>
        <w:t xml:space="preserve"> </w:t>
      </w:r>
      <w:r w:rsidRPr="0041412C">
        <w:rPr>
          <w:szCs w:val="28"/>
        </w:rPr>
        <w:t>частини</w:t>
      </w:r>
      <w:r>
        <w:rPr>
          <w:szCs w:val="28"/>
        </w:rPr>
        <w:t xml:space="preserve"> </w:t>
      </w:r>
      <w:r w:rsidRPr="0041412C">
        <w:rPr>
          <w:szCs w:val="28"/>
        </w:rPr>
        <w:t>та</w:t>
      </w:r>
      <w:r>
        <w:rPr>
          <w:szCs w:val="28"/>
        </w:rPr>
        <w:t xml:space="preserve"> </w:t>
      </w:r>
      <w:r w:rsidRPr="0041412C">
        <w:rPr>
          <w:szCs w:val="28"/>
        </w:rPr>
        <w:t>програмного</w:t>
      </w:r>
      <w:r>
        <w:rPr>
          <w:szCs w:val="28"/>
        </w:rPr>
        <w:t xml:space="preserve"> </w:t>
      </w:r>
      <w:r w:rsidRPr="0041412C">
        <w:rPr>
          <w:szCs w:val="28"/>
        </w:rPr>
        <w:t>забезпечення</w:t>
      </w:r>
      <w:r>
        <w:rPr>
          <w:szCs w:val="28"/>
        </w:rPr>
        <w:t xml:space="preserve"> </w:t>
      </w:r>
      <w:r w:rsidRPr="0041412C">
        <w:rPr>
          <w:szCs w:val="28"/>
        </w:rPr>
        <w:t>комп'ютерного</w:t>
      </w:r>
      <w:r>
        <w:rPr>
          <w:szCs w:val="28"/>
        </w:rPr>
        <w:t xml:space="preserve"> </w:t>
      </w:r>
      <w:r w:rsidRPr="0041412C">
        <w:rPr>
          <w:szCs w:val="28"/>
        </w:rPr>
        <w:t>тифлокомплексу.</w:t>
      </w:r>
      <w:r>
        <w:rPr>
          <w:szCs w:val="28"/>
        </w:rPr>
        <w:t xml:space="preserve"> </w:t>
      </w:r>
      <w:r w:rsidRPr="0041412C">
        <w:rPr>
          <w:szCs w:val="28"/>
        </w:rPr>
        <w:t>Висвітлюється</w:t>
      </w:r>
      <w:r>
        <w:rPr>
          <w:szCs w:val="28"/>
        </w:rPr>
        <w:t xml:space="preserve"> </w:t>
      </w:r>
      <w:r w:rsidRPr="0041412C">
        <w:rPr>
          <w:szCs w:val="28"/>
        </w:rPr>
        <w:t>досвід</w:t>
      </w:r>
      <w:r>
        <w:rPr>
          <w:szCs w:val="28"/>
        </w:rPr>
        <w:t xml:space="preserve"> </w:t>
      </w:r>
      <w:r w:rsidRPr="0041412C">
        <w:rPr>
          <w:szCs w:val="28"/>
        </w:rPr>
        <w:t>роботи</w:t>
      </w:r>
      <w:r>
        <w:rPr>
          <w:szCs w:val="28"/>
        </w:rPr>
        <w:t xml:space="preserve"> </w:t>
      </w:r>
      <w:r w:rsidRPr="0041412C">
        <w:rPr>
          <w:szCs w:val="28"/>
        </w:rPr>
        <w:t>з</w:t>
      </w:r>
      <w:r>
        <w:rPr>
          <w:szCs w:val="28"/>
        </w:rPr>
        <w:t xml:space="preserve"> </w:t>
      </w:r>
      <w:r w:rsidRPr="0041412C">
        <w:rPr>
          <w:szCs w:val="28"/>
        </w:rPr>
        <w:t>організації</w:t>
      </w:r>
      <w:r>
        <w:rPr>
          <w:szCs w:val="28"/>
        </w:rPr>
        <w:t xml:space="preserve"> </w:t>
      </w:r>
      <w:r w:rsidRPr="0041412C">
        <w:rPr>
          <w:szCs w:val="28"/>
        </w:rPr>
        <w:t>навчання</w:t>
      </w:r>
      <w:r>
        <w:rPr>
          <w:szCs w:val="28"/>
        </w:rPr>
        <w:t xml:space="preserve"> </w:t>
      </w:r>
      <w:r w:rsidRPr="0041412C">
        <w:rPr>
          <w:szCs w:val="28"/>
        </w:rPr>
        <w:t>інвалідів</w:t>
      </w:r>
      <w:r>
        <w:rPr>
          <w:szCs w:val="28"/>
        </w:rPr>
        <w:t xml:space="preserve"> </w:t>
      </w:r>
      <w:r w:rsidRPr="0041412C">
        <w:rPr>
          <w:szCs w:val="28"/>
        </w:rPr>
        <w:t>комп'ютерним</w:t>
      </w:r>
      <w:r>
        <w:rPr>
          <w:szCs w:val="28"/>
        </w:rPr>
        <w:t xml:space="preserve"> </w:t>
      </w:r>
      <w:r w:rsidRPr="0041412C">
        <w:rPr>
          <w:szCs w:val="28"/>
        </w:rPr>
        <w:t>технологіям.</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результаті</w:t>
      </w:r>
      <w:r>
        <w:rPr>
          <w:sz w:val="28"/>
          <w:szCs w:val="28"/>
          <w:lang w:val="uk-UA"/>
        </w:rPr>
        <w:t xml:space="preserve"> </w:t>
      </w:r>
      <w:r w:rsidRPr="0041412C">
        <w:rPr>
          <w:sz w:val="28"/>
          <w:szCs w:val="28"/>
          <w:lang w:val="uk-UA"/>
        </w:rPr>
        <w:t>практичної</w:t>
      </w:r>
      <w:r>
        <w:rPr>
          <w:sz w:val="28"/>
          <w:szCs w:val="28"/>
          <w:lang w:val="uk-UA"/>
        </w:rPr>
        <w:t xml:space="preserve"> </w:t>
      </w:r>
      <w:r w:rsidRPr="0041412C">
        <w:rPr>
          <w:sz w:val="28"/>
          <w:szCs w:val="28"/>
          <w:lang w:val="uk-UA"/>
        </w:rPr>
        <w:t>діяльності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Реабілітаційному</w:t>
      </w:r>
      <w:r>
        <w:rPr>
          <w:sz w:val="28"/>
          <w:szCs w:val="28"/>
          <w:lang w:val="uk-UA"/>
        </w:rPr>
        <w:t xml:space="preserve"> </w:t>
      </w:r>
      <w:r w:rsidRPr="0041412C">
        <w:rPr>
          <w:sz w:val="28"/>
          <w:szCs w:val="28"/>
          <w:lang w:val="uk-UA"/>
        </w:rPr>
        <w:t>центрі</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(РЦ</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вироблені</w:t>
      </w:r>
      <w:r>
        <w:rPr>
          <w:sz w:val="28"/>
          <w:szCs w:val="28"/>
          <w:lang w:val="uk-UA"/>
        </w:rPr>
        <w:t xml:space="preserve"> </w:t>
      </w:r>
      <w:r w:rsidRPr="0041412C">
        <w:rPr>
          <w:sz w:val="28"/>
          <w:szCs w:val="28"/>
          <w:lang w:val="uk-UA"/>
        </w:rPr>
        <w:t>вимоги</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спеціальних</w:t>
      </w:r>
      <w:r>
        <w:rPr>
          <w:sz w:val="28"/>
          <w:szCs w:val="28"/>
          <w:lang w:val="uk-UA"/>
        </w:rPr>
        <w:t xml:space="preserve"> </w:t>
      </w:r>
      <w:r w:rsidRPr="0041412C">
        <w:rPr>
          <w:sz w:val="28"/>
          <w:szCs w:val="28"/>
          <w:lang w:val="uk-UA"/>
        </w:rPr>
        <w:t>комп'ютерів</w:t>
      </w:r>
      <w:r>
        <w:rPr>
          <w:sz w:val="28"/>
          <w:szCs w:val="28"/>
          <w:lang w:val="uk-UA"/>
        </w:rPr>
        <w:t xml:space="preserve"> </w:t>
      </w:r>
      <w:r w:rsidRPr="0041412C">
        <w:rPr>
          <w:sz w:val="28"/>
          <w:szCs w:val="28"/>
          <w:lang w:val="uk-UA"/>
        </w:rPr>
        <w:t>(далі</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комп'ютерні</w:t>
      </w:r>
      <w:r>
        <w:rPr>
          <w:sz w:val="28"/>
          <w:szCs w:val="28"/>
          <w:lang w:val="uk-UA"/>
        </w:rPr>
        <w:t xml:space="preserve"> </w:t>
      </w:r>
      <w:r w:rsidRPr="0041412C">
        <w:rPr>
          <w:sz w:val="28"/>
          <w:szCs w:val="28"/>
          <w:lang w:val="uk-UA"/>
        </w:rPr>
        <w:t>тифлокомплекси),</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придбані</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адаптовані</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незрячих</w:t>
      </w:r>
      <w:r>
        <w:rPr>
          <w:sz w:val="28"/>
          <w:szCs w:val="28"/>
          <w:lang w:val="uk-UA"/>
        </w:rPr>
        <w:t xml:space="preserve"> </w:t>
      </w:r>
      <w:r w:rsidRPr="0041412C">
        <w:rPr>
          <w:sz w:val="28"/>
          <w:szCs w:val="28"/>
          <w:lang w:val="uk-UA"/>
        </w:rPr>
        <w:t>тифлокомплекси</w:t>
      </w:r>
      <w:r>
        <w:rPr>
          <w:sz w:val="28"/>
          <w:szCs w:val="28"/>
          <w:lang w:val="uk-UA"/>
        </w:rPr>
        <w:t xml:space="preserve"> </w:t>
      </w:r>
      <w:r w:rsidRPr="0041412C">
        <w:rPr>
          <w:sz w:val="28"/>
          <w:szCs w:val="28"/>
          <w:lang w:val="uk-UA"/>
        </w:rPr>
        <w:t>практично</w:t>
      </w:r>
      <w:r>
        <w:rPr>
          <w:sz w:val="28"/>
          <w:szCs w:val="28"/>
          <w:lang w:val="uk-UA"/>
        </w:rPr>
        <w:t xml:space="preserve"> </w:t>
      </w:r>
      <w:r w:rsidRPr="0041412C">
        <w:rPr>
          <w:sz w:val="28"/>
          <w:szCs w:val="28"/>
          <w:lang w:val="uk-UA"/>
        </w:rPr>
        <w:t>підтвердили</w:t>
      </w:r>
      <w:r>
        <w:rPr>
          <w:sz w:val="28"/>
          <w:szCs w:val="28"/>
          <w:lang w:val="uk-UA"/>
        </w:rPr>
        <w:t xml:space="preserve"> </w:t>
      </w:r>
      <w:r w:rsidRPr="0041412C">
        <w:rPr>
          <w:sz w:val="28"/>
          <w:szCs w:val="28"/>
          <w:lang w:val="uk-UA"/>
        </w:rPr>
        <w:t>справедливість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доцільність</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вимог</w:t>
      </w:r>
      <w:r>
        <w:rPr>
          <w:sz w:val="28"/>
          <w:szCs w:val="28"/>
          <w:lang w:val="uk-UA"/>
        </w:rPr>
        <w:t xml:space="preserve"> </w:t>
      </w:r>
      <w:r w:rsidRPr="0041412C">
        <w:rPr>
          <w:sz w:val="28"/>
          <w:szCs w:val="28"/>
          <w:lang w:val="uk-UA"/>
        </w:rPr>
        <w:t>[</w:t>
      </w:r>
      <w:r w:rsidRPr="0041412C">
        <w:rPr>
          <w:color w:val="000000"/>
          <w:sz w:val="28"/>
          <w:szCs w:val="28"/>
          <w:lang w:val="uk-UA"/>
        </w:rPr>
        <w:t>5].</w:t>
      </w:r>
    </w:p>
    <w:p w:rsidR="00B816CC" w:rsidRPr="00175C1E" w:rsidRDefault="00B816CC" w:rsidP="00B816CC">
      <w:pPr>
        <w:spacing w:line="360" w:lineRule="auto"/>
        <w:ind w:firstLine="709"/>
        <w:jc w:val="both"/>
        <w:rPr>
          <w:bCs/>
          <w:sz w:val="28"/>
          <w:szCs w:val="28"/>
          <w:lang w:val="uk-UA"/>
        </w:rPr>
      </w:pPr>
      <w:r w:rsidRPr="00175C1E">
        <w:rPr>
          <w:bCs/>
          <w:sz w:val="28"/>
          <w:szCs w:val="28"/>
          <w:lang w:val="uk-UA"/>
        </w:rPr>
        <w:t>1.</w:t>
      </w:r>
      <w:r>
        <w:rPr>
          <w:bCs/>
          <w:sz w:val="28"/>
          <w:szCs w:val="28"/>
          <w:lang w:val="uk-UA"/>
        </w:rPr>
        <w:t xml:space="preserve"> </w:t>
      </w:r>
      <w:r w:rsidRPr="00175C1E">
        <w:rPr>
          <w:bCs/>
          <w:sz w:val="28"/>
          <w:szCs w:val="28"/>
          <w:lang w:val="uk-UA"/>
        </w:rPr>
        <w:t>Загальні</w:t>
      </w:r>
      <w:r>
        <w:rPr>
          <w:bCs/>
          <w:sz w:val="28"/>
          <w:szCs w:val="28"/>
          <w:lang w:val="uk-UA"/>
        </w:rPr>
        <w:t xml:space="preserve"> </w:t>
      </w:r>
      <w:r w:rsidRPr="00175C1E">
        <w:rPr>
          <w:bCs/>
          <w:sz w:val="28"/>
          <w:szCs w:val="28"/>
          <w:lang w:val="uk-UA"/>
        </w:rPr>
        <w:t>вимоги</w:t>
      </w:r>
    </w:p>
    <w:p w:rsidR="00B816CC" w:rsidRPr="0041412C" w:rsidRDefault="00B816CC" w:rsidP="00B816CC">
      <w:pPr>
        <w:spacing w:line="360" w:lineRule="auto"/>
        <w:ind w:firstLine="709"/>
        <w:jc w:val="both"/>
        <w:rPr>
          <w:sz w:val="28"/>
          <w:szCs w:val="28"/>
          <w:lang w:val="uk-UA"/>
        </w:rPr>
      </w:pPr>
      <w:r>
        <w:rPr>
          <w:b/>
          <w:bCs/>
          <w:sz w:val="28"/>
          <w:szCs w:val="28"/>
          <w:lang w:val="uk-UA"/>
        </w:rPr>
        <w:t xml:space="preserve"> </w:t>
      </w:r>
      <w:r w:rsidRPr="0041412C">
        <w:rPr>
          <w:sz w:val="28"/>
          <w:szCs w:val="28"/>
          <w:lang w:val="uk-UA"/>
        </w:rPr>
        <w:t>1.1.</w:t>
      </w:r>
      <w:r>
        <w:rPr>
          <w:sz w:val="28"/>
          <w:szCs w:val="28"/>
          <w:lang w:val="uk-UA"/>
        </w:rPr>
        <w:t xml:space="preserve"> </w:t>
      </w:r>
      <w:r w:rsidRPr="0041412C">
        <w:rPr>
          <w:sz w:val="28"/>
          <w:szCs w:val="28"/>
          <w:lang w:val="uk-UA"/>
        </w:rPr>
        <w:t>Комп'ютерні</w:t>
      </w:r>
      <w:r>
        <w:rPr>
          <w:sz w:val="28"/>
          <w:szCs w:val="28"/>
          <w:lang w:val="uk-UA"/>
        </w:rPr>
        <w:t xml:space="preserve"> </w:t>
      </w:r>
      <w:r w:rsidRPr="0041412C">
        <w:rPr>
          <w:sz w:val="28"/>
          <w:szCs w:val="28"/>
          <w:lang w:val="uk-UA"/>
        </w:rPr>
        <w:t>тифлокомплекси</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забезпечувати</w:t>
      </w:r>
      <w:r>
        <w:rPr>
          <w:sz w:val="28"/>
          <w:szCs w:val="28"/>
          <w:lang w:val="uk-UA"/>
        </w:rPr>
        <w:t xml:space="preserve"> </w:t>
      </w:r>
      <w:r w:rsidRPr="0041412C">
        <w:rPr>
          <w:sz w:val="28"/>
          <w:szCs w:val="28"/>
          <w:lang w:val="uk-UA"/>
        </w:rPr>
        <w:t>самостійну</w:t>
      </w:r>
      <w:r>
        <w:rPr>
          <w:sz w:val="28"/>
          <w:szCs w:val="28"/>
          <w:lang w:val="uk-UA"/>
        </w:rPr>
        <w:t xml:space="preserve"> </w:t>
      </w:r>
      <w:r w:rsidRPr="0041412C">
        <w:rPr>
          <w:sz w:val="28"/>
          <w:szCs w:val="28"/>
          <w:lang w:val="uk-UA"/>
        </w:rPr>
        <w:t>роботу</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виконувати</w:t>
      </w:r>
      <w:r>
        <w:rPr>
          <w:sz w:val="28"/>
          <w:szCs w:val="28"/>
          <w:lang w:val="uk-UA"/>
        </w:rPr>
        <w:t xml:space="preserve"> </w:t>
      </w:r>
      <w:r w:rsidRPr="0041412C">
        <w:rPr>
          <w:sz w:val="28"/>
          <w:szCs w:val="28"/>
          <w:lang w:val="uk-UA"/>
        </w:rPr>
        <w:t>такі</w:t>
      </w:r>
      <w:r>
        <w:rPr>
          <w:sz w:val="28"/>
          <w:szCs w:val="28"/>
          <w:lang w:val="uk-UA"/>
        </w:rPr>
        <w:t xml:space="preserve"> </w:t>
      </w:r>
      <w:r w:rsidRPr="0041412C">
        <w:rPr>
          <w:sz w:val="28"/>
          <w:szCs w:val="28"/>
          <w:lang w:val="uk-UA"/>
        </w:rPr>
        <w:t>функції.</w:t>
      </w:r>
      <w:r>
        <w:rPr>
          <w:sz w:val="28"/>
          <w:szCs w:val="28"/>
          <w:lang w:val="uk-UA"/>
        </w:rPr>
        <w:t xml:space="preserve"> </w:t>
      </w:r>
    </w:p>
    <w:p w:rsidR="00B816CC" w:rsidRPr="0041412C" w:rsidRDefault="00B816CC" w:rsidP="00B816CC">
      <w:pPr>
        <w:spacing w:line="360" w:lineRule="auto"/>
        <w:ind w:firstLine="709"/>
        <w:jc w:val="both"/>
        <w:rPr>
          <w:sz w:val="28"/>
          <w:szCs w:val="28"/>
        </w:rPr>
      </w:pPr>
      <w:r w:rsidRPr="0041412C">
        <w:rPr>
          <w:sz w:val="28"/>
          <w:szCs w:val="28"/>
          <w:lang w:val="uk-UA"/>
        </w:rPr>
        <w:t>1.1.1.</w:t>
      </w:r>
      <w:r>
        <w:rPr>
          <w:sz w:val="28"/>
          <w:szCs w:val="28"/>
          <w:lang w:val="uk-UA"/>
        </w:rPr>
        <w:t xml:space="preserve"> </w:t>
      </w:r>
      <w:r w:rsidRPr="0041412C">
        <w:rPr>
          <w:sz w:val="28"/>
          <w:szCs w:val="28"/>
          <w:lang w:val="uk-UA"/>
        </w:rPr>
        <w:t>Мовний</w:t>
      </w:r>
      <w:r>
        <w:rPr>
          <w:sz w:val="28"/>
          <w:szCs w:val="28"/>
          <w:lang w:val="uk-UA"/>
        </w:rPr>
        <w:t xml:space="preserve"> </w:t>
      </w:r>
      <w:r w:rsidRPr="0041412C">
        <w:rPr>
          <w:sz w:val="28"/>
          <w:szCs w:val="28"/>
          <w:lang w:val="uk-UA"/>
        </w:rPr>
        <w:t>доступ</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програм</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інформації,</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відображається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екрані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операційній</w:t>
      </w:r>
      <w:r>
        <w:rPr>
          <w:sz w:val="28"/>
          <w:szCs w:val="28"/>
          <w:lang w:val="uk-UA"/>
        </w:rPr>
        <w:t xml:space="preserve"> </w:t>
      </w:r>
      <w:r w:rsidRPr="0041412C">
        <w:rPr>
          <w:sz w:val="28"/>
          <w:szCs w:val="28"/>
          <w:lang w:val="uk-UA"/>
        </w:rPr>
        <w:t>системі</w:t>
      </w:r>
      <w:r>
        <w:rPr>
          <w:sz w:val="28"/>
          <w:szCs w:val="28"/>
          <w:lang w:val="uk-UA"/>
        </w:rPr>
        <w:t xml:space="preserve"> </w:t>
      </w:r>
      <w:r w:rsidRPr="0041412C">
        <w:rPr>
          <w:sz w:val="28"/>
          <w:szCs w:val="28"/>
          <w:lang w:val="en-US"/>
        </w:rPr>
        <w:t>Windows</w:t>
      </w:r>
      <w:r w:rsidRPr="0041412C">
        <w:rPr>
          <w:sz w:val="28"/>
          <w:szCs w:val="28"/>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1.1.2.</w:t>
      </w:r>
      <w:r>
        <w:rPr>
          <w:sz w:val="28"/>
          <w:szCs w:val="28"/>
          <w:lang w:val="uk-UA"/>
        </w:rPr>
        <w:t xml:space="preserve"> </w:t>
      </w:r>
      <w:r w:rsidRPr="0041412C">
        <w:rPr>
          <w:sz w:val="28"/>
          <w:szCs w:val="28"/>
          <w:lang w:val="uk-UA"/>
        </w:rPr>
        <w:t>Забезпечення</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всіх</w:t>
      </w:r>
      <w:r>
        <w:rPr>
          <w:sz w:val="28"/>
          <w:szCs w:val="28"/>
          <w:lang w:val="uk-UA"/>
        </w:rPr>
        <w:t xml:space="preserve"> </w:t>
      </w:r>
      <w:r w:rsidRPr="0041412C">
        <w:rPr>
          <w:sz w:val="28"/>
          <w:szCs w:val="28"/>
          <w:lang w:val="uk-UA"/>
        </w:rPr>
        <w:t>брайлівських</w:t>
      </w:r>
      <w:r>
        <w:rPr>
          <w:sz w:val="28"/>
          <w:szCs w:val="28"/>
          <w:lang w:val="uk-UA"/>
        </w:rPr>
        <w:t xml:space="preserve"> </w:t>
      </w:r>
      <w:r w:rsidRPr="0041412C">
        <w:rPr>
          <w:sz w:val="28"/>
          <w:szCs w:val="28"/>
          <w:lang w:val="uk-UA"/>
        </w:rPr>
        <w:t>периферійних</w:t>
      </w:r>
      <w:r>
        <w:rPr>
          <w:sz w:val="28"/>
          <w:szCs w:val="28"/>
          <w:lang w:val="uk-UA"/>
        </w:rPr>
        <w:t xml:space="preserve"> </w:t>
      </w:r>
      <w:r w:rsidRPr="0041412C">
        <w:rPr>
          <w:sz w:val="28"/>
          <w:szCs w:val="28"/>
          <w:lang w:val="uk-UA"/>
        </w:rPr>
        <w:t>пристроїв.</w:t>
      </w:r>
    </w:p>
    <w:p w:rsidR="00B816CC" w:rsidRPr="0041412C" w:rsidRDefault="00B816CC" w:rsidP="00B816CC">
      <w:pPr>
        <w:spacing w:line="360" w:lineRule="auto"/>
        <w:ind w:firstLine="709"/>
        <w:jc w:val="both"/>
        <w:rPr>
          <w:sz w:val="28"/>
          <w:szCs w:val="28"/>
          <w:lang w:val="uk-UA"/>
        </w:rPr>
      </w:pPr>
      <w:r w:rsidRPr="0041412C">
        <w:rPr>
          <w:sz w:val="28"/>
          <w:szCs w:val="28"/>
          <w:lang w:val="uk-UA"/>
        </w:rPr>
        <w:t>1.1.3.</w:t>
      </w:r>
      <w:r>
        <w:rPr>
          <w:sz w:val="28"/>
          <w:szCs w:val="28"/>
          <w:lang w:val="uk-UA"/>
        </w:rPr>
        <w:t xml:space="preserve"> </w:t>
      </w:r>
      <w:r w:rsidRPr="0041412C">
        <w:rPr>
          <w:sz w:val="28"/>
          <w:szCs w:val="28"/>
          <w:lang w:val="uk-UA"/>
        </w:rPr>
        <w:t>Керування</w:t>
      </w:r>
      <w:r>
        <w:rPr>
          <w:sz w:val="28"/>
          <w:szCs w:val="28"/>
          <w:lang w:val="uk-UA"/>
        </w:rPr>
        <w:t xml:space="preserve"> </w:t>
      </w:r>
      <w:r w:rsidRPr="0041412C">
        <w:rPr>
          <w:sz w:val="28"/>
          <w:szCs w:val="28"/>
          <w:lang w:val="uk-UA"/>
        </w:rPr>
        <w:t>тифлокомплексом,</w:t>
      </w:r>
      <w:r>
        <w:rPr>
          <w:sz w:val="28"/>
          <w:szCs w:val="28"/>
          <w:lang w:val="uk-UA"/>
        </w:rPr>
        <w:t xml:space="preserve"> </w:t>
      </w:r>
      <w:r w:rsidRPr="0041412C">
        <w:rPr>
          <w:sz w:val="28"/>
          <w:szCs w:val="28"/>
          <w:lang w:val="uk-UA"/>
        </w:rPr>
        <w:t>введення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відтворення</w:t>
      </w:r>
      <w:r>
        <w:rPr>
          <w:sz w:val="28"/>
          <w:szCs w:val="28"/>
          <w:lang w:val="uk-UA"/>
        </w:rPr>
        <w:t xml:space="preserve"> </w:t>
      </w:r>
      <w:r w:rsidRPr="0041412C">
        <w:rPr>
          <w:sz w:val="28"/>
          <w:szCs w:val="28"/>
          <w:lang w:val="uk-UA"/>
        </w:rPr>
        <w:t>інформації</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застосуванням</w:t>
      </w:r>
      <w:r>
        <w:rPr>
          <w:sz w:val="28"/>
          <w:szCs w:val="28"/>
          <w:lang w:val="uk-UA"/>
        </w:rPr>
        <w:t xml:space="preserve"> </w:t>
      </w:r>
      <w:r w:rsidRPr="0041412C">
        <w:rPr>
          <w:sz w:val="28"/>
          <w:szCs w:val="28"/>
          <w:lang w:val="uk-UA"/>
        </w:rPr>
        <w:t>6</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8-крапкових</w:t>
      </w:r>
      <w:r>
        <w:rPr>
          <w:sz w:val="28"/>
          <w:szCs w:val="28"/>
          <w:lang w:val="uk-UA"/>
        </w:rPr>
        <w:t xml:space="preserve"> </w:t>
      </w:r>
      <w:r w:rsidRPr="0041412C">
        <w:rPr>
          <w:sz w:val="28"/>
          <w:szCs w:val="28"/>
          <w:lang w:val="uk-UA"/>
        </w:rPr>
        <w:t>кодів</w:t>
      </w:r>
      <w:r>
        <w:rPr>
          <w:sz w:val="28"/>
          <w:szCs w:val="28"/>
          <w:lang w:val="uk-UA"/>
        </w:rPr>
        <w:t xml:space="preserve"> </w:t>
      </w:r>
      <w:r w:rsidRPr="0041412C">
        <w:rPr>
          <w:sz w:val="28"/>
          <w:szCs w:val="28"/>
          <w:lang w:val="uk-UA"/>
        </w:rPr>
        <w:t>системи</w:t>
      </w:r>
      <w:r>
        <w:rPr>
          <w:sz w:val="28"/>
          <w:szCs w:val="28"/>
          <w:lang w:val="uk-UA"/>
        </w:rPr>
        <w:t xml:space="preserve"> </w:t>
      </w:r>
      <w:r w:rsidRPr="0041412C">
        <w:rPr>
          <w:sz w:val="28"/>
          <w:szCs w:val="28"/>
          <w:lang w:val="uk-UA"/>
        </w:rPr>
        <w:t>комп'ютерного</w:t>
      </w:r>
      <w:r>
        <w:rPr>
          <w:sz w:val="28"/>
          <w:szCs w:val="28"/>
          <w:lang w:val="uk-UA"/>
        </w:rPr>
        <w:t xml:space="preserve"> </w:t>
      </w:r>
      <w:r w:rsidRPr="0041412C">
        <w:rPr>
          <w:sz w:val="28"/>
          <w:szCs w:val="28"/>
          <w:lang w:val="uk-UA"/>
        </w:rPr>
        <w:t>Брайля.</w:t>
      </w:r>
    </w:p>
    <w:p w:rsidR="00B816CC" w:rsidRPr="0041412C" w:rsidRDefault="00B816CC" w:rsidP="00B816CC">
      <w:pPr>
        <w:spacing w:line="360" w:lineRule="auto"/>
        <w:ind w:firstLine="709"/>
        <w:jc w:val="both"/>
        <w:rPr>
          <w:sz w:val="28"/>
          <w:szCs w:val="28"/>
          <w:lang w:val="uk-UA"/>
        </w:rPr>
      </w:pPr>
      <w:r w:rsidRPr="0041412C">
        <w:rPr>
          <w:sz w:val="28"/>
          <w:szCs w:val="28"/>
          <w:lang w:val="uk-UA"/>
        </w:rPr>
        <w:t>1.1.4.</w:t>
      </w:r>
      <w:r>
        <w:rPr>
          <w:sz w:val="28"/>
          <w:szCs w:val="28"/>
          <w:lang w:val="uk-UA"/>
        </w:rPr>
        <w:t xml:space="preserve"> </w:t>
      </w:r>
      <w:r w:rsidRPr="0041412C">
        <w:rPr>
          <w:sz w:val="28"/>
          <w:szCs w:val="28"/>
          <w:lang w:val="uk-UA"/>
        </w:rPr>
        <w:t>Повна</w:t>
      </w:r>
      <w:r>
        <w:rPr>
          <w:sz w:val="28"/>
          <w:szCs w:val="28"/>
          <w:lang w:val="uk-UA"/>
        </w:rPr>
        <w:t xml:space="preserve"> </w:t>
      </w:r>
      <w:r w:rsidRPr="0041412C">
        <w:rPr>
          <w:sz w:val="28"/>
          <w:szCs w:val="28"/>
          <w:lang w:val="uk-UA"/>
        </w:rPr>
        <w:t>підтримка</w:t>
      </w:r>
      <w:r>
        <w:rPr>
          <w:sz w:val="28"/>
          <w:szCs w:val="28"/>
          <w:lang w:val="uk-UA"/>
        </w:rPr>
        <w:t xml:space="preserve"> </w:t>
      </w:r>
      <w:r w:rsidRPr="0041412C">
        <w:rPr>
          <w:sz w:val="28"/>
          <w:szCs w:val="28"/>
          <w:lang w:val="uk-UA"/>
        </w:rPr>
        <w:t>української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російської</w:t>
      </w:r>
      <w:r>
        <w:rPr>
          <w:sz w:val="28"/>
          <w:szCs w:val="28"/>
          <w:lang w:val="uk-UA"/>
        </w:rPr>
        <w:t xml:space="preserve"> </w:t>
      </w:r>
      <w:r w:rsidRPr="0041412C">
        <w:rPr>
          <w:sz w:val="28"/>
          <w:szCs w:val="28"/>
          <w:lang w:val="uk-UA"/>
        </w:rPr>
        <w:t>мов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програмному</w:t>
      </w:r>
      <w:r>
        <w:rPr>
          <w:sz w:val="28"/>
          <w:szCs w:val="28"/>
          <w:lang w:val="uk-UA"/>
        </w:rPr>
        <w:t xml:space="preserve"> </w:t>
      </w:r>
      <w:r w:rsidRPr="0041412C">
        <w:rPr>
          <w:sz w:val="28"/>
          <w:szCs w:val="28"/>
          <w:lang w:val="uk-UA"/>
        </w:rPr>
        <w:t>забезпеченні</w:t>
      </w:r>
      <w:r>
        <w:rPr>
          <w:sz w:val="28"/>
          <w:szCs w:val="28"/>
          <w:lang w:val="uk-UA"/>
        </w:rPr>
        <w:t xml:space="preserve"> </w:t>
      </w:r>
      <w:r w:rsidRPr="0041412C">
        <w:rPr>
          <w:sz w:val="28"/>
          <w:szCs w:val="28"/>
          <w:lang w:val="uk-UA"/>
        </w:rPr>
        <w:t>спеціального</w:t>
      </w:r>
      <w:r>
        <w:rPr>
          <w:sz w:val="28"/>
          <w:szCs w:val="28"/>
          <w:lang w:val="uk-UA"/>
        </w:rPr>
        <w:t xml:space="preserve"> </w:t>
      </w:r>
      <w:r w:rsidRPr="0041412C">
        <w:rPr>
          <w:sz w:val="28"/>
          <w:szCs w:val="28"/>
          <w:lang w:val="uk-UA"/>
        </w:rPr>
        <w:t>брайлівського</w:t>
      </w:r>
      <w:r>
        <w:rPr>
          <w:sz w:val="28"/>
          <w:szCs w:val="28"/>
          <w:lang w:val="uk-UA"/>
        </w:rPr>
        <w:t xml:space="preserve"> </w:t>
      </w:r>
      <w:r w:rsidRPr="0041412C">
        <w:rPr>
          <w:sz w:val="28"/>
          <w:szCs w:val="28"/>
          <w:lang w:val="uk-UA"/>
        </w:rPr>
        <w:t>периферійного</w:t>
      </w:r>
      <w:r>
        <w:rPr>
          <w:sz w:val="28"/>
          <w:szCs w:val="28"/>
          <w:lang w:val="uk-UA"/>
        </w:rPr>
        <w:t xml:space="preserve"> </w:t>
      </w:r>
      <w:r w:rsidRPr="0041412C">
        <w:rPr>
          <w:sz w:val="28"/>
          <w:szCs w:val="28"/>
          <w:lang w:val="uk-UA"/>
        </w:rPr>
        <w:t>обладнання,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числі</w:t>
      </w:r>
      <w:r>
        <w:rPr>
          <w:sz w:val="28"/>
          <w:szCs w:val="28"/>
          <w:lang w:val="uk-UA"/>
        </w:rPr>
        <w:t xml:space="preserve"> </w:t>
      </w:r>
      <w:r w:rsidRPr="0041412C">
        <w:rPr>
          <w:sz w:val="28"/>
          <w:szCs w:val="28"/>
          <w:lang w:val="uk-UA"/>
        </w:rPr>
        <w:t>російсько</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україномовної</w:t>
      </w:r>
      <w:r>
        <w:rPr>
          <w:sz w:val="28"/>
          <w:szCs w:val="28"/>
          <w:lang w:val="uk-UA"/>
        </w:rPr>
        <w:t xml:space="preserve"> </w:t>
      </w:r>
      <w:r w:rsidRPr="0041412C">
        <w:rPr>
          <w:sz w:val="28"/>
          <w:szCs w:val="28"/>
          <w:lang w:val="uk-UA"/>
        </w:rPr>
        <w:t>аудіо-підтримки</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підтримки</w:t>
      </w:r>
      <w:r>
        <w:rPr>
          <w:sz w:val="28"/>
          <w:szCs w:val="28"/>
          <w:lang w:val="uk-UA"/>
        </w:rPr>
        <w:t xml:space="preserve"> </w:t>
      </w:r>
      <w:r w:rsidRPr="0041412C">
        <w:rPr>
          <w:sz w:val="28"/>
          <w:szCs w:val="28"/>
          <w:lang w:val="uk-UA"/>
        </w:rPr>
        <w:t>відповідних</w:t>
      </w:r>
      <w:r>
        <w:rPr>
          <w:sz w:val="28"/>
          <w:szCs w:val="28"/>
          <w:lang w:val="uk-UA"/>
        </w:rPr>
        <w:t xml:space="preserve"> </w:t>
      </w:r>
      <w:r w:rsidRPr="0041412C">
        <w:rPr>
          <w:sz w:val="28"/>
          <w:szCs w:val="28"/>
          <w:lang w:val="uk-UA"/>
        </w:rPr>
        <w:t>шрифтів</w:t>
      </w:r>
      <w:r>
        <w:rPr>
          <w:sz w:val="28"/>
          <w:szCs w:val="28"/>
          <w:lang w:val="uk-UA"/>
        </w:rPr>
        <w:t xml:space="preserve"> </w:t>
      </w:r>
      <w:r w:rsidRPr="0041412C">
        <w:rPr>
          <w:sz w:val="28"/>
          <w:szCs w:val="28"/>
          <w:lang w:val="uk-UA"/>
        </w:rPr>
        <w:t>Брайля.</w:t>
      </w:r>
    </w:p>
    <w:p w:rsidR="00B816CC" w:rsidRPr="0041412C" w:rsidRDefault="00B816CC" w:rsidP="00B816CC">
      <w:pPr>
        <w:spacing w:line="360" w:lineRule="auto"/>
        <w:ind w:firstLine="709"/>
        <w:jc w:val="both"/>
        <w:rPr>
          <w:sz w:val="28"/>
          <w:szCs w:val="28"/>
          <w:lang w:val="uk-UA"/>
        </w:rPr>
      </w:pPr>
      <w:r w:rsidRPr="0041412C">
        <w:rPr>
          <w:sz w:val="28"/>
          <w:szCs w:val="28"/>
          <w:lang w:val="uk-UA"/>
        </w:rPr>
        <w:t>1.1.5.</w:t>
      </w:r>
      <w:r>
        <w:rPr>
          <w:sz w:val="28"/>
          <w:szCs w:val="28"/>
          <w:lang w:val="uk-UA"/>
        </w:rPr>
        <w:t xml:space="preserve"> </w:t>
      </w:r>
      <w:r w:rsidRPr="0041412C">
        <w:rPr>
          <w:sz w:val="28"/>
          <w:szCs w:val="28"/>
          <w:lang w:val="uk-UA"/>
        </w:rPr>
        <w:t>Реалізація</w:t>
      </w:r>
      <w:r>
        <w:rPr>
          <w:sz w:val="28"/>
          <w:szCs w:val="28"/>
          <w:lang w:val="uk-UA"/>
        </w:rPr>
        <w:t xml:space="preserve"> </w:t>
      </w:r>
      <w:r w:rsidRPr="0041412C">
        <w:rPr>
          <w:sz w:val="28"/>
          <w:szCs w:val="28"/>
          <w:lang w:val="uk-UA"/>
        </w:rPr>
        <w:t>функцій</w:t>
      </w:r>
      <w:r>
        <w:rPr>
          <w:sz w:val="28"/>
          <w:szCs w:val="28"/>
          <w:lang w:val="uk-UA"/>
        </w:rPr>
        <w:t xml:space="preserve"> </w:t>
      </w:r>
      <w:r w:rsidRPr="0041412C">
        <w:rPr>
          <w:sz w:val="28"/>
          <w:szCs w:val="28"/>
          <w:lang w:val="uk-UA"/>
        </w:rPr>
        <w:t>читаючої</w:t>
      </w:r>
      <w:r>
        <w:rPr>
          <w:sz w:val="28"/>
          <w:szCs w:val="28"/>
          <w:lang w:val="uk-UA"/>
        </w:rPr>
        <w:t xml:space="preserve"> </w:t>
      </w:r>
      <w:r w:rsidRPr="0041412C">
        <w:rPr>
          <w:sz w:val="28"/>
          <w:szCs w:val="28"/>
          <w:lang w:val="uk-UA"/>
        </w:rPr>
        <w:t>машини</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інформації</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плоско</w:t>
      </w:r>
      <w:r>
        <w:rPr>
          <w:sz w:val="28"/>
          <w:szCs w:val="28"/>
          <w:lang w:val="uk-UA"/>
        </w:rPr>
        <w:t xml:space="preserve"> </w:t>
      </w:r>
      <w:r w:rsidRPr="0041412C">
        <w:rPr>
          <w:sz w:val="28"/>
          <w:szCs w:val="28"/>
          <w:lang w:val="uk-UA"/>
        </w:rPr>
        <w:t>друкованому</w:t>
      </w:r>
      <w:r>
        <w:rPr>
          <w:sz w:val="28"/>
          <w:szCs w:val="28"/>
          <w:lang w:val="uk-UA"/>
        </w:rPr>
        <w:t xml:space="preserve"> </w:t>
      </w:r>
      <w:r w:rsidRPr="0041412C">
        <w:rPr>
          <w:sz w:val="28"/>
          <w:szCs w:val="28"/>
          <w:lang w:val="uk-UA"/>
        </w:rPr>
        <w:t>вигляді.</w:t>
      </w:r>
    </w:p>
    <w:p w:rsidR="00B816CC" w:rsidRPr="0041412C" w:rsidRDefault="00B816CC" w:rsidP="00B816CC">
      <w:pPr>
        <w:spacing w:line="360" w:lineRule="auto"/>
        <w:ind w:firstLine="709"/>
        <w:jc w:val="both"/>
        <w:rPr>
          <w:sz w:val="28"/>
          <w:szCs w:val="28"/>
          <w:lang w:val="uk-UA"/>
        </w:rPr>
      </w:pPr>
      <w:r w:rsidRPr="0041412C">
        <w:rPr>
          <w:sz w:val="28"/>
          <w:szCs w:val="28"/>
          <w:lang w:val="uk-UA"/>
        </w:rPr>
        <w:t>1.1.6.</w:t>
      </w:r>
      <w:r>
        <w:rPr>
          <w:sz w:val="28"/>
          <w:szCs w:val="28"/>
          <w:lang w:val="uk-UA"/>
        </w:rPr>
        <w:t xml:space="preserve"> </w:t>
      </w:r>
      <w:r w:rsidRPr="0041412C">
        <w:rPr>
          <w:sz w:val="28"/>
          <w:szCs w:val="28"/>
          <w:lang w:val="uk-UA"/>
        </w:rPr>
        <w:t>Адаптоване</w:t>
      </w:r>
      <w:r>
        <w:rPr>
          <w:sz w:val="28"/>
          <w:szCs w:val="28"/>
          <w:lang w:val="uk-UA"/>
        </w:rPr>
        <w:t xml:space="preserve"> </w:t>
      </w:r>
      <w:r w:rsidRPr="0041412C">
        <w:rPr>
          <w:sz w:val="28"/>
          <w:szCs w:val="28"/>
          <w:lang w:val="uk-UA"/>
        </w:rPr>
        <w:t>збільшення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слабозорих</w:t>
      </w:r>
      <w:r>
        <w:rPr>
          <w:sz w:val="28"/>
          <w:szCs w:val="28"/>
          <w:lang w:val="uk-UA"/>
        </w:rPr>
        <w:t xml:space="preserve"> </w:t>
      </w:r>
      <w:r w:rsidRPr="0041412C">
        <w:rPr>
          <w:sz w:val="28"/>
          <w:szCs w:val="28"/>
          <w:lang w:val="uk-UA"/>
        </w:rPr>
        <w:t>інформації</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допомогою</w:t>
      </w:r>
      <w:r>
        <w:rPr>
          <w:sz w:val="28"/>
          <w:szCs w:val="28"/>
          <w:lang w:val="uk-UA"/>
        </w:rPr>
        <w:t xml:space="preserve"> </w:t>
      </w:r>
      <w:r w:rsidRPr="0041412C">
        <w:rPr>
          <w:sz w:val="28"/>
          <w:szCs w:val="28"/>
          <w:lang w:val="uk-UA"/>
        </w:rPr>
        <w:t>спеціальних</w:t>
      </w:r>
      <w:r>
        <w:rPr>
          <w:sz w:val="28"/>
          <w:szCs w:val="28"/>
          <w:lang w:val="uk-UA"/>
        </w:rPr>
        <w:t xml:space="preserve"> </w:t>
      </w:r>
      <w:r w:rsidRPr="0041412C">
        <w:rPr>
          <w:sz w:val="28"/>
          <w:szCs w:val="28"/>
          <w:lang w:val="uk-UA"/>
        </w:rPr>
        <w:t>програм</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час</w:t>
      </w:r>
      <w:r>
        <w:rPr>
          <w:sz w:val="28"/>
          <w:szCs w:val="28"/>
          <w:lang w:val="uk-UA"/>
        </w:rPr>
        <w:t xml:space="preserve"> </w:t>
      </w:r>
      <w:r w:rsidRPr="0041412C">
        <w:rPr>
          <w:sz w:val="28"/>
          <w:szCs w:val="28"/>
          <w:lang w:val="uk-UA"/>
        </w:rPr>
        <w:t>виведення</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монітор</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принтер.</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1.1.7.</w:t>
      </w:r>
      <w:r>
        <w:rPr>
          <w:sz w:val="28"/>
          <w:szCs w:val="28"/>
          <w:lang w:val="uk-UA"/>
        </w:rPr>
        <w:t xml:space="preserve"> </w:t>
      </w:r>
      <w:r w:rsidRPr="0041412C">
        <w:rPr>
          <w:sz w:val="28"/>
          <w:szCs w:val="28"/>
          <w:lang w:val="uk-UA"/>
        </w:rPr>
        <w:t>Керування</w:t>
      </w:r>
      <w:r>
        <w:rPr>
          <w:sz w:val="28"/>
          <w:szCs w:val="28"/>
          <w:lang w:val="uk-UA"/>
        </w:rPr>
        <w:t xml:space="preserve"> </w:t>
      </w:r>
      <w:r w:rsidRPr="0041412C">
        <w:rPr>
          <w:sz w:val="28"/>
          <w:szCs w:val="28"/>
          <w:lang w:val="uk-UA"/>
        </w:rPr>
        <w:t>окремими</w:t>
      </w:r>
      <w:r>
        <w:rPr>
          <w:sz w:val="28"/>
          <w:szCs w:val="28"/>
          <w:lang w:val="uk-UA"/>
        </w:rPr>
        <w:t xml:space="preserve"> </w:t>
      </w:r>
      <w:r w:rsidRPr="0041412C">
        <w:rPr>
          <w:sz w:val="28"/>
          <w:szCs w:val="28"/>
          <w:lang w:val="uk-UA"/>
        </w:rPr>
        <w:t>програмами</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допомогою</w:t>
      </w:r>
      <w:r>
        <w:rPr>
          <w:sz w:val="28"/>
          <w:szCs w:val="28"/>
          <w:lang w:val="uk-UA"/>
        </w:rPr>
        <w:t xml:space="preserve"> </w:t>
      </w:r>
      <w:r w:rsidRPr="0041412C">
        <w:rPr>
          <w:sz w:val="28"/>
          <w:szCs w:val="28"/>
          <w:lang w:val="uk-UA"/>
        </w:rPr>
        <w:t>голосових</w:t>
      </w:r>
      <w:r>
        <w:rPr>
          <w:sz w:val="28"/>
          <w:szCs w:val="28"/>
          <w:lang w:val="uk-UA"/>
        </w:rPr>
        <w:t xml:space="preserve"> </w:t>
      </w:r>
      <w:r w:rsidRPr="0041412C">
        <w:rPr>
          <w:sz w:val="28"/>
          <w:szCs w:val="28"/>
          <w:lang w:val="uk-UA"/>
        </w:rPr>
        <w:t>команд.</w:t>
      </w:r>
    </w:p>
    <w:p w:rsidR="00B816CC" w:rsidRPr="0041412C" w:rsidRDefault="00B816CC" w:rsidP="00B816CC">
      <w:pPr>
        <w:spacing w:line="360" w:lineRule="auto"/>
        <w:ind w:firstLine="709"/>
        <w:jc w:val="both"/>
        <w:rPr>
          <w:sz w:val="28"/>
          <w:szCs w:val="28"/>
          <w:lang w:val="uk-UA"/>
        </w:rPr>
      </w:pPr>
      <w:r>
        <w:rPr>
          <w:sz w:val="28"/>
          <w:szCs w:val="28"/>
          <w:lang w:val="uk-UA"/>
        </w:rPr>
        <w:t xml:space="preserve"> </w:t>
      </w:r>
      <w:r w:rsidRPr="0041412C">
        <w:rPr>
          <w:sz w:val="28"/>
          <w:szCs w:val="28"/>
          <w:lang w:val="uk-UA"/>
        </w:rPr>
        <w:t>1.2.</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комп'ютерний</w:t>
      </w:r>
      <w:r>
        <w:rPr>
          <w:sz w:val="28"/>
          <w:szCs w:val="28"/>
          <w:lang w:val="uk-UA"/>
        </w:rPr>
        <w:t xml:space="preserve"> </w:t>
      </w:r>
      <w:r w:rsidRPr="0041412C">
        <w:rPr>
          <w:sz w:val="28"/>
          <w:szCs w:val="28"/>
          <w:lang w:val="uk-UA"/>
        </w:rPr>
        <w:t>тифлокомплекс</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встановлюватися</w:t>
      </w:r>
      <w:r>
        <w:rPr>
          <w:sz w:val="28"/>
          <w:szCs w:val="28"/>
          <w:lang w:val="uk-UA"/>
        </w:rPr>
        <w:t xml:space="preserve"> </w:t>
      </w:r>
      <w:r w:rsidRPr="0041412C">
        <w:rPr>
          <w:sz w:val="28"/>
          <w:szCs w:val="28"/>
          <w:lang w:val="uk-UA"/>
        </w:rPr>
        <w:t>ліцензійне</w:t>
      </w:r>
      <w:r>
        <w:rPr>
          <w:sz w:val="28"/>
          <w:szCs w:val="28"/>
          <w:lang w:val="uk-UA"/>
        </w:rPr>
        <w:t xml:space="preserve"> </w:t>
      </w:r>
      <w:r w:rsidRPr="0041412C">
        <w:rPr>
          <w:sz w:val="28"/>
          <w:szCs w:val="28"/>
          <w:lang w:val="uk-UA"/>
        </w:rPr>
        <w:t>стандартне</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спеціальне</w:t>
      </w:r>
      <w:r>
        <w:rPr>
          <w:sz w:val="28"/>
          <w:szCs w:val="28"/>
          <w:lang w:val="uk-UA"/>
        </w:rPr>
        <w:t xml:space="preserve"> </w:t>
      </w:r>
      <w:r w:rsidRPr="0041412C">
        <w:rPr>
          <w:sz w:val="28"/>
          <w:szCs w:val="28"/>
          <w:lang w:val="uk-UA"/>
        </w:rPr>
        <w:t>програмне</w:t>
      </w:r>
      <w:r>
        <w:rPr>
          <w:sz w:val="28"/>
          <w:szCs w:val="28"/>
          <w:lang w:val="uk-UA"/>
        </w:rPr>
        <w:t xml:space="preserve"> </w:t>
      </w:r>
      <w:r w:rsidRPr="0041412C">
        <w:rPr>
          <w:sz w:val="28"/>
          <w:szCs w:val="28"/>
          <w:lang w:val="uk-UA"/>
        </w:rPr>
        <w:t>забезпечення.</w:t>
      </w:r>
    </w:p>
    <w:p w:rsidR="00B816CC" w:rsidRPr="00175C1E" w:rsidRDefault="00B816CC" w:rsidP="00B816CC">
      <w:pPr>
        <w:spacing w:line="360" w:lineRule="auto"/>
        <w:ind w:firstLine="709"/>
        <w:jc w:val="both"/>
        <w:rPr>
          <w:bCs/>
          <w:sz w:val="28"/>
          <w:szCs w:val="28"/>
        </w:rPr>
      </w:pPr>
      <w:r w:rsidRPr="00175C1E">
        <w:rPr>
          <w:bCs/>
          <w:sz w:val="28"/>
          <w:szCs w:val="28"/>
          <w:lang w:val="uk-UA"/>
        </w:rPr>
        <w:t>2.Технічні</w:t>
      </w:r>
      <w:r>
        <w:rPr>
          <w:bCs/>
          <w:sz w:val="28"/>
          <w:szCs w:val="28"/>
          <w:lang w:val="uk-UA"/>
        </w:rPr>
        <w:t xml:space="preserve"> </w:t>
      </w:r>
      <w:r w:rsidRPr="00175C1E">
        <w:rPr>
          <w:bCs/>
          <w:sz w:val="28"/>
          <w:szCs w:val="28"/>
          <w:lang w:val="uk-UA"/>
        </w:rPr>
        <w:t>вимоги</w:t>
      </w:r>
      <w:r>
        <w:rPr>
          <w:bCs/>
          <w:sz w:val="28"/>
          <w:szCs w:val="28"/>
          <w:lang w:val="uk-UA"/>
        </w:rPr>
        <w:t xml:space="preserve"> </w:t>
      </w:r>
      <w:r w:rsidRPr="00175C1E">
        <w:rPr>
          <w:bCs/>
          <w:sz w:val="28"/>
          <w:szCs w:val="28"/>
          <w:lang w:val="uk-UA"/>
        </w:rPr>
        <w:t>до</w:t>
      </w:r>
      <w:r>
        <w:rPr>
          <w:bCs/>
          <w:sz w:val="28"/>
          <w:szCs w:val="28"/>
          <w:lang w:val="uk-UA"/>
        </w:rPr>
        <w:t xml:space="preserve"> </w:t>
      </w:r>
      <w:r w:rsidRPr="00175C1E">
        <w:rPr>
          <w:bCs/>
          <w:sz w:val="28"/>
          <w:szCs w:val="28"/>
          <w:lang w:val="uk-UA"/>
        </w:rPr>
        <w:t>апаратної</w:t>
      </w:r>
      <w:r>
        <w:rPr>
          <w:bCs/>
          <w:sz w:val="28"/>
          <w:szCs w:val="28"/>
          <w:lang w:val="uk-UA"/>
        </w:rPr>
        <w:t xml:space="preserve"> </w:t>
      </w:r>
      <w:r w:rsidRPr="00175C1E">
        <w:rPr>
          <w:bCs/>
          <w:sz w:val="28"/>
          <w:szCs w:val="28"/>
          <w:lang w:val="uk-UA"/>
        </w:rPr>
        <w:t>частини</w:t>
      </w:r>
      <w:r>
        <w:rPr>
          <w:bCs/>
          <w:sz w:val="28"/>
          <w:szCs w:val="28"/>
          <w:lang w:val="uk-UA"/>
        </w:rPr>
        <w:t xml:space="preserve"> </w:t>
      </w:r>
      <w:r w:rsidRPr="00175C1E">
        <w:rPr>
          <w:bCs/>
          <w:sz w:val="28"/>
          <w:szCs w:val="28"/>
          <w:lang w:val="uk-UA"/>
        </w:rPr>
        <w:t>тифлокомплексу</w:t>
      </w:r>
      <w:r>
        <w:rPr>
          <w:bCs/>
          <w:sz w:val="28"/>
          <w:szCs w:val="28"/>
          <w:lang w:val="uk-UA"/>
        </w:rPr>
        <w:t xml:space="preserve"> </w:t>
      </w:r>
    </w:p>
    <w:p w:rsidR="00B816CC" w:rsidRPr="00175C1E" w:rsidRDefault="00B816CC" w:rsidP="00B816CC">
      <w:pPr>
        <w:spacing w:line="360" w:lineRule="auto"/>
        <w:ind w:firstLine="709"/>
        <w:jc w:val="both"/>
        <w:rPr>
          <w:sz w:val="28"/>
          <w:szCs w:val="28"/>
          <w:lang w:val="uk-UA"/>
        </w:rPr>
      </w:pPr>
      <w:r>
        <w:rPr>
          <w:bCs/>
          <w:sz w:val="28"/>
          <w:szCs w:val="28"/>
        </w:rPr>
        <w:t xml:space="preserve"> </w:t>
      </w:r>
      <w:r w:rsidRPr="00175C1E">
        <w:rPr>
          <w:bCs/>
          <w:sz w:val="28"/>
          <w:szCs w:val="28"/>
          <w:lang w:val="uk-UA"/>
        </w:rPr>
        <w:t>2.1.</w:t>
      </w:r>
      <w:r>
        <w:rPr>
          <w:bCs/>
          <w:sz w:val="28"/>
          <w:szCs w:val="28"/>
          <w:lang w:val="uk-UA"/>
        </w:rPr>
        <w:t xml:space="preserve"> </w:t>
      </w:r>
      <w:r w:rsidRPr="00175C1E">
        <w:rPr>
          <w:bCs/>
          <w:sz w:val="28"/>
          <w:szCs w:val="28"/>
          <w:lang w:val="uk-UA"/>
        </w:rPr>
        <w:t>Системний</w:t>
      </w:r>
      <w:r>
        <w:rPr>
          <w:bCs/>
          <w:sz w:val="28"/>
          <w:szCs w:val="28"/>
          <w:lang w:val="uk-UA"/>
        </w:rPr>
        <w:t xml:space="preserve"> </w:t>
      </w:r>
      <w:r w:rsidRPr="00175C1E">
        <w:rPr>
          <w:bCs/>
          <w:sz w:val="28"/>
          <w:szCs w:val="28"/>
          <w:lang w:val="uk-UA"/>
        </w:rPr>
        <w:t>блок</w:t>
      </w:r>
    </w:p>
    <w:p w:rsidR="00B816CC" w:rsidRPr="0041412C" w:rsidRDefault="00B816CC" w:rsidP="00B816CC">
      <w:pPr>
        <w:spacing w:line="360" w:lineRule="auto"/>
        <w:ind w:firstLine="709"/>
        <w:jc w:val="both"/>
        <w:rPr>
          <w:sz w:val="28"/>
          <w:szCs w:val="28"/>
          <w:lang w:val="uk-UA"/>
        </w:rPr>
      </w:pPr>
      <w:r w:rsidRPr="0041412C">
        <w:rPr>
          <w:sz w:val="28"/>
          <w:szCs w:val="28"/>
          <w:lang w:val="uk-UA"/>
        </w:rPr>
        <w:t>2.1.1.</w:t>
      </w:r>
      <w:r>
        <w:rPr>
          <w:sz w:val="28"/>
          <w:szCs w:val="28"/>
          <w:lang w:val="uk-UA"/>
        </w:rPr>
        <w:t xml:space="preserve"> </w:t>
      </w:r>
      <w:r w:rsidRPr="0041412C">
        <w:rPr>
          <w:sz w:val="28"/>
          <w:szCs w:val="28"/>
          <w:lang w:val="uk-UA"/>
        </w:rPr>
        <w:t>Процесор</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частотою</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2500</w:t>
      </w:r>
      <w:r>
        <w:rPr>
          <w:sz w:val="28"/>
          <w:szCs w:val="28"/>
          <w:lang w:val="uk-UA"/>
        </w:rPr>
        <w:t xml:space="preserve"> </w:t>
      </w:r>
      <w:r w:rsidRPr="0041412C">
        <w:rPr>
          <w:sz w:val="28"/>
          <w:szCs w:val="28"/>
          <w:lang w:val="uk-UA"/>
        </w:rPr>
        <w:t>МГц,</w:t>
      </w:r>
      <w:r>
        <w:rPr>
          <w:sz w:val="28"/>
          <w:szCs w:val="28"/>
          <w:lang w:val="uk-UA"/>
        </w:rPr>
        <w:t xml:space="preserve"> </w:t>
      </w:r>
      <w:r w:rsidRPr="0041412C">
        <w:rPr>
          <w:sz w:val="28"/>
          <w:szCs w:val="28"/>
          <w:lang w:val="uk-UA"/>
        </w:rPr>
        <w:t>кешем</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512кб.</w:t>
      </w:r>
    </w:p>
    <w:p w:rsidR="00B816CC" w:rsidRPr="0041412C" w:rsidRDefault="00B816CC" w:rsidP="00B816CC">
      <w:pPr>
        <w:spacing w:line="360" w:lineRule="auto"/>
        <w:ind w:firstLine="709"/>
        <w:jc w:val="both"/>
        <w:rPr>
          <w:sz w:val="28"/>
          <w:szCs w:val="28"/>
          <w:lang w:val="uk-UA"/>
        </w:rPr>
      </w:pPr>
      <w:r w:rsidRPr="0041412C">
        <w:rPr>
          <w:sz w:val="28"/>
          <w:szCs w:val="28"/>
          <w:lang w:val="uk-UA"/>
        </w:rPr>
        <w:t>2.1.2.</w:t>
      </w:r>
      <w:r>
        <w:rPr>
          <w:sz w:val="28"/>
          <w:szCs w:val="28"/>
          <w:lang w:val="uk-UA"/>
        </w:rPr>
        <w:t xml:space="preserve"> </w:t>
      </w:r>
      <w:r w:rsidRPr="0041412C">
        <w:rPr>
          <w:sz w:val="28"/>
          <w:szCs w:val="28"/>
          <w:lang w:val="uk-UA"/>
        </w:rPr>
        <w:t>Материнська</w:t>
      </w:r>
      <w:r>
        <w:rPr>
          <w:sz w:val="28"/>
          <w:szCs w:val="28"/>
          <w:lang w:val="uk-UA"/>
        </w:rPr>
        <w:t xml:space="preserve"> </w:t>
      </w:r>
      <w:r w:rsidRPr="0041412C">
        <w:rPr>
          <w:sz w:val="28"/>
          <w:szCs w:val="28"/>
          <w:lang w:val="uk-UA"/>
        </w:rPr>
        <w:t>плата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частотою</w:t>
      </w:r>
      <w:r>
        <w:rPr>
          <w:sz w:val="28"/>
          <w:szCs w:val="28"/>
          <w:lang w:val="uk-UA"/>
        </w:rPr>
        <w:t xml:space="preserve"> </w:t>
      </w:r>
      <w:r w:rsidRPr="0041412C">
        <w:rPr>
          <w:sz w:val="28"/>
          <w:szCs w:val="28"/>
          <w:lang w:val="uk-UA"/>
        </w:rPr>
        <w:t>шини</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400</w:t>
      </w:r>
      <w:r>
        <w:rPr>
          <w:sz w:val="28"/>
          <w:szCs w:val="28"/>
          <w:lang w:val="uk-UA"/>
        </w:rPr>
        <w:t xml:space="preserve"> </w:t>
      </w:r>
      <w:r w:rsidRPr="0041412C">
        <w:rPr>
          <w:sz w:val="28"/>
          <w:szCs w:val="28"/>
          <w:lang w:val="uk-UA"/>
        </w:rPr>
        <w:t>МГц.</w:t>
      </w:r>
    </w:p>
    <w:p w:rsidR="00B816CC" w:rsidRPr="0041412C" w:rsidRDefault="00B816CC" w:rsidP="00B816CC">
      <w:pPr>
        <w:spacing w:line="360" w:lineRule="auto"/>
        <w:ind w:firstLine="709"/>
        <w:jc w:val="both"/>
        <w:rPr>
          <w:sz w:val="28"/>
          <w:szCs w:val="28"/>
          <w:lang w:val="uk-UA"/>
        </w:rPr>
      </w:pPr>
      <w:r w:rsidRPr="0041412C">
        <w:rPr>
          <w:sz w:val="28"/>
          <w:szCs w:val="28"/>
          <w:lang w:val="uk-UA"/>
        </w:rPr>
        <w:t>2.1.3.</w:t>
      </w:r>
      <w:r>
        <w:rPr>
          <w:sz w:val="28"/>
          <w:szCs w:val="28"/>
          <w:lang w:val="uk-UA"/>
        </w:rPr>
        <w:t xml:space="preserve"> </w:t>
      </w:r>
      <w:r w:rsidRPr="0041412C">
        <w:rPr>
          <w:sz w:val="28"/>
          <w:szCs w:val="28"/>
          <w:lang w:val="uk-UA"/>
        </w:rPr>
        <w:t>Оперативна</w:t>
      </w:r>
      <w:r>
        <w:rPr>
          <w:sz w:val="28"/>
          <w:szCs w:val="28"/>
          <w:lang w:val="uk-UA"/>
        </w:rPr>
        <w:t xml:space="preserve"> </w:t>
      </w:r>
      <w:r w:rsidRPr="0041412C">
        <w:rPr>
          <w:sz w:val="28"/>
          <w:szCs w:val="28"/>
          <w:lang w:val="uk-UA"/>
        </w:rPr>
        <w:t>пам'ять</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256</w:t>
      </w:r>
      <w:r>
        <w:rPr>
          <w:sz w:val="28"/>
          <w:szCs w:val="28"/>
          <w:lang w:val="uk-UA"/>
        </w:rPr>
        <w:t xml:space="preserve"> </w:t>
      </w:r>
      <w:r w:rsidRPr="0041412C">
        <w:rPr>
          <w:sz w:val="28"/>
          <w:szCs w:val="28"/>
          <w:lang w:val="uk-UA"/>
        </w:rPr>
        <w:t>Мб.</w:t>
      </w:r>
    </w:p>
    <w:p w:rsidR="00B816CC" w:rsidRPr="0041412C" w:rsidRDefault="00B816CC" w:rsidP="00B816CC">
      <w:pPr>
        <w:spacing w:line="360" w:lineRule="auto"/>
        <w:ind w:firstLine="709"/>
        <w:jc w:val="both"/>
        <w:rPr>
          <w:sz w:val="28"/>
          <w:szCs w:val="28"/>
          <w:lang w:val="uk-UA"/>
        </w:rPr>
      </w:pPr>
      <w:r w:rsidRPr="0041412C">
        <w:rPr>
          <w:sz w:val="28"/>
          <w:szCs w:val="28"/>
          <w:lang w:val="uk-UA"/>
        </w:rPr>
        <w:t>2.1.4.</w:t>
      </w:r>
      <w:r>
        <w:rPr>
          <w:sz w:val="28"/>
          <w:szCs w:val="28"/>
          <w:lang w:val="uk-UA"/>
        </w:rPr>
        <w:t xml:space="preserve"> </w:t>
      </w:r>
      <w:r w:rsidRPr="0041412C">
        <w:rPr>
          <w:sz w:val="28"/>
          <w:szCs w:val="28"/>
          <w:lang w:val="uk-UA"/>
        </w:rPr>
        <w:t>Жорсткий</w:t>
      </w:r>
      <w:r>
        <w:rPr>
          <w:sz w:val="28"/>
          <w:szCs w:val="28"/>
          <w:lang w:val="uk-UA"/>
        </w:rPr>
        <w:t xml:space="preserve"> </w:t>
      </w:r>
      <w:r w:rsidRPr="0041412C">
        <w:rPr>
          <w:sz w:val="28"/>
          <w:szCs w:val="28"/>
          <w:lang w:val="uk-UA"/>
        </w:rPr>
        <w:t>диск</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80</w:t>
      </w:r>
      <w:r>
        <w:rPr>
          <w:sz w:val="28"/>
          <w:szCs w:val="28"/>
          <w:lang w:val="uk-UA"/>
        </w:rPr>
        <w:t xml:space="preserve"> </w:t>
      </w:r>
      <w:r w:rsidRPr="0041412C">
        <w:rPr>
          <w:sz w:val="28"/>
          <w:szCs w:val="28"/>
          <w:lang w:val="uk-UA"/>
        </w:rPr>
        <w:t>Гб.</w:t>
      </w:r>
    </w:p>
    <w:p w:rsidR="00B816CC" w:rsidRPr="0041412C" w:rsidRDefault="00B816CC" w:rsidP="00B816CC">
      <w:pPr>
        <w:spacing w:line="360" w:lineRule="auto"/>
        <w:ind w:firstLine="709"/>
        <w:jc w:val="both"/>
        <w:rPr>
          <w:sz w:val="28"/>
          <w:szCs w:val="28"/>
          <w:lang w:val="uk-UA"/>
        </w:rPr>
      </w:pPr>
      <w:r w:rsidRPr="0041412C">
        <w:rPr>
          <w:sz w:val="28"/>
          <w:szCs w:val="28"/>
          <w:lang w:val="uk-UA"/>
        </w:rPr>
        <w:t>2.1.5.</w:t>
      </w:r>
      <w:r>
        <w:rPr>
          <w:sz w:val="28"/>
          <w:szCs w:val="28"/>
          <w:lang w:val="uk-UA"/>
        </w:rPr>
        <w:t xml:space="preserve"> </w:t>
      </w:r>
      <w:r w:rsidRPr="0041412C">
        <w:rPr>
          <w:sz w:val="28"/>
          <w:szCs w:val="28"/>
          <w:lang w:val="uk-UA"/>
        </w:rPr>
        <w:t>АОР</w:t>
      </w:r>
      <w:r>
        <w:rPr>
          <w:sz w:val="28"/>
          <w:szCs w:val="28"/>
          <w:lang w:val="uk-UA"/>
        </w:rPr>
        <w:t xml:space="preserve"> </w:t>
      </w:r>
      <w:r w:rsidRPr="0041412C">
        <w:rPr>
          <w:sz w:val="28"/>
          <w:szCs w:val="28"/>
          <w:lang w:val="uk-UA"/>
        </w:rPr>
        <w:t>відео</w:t>
      </w:r>
      <w:r>
        <w:rPr>
          <w:sz w:val="28"/>
          <w:szCs w:val="28"/>
          <w:lang w:val="uk-UA"/>
        </w:rPr>
        <w:t xml:space="preserve"> </w:t>
      </w:r>
      <w:r w:rsidRPr="0041412C">
        <w:rPr>
          <w:sz w:val="28"/>
          <w:szCs w:val="28"/>
          <w:lang w:val="uk-UA"/>
        </w:rPr>
        <w:t>карта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відео</w:t>
      </w:r>
      <w:r>
        <w:rPr>
          <w:sz w:val="28"/>
          <w:szCs w:val="28"/>
          <w:lang w:val="uk-UA"/>
        </w:rPr>
        <w:t xml:space="preserve"> </w:t>
      </w:r>
      <w:r w:rsidRPr="0041412C">
        <w:rPr>
          <w:sz w:val="28"/>
          <w:szCs w:val="28"/>
          <w:lang w:val="uk-UA"/>
        </w:rPr>
        <w:t>пам'яттю</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64</w:t>
      </w:r>
      <w:r>
        <w:rPr>
          <w:sz w:val="28"/>
          <w:szCs w:val="28"/>
          <w:lang w:val="uk-UA"/>
        </w:rPr>
        <w:t xml:space="preserve"> </w:t>
      </w:r>
      <w:r w:rsidRPr="0041412C">
        <w:rPr>
          <w:sz w:val="28"/>
          <w:szCs w:val="28"/>
          <w:lang w:val="uk-UA"/>
        </w:rPr>
        <w:t>Мб</w:t>
      </w:r>
      <w:r>
        <w:rPr>
          <w:sz w:val="28"/>
          <w:szCs w:val="28"/>
          <w:lang w:val="uk-UA"/>
        </w:rPr>
        <w:t xml:space="preserve"> </w:t>
      </w:r>
      <w:r w:rsidRPr="0041412C">
        <w:rPr>
          <w:sz w:val="28"/>
          <w:szCs w:val="28"/>
          <w:lang w:val="uk-UA"/>
        </w:rPr>
        <w:t>(128</w:t>
      </w:r>
      <w:r>
        <w:rPr>
          <w:sz w:val="28"/>
          <w:szCs w:val="28"/>
          <w:lang w:val="uk-UA"/>
        </w:rPr>
        <w:t xml:space="preserve"> </w:t>
      </w:r>
      <w:r w:rsidRPr="0041412C">
        <w:rPr>
          <w:sz w:val="28"/>
          <w:szCs w:val="28"/>
          <w:lang w:val="uk-UA"/>
        </w:rPr>
        <w:t>біт).</w:t>
      </w:r>
    </w:p>
    <w:p w:rsidR="00B816CC" w:rsidRPr="0041412C" w:rsidRDefault="00B816CC" w:rsidP="00B816CC">
      <w:pPr>
        <w:spacing w:line="360" w:lineRule="auto"/>
        <w:ind w:firstLine="709"/>
        <w:jc w:val="both"/>
        <w:rPr>
          <w:sz w:val="28"/>
          <w:szCs w:val="28"/>
          <w:lang w:val="uk-UA"/>
        </w:rPr>
      </w:pPr>
      <w:r w:rsidRPr="0041412C">
        <w:rPr>
          <w:sz w:val="28"/>
          <w:szCs w:val="28"/>
          <w:lang w:val="uk-UA"/>
        </w:rPr>
        <w:t>2.1.6.</w:t>
      </w:r>
      <w:r>
        <w:rPr>
          <w:sz w:val="28"/>
          <w:szCs w:val="28"/>
          <w:lang w:val="uk-UA"/>
        </w:rPr>
        <w:t xml:space="preserve"> </w:t>
      </w:r>
      <w:r w:rsidRPr="0041412C">
        <w:rPr>
          <w:sz w:val="28"/>
          <w:szCs w:val="28"/>
          <w:lang w:val="uk-UA"/>
        </w:rPr>
        <w:t>Пристрій</w:t>
      </w:r>
      <w:r>
        <w:rPr>
          <w:sz w:val="28"/>
          <w:szCs w:val="28"/>
          <w:lang w:val="uk-UA"/>
        </w:rPr>
        <w:t xml:space="preserve"> </w:t>
      </w:r>
      <w:r w:rsidRPr="0041412C">
        <w:rPr>
          <w:sz w:val="28"/>
          <w:szCs w:val="28"/>
          <w:lang w:val="en-US"/>
        </w:rPr>
        <w:t>CD</w:t>
      </w:r>
      <w:r w:rsidRPr="0041412C">
        <w:rPr>
          <w:sz w:val="28"/>
          <w:szCs w:val="28"/>
          <w:lang w:val="uk-UA"/>
        </w:rPr>
        <w:t>-</w:t>
      </w:r>
      <w:r w:rsidRPr="0041412C">
        <w:rPr>
          <w:sz w:val="28"/>
          <w:szCs w:val="28"/>
          <w:lang w:val="en-US"/>
        </w:rPr>
        <w:t>ROM</w:t>
      </w:r>
      <w:r>
        <w:rPr>
          <w:sz w:val="28"/>
          <w:szCs w:val="28"/>
          <w:lang w:val="uk-UA"/>
        </w:rPr>
        <w:t xml:space="preserve"> </w:t>
      </w:r>
      <w:r w:rsidRPr="0041412C">
        <w:rPr>
          <w:sz w:val="28"/>
          <w:szCs w:val="28"/>
          <w:lang w:val="uk-UA"/>
        </w:rPr>
        <w:t>(зі</w:t>
      </w:r>
      <w:r>
        <w:rPr>
          <w:sz w:val="28"/>
          <w:szCs w:val="28"/>
          <w:lang w:val="uk-UA"/>
        </w:rPr>
        <w:t xml:space="preserve"> </w:t>
      </w:r>
      <w:r w:rsidRPr="0041412C">
        <w:rPr>
          <w:sz w:val="28"/>
          <w:szCs w:val="28"/>
          <w:lang w:val="uk-UA"/>
        </w:rPr>
        <w:t>швидкістю</w:t>
      </w:r>
      <w:r>
        <w:rPr>
          <w:sz w:val="28"/>
          <w:szCs w:val="28"/>
          <w:lang w:val="uk-UA"/>
        </w:rPr>
        <w:t xml:space="preserve"> </w:t>
      </w:r>
      <w:r w:rsidRPr="0041412C">
        <w:rPr>
          <w:sz w:val="28"/>
          <w:szCs w:val="28"/>
          <w:lang w:val="uk-UA"/>
        </w:rPr>
        <w:t>52х)</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перспективою</w:t>
      </w:r>
      <w:r>
        <w:rPr>
          <w:sz w:val="28"/>
          <w:szCs w:val="28"/>
          <w:lang w:val="uk-UA"/>
        </w:rPr>
        <w:t xml:space="preserve"> </w:t>
      </w:r>
      <w:r w:rsidRPr="0041412C">
        <w:rPr>
          <w:sz w:val="28"/>
          <w:szCs w:val="28"/>
          <w:lang w:val="uk-UA"/>
        </w:rPr>
        <w:t>заміни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en-US"/>
        </w:rPr>
        <w:t>DVD</w:t>
      </w:r>
      <w:r w:rsidRPr="0041412C">
        <w:rPr>
          <w:sz w:val="28"/>
          <w:szCs w:val="28"/>
          <w:lang w:val="uk-UA"/>
        </w:rPr>
        <w:t>-</w:t>
      </w:r>
      <w:r w:rsidRPr="0041412C">
        <w:rPr>
          <w:sz w:val="28"/>
          <w:szCs w:val="28"/>
          <w:lang w:val="en-US"/>
        </w:rPr>
        <w:t>ROM</w:t>
      </w:r>
      <w:r>
        <w:rPr>
          <w:sz w:val="28"/>
          <w:szCs w:val="28"/>
          <w:lang w:val="uk-UA"/>
        </w:rPr>
        <w:t xml:space="preserve"> </w:t>
      </w:r>
      <w:r w:rsidRPr="0041412C">
        <w:rPr>
          <w:sz w:val="28"/>
          <w:szCs w:val="28"/>
          <w:lang w:val="uk-UA"/>
        </w:rPr>
        <w:t>(зі</w:t>
      </w:r>
      <w:r>
        <w:rPr>
          <w:sz w:val="28"/>
          <w:szCs w:val="28"/>
          <w:lang w:val="uk-UA"/>
        </w:rPr>
        <w:t xml:space="preserve"> </w:t>
      </w:r>
      <w:r w:rsidRPr="0041412C">
        <w:rPr>
          <w:sz w:val="28"/>
          <w:szCs w:val="28"/>
          <w:lang w:val="uk-UA"/>
        </w:rPr>
        <w:t>швидкістю</w:t>
      </w:r>
      <w:r>
        <w:rPr>
          <w:sz w:val="28"/>
          <w:szCs w:val="28"/>
          <w:lang w:val="uk-UA"/>
        </w:rPr>
        <w:t xml:space="preserve"> </w:t>
      </w:r>
      <w:r w:rsidRPr="0041412C">
        <w:rPr>
          <w:sz w:val="28"/>
          <w:szCs w:val="28"/>
          <w:lang w:val="uk-UA"/>
        </w:rPr>
        <w:t>52х/16х).</w:t>
      </w:r>
    </w:p>
    <w:p w:rsidR="00B816CC" w:rsidRPr="0041412C" w:rsidRDefault="00B816CC" w:rsidP="00B816CC">
      <w:pPr>
        <w:spacing w:line="360" w:lineRule="auto"/>
        <w:ind w:firstLine="709"/>
        <w:jc w:val="both"/>
        <w:rPr>
          <w:sz w:val="28"/>
          <w:szCs w:val="28"/>
          <w:lang w:val="uk-UA"/>
        </w:rPr>
      </w:pPr>
      <w:r w:rsidRPr="0041412C">
        <w:rPr>
          <w:sz w:val="28"/>
          <w:szCs w:val="28"/>
          <w:lang w:val="uk-UA"/>
        </w:rPr>
        <w:t>2.1.7.</w:t>
      </w:r>
      <w:r>
        <w:rPr>
          <w:sz w:val="28"/>
          <w:szCs w:val="28"/>
          <w:lang w:val="uk-UA"/>
        </w:rPr>
        <w:t xml:space="preserve"> </w:t>
      </w:r>
      <w:r w:rsidRPr="0041412C">
        <w:rPr>
          <w:sz w:val="28"/>
          <w:szCs w:val="28"/>
          <w:lang w:val="uk-UA"/>
        </w:rPr>
        <w:t>Пристрій</w:t>
      </w:r>
      <w:r>
        <w:rPr>
          <w:sz w:val="28"/>
          <w:szCs w:val="28"/>
          <w:lang w:val="uk-UA"/>
        </w:rPr>
        <w:t xml:space="preserve"> </w:t>
      </w:r>
      <w:r w:rsidRPr="0041412C">
        <w:rPr>
          <w:sz w:val="28"/>
          <w:szCs w:val="28"/>
          <w:lang w:val="en-US"/>
        </w:rPr>
        <w:t>CD</w:t>
      </w:r>
      <w:r w:rsidRPr="0041412C">
        <w:rPr>
          <w:sz w:val="28"/>
          <w:szCs w:val="28"/>
        </w:rPr>
        <w:t>-</w:t>
      </w:r>
      <w:r w:rsidRPr="0041412C">
        <w:rPr>
          <w:sz w:val="28"/>
          <w:szCs w:val="28"/>
          <w:lang w:val="en-US"/>
        </w:rPr>
        <w:t>RW</w:t>
      </w:r>
      <w:r>
        <w:rPr>
          <w:sz w:val="28"/>
          <w:szCs w:val="28"/>
          <w:lang w:val="uk-UA"/>
        </w:rPr>
        <w:t xml:space="preserve"> </w:t>
      </w:r>
      <w:r w:rsidRPr="0041412C">
        <w:rPr>
          <w:sz w:val="28"/>
          <w:szCs w:val="28"/>
          <w:lang w:val="uk-UA"/>
        </w:rPr>
        <w:t>(зі</w:t>
      </w:r>
      <w:r>
        <w:rPr>
          <w:sz w:val="28"/>
          <w:szCs w:val="28"/>
          <w:lang w:val="uk-UA"/>
        </w:rPr>
        <w:t xml:space="preserve"> </w:t>
      </w:r>
      <w:r w:rsidRPr="0041412C">
        <w:rPr>
          <w:sz w:val="28"/>
          <w:szCs w:val="28"/>
          <w:lang w:val="uk-UA"/>
        </w:rPr>
        <w:t>швидкостями</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48х/24х/48х)</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перспективою</w:t>
      </w:r>
      <w:r>
        <w:rPr>
          <w:sz w:val="28"/>
          <w:szCs w:val="28"/>
          <w:lang w:val="uk-UA"/>
        </w:rPr>
        <w:t xml:space="preserve"> </w:t>
      </w:r>
      <w:r w:rsidRPr="0041412C">
        <w:rPr>
          <w:sz w:val="28"/>
          <w:szCs w:val="28"/>
          <w:lang w:val="uk-UA"/>
        </w:rPr>
        <w:t>заміни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en-US"/>
        </w:rPr>
        <w:t>DVD</w:t>
      </w:r>
      <w:r>
        <w:rPr>
          <w:sz w:val="28"/>
          <w:szCs w:val="28"/>
          <w:lang w:val="uk-UA"/>
        </w:rPr>
        <w:t xml:space="preserve"> </w:t>
      </w:r>
      <w:r w:rsidRPr="0041412C">
        <w:rPr>
          <w:sz w:val="28"/>
          <w:szCs w:val="28"/>
          <w:lang w:val="uk-UA"/>
        </w:rPr>
        <w:t>-</w:t>
      </w:r>
      <w:r>
        <w:rPr>
          <w:sz w:val="28"/>
          <w:szCs w:val="28"/>
        </w:rPr>
        <w:t xml:space="preserve"> </w:t>
      </w:r>
      <w:r w:rsidRPr="0041412C">
        <w:rPr>
          <w:sz w:val="28"/>
          <w:szCs w:val="28"/>
          <w:lang w:val="en-US"/>
        </w:rPr>
        <w:t>RW</w:t>
      </w:r>
      <w:r w:rsidRPr="0041412C">
        <w:rPr>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2.1.8.</w:t>
      </w:r>
      <w:r>
        <w:rPr>
          <w:sz w:val="28"/>
          <w:szCs w:val="28"/>
          <w:lang w:val="uk-UA"/>
        </w:rPr>
        <w:t xml:space="preserve"> </w:t>
      </w:r>
      <w:r w:rsidRPr="0041412C">
        <w:rPr>
          <w:sz w:val="28"/>
          <w:szCs w:val="28"/>
          <w:lang w:val="uk-UA"/>
        </w:rPr>
        <w:t>Дисковод</w:t>
      </w:r>
      <w:r>
        <w:rPr>
          <w:sz w:val="28"/>
          <w:szCs w:val="28"/>
          <w:lang w:val="uk-UA"/>
        </w:rPr>
        <w:t xml:space="preserve"> </w:t>
      </w:r>
      <w:r w:rsidRPr="0041412C">
        <w:rPr>
          <w:sz w:val="28"/>
          <w:szCs w:val="28"/>
          <w:lang w:val="uk-UA"/>
        </w:rPr>
        <w:t>3,5</w:t>
      </w:r>
      <w:r>
        <w:rPr>
          <w:sz w:val="28"/>
          <w:szCs w:val="28"/>
          <w:lang w:val="uk-UA"/>
        </w:rPr>
        <w:t xml:space="preserve"> </w:t>
      </w:r>
      <w:r w:rsidRPr="0041412C">
        <w:rPr>
          <w:sz w:val="28"/>
          <w:szCs w:val="28"/>
          <w:lang w:val="uk-UA"/>
        </w:rPr>
        <w:t>дюйми.</w:t>
      </w:r>
    </w:p>
    <w:p w:rsidR="00B816CC" w:rsidRPr="0041412C" w:rsidRDefault="00B816CC" w:rsidP="00B816CC">
      <w:pPr>
        <w:spacing w:line="360" w:lineRule="auto"/>
        <w:ind w:firstLine="709"/>
        <w:jc w:val="both"/>
        <w:rPr>
          <w:sz w:val="28"/>
          <w:szCs w:val="28"/>
          <w:lang w:val="uk-UA"/>
        </w:rPr>
      </w:pPr>
      <w:r w:rsidRPr="0041412C">
        <w:rPr>
          <w:sz w:val="28"/>
          <w:szCs w:val="28"/>
          <w:lang w:val="uk-UA"/>
        </w:rPr>
        <w:t>2.1.9.</w:t>
      </w:r>
      <w:r>
        <w:rPr>
          <w:sz w:val="28"/>
          <w:szCs w:val="28"/>
          <w:lang w:val="uk-UA"/>
        </w:rPr>
        <w:t xml:space="preserve"> </w:t>
      </w:r>
      <w:r w:rsidRPr="0041412C">
        <w:rPr>
          <w:sz w:val="28"/>
          <w:szCs w:val="28"/>
          <w:lang w:val="uk-UA"/>
        </w:rPr>
        <w:t>Факс-модем</w:t>
      </w:r>
      <w:r>
        <w:rPr>
          <w:sz w:val="28"/>
          <w:szCs w:val="28"/>
          <w:lang w:val="uk-UA"/>
        </w:rPr>
        <w:t xml:space="preserve"> </w:t>
      </w:r>
      <w:r w:rsidRPr="0041412C">
        <w:rPr>
          <w:sz w:val="28"/>
          <w:szCs w:val="28"/>
          <w:lang w:val="uk-UA"/>
        </w:rPr>
        <w:t>(внутрішній).</w:t>
      </w:r>
    </w:p>
    <w:p w:rsidR="00B816CC" w:rsidRPr="0041412C" w:rsidRDefault="00B816CC" w:rsidP="00B816CC">
      <w:pPr>
        <w:spacing w:line="360" w:lineRule="auto"/>
        <w:ind w:firstLine="709"/>
        <w:jc w:val="both"/>
        <w:rPr>
          <w:sz w:val="28"/>
          <w:szCs w:val="28"/>
          <w:lang w:val="uk-UA"/>
        </w:rPr>
      </w:pPr>
      <w:r w:rsidRPr="0041412C">
        <w:rPr>
          <w:sz w:val="28"/>
          <w:szCs w:val="28"/>
          <w:lang w:val="uk-UA"/>
        </w:rPr>
        <w:t>2.1.10.</w:t>
      </w:r>
      <w:r>
        <w:rPr>
          <w:sz w:val="28"/>
          <w:szCs w:val="28"/>
          <w:lang w:val="uk-UA"/>
        </w:rPr>
        <w:t xml:space="preserve"> </w:t>
      </w:r>
      <w:r w:rsidRPr="0041412C">
        <w:rPr>
          <w:sz w:val="28"/>
          <w:szCs w:val="28"/>
          <w:lang w:val="uk-UA"/>
        </w:rPr>
        <w:t>Звукова</w:t>
      </w:r>
      <w:r>
        <w:rPr>
          <w:sz w:val="28"/>
          <w:szCs w:val="28"/>
          <w:lang w:val="uk-UA"/>
        </w:rPr>
        <w:t xml:space="preserve"> </w:t>
      </w:r>
      <w:r w:rsidRPr="0041412C">
        <w:rPr>
          <w:sz w:val="28"/>
          <w:szCs w:val="28"/>
          <w:lang w:val="uk-UA"/>
        </w:rPr>
        <w:t>карта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багатоканальним</w:t>
      </w:r>
      <w:r>
        <w:rPr>
          <w:sz w:val="28"/>
          <w:szCs w:val="28"/>
          <w:lang w:val="uk-UA"/>
        </w:rPr>
        <w:t xml:space="preserve"> </w:t>
      </w:r>
      <w:r w:rsidRPr="0041412C">
        <w:rPr>
          <w:sz w:val="28"/>
          <w:szCs w:val="28"/>
          <w:lang w:val="uk-UA"/>
        </w:rPr>
        <w:t>виводом.</w:t>
      </w:r>
    </w:p>
    <w:p w:rsidR="00B816CC" w:rsidRPr="0041412C" w:rsidRDefault="00B816CC" w:rsidP="00B816CC">
      <w:pPr>
        <w:spacing w:line="360" w:lineRule="auto"/>
        <w:ind w:firstLine="709"/>
        <w:jc w:val="both"/>
        <w:rPr>
          <w:sz w:val="28"/>
          <w:szCs w:val="28"/>
          <w:lang w:val="uk-UA"/>
        </w:rPr>
      </w:pPr>
      <w:r w:rsidRPr="0041412C">
        <w:rPr>
          <w:sz w:val="28"/>
          <w:szCs w:val="28"/>
          <w:lang w:val="uk-UA"/>
        </w:rPr>
        <w:t>2.1.11.</w:t>
      </w:r>
      <w:r>
        <w:rPr>
          <w:sz w:val="28"/>
          <w:szCs w:val="28"/>
          <w:lang w:val="uk-UA"/>
        </w:rPr>
        <w:t xml:space="preserve"> </w:t>
      </w:r>
      <w:r w:rsidRPr="0041412C">
        <w:rPr>
          <w:sz w:val="28"/>
          <w:szCs w:val="28"/>
          <w:lang w:val="uk-UA"/>
        </w:rPr>
        <w:t>Мережева</w:t>
      </w:r>
      <w:r>
        <w:rPr>
          <w:sz w:val="28"/>
          <w:szCs w:val="28"/>
          <w:lang w:val="uk-UA"/>
        </w:rPr>
        <w:t xml:space="preserve"> </w:t>
      </w:r>
      <w:r w:rsidRPr="0041412C">
        <w:rPr>
          <w:sz w:val="28"/>
          <w:szCs w:val="28"/>
          <w:lang w:val="uk-UA"/>
        </w:rPr>
        <w:t>карта</w:t>
      </w:r>
      <w:r>
        <w:rPr>
          <w:sz w:val="28"/>
          <w:szCs w:val="28"/>
          <w:lang w:val="uk-UA"/>
        </w:rPr>
        <w:t xml:space="preserve"> </w:t>
      </w:r>
      <w:r w:rsidRPr="0041412C">
        <w:rPr>
          <w:sz w:val="28"/>
          <w:szCs w:val="28"/>
          <w:lang w:val="uk-UA"/>
        </w:rPr>
        <w:t>10/100</w:t>
      </w:r>
      <w:r>
        <w:rPr>
          <w:sz w:val="28"/>
          <w:szCs w:val="28"/>
          <w:lang w:val="uk-UA"/>
        </w:rPr>
        <w:t xml:space="preserve"> </w:t>
      </w:r>
      <w:r w:rsidRPr="0041412C">
        <w:rPr>
          <w:sz w:val="28"/>
          <w:szCs w:val="28"/>
          <w:lang w:val="uk-UA"/>
        </w:rPr>
        <w:t>Мбіт/сек.</w:t>
      </w:r>
    </w:p>
    <w:p w:rsidR="00B816CC" w:rsidRPr="0041412C" w:rsidRDefault="00B816CC" w:rsidP="00B816CC">
      <w:pPr>
        <w:spacing w:line="360" w:lineRule="auto"/>
        <w:ind w:firstLine="709"/>
        <w:jc w:val="both"/>
        <w:rPr>
          <w:sz w:val="28"/>
          <w:szCs w:val="28"/>
          <w:lang w:val="uk-UA"/>
        </w:rPr>
      </w:pPr>
      <w:r w:rsidRPr="0041412C">
        <w:rPr>
          <w:sz w:val="28"/>
          <w:szCs w:val="28"/>
          <w:lang w:val="uk-UA"/>
        </w:rPr>
        <w:t>2.1.12.</w:t>
      </w:r>
      <w:r>
        <w:rPr>
          <w:sz w:val="28"/>
          <w:szCs w:val="28"/>
          <w:lang w:val="uk-UA"/>
        </w:rPr>
        <w:t xml:space="preserve"> </w:t>
      </w:r>
      <w:r w:rsidRPr="0041412C">
        <w:rPr>
          <w:sz w:val="28"/>
          <w:szCs w:val="28"/>
          <w:lang w:val="uk-UA"/>
        </w:rPr>
        <w:t>Корпус</w:t>
      </w:r>
      <w:r>
        <w:rPr>
          <w:sz w:val="28"/>
          <w:szCs w:val="28"/>
          <w:lang w:val="uk-UA"/>
        </w:rPr>
        <w:t xml:space="preserve"> </w:t>
      </w:r>
      <w:r w:rsidRPr="0041412C">
        <w:rPr>
          <w:sz w:val="28"/>
          <w:szCs w:val="28"/>
          <w:lang w:val="uk-UA"/>
        </w:rPr>
        <w:t>АТХ,</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виходами</w:t>
      </w:r>
      <w:r>
        <w:rPr>
          <w:sz w:val="28"/>
          <w:szCs w:val="28"/>
          <w:lang w:val="uk-UA"/>
        </w:rPr>
        <w:t xml:space="preserve"> </w:t>
      </w:r>
      <w:r w:rsidRPr="0041412C">
        <w:rPr>
          <w:sz w:val="28"/>
          <w:szCs w:val="28"/>
          <w:lang w:val="uk-UA"/>
        </w:rPr>
        <w:t>мікрофону,</w:t>
      </w:r>
      <w:r>
        <w:rPr>
          <w:sz w:val="28"/>
          <w:szCs w:val="28"/>
          <w:lang w:val="uk-UA"/>
        </w:rPr>
        <w:t xml:space="preserve"> </w:t>
      </w:r>
      <w:r w:rsidRPr="0041412C">
        <w:rPr>
          <w:sz w:val="28"/>
          <w:szCs w:val="28"/>
          <w:lang w:val="uk-UA"/>
        </w:rPr>
        <w:t>навушників.</w:t>
      </w:r>
      <w:r>
        <w:rPr>
          <w:sz w:val="28"/>
          <w:szCs w:val="28"/>
          <w:lang w:val="uk-UA"/>
        </w:rPr>
        <w:t xml:space="preserve"> </w:t>
      </w:r>
      <w:r w:rsidRPr="0041412C">
        <w:rPr>
          <w:sz w:val="28"/>
          <w:szCs w:val="28"/>
          <w:lang w:val="uk-UA"/>
        </w:rPr>
        <w:t>Блок</w:t>
      </w:r>
      <w:r>
        <w:rPr>
          <w:sz w:val="28"/>
          <w:szCs w:val="28"/>
          <w:lang w:val="uk-UA"/>
        </w:rPr>
        <w:t xml:space="preserve"> </w:t>
      </w:r>
      <w:r w:rsidRPr="0041412C">
        <w:rPr>
          <w:sz w:val="28"/>
          <w:szCs w:val="28"/>
          <w:lang w:val="uk-UA"/>
        </w:rPr>
        <w:t>живлення</w:t>
      </w:r>
      <w:r>
        <w:rPr>
          <w:sz w:val="28"/>
          <w:szCs w:val="28"/>
          <w:lang w:val="uk-UA"/>
        </w:rPr>
        <w:t xml:space="preserve"> </w:t>
      </w:r>
      <w:r w:rsidRPr="0041412C">
        <w:rPr>
          <w:sz w:val="28"/>
          <w:szCs w:val="28"/>
          <w:lang w:val="uk-UA"/>
        </w:rPr>
        <w:t>потужністю</w:t>
      </w:r>
      <w:r>
        <w:rPr>
          <w:sz w:val="28"/>
          <w:szCs w:val="28"/>
          <w:lang w:val="uk-UA"/>
        </w:rPr>
        <w:t xml:space="preserve"> </w:t>
      </w:r>
      <w:r w:rsidRPr="0041412C">
        <w:rPr>
          <w:sz w:val="28"/>
          <w:szCs w:val="28"/>
          <w:lang w:val="uk-UA"/>
        </w:rPr>
        <w:t>350</w:t>
      </w:r>
      <w:r>
        <w:rPr>
          <w:sz w:val="28"/>
          <w:szCs w:val="28"/>
          <w:lang w:val="uk-UA"/>
        </w:rPr>
        <w:t xml:space="preserve"> </w:t>
      </w:r>
      <w:r w:rsidRPr="0041412C">
        <w:rPr>
          <w:sz w:val="28"/>
          <w:szCs w:val="28"/>
          <w:lang w:val="uk-UA"/>
        </w:rPr>
        <w:t>Вт.</w:t>
      </w:r>
    </w:p>
    <w:p w:rsidR="00B816CC" w:rsidRPr="0041412C" w:rsidRDefault="00B816CC" w:rsidP="00B816CC">
      <w:pPr>
        <w:spacing w:line="360" w:lineRule="auto"/>
        <w:ind w:firstLine="709"/>
        <w:jc w:val="both"/>
        <w:rPr>
          <w:sz w:val="28"/>
          <w:szCs w:val="28"/>
          <w:lang w:val="uk-UA"/>
        </w:rPr>
      </w:pPr>
      <w:r w:rsidRPr="0041412C">
        <w:rPr>
          <w:sz w:val="28"/>
          <w:szCs w:val="28"/>
          <w:lang w:val="uk-UA"/>
        </w:rPr>
        <w:t>2.2.</w:t>
      </w:r>
      <w:r>
        <w:rPr>
          <w:sz w:val="28"/>
          <w:szCs w:val="28"/>
          <w:lang w:val="uk-UA"/>
        </w:rPr>
        <w:t xml:space="preserve"> </w:t>
      </w:r>
      <w:r w:rsidRPr="0041412C">
        <w:rPr>
          <w:sz w:val="28"/>
          <w:szCs w:val="28"/>
          <w:lang w:val="uk-UA"/>
        </w:rPr>
        <w:t>Монітор</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17</w:t>
      </w:r>
      <w:r>
        <w:rPr>
          <w:sz w:val="28"/>
          <w:szCs w:val="28"/>
          <w:lang w:val="uk-UA"/>
        </w:rPr>
        <w:t xml:space="preserve"> </w:t>
      </w:r>
      <w:r w:rsidRPr="0041412C">
        <w:rPr>
          <w:sz w:val="28"/>
          <w:szCs w:val="28"/>
          <w:lang w:val="uk-UA"/>
        </w:rPr>
        <w:t>дюймів.</w:t>
      </w:r>
    </w:p>
    <w:p w:rsidR="00B816CC" w:rsidRPr="0041412C" w:rsidRDefault="00B816CC" w:rsidP="00B816CC">
      <w:pPr>
        <w:spacing w:line="360" w:lineRule="auto"/>
        <w:ind w:firstLine="709"/>
        <w:jc w:val="both"/>
        <w:rPr>
          <w:sz w:val="28"/>
          <w:szCs w:val="28"/>
          <w:lang w:val="uk-UA"/>
        </w:rPr>
      </w:pPr>
      <w:r w:rsidRPr="0041412C">
        <w:rPr>
          <w:sz w:val="28"/>
          <w:szCs w:val="28"/>
          <w:lang w:val="uk-UA"/>
        </w:rPr>
        <w:t>2.3.</w:t>
      </w:r>
      <w:r>
        <w:rPr>
          <w:sz w:val="28"/>
          <w:szCs w:val="28"/>
          <w:lang w:val="uk-UA"/>
        </w:rPr>
        <w:t xml:space="preserve"> </w:t>
      </w:r>
      <w:r w:rsidRPr="0041412C">
        <w:rPr>
          <w:sz w:val="28"/>
          <w:szCs w:val="28"/>
          <w:lang w:val="uk-UA"/>
        </w:rPr>
        <w:t>Клавіатура.</w:t>
      </w:r>
    </w:p>
    <w:p w:rsidR="00B816CC" w:rsidRPr="0041412C" w:rsidRDefault="00B816CC" w:rsidP="00B816CC">
      <w:pPr>
        <w:spacing w:line="360" w:lineRule="auto"/>
        <w:ind w:firstLine="709"/>
        <w:jc w:val="both"/>
        <w:rPr>
          <w:sz w:val="28"/>
          <w:szCs w:val="28"/>
        </w:rPr>
      </w:pPr>
      <w:r w:rsidRPr="0041412C">
        <w:rPr>
          <w:sz w:val="28"/>
          <w:szCs w:val="28"/>
          <w:lang w:val="uk-UA"/>
        </w:rPr>
        <w:t>2.3.1.</w:t>
      </w:r>
      <w:r>
        <w:rPr>
          <w:sz w:val="28"/>
          <w:szCs w:val="28"/>
          <w:lang w:val="uk-UA"/>
        </w:rPr>
        <w:t xml:space="preserve"> </w:t>
      </w:r>
      <w:r w:rsidRPr="0041412C">
        <w:rPr>
          <w:sz w:val="28"/>
          <w:szCs w:val="28"/>
          <w:lang w:val="uk-UA"/>
        </w:rPr>
        <w:t>Стандартна</w:t>
      </w:r>
      <w:r>
        <w:rPr>
          <w:sz w:val="28"/>
          <w:szCs w:val="28"/>
          <w:lang w:val="uk-UA"/>
        </w:rPr>
        <w:t xml:space="preserve"> </w:t>
      </w:r>
      <w:r w:rsidRPr="0041412C">
        <w:rPr>
          <w:sz w:val="28"/>
          <w:szCs w:val="28"/>
          <w:lang w:val="uk-UA"/>
        </w:rPr>
        <w:t>клавіатура.</w:t>
      </w:r>
    </w:p>
    <w:p w:rsidR="00B816CC" w:rsidRPr="0041412C" w:rsidRDefault="00B816CC" w:rsidP="00B816CC">
      <w:pPr>
        <w:spacing w:line="360" w:lineRule="auto"/>
        <w:ind w:firstLine="709"/>
        <w:jc w:val="both"/>
        <w:rPr>
          <w:sz w:val="28"/>
          <w:szCs w:val="28"/>
        </w:rPr>
      </w:pPr>
      <w:r w:rsidRPr="0041412C">
        <w:rPr>
          <w:sz w:val="28"/>
          <w:szCs w:val="28"/>
          <w:lang w:val="uk-UA"/>
        </w:rPr>
        <w:t>2.3.2.</w:t>
      </w:r>
      <w:r>
        <w:rPr>
          <w:sz w:val="28"/>
          <w:szCs w:val="28"/>
          <w:lang w:val="uk-UA"/>
        </w:rPr>
        <w:t xml:space="preserve"> </w:t>
      </w:r>
      <w:r w:rsidRPr="0041412C">
        <w:rPr>
          <w:sz w:val="28"/>
          <w:szCs w:val="28"/>
          <w:lang w:val="uk-UA"/>
        </w:rPr>
        <w:t>Брайлівська</w:t>
      </w:r>
      <w:r>
        <w:rPr>
          <w:sz w:val="28"/>
          <w:szCs w:val="28"/>
          <w:lang w:val="uk-UA"/>
        </w:rPr>
        <w:t xml:space="preserve"> </w:t>
      </w:r>
      <w:r w:rsidRPr="0041412C">
        <w:rPr>
          <w:sz w:val="28"/>
          <w:szCs w:val="28"/>
          <w:lang w:val="uk-UA"/>
        </w:rPr>
        <w:t>клавіатура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комутатором.</w:t>
      </w:r>
      <w:r>
        <w:rPr>
          <w:sz w:val="28"/>
          <w:szCs w:val="28"/>
          <w:lang w:val="uk-UA"/>
        </w:rPr>
        <w:t xml:space="preserve"> </w:t>
      </w:r>
    </w:p>
    <w:p w:rsidR="00B816CC" w:rsidRPr="0041412C" w:rsidRDefault="00B816CC" w:rsidP="00B816CC">
      <w:pPr>
        <w:spacing w:line="360" w:lineRule="auto"/>
        <w:ind w:firstLine="709"/>
        <w:jc w:val="both"/>
        <w:rPr>
          <w:sz w:val="28"/>
          <w:szCs w:val="28"/>
          <w:lang w:val="uk-UA"/>
        </w:rPr>
      </w:pPr>
      <w:r w:rsidRPr="0041412C">
        <w:rPr>
          <w:sz w:val="28"/>
          <w:szCs w:val="28"/>
          <w:lang w:val="uk-UA"/>
        </w:rPr>
        <w:t>2.4.</w:t>
      </w:r>
      <w:r>
        <w:rPr>
          <w:sz w:val="28"/>
          <w:szCs w:val="28"/>
          <w:lang w:val="uk-UA"/>
        </w:rPr>
        <w:t xml:space="preserve"> </w:t>
      </w:r>
      <w:r w:rsidRPr="0041412C">
        <w:rPr>
          <w:sz w:val="28"/>
          <w:szCs w:val="28"/>
          <w:lang w:val="uk-UA"/>
        </w:rPr>
        <w:t>Принтер.</w:t>
      </w:r>
    </w:p>
    <w:p w:rsidR="00B816CC" w:rsidRPr="0041412C" w:rsidRDefault="00B816CC" w:rsidP="00B816CC">
      <w:pPr>
        <w:spacing w:line="360" w:lineRule="auto"/>
        <w:ind w:firstLine="709"/>
        <w:jc w:val="both"/>
        <w:rPr>
          <w:sz w:val="28"/>
          <w:szCs w:val="28"/>
          <w:lang w:val="uk-UA"/>
        </w:rPr>
      </w:pPr>
      <w:r w:rsidRPr="0041412C">
        <w:rPr>
          <w:sz w:val="28"/>
          <w:szCs w:val="28"/>
          <w:lang w:val="uk-UA"/>
        </w:rPr>
        <w:t>2.4.1.</w:t>
      </w:r>
      <w:r>
        <w:rPr>
          <w:sz w:val="28"/>
          <w:szCs w:val="28"/>
          <w:lang w:val="uk-UA"/>
        </w:rPr>
        <w:t xml:space="preserve"> </w:t>
      </w:r>
      <w:r w:rsidRPr="0041412C">
        <w:rPr>
          <w:sz w:val="28"/>
          <w:szCs w:val="28"/>
          <w:lang w:val="uk-UA"/>
        </w:rPr>
        <w:t>Лазерний</w:t>
      </w:r>
      <w:r>
        <w:rPr>
          <w:sz w:val="28"/>
          <w:szCs w:val="28"/>
          <w:lang w:val="uk-UA"/>
        </w:rPr>
        <w:t xml:space="preserve"> </w:t>
      </w:r>
      <w:r w:rsidRPr="0041412C">
        <w:rPr>
          <w:sz w:val="28"/>
          <w:szCs w:val="28"/>
          <w:lang w:val="uk-UA"/>
        </w:rPr>
        <w:t>принтер.</w:t>
      </w:r>
    </w:p>
    <w:p w:rsidR="00B816CC" w:rsidRPr="0041412C" w:rsidRDefault="00B816CC" w:rsidP="00B816CC">
      <w:pPr>
        <w:spacing w:line="360" w:lineRule="auto"/>
        <w:ind w:firstLine="709"/>
        <w:jc w:val="both"/>
        <w:rPr>
          <w:sz w:val="28"/>
          <w:szCs w:val="28"/>
          <w:lang w:val="uk-UA"/>
        </w:rPr>
      </w:pPr>
      <w:r w:rsidRPr="0041412C">
        <w:rPr>
          <w:sz w:val="28"/>
          <w:szCs w:val="28"/>
          <w:lang w:val="uk-UA"/>
        </w:rPr>
        <w:t>2.4.2.</w:t>
      </w:r>
      <w:r>
        <w:rPr>
          <w:sz w:val="28"/>
          <w:szCs w:val="28"/>
          <w:lang w:val="uk-UA"/>
        </w:rPr>
        <w:t xml:space="preserve"> </w:t>
      </w:r>
      <w:r w:rsidRPr="0041412C">
        <w:rPr>
          <w:sz w:val="28"/>
          <w:szCs w:val="28"/>
          <w:lang w:val="uk-UA"/>
        </w:rPr>
        <w:t>Брайлівський</w:t>
      </w:r>
      <w:r>
        <w:rPr>
          <w:sz w:val="28"/>
          <w:szCs w:val="28"/>
          <w:lang w:val="uk-UA"/>
        </w:rPr>
        <w:t xml:space="preserve"> </w:t>
      </w:r>
      <w:r w:rsidRPr="0041412C">
        <w:rPr>
          <w:sz w:val="28"/>
          <w:szCs w:val="28"/>
          <w:lang w:val="uk-UA"/>
        </w:rPr>
        <w:t>принтер.</w:t>
      </w:r>
    </w:p>
    <w:p w:rsidR="00B816CC" w:rsidRPr="0041412C" w:rsidRDefault="00B816CC" w:rsidP="00B816CC">
      <w:pPr>
        <w:spacing w:line="360" w:lineRule="auto"/>
        <w:ind w:firstLine="709"/>
        <w:jc w:val="both"/>
        <w:rPr>
          <w:sz w:val="28"/>
          <w:szCs w:val="28"/>
          <w:lang w:val="uk-UA"/>
        </w:rPr>
      </w:pPr>
      <w:r w:rsidRPr="0041412C">
        <w:rPr>
          <w:sz w:val="28"/>
          <w:szCs w:val="28"/>
          <w:lang w:val="uk-UA"/>
        </w:rPr>
        <w:t>2.5</w:t>
      </w:r>
      <w:r>
        <w:rPr>
          <w:sz w:val="28"/>
          <w:szCs w:val="28"/>
          <w:lang w:val="uk-UA"/>
        </w:rPr>
        <w:t xml:space="preserve"> </w:t>
      </w:r>
      <w:r w:rsidRPr="0041412C">
        <w:rPr>
          <w:sz w:val="28"/>
          <w:szCs w:val="28"/>
          <w:lang w:val="uk-UA"/>
        </w:rPr>
        <w:t>Сканер</w:t>
      </w:r>
      <w:r>
        <w:rPr>
          <w:sz w:val="28"/>
          <w:szCs w:val="28"/>
          <w:lang w:val="uk-UA"/>
        </w:rPr>
        <w:t xml:space="preserve"> </w:t>
      </w:r>
      <w:r w:rsidRPr="0041412C">
        <w:rPr>
          <w:sz w:val="28"/>
          <w:szCs w:val="28"/>
          <w:lang w:val="uk-UA"/>
        </w:rPr>
        <w:t>формату</w:t>
      </w:r>
      <w:r>
        <w:rPr>
          <w:sz w:val="28"/>
          <w:szCs w:val="28"/>
          <w:lang w:val="uk-UA"/>
        </w:rPr>
        <w:t xml:space="preserve"> </w:t>
      </w:r>
      <w:r w:rsidRPr="0041412C">
        <w:rPr>
          <w:sz w:val="28"/>
          <w:szCs w:val="28"/>
          <w:lang w:val="uk-UA"/>
        </w:rPr>
        <w:t>А4,</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живленням</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порту</w:t>
      </w:r>
      <w:r>
        <w:rPr>
          <w:sz w:val="28"/>
          <w:szCs w:val="28"/>
          <w:lang w:val="uk-UA"/>
        </w:rPr>
        <w:t xml:space="preserve"> </w:t>
      </w:r>
      <w:r w:rsidRPr="0041412C">
        <w:rPr>
          <w:sz w:val="28"/>
          <w:szCs w:val="28"/>
          <w:lang w:val="en-US"/>
        </w:rPr>
        <w:t>US</w:t>
      </w:r>
      <w:r w:rsidRPr="0041412C">
        <w:rPr>
          <w:sz w:val="28"/>
          <w:szCs w:val="28"/>
          <w:lang w:val="uk-UA"/>
        </w:rPr>
        <w:t>В</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2.6</w:t>
      </w:r>
      <w:r>
        <w:rPr>
          <w:sz w:val="28"/>
          <w:szCs w:val="28"/>
          <w:lang w:val="uk-UA"/>
        </w:rPr>
        <w:t xml:space="preserve"> </w:t>
      </w:r>
      <w:r w:rsidRPr="0041412C">
        <w:rPr>
          <w:sz w:val="28"/>
          <w:szCs w:val="28"/>
          <w:lang w:val="uk-UA"/>
        </w:rPr>
        <w:t>Акустичні</w:t>
      </w:r>
      <w:r>
        <w:rPr>
          <w:sz w:val="28"/>
          <w:szCs w:val="28"/>
          <w:lang w:val="uk-UA"/>
        </w:rPr>
        <w:t xml:space="preserve"> </w:t>
      </w:r>
      <w:r w:rsidRPr="0041412C">
        <w:rPr>
          <w:sz w:val="28"/>
          <w:szCs w:val="28"/>
          <w:lang w:val="uk-UA"/>
        </w:rPr>
        <w:t>колонки</w:t>
      </w:r>
      <w:r>
        <w:rPr>
          <w:sz w:val="28"/>
          <w:szCs w:val="28"/>
          <w:lang w:val="uk-UA"/>
        </w:rPr>
        <w:t xml:space="preserve"> </w:t>
      </w:r>
      <w:r w:rsidRPr="0041412C">
        <w:rPr>
          <w:sz w:val="28"/>
          <w:szCs w:val="28"/>
          <w:lang w:val="uk-UA"/>
        </w:rPr>
        <w:t>активні,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регулятором</w:t>
      </w:r>
      <w:r>
        <w:rPr>
          <w:sz w:val="28"/>
          <w:szCs w:val="28"/>
          <w:lang w:val="uk-UA"/>
        </w:rPr>
        <w:t xml:space="preserve"> </w:t>
      </w:r>
      <w:r w:rsidRPr="0041412C">
        <w:rPr>
          <w:sz w:val="28"/>
          <w:szCs w:val="28"/>
          <w:lang w:val="uk-UA"/>
        </w:rPr>
        <w:t>тембру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гніздом</w:t>
      </w:r>
      <w:r>
        <w:rPr>
          <w:sz w:val="28"/>
          <w:szCs w:val="28"/>
          <w:lang w:val="uk-UA"/>
        </w:rPr>
        <w:t xml:space="preserve"> </w:t>
      </w:r>
      <w:r w:rsidRPr="0041412C">
        <w:rPr>
          <w:sz w:val="28"/>
          <w:szCs w:val="28"/>
          <w:lang w:val="uk-UA"/>
        </w:rPr>
        <w:t>підключення</w:t>
      </w:r>
      <w:r>
        <w:rPr>
          <w:sz w:val="28"/>
          <w:szCs w:val="28"/>
          <w:lang w:val="uk-UA"/>
        </w:rPr>
        <w:t xml:space="preserve"> </w:t>
      </w:r>
      <w:r w:rsidRPr="0041412C">
        <w:rPr>
          <w:sz w:val="28"/>
          <w:szCs w:val="28"/>
          <w:lang w:val="uk-UA"/>
        </w:rPr>
        <w:t>навушників.</w:t>
      </w:r>
    </w:p>
    <w:p w:rsidR="00B816CC" w:rsidRPr="0041412C" w:rsidRDefault="00B816CC" w:rsidP="00B816CC">
      <w:pPr>
        <w:spacing w:line="360" w:lineRule="auto"/>
        <w:ind w:firstLine="709"/>
        <w:jc w:val="both"/>
        <w:rPr>
          <w:sz w:val="28"/>
          <w:szCs w:val="28"/>
          <w:lang w:val="uk-UA"/>
        </w:rPr>
      </w:pPr>
      <w:r w:rsidRPr="0041412C">
        <w:rPr>
          <w:sz w:val="28"/>
          <w:szCs w:val="28"/>
          <w:lang w:val="uk-UA"/>
        </w:rPr>
        <w:t>2.7.</w:t>
      </w:r>
      <w:r>
        <w:rPr>
          <w:sz w:val="28"/>
          <w:szCs w:val="28"/>
          <w:lang w:val="uk-UA"/>
        </w:rPr>
        <w:t xml:space="preserve"> </w:t>
      </w:r>
      <w:r w:rsidRPr="0041412C">
        <w:rPr>
          <w:sz w:val="28"/>
          <w:szCs w:val="28"/>
          <w:lang w:val="uk-UA"/>
        </w:rPr>
        <w:t>Мікрофон,</w:t>
      </w:r>
      <w:r>
        <w:rPr>
          <w:sz w:val="28"/>
          <w:szCs w:val="28"/>
          <w:lang w:val="uk-UA"/>
        </w:rPr>
        <w:t xml:space="preserve"> </w:t>
      </w:r>
      <w:r w:rsidRPr="0041412C">
        <w:rPr>
          <w:sz w:val="28"/>
          <w:szCs w:val="28"/>
          <w:lang w:val="uk-UA"/>
        </w:rPr>
        <w:t>суміщений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навушниками.</w:t>
      </w:r>
    </w:p>
    <w:p w:rsidR="00B816CC" w:rsidRPr="0041412C" w:rsidRDefault="00B816CC" w:rsidP="00B816CC">
      <w:pPr>
        <w:spacing w:line="360" w:lineRule="auto"/>
        <w:ind w:firstLine="709"/>
        <w:jc w:val="both"/>
        <w:rPr>
          <w:sz w:val="28"/>
          <w:szCs w:val="28"/>
          <w:lang w:val="uk-UA"/>
        </w:rPr>
      </w:pPr>
      <w:r w:rsidRPr="0041412C">
        <w:rPr>
          <w:sz w:val="28"/>
          <w:szCs w:val="28"/>
          <w:lang w:val="uk-UA"/>
        </w:rPr>
        <w:t>2.8.</w:t>
      </w:r>
      <w:r>
        <w:rPr>
          <w:sz w:val="28"/>
          <w:szCs w:val="28"/>
          <w:lang w:val="uk-UA"/>
        </w:rPr>
        <w:t xml:space="preserve"> </w:t>
      </w:r>
      <w:r w:rsidRPr="0041412C">
        <w:rPr>
          <w:sz w:val="28"/>
          <w:szCs w:val="28"/>
          <w:lang w:val="uk-UA"/>
        </w:rPr>
        <w:t>Маніпулятор</w:t>
      </w:r>
      <w:r>
        <w:rPr>
          <w:sz w:val="28"/>
          <w:szCs w:val="28"/>
          <w:lang w:val="uk-UA"/>
        </w:rPr>
        <w:t xml:space="preserve"> </w:t>
      </w:r>
      <w:r w:rsidRPr="0041412C">
        <w:rPr>
          <w:sz w:val="28"/>
          <w:szCs w:val="28"/>
          <w:lang w:val="uk-UA"/>
        </w:rPr>
        <w:t>типу</w:t>
      </w:r>
      <w:r>
        <w:rPr>
          <w:sz w:val="28"/>
          <w:szCs w:val="28"/>
          <w:lang w:val="uk-UA"/>
        </w:rPr>
        <w:t xml:space="preserve"> </w:t>
      </w:r>
      <w:r w:rsidRPr="0041412C">
        <w:rPr>
          <w:sz w:val="28"/>
          <w:szCs w:val="28"/>
          <w:lang w:val="uk-UA"/>
        </w:rPr>
        <w:t>"миша"</w:t>
      </w:r>
      <w:r>
        <w:rPr>
          <w:sz w:val="28"/>
          <w:szCs w:val="28"/>
          <w:lang w:val="uk-UA"/>
        </w:rPr>
        <w:t xml:space="preserve"> </w:t>
      </w:r>
      <w:r w:rsidRPr="0041412C">
        <w:rPr>
          <w:sz w:val="28"/>
          <w:szCs w:val="28"/>
          <w:lang w:val="uk-UA"/>
        </w:rPr>
        <w:t>оптична.</w:t>
      </w:r>
    </w:p>
    <w:p w:rsidR="00B816CC" w:rsidRPr="0041412C" w:rsidRDefault="00B816CC" w:rsidP="00B816CC">
      <w:pPr>
        <w:spacing w:line="360" w:lineRule="auto"/>
        <w:ind w:firstLine="709"/>
        <w:jc w:val="both"/>
        <w:rPr>
          <w:sz w:val="28"/>
          <w:szCs w:val="28"/>
          <w:lang w:val="uk-UA"/>
        </w:rPr>
      </w:pPr>
      <w:r w:rsidRPr="0041412C">
        <w:rPr>
          <w:sz w:val="28"/>
          <w:szCs w:val="28"/>
          <w:lang w:val="uk-UA"/>
        </w:rPr>
        <w:t>2.9.</w:t>
      </w:r>
      <w:r>
        <w:rPr>
          <w:sz w:val="28"/>
          <w:szCs w:val="28"/>
          <w:lang w:val="uk-UA"/>
        </w:rPr>
        <w:t xml:space="preserve"> </w:t>
      </w:r>
      <w:r w:rsidRPr="0041412C">
        <w:rPr>
          <w:sz w:val="28"/>
          <w:szCs w:val="28"/>
          <w:lang w:val="uk-UA"/>
        </w:rPr>
        <w:t>Безперебійне</w:t>
      </w:r>
      <w:r>
        <w:rPr>
          <w:sz w:val="28"/>
          <w:szCs w:val="28"/>
          <w:lang w:val="uk-UA"/>
        </w:rPr>
        <w:t xml:space="preserve"> </w:t>
      </w:r>
      <w:r w:rsidRPr="0041412C">
        <w:rPr>
          <w:sz w:val="28"/>
          <w:szCs w:val="28"/>
          <w:lang w:val="uk-UA"/>
        </w:rPr>
        <w:t>джерело</w:t>
      </w:r>
      <w:r>
        <w:rPr>
          <w:sz w:val="28"/>
          <w:szCs w:val="28"/>
          <w:lang w:val="uk-UA"/>
        </w:rPr>
        <w:t xml:space="preserve"> </w:t>
      </w:r>
      <w:r w:rsidRPr="0041412C">
        <w:rPr>
          <w:sz w:val="28"/>
          <w:szCs w:val="28"/>
          <w:lang w:val="uk-UA"/>
        </w:rPr>
        <w:t>живлення</w:t>
      </w:r>
      <w:r>
        <w:rPr>
          <w:sz w:val="28"/>
          <w:szCs w:val="28"/>
          <w:lang w:val="uk-UA"/>
        </w:rPr>
        <w:t xml:space="preserve"> </w:t>
      </w:r>
      <w:r w:rsidRPr="0041412C">
        <w:rPr>
          <w:sz w:val="28"/>
          <w:szCs w:val="28"/>
          <w:lang w:val="uk-UA"/>
        </w:rPr>
        <w:t>потужністю</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500</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яке</w:t>
      </w:r>
      <w:r>
        <w:rPr>
          <w:sz w:val="28"/>
          <w:szCs w:val="28"/>
          <w:lang w:val="uk-UA"/>
        </w:rPr>
        <w:t xml:space="preserve"> </w:t>
      </w:r>
      <w:r w:rsidRPr="0041412C">
        <w:rPr>
          <w:sz w:val="28"/>
          <w:szCs w:val="28"/>
          <w:lang w:val="uk-UA"/>
        </w:rPr>
        <w:t>підтримує</w:t>
      </w:r>
      <w:r>
        <w:rPr>
          <w:sz w:val="28"/>
          <w:szCs w:val="28"/>
          <w:lang w:val="uk-UA"/>
        </w:rPr>
        <w:t xml:space="preserve"> </w:t>
      </w:r>
      <w:r w:rsidRPr="0041412C">
        <w:rPr>
          <w:sz w:val="28"/>
          <w:szCs w:val="28"/>
          <w:lang w:val="uk-UA"/>
        </w:rPr>
        <w:t>безперебійну</w:t>
      </w:r>
      <w:r>
        <w:rPr>
          <w:sz w:val="28"/>
          <w:szCs w:val="28"/>
          <w:lang w:val="uk-UA"/>
        </w:rPr>
        <w:t xml:space="preserve"> </w:t>
      </w:r>
      <w:r w:rsidRPr="0041412C">
        <w:rPr>
          <w:sz w:val="28"/>
          <w:szCs w:val="28"/>
          <w:lang w:val="uk-UA"/>
        </w:rPr>
        <w:t>роботу</w:t>
      </w:r>
      <w:r>
        <w:rPr>
          <w:sz w:val="28"/>
          <w:szCs w:val="28"/>
          <w:lang w:val="uk-UA"/>
        </w:rPr>
        <w:t xml:space="preserve"> </w:t>
      </w:r>
      <w:r w:rsidRPr="0041412C">
        <w:rPr>
          <w:sz w:val="28"/>
          <w:szCs w:val="28"/>
          <w:lang w:val="uk-UA"/>
        </w:rPr>
        <w:t>комп'ютера</w:t>
      </w:r>
      <w:r>
        <w:rPr>
          <w:sz w:val="28"/>
          <w:szCs w:val="28"/>
          <w:lang w:val="uk-UA"/>
        </w:rPr>
        <w:t xml:space="preserve"> </w:t>
      </w:r>
      <w:r w:rsidRPr="0041412C">
        <w:rPr>
          <w:sz w:val="28"/>
          <w:szCs w:val="28"/>
          <w:lang w:val="uk-UA"/>
        </w:rPr>
        <w:t>протягом</w:t>
      </w:r>
      <w:r>
        <w:rPr>
          <w:sz w:val="28"/>
          <w:szCs w:val="28"/>
          <w:lang w:val="uk-UA"/>
        </w:rPr>
        <w:t xml:space="preserve"> </w:t>
      </w:r>
      <w:r w:rsidRPr="0041412C">
        <w:rPr>
          <w:sz w:val="28"/>
          <w:szCs w:val="28"/>
          <w:lang w:val="uk-UA"/>
        </w:rPr>
        <w:t>15</w:t>
      </w:r>
      <w:r>
        <w:rPr>
          <w:sz w:val="28"/>
          <w:szCs w:val="28"/>
          <w:lang w:val="uk-UA"/>
        </w:rPr>
        <w:t xml:space="preserve"> </w:t>
      </w:r>
      <w:r w:rsidRPr="0041412C">
        <w:rPr>
          <w:sz w:val="28"/>
          <w:szCs w:val="28"/>
          <w:lang w:val="uk-UA"/>
        </w:rPr>
        <w:t>хвилин</w:t>
      </w:r>
      <w:r>
        <w:rPr>
          <w:sz w:val="28"/>
          <w:szCs w:val="28"/>
          <w:lang w:val="uk-UA"/>
        </w:rPr>
        <w:t xml:space="preserve"> </w:t>
      </w:r>
      <w:r w:rsidRPr="0041412C">
        <w:rPr>
          <w:sz w:val="28"/>
          <w:szCs w:val="28"/>
          <w:lang w:val="uk-UA"/>
        </w:rPr>
        <w:t>після</w:t>
      </w:r>
      <w:r>
        <w:rPr>
          <w:sz w:val="28"/>
          <w:szCs w:val="28"/>
          <w:lang w:val="uk-UA"/>
        </w:rPr>
        <w:t xml:space="preserve"> </w:t>
      </w:r>
      <w:r w:rsidRPr="0041412C">
        <w:rPr>
          <w:sz w:val="28"/>
          <w:szCs w:val="28"/>
          <w:lang w:val="uk-UA"/>
        </w:rPr>
        <w:t>вимкнення</w:t>
      </w:r>
      <w:r>
        <w:rPr>
          <w:sz w:val="28"/>
          <w:szCs w:val="28"/>
          <w:lang w:val="uk-UA"/>
        </w:rPr>
        <w:t xml:space="preserve"> </w:t>
      </w:r>
      <w:r w:rsidRPr="0041412C">
        <w:rPr>
          <w:sz w:val="28"/>
          <w:szCs w:val="28"/>
          <w:lang w:val="uk-UA"/>
        </w:rPr>
        <w:t>живлення.</w:t>
      </w:r>
    </w:p>
    <w:p w:rsidR="00B816CC" w:rsidRPr="0041412C" w:rsidRDefault="00B816CC" w:rsidP="00B816CC">
      <w:pPr>
        <w:spacing w:line="360" w:lineRule="auto"/>
        <w:ind w:firstLine="709"/>
        <w:jc w:val="both"/>
        <w:rPr>
          <w:sz w:val="28"/>
          <w:szCs w:val="28"/>
          <w:lang w:val="uk-UA"/>
        </w:rPr>
      </w:pPr>
      <w:r>
        <w:rPr>
          <w:sz w:val="28"/>
          <w:szCs w:val="28"/>
          <w:lang w:val="uk-UA"/>
        </w:rPr>
        <w:t xml:space="preserve"> </w:t>
      </w:r>
      <w:r w:rsidRPr="0041412C">
        <w:rPr>
          <w:sz w:val="28"/>
          <w:szCs w:val="28"/>
          <w:lang w:val="uk-UA"/>
        </w:rPr>
        <w:t>2.10.</w:t>
      </w:r>
      <w:r>
        <w:rPr>
          <w:sz w:val="28"/>
          <w:szCs w:val="28"/>
          <w:lang w:val="uk-UA"/>
        </w:rPr>
        <w:t xml:space="preserve"> </w:t>
      </w:r>
      <w:r w:rsidRPr="0041412C">
        <w:rPr>
          <w:sz w:val="28"/>
          <w:szCs w:val="28"/>
          <w:lang w:val="uk-UA"/>
        </w:rPr>
        <w:t>Мережевий</w:t>
      </w:r>
      <w:r>
        <w:rPr>
          <w:sz w:val="28"/>
          <w:szCs w:val="28"/>
          <w:lang w:val="uk-UA"/>
        </w:rPr>
        <w:t xml:space="preserve"> </w:t>
      </w:r>
      <w:r w:rsidRPr="0041412C">
        <w:rPr>
          <w:sz w:val="28"/>
          <w:szCs w:val="28"/>
          <w:lang w:val="uk-UA"/>
        </w:rPr>
        <w:t>фільтр</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5</w:t>
      </w:r>
      <w:r>
        <w:rPr>
          <w:sz w:val="28"/>
          <w:szCs w:val="28"/>
          <w:lang w:val="uk-UA"/>
        </w:rPr>
        <w:t xml:space="preserve"> </w:t>
      </w:r>
      <w:r w:rsidRPr="0041412C">
        <w:rPr>
          <w:sz w:val="28"/>
          <w:szCs w:val="28"/>
          <w:lang w:val="uk-UA"/>
        </w:rPr>
        <w:t>гнізд.</w:t>
      </w:r>
    </w:p>
    <w:p w:rsidR="00B816CC" w:rsidRPr="00175C1E" w:rsidRDefault="00B816CC" w:rsidP="00B816CC">
      <w:pPr>
        <w:numPr>
          <w:ilvl w:val="0"/>
          <w:numId w:val="12"/>
        </w:numPr>
        <w:tabs>
          <w:tab w:val="clear" w:pos="720"/>
          <w:tab w:val="num" w:pos="374"/>
        </w:tabs>
        <w:spacing w:line="360" w:lineRule="auto"/>
        <w:ind w:left="0" w:firstLine="709"/>
        <w:jc w:val="both"/>
        <w:rPr>
          <w:bCs/>
          <w:sz w:val="28"/>
          <w:szCs w:val="28"/>
          <w:lang w:val="uk-UA"/>
        </w:rPr>
      </w:pPr>
      <w:r w:rsidRPr="00175C1E">
        <w:rPr>
          <w:bCs/>
          <w:sz w:val="28"/>
          <w:szCs w:val="28"/>
          <w:lang w:val="uk-UA"/>
        </w:rPr>
        <w:t>Стандартне</w:t>
      </w:r>
      <w:r>
        <w:rPr>
          <w:bCs/>
          <w:sz w:val="28"/>
          <w:szCs w:val="28"/>
          <w:lang w:val="uk-UA"/>
        </w:rPr>
        <w:t xml:space="preserve"> </w:t>
      </w:r>
      <w:r w:rsidRPr="00175C1E">
        <w:rPr>
          <w:bCs/>
          <w:sz w:val="28"/>
          <w:szCs w:val="28"/>
          <w:lang w:val="uk-UA"/>
        </w:rPr>
        <w:t>програмне</w:t>
      </w:r>
      <w:r>
        <w:rPr>
          <w:bCs/>
          <w:sz w:val="28"/>
          <w:szCs w:val="28"/>
          <w:lang w:val="uk-UA"/>
        </w:rPr>
        <w:t xml:space="preserve"> </w:t>
      </w:r>
      <w:r w:rsidRPr="00175C1E">
        <w:rPr>
          <w:bCs/>
          <w:sz w:val="28"/>
          <w:szCs w:val="28"/>
          <w:lang w:val="uk-UA"/>
        </w:rPr>
        <w:t>забезпечення</w:t>
      </w:r>
      <w:r>
        <w:rPr>
          <w:bCs/>
          <w:sz w:val="28"/>
          <w:szCs w:val="28"/>
          <w:lang w:val="uk-UA"/>
        </w:rPr>
        <w:t xml:space="preserve"> </w:t>
      </w:r>
    </w:p>
    <w:p w:rsidR="00B816CC" w:rsidRPr="0041412C" w:rsidRDefault="00B816CC" w:rsidP="00B816CC">
      <w:pPr>
        <w:spacing w:line="360" w:lineRule="auto"/>
        <w:ind w:firstLine="709"/>
        <w:jc w:val="both"/>
        <w:rPr>
          <w:sz w:val="28"/>
          <w:szCs w:val="28"/>
        </w:rPr>
      </w:pPr>
      <w:r>
        <w:rPr>
          <w:b/>
          <w:bCs/>
          <w:sz w:val="28"/>
          <w:szCs w:val="28"/>
          <w:lang w:val="uk-UA"/>
        </w:rPr>
        <w:t xml:space="preserve"> </w:t>
      </w:r>
      <w:r w:rsidRPr="0041412C">
        <w:rPr>
          <w:sz w:val="28"/>
          <w:szCs w:val="28"/>
          <w:lang w:val="uk-UA"/>
        </w:rPr>
        <w:t>3.1.</w:t>
      </w:r>
      <w:r>
        <w:rPr>
          <w:sz w:val="28"/>
          <w:szCs w:val="28"/>
          <w:lang w:val="uk-UA"/>
        </w:rPr>
        <w:t xml:space="preserve"> </w:t>
      </w:r>
      <w:r w:rsidRPr="0041412C">
        <w:rPr>
          <w:sz w:val="28"/>
          <w:szCs w:val="28"/>
          <w:lang w:val="uk-UA"/>
        </w:rPr>
        <w:t>Ліцензійна</w:t>
      </w:r>
      <w:r>
        <w:rPr>
          <w:sz w:val="28"/>
          <w:szCs w:val="28"/>
          <w:lang w:val="uk-UA"/>
        </w:rPr>
        <w:t xml:space="preserve"> </w:t>
      </w:r>
      <w:r w:rsidRPr="0041412C">
        <w:rPr>
          <w:sz w:val="28"/>
          <w:szCs w:val="28"/>
          <w:lang w:val="uk-UA"/>
        </w:rPr>
        <w:t>операційна</w:t>
      </w:r>
      <w:r>
        <w:rPr>
          <w:sz w:val="28"/>
          <w:szCs w:val="28"/>
          <w:lang w:val="uk-UA"/>
        </w:rPr>
        <w:t xml:space="preserve"> </w:t>
      </w:r>
      <w:r w:rsidRPr="0041412C">
        <w:rPr>
          <w:sz w:val="28"/>
          <w:szCs w:val="28"/>
          <w:lang w:val="uk-UA"/>
        </w:rPr>
        <w:t>система</w:t>
      </w:r>
      <w:r>
        <w:rPr>
          <w:sz w:val="28"/>
          <w:szCs w:val="28"/>
          <w:lang w:val="uk-UA"/>
        </w:rPr>
        <w:t xml:space="preserve"> </w:t>
      </w:r>
      <w:r w:rsidRPr="0041412C">
        <w:rPr>
          <w:sz w:val="28"/>
          <w:szCs w:val="28"/>
        </w:rPr>
        <w:t>(</w:t>
      </w:r>
      <w:r w:rsidRPr="0041412C">
        <w:rPr>
          <w:sz w:val="28"/>
          <w:szCs w:val="28"/>
          <w:lang w:val="en-US"/>
        </w:rPr>
        <w:t>Windows</w:t>
      </w:r>
      <w:r>
        <w:rPr>
          <w:sz w:val="28"/>
          <w:szCs w:val="28"/>
        </w:rPr>
        <w:t xml:space="preserve"> </w:t>
      </w:r>
      <w:r w:rsidRPr="0041412C">
        <w:rPr>
          <w:sz w:val="28"/>
          <w:szCs w:val="28"/>
        </w:rPr>
        <w:t>98,</w:t>
      </w:r>
      <w:r>
        <w:rPr>
          <w:sz w:val="28"/>
          <w:szCs w:val="28"/>
        </w:rPr>
        <w:t xml:space="preserve"> </w:t>
      </w:r>
      <w:r w:rsidRPr="0041412C">
        <w:rPr>
          <w:sz w:val="28"/>
          <w:szCs w:val="28"/>
          <w:lang w:val="en-US"/>
        </w:rPr>
        <w:t>Wimdows</w:t>
      </w:r>
      <w:r>
        <w:rPr>
          <w:sz w:val="28"/>
          <w:szCs w:val="28"/>
        </w:rPr>
        <w:t xml:space="preserve"> </w:t>
      </w:r>
      <w:r w:rsidRPr="0041412C">
        <w:rPr>
          <w:sz w:val="28"/>
          <w:szCs w:val="28"/>
          <w:lang w:val="en-US"/>
        </w:rPr>
        <w:t>XP</w:t>
      </w:r>
      <w:r w:rsidRPr="0041412C">
        <w:rPr>
          <w:sz w:val="28"/>
          <w:szCs w:val="28"/>
          <w:lang w:val="uk-UA"/>
        </w:rPr>
        <w:t>),</w:t>
      </w:r>
      <w:r>
        <w:rPr>
          <w:sz w:val="28"/>
          <w:szCs w:val="28"/>
        </w:rPr>
        <w:t xml:space="preserve"> </w:t>
      </w:r>
      <w:r w:rsidRPr="0041412C">
        <w:rPr>
          <w:sz w:val="28"/>
          <w:szCs w:val="28"/>
          <w:lang w:val="uk-UA"/>
        </w:rPr>
        <w:t>яка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конфліктує</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програмами</w:t>
      </w:r>
      <w:r>
        <w:rPr>
          <w:sz w:val="28"/>
          <w:szCs w:val="28"/>
          <w:lang w:val="uk-UA"/>
        </w:rPr>
        <w:t xml:space="preserve"> </w:t>
      </w:r>
      <w:r w:rsidRPr="0041412C">
        <w:rPr>
          <w:sz w:val="28"/>
          <w:szCs w:val="28"/>
          <w:lang w:val="uk-UA"/>
        </w:rPr>
        <w:t>мовного</w:t>
      </w:r>
      <w:r>
        <w:rPr>
          <w:sz w:val="28"/>
          <w:szCs w:val="28"/>
          <w:lang w:val="uk-UA"/>
        </w:rPr>
        <w:t xml:space="preserve"> </w:t>
      </w:r>
      <w:r w:rsidRPr="0041412C">
        <w:rPr>
          <w:sz w:val="28"/>
          <w:szCs w:val="28"/>
          <w:lang w:val="uk-UA"/>
        </w:rPr>
        <w:t>доступу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екрана.</w:t>
      </w:r>
    </w:p>
    <w:p w:rsidR="00B816CC" w:rsidRPr="0041412C" w:rsidRDefault="00B816CC" w:rsidP="00B816CC">
      <w:pPr>
        <w:spacing w:line="360" w:lineRule="auto"/>
        <w:ind w:firstLine="709"/>
        <w:jc w:val="both"/>
        <w:rPr>
          <w:sz w:val="28"/>
          <w:szCs w:val="28"/>
          <w:lang w:val="uk-UA"/>
        </w:rPr>
      </w:pPr>
      <w:r>
        <w:rPr>
          <w:sz w:val="28"/>
          <w:szCs w:val="28"/>
          <w:lang w:val="uk-UA"/>
        </w:rPr>
        <w:t xml:space="preserve"> </w:t>
      </w:r>
      <w:r w:rsidRPr="0041412C">
        <w:rPr>
          <w:sz w:val="28"/>
          <w:szCs w:val="28"/>
          <w:lang w:val="uk-UA"/>
        </w:rPr>
        <w:t>3.2</w:t>
      </w:r>
      <w:r>
        <w:rPr>
          <w:sz w:val="28"/>
          <w:szCs w:val="28"/>
          <w:lang w:val="uk-UA"/>
        </w:rPr>
        <w:t xml:space="preserve"> </w:t>
      </w:r>
      <w:r w:rsidRPr="0041412C">
        <w:rPr>
          <w:sz w:val="28"/>
          <w:szCs w:val="28"/>
          <w:lang w:val="uk-UA"/>
        </w:rPr>
        <w:t>Ліцензійна</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розпізнавання</w:t>
      </w:r>
      <w:r>
        <w:rPr>
          <w:sz w:val="28"/>
          <w:szCs w:val="28"/>
          <w:lang w:val="uk-UA"/>
        </w:rPr>
        <w:t xml:space="preserve"> </w:t>
      </w:r>
      <w:r w:rsidRPr="0041412C">
        <w:rPr>
          <w:sz w:val="28"/>
          <w:szCs w:val="28"/>
          <w:lang w:val="uk-UA"/>
        </w:rPr>
        <w:t>текстів,</w:t>
      </w:r>
      <w:r>
        <w:rPr>
          <w:sz w:val="28"/>
          <w:szCs w:val="28"/>
          <w:lang w:val="uk-UA"/>
        </w:rPr>
        <w:t xml:space="preserve"> </w:t>
      </w:r>
      <w:r w:rsidRPr="0041412C">
        <w:rPr>
          <w:sz w:val="28"/>
          <w:szCs w:val="28"/>
          <w:lang w:val="uk-UA"/>
        </w:rPr>
        <w:t>введених</w:t>
      </w:r>
      <w:r>
        <w:rPr>
          <w:sz w:val="28"/>
          <w:szCs w:val="28"/>
        </w:rPr>
        <w:t xml:space="preserve"> </w:t>
      </w:r>
      <w:r w:rsidRPr="0041412C">
        <w:rPr>
          <w:sz w:val="28"/>
          <w:szCs w:val="28"/>
          <w:lang w:val="uk-UA"/>
        </w:rPr>
        <w:t>сканером.</w:t>
      </w:r>
      <w:r>
        <w:rPr>
          <w:sz w:val="28"/>
          <w:szCs w:val="28"/>
          <w:lang w:val="uk-UA"/>
        </w:rPr>
        <w:t xml:space="preserve"> </w:t>
      </w:r>
      <w:r w:rsidRPr="0041412C">
        <w:rPr>
          <w:sz w:val="28"/>
          <w:szCs w:val="28"/>
          <w:lang w:val="uk-UA"/>
        </w:rPr>
        <w:t>Аналог</w:t>
      </w:r>
      <w:r>
        <w:rPr>
          <w:sz w:val="28"/>
          <w:szCs w:val="28"/>
          <w:lang w:val="uk-UA"/>
        </w:rPr>
        <w:t xml:space="preserve"> </w:t>
      </w:r>
      <w:r w:rsidRPr="0041412C">
        <w:rPr>
          <w:sz w:val="28"/>
          <w:szCs w:val="28"/>
          <w:lang w:val="en-US"/>
        </w:rPr>
        <w:t>FienRider</w:t>
      </w:r>
      <w:r>
        <w:rPr>
          <w:sz w:val="28"/>
          <w:szCs w:val="28"/>
          <w:lang w:val="uk-UA"/>
        </w:rPr>
        <w:t xml:space="preserve"> </w:t>
      </w:r>
      <w:r w:rsidRPr="0041412C">
        <w:rPr>
          <w:sz w:val="28"/>
          <w:szCs w:val="28"/>
          <w:lang w:val="uk-UA"/>
        </w:rPr>
        <w:t>версії</w:t>
      </w:r>
      <w:r>
        <w:rPr>
          <w:sz w:val="28"/>
          <w:szCs w:val="28"/>
          <w:lang w:val="uk-UA"/>
        </w:rPr>
        <w:t xml:space="preserve"> </w:t>
      </w:r>
      <w:r w:rsidRPr="0041412C">
        <w:rPr>
          <w:sz w:val="28"/>
          <w:szCs w:val="28"/>
          <w:lang w:val="uk-UA"/>
        </w:rPr>
        <w:t>Р</w:t>
      </w:r>
      <w:r w:rsidRPr="0041412C">
        <w:rPr>
          <w:sz w:val="28"/>
          <w:szCs w:val="28"/>
          <w:lang w:val="en-US"/>
        </w:rPr>
        <w:t>rofessional</w:t>
      </w:r>
      <w:r w:rsidRPr="0041412C">
        <w:rPr>
          <w:sz w:val="28"/>
          <w:szCs w:val="28"/>
          <w:lang w:val="uk-UA"/>
        </w:rPr>
        <w:t>.</w:t>
      </w:r>
      <w:r>
        <w:rPr>
          <w:sz w:val="28"/>
          <w:szCs w:val="28"/>
          <w:lang w:val="uk-UA"/>
        </w:rPr>
        <w:t xml:space="preserve"> </w:t>
      </w:r>
    </w:p>
    <w:p w:rsidR="00B816CC" w:rsidRPr="0041412C" w:rsidRDefault="00B816CC" w:rsidP="00B816CC">
      <w:pPr>
        <w:spacing w:line="360" w:lineRule="auto"/>
        <w:ind w:firstLine="709"/>
        <w:jc w:val="both"/>
        <w:rPr>
          <w:sz w:val="28"/>
          <w:szCs w:val="28"/>
          <w:lang w:val="uk-UA"/>
        </w:rPr>
      </w:pPr>
      <w:r>
        <w:rPr>
          <w:sz w:val="28"/>
          <w:szCs w:val="28"/>
          <w:lang w:val="uk-UA"/>
        </w:rPr>
        <w:t xml:space="preserve"> </w:t>
      </w:r>
      <w:r w:rsidRPr="0041412C">
        <w:rPr>
          <w:sz w:val="28"/>
          <w:szCs w:val="28"/>
          <w:lang w:val="uk-UA"/>
        </w:rPr>
        <w:t>3.3.</w:t>
      </w:r>
      <w:r>
        <w:rPr>
          <w:sz w:val="28"/>
          <w:szCs w:val="28"/>
          <w:lang w:val="uk-UA"/>
        </w:rPr>
        <w:t xml:space="preserve"> </w:t>
      </w:r>
      <w:r w:rsidRPr="0041412C">
        <w:rPr>
          <w:sz w:val="28"/>
          <w:szCs w:val="28"/>
          <w:lang w:val="uk-UA"/>
        </w:rPr>
        <w:t>Ліцензійна</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запису</w:t>
      </w:r>
      <w:r>
        <w:rPr>
          <w:sz w:val="28"/>
          <w:szCs w:val="28"/>
          <w:lang w:val="uk-UA"/>
        </w:rPr>
        <w:t xml:space="preserve"> </w:t>
      </w:r>
      <w:r w:rsidRPr="0041412C">
        <w:rPr>
          <w:sz w:val="28"/>
          <w:szCs w:val="28"/>
          <w:lang w:val="uk-UA"/>
        </w:rPr>
        <w:t>компакт-дисків</w:t>
      </w:r>
      <w:r>
        <w:rPr>
          <w:sz w:val="28"/>
          <w:szCs w:val="28"/>
          <w:lang w:val="uk-UA"/>
        </w:rPr>
        <w:t xml:space="preserve"> </w:t>
      </w:r>
      <w:r w:rsidRPr="0041412C">
        <w:rPr>
          <w:sz w:val="28"/>
          <w:szCs w:val="28"/>
          <w:lang w:val="uk-UA"/>
        </w:rPr>
        <w:t>(аналог</w:t>
      </w:r>
      <w:r>
        <w:rPr>
          <w:sz w:val="28"/>
          <w:szCs w:val="28"/>
          <w:lang w:val="uk-UA"/>
        </w:rPr>
        <w:t xml:space="preserve"> </w:t>
      </w:r>
      <w:r w:rsidRPr="0041412C">
        <w:rPr>
          <w:sz w:val="28"/>
          <w:szCs w:val="28"/>
          <w:lang w:val="en-US"/>
        </w:rPr>
        <w:t>Nero</w:t>
      </w:r>
      <w:r>
        <w:rPr>
          <w:sz w:val="28"/>
          <w:szCs w:val="28"/>
          <w:lang w:val="uk-UA"/>
        </w:rPr>
        <w:t xml:space="preserve"> </w:t>
      </w:r>
      <w:r w:rsidRPr="0041412C">
        <w:rPr>
          <w:sz w:val="28"/>
          <w:szCs w:val="28"/>
          <w:lang w:val="en-US"/>
        </w:rPr>
        <w:t>Burning</w:t>
      </w:r>
      <w:r>
        <w:rPr>
          <w:sz w:val="28"/>
          <w:szCs w:val="28"/>
          <w:lang w:val="uk-UA"/>
        </w:rPr>
        <w:t xml:space="preserve"> </w:t>
      </w:r>
      <w:r w:rsidRPr="0041412C">
        <w:rPr>
          <w:sz w:val="28"/>
          <w:szCs w:val="28"/>
          <w:lang w:val="en-US"/>
        </w:rPr>
        <w:t>ROM</w:t>
      </w:r>
      <w:r w:rsidRPr="0041412C">
        <w:rPr>
          <w:sz w:val="28"/>
          <w:szCs w:val="28"/>
          <w:lang w:val="uk-UA"/>
        </w:rPr>
        <w:t>)</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програмою</w:t>
      </w:r>
      <w:r>
        <w:rPr>
          <w:sz w:val="28"/>
          <w:szCs w:val="28"/>
          <w:lang w:val="uk-UA"/>
        </w:rPr>
        <w:t xml:space="preserve"> </w:t>
      </w:r>
      <w:r w:rsidRPr="0041412C">
        <w:rPr>
          <w:sz w:val="28"/>
          <w:szCs w:val="28"/>
          <w:lang w:val="uk-UA"/>
        </w:rPr>
        <w:t>регулювання</w:t>
      </w:r>
      <w:r>
        <w:rPr>
          <w:sz w:val="28"/>
          <w:szCs w:val="28"/>
          <w:lang w:val="uk-UA"/>
        </w:rPr>
        <w:t xml:space="preserve"> </w:t>
      </w:r>
      <w:r w:rsidRPr="0041412C">
        <w:rPr>
          <w:sz w:val="28"/>
          <w:szCs w:val="28"/>
          <w:lang w:val="uk-UA"/>
        </w:rPr>
        <w:t>швидкості</w:t>
      </w:r>
      <w:r>
        <w:rPr>
          <w:sz w:val="28"/>
          <w:szCs w:val="28"/>
          <w:lang w:val="uk-UA"/>
        </w:rPr>
        <w:t xml:space="preserve"> </w:t>
      </w:r>
      <w:r w:rsidRPr="0041412C">
        <w:rPr>
          <w:sz w:val="28"/>
          <w:szCs w:val="28"/>
          <w:lang w:val="uk-UA"/>
        </w:rPr>
        <w:t>обертівкомпакт-диска.</w:t>
      </w:r>
    </w:p>
    <w:p w:rsidR="00B816CC" w:rsidRPr="00175C1E" w:rsidRDefault="00B816CC" w:rsidP="00B816CC">
      <w:pPr>
        <w:spacing w:line="360" w:lineRule="auto"/>
        <w:ind w:firstLine="709"/>
        <w:jc w:val="both"/>
        <w:rPr>
          <w:sz w:val="28"/>
          <w:szCs w:val="28"/>
          <w:lang w:val="uk-UA"/>
        </w:rPr>
      </w:pPr>
      <w:r>
        <w:rPr>
          <w:sz w:val="28"/>
          <w:szCs w:val="28"/>
          <w:lang w:val="uk-UA"/>
        </w:rPr>
        <w:t xml:space="preserve"> </w:t>
      </w:r>
      <w:r w:rsidRPr="00175C1E">
        <w:rPr>
          <w:bCs/>
          <w:sz w:val="28"/>
          <w:szCs w:val="28"/>
          <w:lang w:val="uk-UA"/>
        </w:rPr>
        <w:t>4.</w:t>
      </w:r>
      <w:r>
        <w:rPr>
          <w:bCs/>
          <w:sz w:val="28"/>
          <w:szCs w:val="28"/>
          <w:lang w:val="uk-UA"/>
        </w:rPr>
        <w:t xml:space="preserve"> </w:t>
      </w:r>
      <w:r w:rsidRPr="00175C1E">
        <w:rPr>
          <w:bCs/>
          <w:sz w:val="28"/>
          <w:szCs w:val="28"/>
          <w:lang w:val="uk-UA"/>
        </w:rPr>
        <w:t>Спеціальне</w:t>
      </w:r>
      <w:r>
        <w:rPr>
          <w:bCs/>
          <w:sz w:val="28"/>
          <w:szCs w:val="28"/>
          <w:lang w:val="uk-UA"/>
        </w:rPr>
        <w:t xml:space="preserve"> </w:t>
      </w:r>
      <w:r w:rsidRPr="00175C1E">
        <w:rPr>
          <w:bCs/>
          <w:sz w:val="28"/>
          <w:szCs w:val="28"/>
          <w:lang w:val="uk-UA"/>
        </w:rPr>
        <w:t>програмне</w:t>
      </w:r>
      <w:r>
        <w:rPr>
          <w:bCs/>
          <w:sz w:val="28"/>
          <w:szCs w:val="28"/>
          <w:lang w:val="uk-UA"/>
        </w:rPr>
        <w:t xml:space="preserve"> </w:t>
      </w:r>
      <w:r w:rsidRPr="00175C1E">
        <w:rPr>
          <w:bCs/>
          <w:sz w:val="28"/>
          <w:szCs w:val="28"/>
          <w:lang w:val="uk-UA"/>
        </w:rPr>
        <w:t>забезпечення.</w:t>
      </w:r>
    </w:p>
    <w:p w:rsidR="00B816CC" w:rsidRPr="0041412C" w:rsidRDefault="00B816CC" w:rsidP="00B816CC">
      <w:pPr>
        <w:spacing w:line="360" w:lineRule="auto"/>
        <w:ind w:firstLine="709"/>
        <w:jc w:val="both"/>
        <w:rPr>
          <w:sz w:val="28"/>
          <w:szCs w:val="28"/>
          <w:lang w:val="uk-UA"/>
        </w:rPr>
      </w:pPr>
      <w:r w:rsidRPr="0041412C">
        <w:rPr>
          <w:sz w:val="28"/>
          <w:szCs w:val="28"/>
          <w:lang w:val="uk-UA"/>
        </w:rPr>
        <w:t>4.1.</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комп'ютерний</w:t>
      </w:r>
      <w:r>
        <w:rPr>
          <w:sz w:val="28"/>
          <w:szCs w:val="28"/>
          <w:lang w:val="uk-UA"/>
        </w:rPr>
        <w:t xml:space="preserve"> </w:t>
      </w:r>
      <w:r w:rsidRPr="0041412C">
        <w:rPr>
          <w:sz w:val="28"/>
          <w:szCs w:val="28"/>
          <w:lang w:val="uk-UA"/>
        </w:rPr>
        <w:t>тифлокомплекс</w:t>
      </w:r>
      <w:r>
        <w:rPr>
          <w:sz w:val="28"/>
          <w:szCs w:val="28"/>
          <w:lang w:val="uk-UA"/>
        </w:rPr>
        <w:t xml:space="preserve"> </w:t>
      </w:r>
      <w:r w:rsidRPr="0041412C">
        <w:rPr>
          <w:sz w:val="28"/>
          <w:szCs w:val="28"/>
          <w:lang w:val="uk-UA"/>
        </w:rPr>
        <w:t>обов'язково</w:t>
      </w:r>
      <w:r>
        <w:rPr>
          <w:sz w:val="28"/>
          <w:szCs w:val="28"/>
          <w:lang w:val="uk-UA"/>
        </w:rPr>
        <w:t xml:space="preserve"> </w:t>
      </w:r>
      <w:r w:rsidRPr="0041412C">
        <w:rPr>
          <w:sz w:val="28"/>
          <w:szCs w:val="28"/>
          <w:lang w:val="uk-UA"/>
        </w:rPr>
        <w:t>встановлюється</w:t>
      </w:r>
      <w:r>
        <w:rPr>
          <w:sz w:val="28"/>
          <w:szCs w:val="28"/>
          <w:lang w:val="uk-UA"/>
        </w:rPr>
        <w:t xml:space="preserve"> </w:t>
      </w:r>
      <w:r w:rsidRPr="0041412C">
        <w:rPr>
          <w:sz w:val="28"/>
          <w:szCs w:val="28"/>
          <w:lang w:val="uk-UA"/>
        </w:rPr>
        <w:t>ліцензійна</w:t>
      </w:r>
      <w:r>
        <w:rPr>
          <w:sz w:val="28"/>
          <w:szCs w:val="28"/>
          <w:lang w:val="uk-UA"/>
        </w:rPr>
        <w:t xml:space="preserve"> </w:t>
      </w:r>
      <w:r w:rsidRPr="0041412C">
        <w:rPr>
          <w:sz w:val="28"/>
          <w:szCs w:val="28"/>
          <w:lang w:val="uk-UA"/>
        </w:rPr>
        <w:t>спеціальна</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мовного</w:t>
      </w:r>
      <w:r>
        <w:rPr>
          <w:sz w:val="28"/>
          <w:szCs w:val="28"/>
          <w:lang w:val="uk-UA"/>
        </w:rPr>
        <w:t xml:space="preserve"> </w:t>
      </w:r>
      <w:r w:rsidRPr="0041412C">
        <w:rPr>
          <w:sz w:val="28"/>
          <w:szCs w:val="28"/>
          <w:lang w:val="uk-UA"/>
        </w:rPr>
        <w:t>доступу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екрана</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системи</w:t>
      </w:r>
      <w:r>
        <w:rPr>
          <w:sz w:val="28"/>
          <w:szCs w:val="28"/>
          <w:lang w:val="uk-UA"/>
        </w:rPr>
        <w:t xml:space="preserve"> </w:t>
      </w:r>
      <w:r w:rsidRPr="0041412C">
        <w:rPr>
          <w:sz w:val="28"/>
          <w:szCs w:val="28"/>
          <w:lang w:val="en-US"/>
        </w:rPr>
        <w:t>Wrndows</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можливістю</w:t>
      </w:r>
      <w:r>
        <w:rPr>
          <w:sz w:val="28"/>
          <w:szCs w:val="28"/>
          <w:lang w:val="uk-UA"/>
        </w:rPr>
        <w:t xml:space="preserve"> </w:t>
      </w:r>
      <w:r w:rsidRPr="0041412C">
        <w:rPr>
          <w:sz w:val="28"/>
          <w:szCs w:val="28"/>
          <w:lang w:val="uk-UA"/>
        </w:rPr>
        <w:t>української,</w:t>
      </w:r>
      <w:r>
        <w:rPr>
          <w:sz w:val="28"/>
          <w:szCs w:val="28"/>
          <w:lang w:val="uk-UA"/>
        </w:rPr>
        <w:t xml:space="preserve"> </w:t>
      </w:r>
      <w:r w:rsidRPr="0041412C">
        <w:rPr>
          <w:sz w:val="28"/>
          <w:szCs w:val="28"/>
          <w:lang w:val="uk-UA"/>
        </w:rPr>
        <w:t>російської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англійської</w:t>
      </w:r>
      <w:r>
        <w:rPr>
          <w:sz w:val="28"/>
          <w:szCs w:val="28"/>
          <w:lang w:val="uk-UA"/>
        </w:rPr>
        <w:t xml:space="preserve"> </w:t>
      </w:r>
      <w:r w:rsidRPr="0041412C">
        <w:rPr>
          <w:sz w:val="28"/>
          <w:szCs w:val="28"/>
          <w:lang w:val="uk-UA"/>
        </w:rPr>
        <w:t>мов</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забезпеченням</w:t>
      </w:r>
      <w:r>
        <w:rPr>
          <w:sz w:val="28"/>
          <w:szCs w:val="28"/>
          <w:lang w:val="uk-UA"/>
        </w:rPr>
        <w:t xml:space="preserve"> </w:t>
      </w:r>
      <w:r w:rsidRPr="0041412C">
        <w:rPr>
          <w:sz w:val="28"/>
          <w:szCs w:val="28"/>
          <w:lang w:val="uk-UA"/>
        </w:rPr>
        <w:t>виконання</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функцій:</w:t>
      </w:r>
    </w:p>
    <w:p w:rsidR="00B816CC" w:rsidRPr="0041412C" w:rsidRDefault="00B816CC" w:rsidP="00B816CC">
      <w:pPr>
        <w:spacing w:line="360" w:lineRule="auto"/>
        <w:ind w:firstLine="709"/>
        <w:jc w:val="both"/>
        <w:rPr>
          <w:sz w:val="28"/>
          <w:szCs w:val="28"/>
          <w:lang w:val="uk-UA"/>
        </w:rPr>
      </w:pPr>
      <w:r w:rsidRPr="0041412C">
        <w:rPr>
          <w:sz w:val="28"/>
          <w:szCs w:val="28"/>
          <w:lang w:val="uk-UA"/>
        </w:rPr>
        <w:t>-</w:t>
      </w:r>
      <w:r>
        <w:rPr>
          <w:sz w:val="28"/>
          <w:szCs w:val="28"/>
          <w:lang w:val="uk-UA"/>
        </w:rPr>
        <w:t xml:space="preserve"> </w:t>
      </w:r>
      <w:r w:rsidRPr="0041412C">
        <w:rPr>
          <w:sz w:val="28"/>
          <w:szCs w:val="28"/>
          <w:lang w:val="uk-UA"/>
        </w:rPr>
        <w:t>озвучення</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системі</w:t>
      </w:r>
      <w:r>
        <w:rPr>
          <w:sz w:val="28"/>
          <w:szCs w:val="28"/>
          <w:lang w:val="uk-UA"/>
        </w:rPr>
        <w:t xml:space="preserve"> </w:t>
      </w:r>
      <w:r w:rsidRPr="0041412C">
        <w:rPr>
          <w:sz w:val="28"/>
          <w:szCs w:val="28"/>
          <w:lang w:val="en-US"/>
        </w:rPr>
        <w:t>Windows</w:t>
      </w:r>
      <w:r w:rsidRPr="0041412C">
        <w:rPr>
          <w:smallCaps/>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w:t>
      </w:r>
      <w:r>
        <w:rPr>
          <w:sz w:val="28"/>
          <w:szCs w:val="28"/>
          <w:lang w:val="uk-UA"/>
        </w:rPr>
        <w:t xml:space="preserve"> </w:t>
      </w:r>
      <w:r w:rsidRPr="0041412C">
        <w:rPr>
          <w:sz w:val="28"/>
          <w:szCs w:val="28"/>
          <w:lang w:val="uk-UA"/>
        </w:rPr>
        <w:t>озвучення</w:t>
      </w:r>
      <w:r>
        <w:rPr>
          <w:sz w:val="28"/>
          <w:szCs w:val="28"/>
          <w:lang w:val="uk-UA"/>
        </w:rPr>
        <w:t xml:space="preserve"> </w:t>
      </w:r>
      <w:r w:rsidRPr="0041412C">
        <w:rPr>
          <w:sz w:val="28"/>
          <w:szCs w:val="28"/>
          <w:lang w:val="uk-UA"/>
        </w:rPr>
        <w:t>текстів</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правильною</w:t>
      </w:r>
      <w:r>
        <w:rPr>
          <w:sz w:val="28"/>
          <w:szCs w:val="28"/>
          <w:lang w:val="uk-UA"/>
        </w:rPr>
        <w:t xml:space="preserve"> </w:t>
      </w:r>
      <w:r w:rsidRPr="0041412C">
        <w:rPr>
          <w:sz w:val="28"/>
          <w:szCs w:val="28"/>
          <w:lang w:val="uk-UA"/>
        </w:rPr>
        <w:t>розстановкою</w:t>
      </w:r>
      <w:r>
        <w:rPr>
          <w:sz w:val="28"/>
          <w:szCs w:val="28"/>
          <w:lang w:val="uk-UA"/>
        </w:rPr>
        <w:t xml:space="preserve"> </w:t>
      </w:r>
      <w:r w:rsidRPr="0041412C">
        <w:rPr>
          <w:sz w:val="28"/>
          <w:szCs w:val="28"/>
          <w:lang w:val="uk-UA"/>
        </w:rPr>
        <w:t>наголосів;</w:t>
      </w:r>
    </w:p>
    <w:p w:rsidR="00B816CC" w:rsidRPr="0041412C" w:rsidRDefault="00B816CC" w:rsidP="00B816CC">
      <w:pPr>
        <w:spacing w:line="360" w:lineRule="auto"/>
        <w:ind w:firstLine="709"/>
        <w:jc w:val="both"/>
        <w:rPr>
          <w:sz w:val="28"/>
          <w:szCs w:val="28"/>
          <w:lang w:val="uk-UA"/>
        </w:rPr>
      </w:pPr>
      <w:r w:rsidRPr="0041412C">
        <w:rPr>
          <w:sz w:val="28"/>
          <w:szCs w:val="28"/>
          <w:lang w:val="uk-UA"/>
        </w:rPr>
        <w:t>-</w:t>
      </w:r>
      <w:r>
        <w:rPr>
          <w:sz w:val="28"/>
          <w:szCs w:val="28"/>
          <w:lang w:val="uk-UA"/>
        </w:rPr>
        <w:t xml:space="preserve"> </w:t>
      </w:r>
      <w:r w:rsidRPr="0041412C">
        <w:rPr>
          <w:sz w:val="28"/>
          <w:szCs w:val="28"/>
          <w:lang w:val="uk-UA"/>
        </w:rPr>
        <w:t>голосова</w:t>
      </w:r>
      <w:r>
        <w:rPr>
          <w:sz w:val="28"/>
          <w:szCs w:val="28"/>
          <w:lang w:val="uk-UA"/>
        </w:rPr>
        <w:t xml:space="preserve"> </w:t>
      </w:r>
      <w:r w:rsidRPr="0041412C">
        <w:rPr>
          <w:sz w:val="28"/>
          <w:szCs w:val="28"/>
          <w:lang w:val="uk-UA"/>
        </w:rPr>
        <w:t>підтримка</w:t>
      </w:r>
      <w:r>
        <w:rPr>
          <w:sz w:val="28"/>
          <w:szCs w:val="28"/>
          <w:lang w:val="uk-UA"/>
        </w:rPr>
        <w:t xml:space="preserve"> </w:t>
      </w:r>
      <w:r w:rsidRPr="0041412C">
        <w:rPr>
          <w:sz w:val="28"/>
          <w:szCs w:val="28"/>
          <w:lang w:val="uk-UA"/>
        </w:rPr>
        <w:t>програм,</w:t>
      </w:r>
      <w:r>
        <w:rPr>
          <w:sz w:val="28"/>
          <w:szCs w:val="28"/>
          <w:lang w:val="uk-UA"/>
        </w:rPr>
        <w:t xml:space="preserve"> </w:t>
      </w:r>
      <w:r w:rsidRPr="0041412C">
        <w:rPr>
          <w:sz w:val="28"/>
          <w:szCs w:val="28"/>
          <w:lang w:val="uk-UA"/>
        </w:rPr>
        <w:t>написаних</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операційну</w:t>
      </w:r>
      <w:r>
        <w:rPr>
          <w:sz w:val="28"/>
          <w:szCs w:val="28"/>
        </w:rPr>
        <w:t xml:space="preserve"> </w:t>
      </w:r>
      <w:r w:rsidRPr="0041412C">
        <w:rPr>
          <w:sz w:val="28"/>
          <w:szCs w:val="28"/>
          <w:lang w:val="uk-UA"/>
        </w:rPr>
        <w:t>систему</w:t>
      </w:r>
      <w:r>
        <w:rPr>
          <w:sz w:val="28"/>
          <w:szCs w:val="28"/>
        </w:rPr>
        <w:t xml:space="preserve"> </w:t>
      </w:r>
      <w:r w:rsidRPr="0041412C">
        <w:rPr>
          <w:sz w:val="28"/>
          <w:szCs w:val="28"/>
          <w:lang w:val="en-US"/>
        </w:rPr>
        <w:t>Windows</w:t>
      </w:r>
      <w:r w:rsidRPr="0041412C">
        <w:rPr>
          <w:sz w:val="28"/>
          <w:szCs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w:t>
      </w:r>
      <w:r>
        <w:rPr>
          <w:sz w:val="28"/>
          <w:szCs w:val="28"/>
          <w:lang w:val="uk-UA"/>
        </w:rPr>
        <w:t xml:space="preserve"> </w:t>
      </w:r>
      <w:r w:rsidRPr="0041412C">
        <w:rPr>
          <w:sz w:val="28"/>
          <w:szCs w:val="28"/>
          <w:lang w:val="uk-UA"/>
        </w:rPr>
        <w:t>озвучення</w:t>
      </w:r>
      <w:r>
        <w:rPr>
          <w:sz w:val="28"/>
          <w:szCs w:val="28"/>
          <w:lang w:val="uk-UA"/>
        </w:rPr>
        <w:t xml:space="preserve"> </w:t>
      </w:r>
      <w:r w:rsidRPr="0041412C">
        <w:rPr>
          <w:sz w:val="28"/>
          <w:szCs w:val="28"/>
          <w:lang w:val="uk-UA"/>
        </w:rPr>
        <w:t>текстових</w:t>
      </w:r>
      <w:r>
        <w:rPr>
          <w:sz w:val="28"/>
          <w:szCs w:val="28"/>
          <w:lang w:val="uk-UA"/>
        </w:rPr>
        <w:t xml:space="preserve"> </w:t>
      </w:r>
      <w:r w:rsidRPr="0041412C">
        <w:rPr>
          <w:sz w:val="28"/>
          <w:szCs w:val="28"/>
          <w:lang w:val="uk-UA"/>
        </w:rPr>
        <w:t>файлів;</w:t>
      </w:r>
    </w:p>
    <w:p w:rsidR="00B816CC" w:rsidRPr="0041412C" w:rsidRDefault="00B816CC" w:rsidP="00B816CC">
      <w:pPr>
        <w:spacing w:line="360" w:lineRule="auto"/>
        <w:ind w:firstLine="709"/>
        <w:jc w:val="both"/>
        <w:rPr>
          <w:sz w:val="28"/>
          <w:szCs w:val="28"/>
          <w:lang w:val="uk-UA"/>
        </w:rPr>
      </w:pPr>
      <w:r w:rsidRPr="0041412C">
        <w:rPr>
          <w:sz w:val="28"/>
          <w:szCs w:val="28"/>
          <w:lang w:val="uk-UA"/>
        </w:rPr>
        <w:t>-</w:t>
      </w:r>
      <w:r>
        <w:rPr>
          <w:sz w:val="28"/>
          <w:szCs w:val="28"/>
          <w:lang w:val="uk-UA"/>
        </w:rPr>
        <w:t xml:space="preserve"> </w:t>
      </w:r>
      <w:r w:rsidRPr="0041412C">
        <w:rPr>
          <w:sz w:val="28"/>
          <w:szCs w:val="28"/>
          <w:lang w:val="uk-UA"/>
        </w:rPr>
        <w:t>реалізація</w:t>
      </w:r>
      <w:r>
        <w:rPr>
          <w:sz w:val="28"/>
          <w:szCs w:val="28"/>
          <w:lang w:val="uk-UA"/>
        </w:rPr>
        <w:t xml:space="preserve"> </w:t>
      </w:r>
      <w:r w:rsidRPr="0041412C">
        <w:rPr>
          <w:sz w:val="28"/>
          <w:szCs w:val="28"/>
          <w:lang w:val="uk-UA"/>
        </w:rPr>
        <w:t>спеціальних</w:t>
      </w:r>
      <w:r>
        <w:rPr>
          <w:sz w:val="28"/>
          <w:szCs w:val="28"/>
          <w:lang w:val="uk-UA"/>
        </w:rPr>
        <w:t xml:space="preserve"> </w:t>
      </w:r>
      <w:r w:rsidRPr="0041412C">
        <w:rPr>
          <w:sz w:val="28"/>
          <w:szCs w:val="28"/>
          <w:lang w:val="uk-UA"/>
        </w:rPr>
        <w:t>можливостей</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Інтернеті;</w:t>
      </w:r>
    </w:p>
    <w:p w:rsidR="00B816CC" w:rsidRPr="0041412C" w:rsidRDefault="00B816CC" w:rsidP="00B816CC">
      <w:pPr>
        <w:spacing w:line="360" w:lineRule="auto"/>
        <w:ind w:firstLine="709"/>
        <w:jc w:val="both"/>
        <w:rPr>
          <w:sz w:val="28"/>
          <w:szCs w:val="28"/>
          <w:lang w:val="uk-UA"/>
        </w:rPr>
      </w:pPr>
      <w:r w:rsidRPr="0041412C">
        <w:rPr>
          <w:sz w:val="28"/>
          <w:szCs w:val="28"/>
          <w:lang w:val="uk-UA"/>
        </w:rPr>
        <w:t>-</w:t>
      </w:r>
      <w:r>
        <w:rPr>
          <w:sz w:val="28"/>
          <w:szCs w:val="28"/>
          <w:lang w:val="uk-UA"/>
        </w:rPr>
        <w:t xml:space="preserve"> </w:t>
      </w:r>
      <w:r w:rsidRPr="0041412C">
        <w:rPr>
          <w:sz w:val="28"/>
          <w:szCs w:val="28"/>
          <w:lang w:val="uk-UA"/>
        </w:rPr>
        <w:t>озвучення</w:t>
      </w:r>
      <w:r>
        <w:rPr>
          <w:sz w:val="28"/>
          <w:szCs w:val="28"/>
          <w:lang w:val="uk-UA"/>
        </w:rPr>
        <w:t xml:space="preserve"> </w:t>
      </w:r>
      <w:r w:rsidRPr="0041412C">
        <w:rPr>
          <w:sz w:val="28"/>
          <w:szCs w:val="28"/>
          <w:lang w:val="uk-UA"/>
        </w:rPr>
        <w:t>прикладних</w:t>
      </w:r>
      <w:r>
        <w:rPr>
          <w:sz w:val="28"/>
          <w:szCs w:val="28"/>
          <w:lang w:val="uk-UA"/>
        </w:rPr>
        <w:t xml:space="preserve"> </w:t>
      </w:r>
      <w:r w:rsidRPr="0041412C">
        <w:rPr>
          <w:sz w:val="28"/>
          <w:szCs w:val="28"/>
          <w:lang w:val="uk-UA"/>
        </w:rPr>
        <w:t>програм,</w:t>
      </w:r>
      <w:r>
        <w:rPr>
          <w:sz w:val="28"/>
          <w:szCs w:val="28"/>
          <w:lang w:val="uk-UA"/>
        </w:rPr>
        <w:t xml:space="preserve"> </w:t>
      </w:r>
      <w:r w:rsidRPr="0041412C">
        <w:rPr>
          <w:sz w:val="28"/>
          <w:szCs w:val="28"/>
          <w:lang w:val="uk-UA"/>
        </w:rPr>
        <w:t>написаних</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правилами</w:t>
      </w:r>
      <w:r>
        <w:rPr>
          <w:sz w:val="28"/>
          <w:szCs w:val="28"/>
          <w:lang w:val="uk-UA"/>
        </w:rPr>
        <w:t xml:space="preserve"> </w:t>
      </w:r>
      <w:r w:rsidRPr="0041412C">
        <w:rPr>
          <w:sz w:val="28"/>
          <w:szCs w:val="28"/>
          <w:lang w:val="en-US"/>
        </w:rPr>
        <w:t>Windows</w:t>
      </w:r>
      <w:r w:rsidRPr="0041412C">
        <w:rPr>
          <w:smallCaps/>
          <w:sz w:val="28"/>
          <w:szCs w:val="28"/>
          <w:lang w:val="uk-UA"/>
        </w:rPr>
        <w:t>,</w:t>
      </w:r>
      <w:r>
        <w:rPr>
          <w:smallCaps/>
          <w:sz w:val="28"/>
          <w:szCs w:val="28"/>
          <w:lang w:val="uk-UA"/>
        </w:rPr>
        <w:t xml:space="preserve"> </w:t>
      </w:r>
      <w:r w:rsidRPr="0041412C">
        <w:rPr>
          <w:sz w:val="28"/>
          <w:szCs w:val="28"/>
          <w:lang w:val="uk-UA"/>
        </w:rPr>
        <w:t>без</w:t>
      </w:r>
      <w:r>
        <w:rPr>
          <w:sz w:val="28"/>
          <w:szCs w:val="28"/>
          <w:lang w:val="uk-UA"/>
        </w:rPr>
        <w:t xml:space="preserve"> </w:t>
      </w:r>
      <w:r w:rsidRPr="0041412C">
        <w:rPr>
          <w:sz w:val="28"/>
          <w:szCs w:val="28"/>
          <w:lang w:val="uk-UA"/>
        </w:rPr>
        <w:t>додаткової</w:t>
      </w:r>
      <w:r>
        <w:rPr>
          <w:sz w:val="28"/>
          <w:szCs w:val="28"/>
          <w:lang w:val="uk-UA"/>
        </w:rPr>
        <w:t xml:space="preserve"> </w:t>
      </w:r>
      <w:r w:rsidRPr="0041412C">
        <w:rPr>
          <w:sz w:val="28"/>
          <w:szCs w:val="28"/>
          <w:lang w:val="uk-UA"/>
        </w:rPr>
        <w:t>доробки</w:t>
      </w:r>
      <w:r>
        <w:rPr>
          <w:sz w:val="28"/>
          <w:szCs w:val="28"/>
          <w:lang w:val="uk-UA"/>
        </w:rPr>
        <w:t xml:space="preserve"> </w:t>
      </w:r>
      <w:r w:rsidRPr="0041412C">
        <w:rPr>
          <w:sz w:val="28"/>
          <w:szCs w:val="28"/>
          <w:lang w:val="uk-UA"/>
        </w:rPr>
        <w:t>програми</w:t>
      </w:r>
      <w:r>
        <w:rPr>
          <w:sz w:val="28"/>
          <w:szCs w:val="28"/>
          <w:lang w:val="uk-UA"/>
        </w:rPr>
        <w:t xml:space="preserve"> </w:t>
      </w:r>
      <w:r w:rsidRPr="0041412C">
        <w:rPr>
          <w:sz w:val="28"/>
          <w:szCs w:val="28"/>
          <w:lang w:val="uk-UA"/>
        </w:rPr>
        <w:t>мовного</w:t>
      </w:r>
      <w:r>
        <w:rPr>
          <w:sz w:val="28"/>
          <w:szCs w:val="28"/>
          <w:lang w:val="uk-UA"/>
        </w:rPr>
        <w:t xml:space="preserve"> </w:t>
      </w:r>
      <w:r w:rsidRPr="0041412C">
        <w:rPr>
          <w:sz w:val="28"/>
          <w:szCs w:val="28"/>
          <w:lang w:val="uk-UA"/>
        </w:rPr>
        <w:t>доступу;</w:t>
      </w:r>
    </w:p>
    <w:p w:rsidR="00B816CC" w:rsidRPr="0041412C" w:rsidRDefault="00B816CC" w:rsidP="00B816CC">
      <w:pPr>
        <w:spacing w:line="360" w:lineRule="auto"/>
        <w:ind w:firstLine="709"/>
        <w:jc w:val="both"/>
        <w:rPr>
          <w:sz w:val="28"/>
          <w:szCs w:val="28"/>
          <w:lang w:val="uk-UA"/>
        </w:rPr>
      </w:pPr>
      <w:r w:rsidRPr="0041412C">
        <w:rPr>
          <w:sz w:val="28"/>
          <w:szCs w:val="28"/>
          <w:lang w:val="uk-UA"/>
        </w:rPr>
        <w:t>-</w:t>
      </w:r>
      <w:r>
        <w:rPr>
          <w:sz w:val="28"/>
          <w:szCs w:val="28"/>
          <w:lang w:val="uk-UA"/>
        </w:rPr>
        <w:t xml:space="preserve"> </w:t>
      </w:r>
      <w:r w:rsidRPr="0041412C">
        <w:rPr>
          <w:sz w:val="28"/>
          <w:szCs w:val="28"/>
          <w:lang w:val="uk-UA"/>
        </w:rPr>
        <w:t>аудіо</w:t>
      </w:r>
      <w:r>
        <w:rPr>
          <w:sz w:val="28"/>
          <w:szCs w:val="28"/>
          <w:lang w:val="uk-UA"/>
        </w:rPr>
        <w:t xml:space="preserve"> </w:t>
      </w:r>
      <w:r w:rsidRPr="0041412C">
        <w:rPr>
          <w:sz w:val="28"/>
          <w:szCs w:val="28"/>
          <w:lang w:val="uk-UA"/>
        </w:rPr>
        <w:t>підтримка</w:t>
      </w:r>
      <w:r>
        <w:rPr>
          <w:sz w:val="28"/>
          <w:szCs w:val="28"/>
          <w:lang w:val="uk-UA"/>
        </w:rPr>
        <w:t xml:space="preserve"> </w:t>
      </w:r>
      <w:r w:rsidRPr="0041412C">
        <w:rPr>
          <w:sz w:val="28"/>
          <w:szCs w:val="28"/>
          <w:lang w:val="uk-UA"/>
        </w:rPr>
        <w:t>натиснення</w:t>
      </w:r>
      <w:r>
        <w:rPr>
          <w:sz w:val="28"/>
          <w:szCs w:val="28"/>
          <w:lang w:val="uk-UA"/>
        </w:rPr>
        <w:t xml:space="preserve"> </w:t>
      </w:r>
      <w:r w:rsidRPr="0041412C">
        <w:rPr>
          <w:sz w:val="28"/>
          <w:szCs w:val="28"/>
          <w:lang w:val="uk-UA"/>
        </w:rPr>
        <w:t>клавіш</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вводу</w:t>
      </w:r>
      <w:r>
        <w:rPr>
          <w:sz w:val="28"/>
          <w:szCs w:val="28"/>
          <w:lang w:val="uk-UA"/>
        </w:rPr>
        <w:t xml:space="preserve"> </w:t>
      </w:r>
      <w:r w:rsidRPr="0041412C">
        <w:rPr>
          <w:sz w:val="28"/>
          <w:szCs w:val="28"/>
          <w:lang w:val="uk-UA"/>
        </w:rPr>
        <w:t>інформації</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клавіатури</w:t>
      </w:r>
      <w:r>
        <w:rPr>
          <w:sz w:val="28"/>
          <w:szCs w:val="28"/>
          <w:lang w:val="uk-UA"/>
        </w:rPr>
        <w:t xml:space="preserve"> </w:t>
      </w:r>
      <w:r w:rsidRPr="0041412C">
        <w:rPr>
          <w:sz w:val="28"/>
          <w:szCs w:val="28"/>
          <w:lang w:val="uk-UA"/>
        </w:rPr>
        <w:t>(ехо</w:t>
      </w:r>
      <w:r>
        <w:rPr>
          <w:sz w:val="28"/>
          <w:szCs w:val="28"/>
          <w:lang w:val="uk-UA"/>
        </w:rPr>
        <w:t xml:space="preserve"> </w:t>
      </w:r>
      <w:r w:rsidRPr="0041412C">
        <w:rPr>
          <w:sz w:val="28"/>
          <w:szCs w:val="28"/>
          <w:lang w:val="uk-UA"/>
        </w:rPr>
        <w:t>вводу</w:t>
      </w:r>
      <w:r>
        <w:rPr>
          <w:sz w:val="28"/>
          <w:szCs w:val="28"/>
          <w:lang w:val="uk-UA"/>
        </w:rPr>
        <w:t xml:space="preserve"> </w:t>
      </w:r>
      <w:r w:rsidRPr="0041412C">
        <w:rPr>
          <w:sz w:val="28"/>
          <w:szCs w:val="28"/>
          <w:lang w:val="uk-UA"/>
        </w:rPr>
        <w:t>після</w:t>
      </w:r>
      <w:r>
        <w:rPr>
          <w:sz w:val="28"/>
          <w:szCs w:val="28"/>
          <w:lang w:val="uk-UA"/>
        </w:rPr>
        <w:t xml:space="preserve"> </w:t>
      </w:r>
      <w:r w:rsidRPr="0041412C">
        <w:rPr>
          <w:sz w:val="28"/>
          <w:szCs w:val="28"/>
          <w:lang w:val="uk-UA"/>
        </w:rPr>
        <w:t>символу</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слова);</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w:t>
      </w:r>
      <w:r>
        <w:rPr>
          <w:sz w:val="28"/>
          <w:szCs w:val="28"/>
          <w:lang w:val="uk-UA"/>
        </w:rPr>
        <w:t xml:space="preserve"> </w:t>
      </w:r>
      <w:r w:rsidRPr="0041412C">
        <w:rPr>
          <w:sz w:val="28"/>
          <w:szCs w:val="28"/>
          <w:lang w:val="uk-UA"/>
        </w:rPr>
        <w:t>повна</w:t>
      </w:r>
      <w:r>
        <w:rPr>
          <w:sz w:val="28"/>
          <w:szCs w:val="28"/>
          <w:lang w:val="uk-UA"/>
        </w:rPr>
        <w:t xml:space="preserve"> </w:t>
      </w:r>
      <w:r w:rsidRPr="0041412C">
        <w:rPr>
          <w:sz w:val="28"/>
          <w:szCs w:val="28"/>
          <w:lang w:val="uk-UA"/>
        </w:rPr>
        <w:t>підтримка</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брайлівського</w:t>
      </w:r>
      <w:r>
        <w:rPr>
          <w:sz w:val="28"/>
          <w:szCs w:val="28"/>
          <w:lang w:val="uk-UA"/>
        </w:rPr>
        <w:t xml:space="preserve"> </w:t>
      </w:r>
      <w:r w:rsidRPr="0041412C">
        <w:rPr>
          <w:sz w:val="28"/>
          <w:szCs w:val="28"/>
          <w:lang w:val="uk-UA"/>
        </w:rPr>
        <w:t>дисплею.</w:t>
      </w:r>
    </w:p>
    <w:p w:rsidR="00B816CC" w:rsidRPr="0041412C" w:rsidRDefault="00B816CC" w:rsidP="00B816CC">
      <w:pPr>
        <w:spacing w:line="360" w:lineRule="auto"/>
        <w:ind w:firstLine="709"/>
        <w:jc w:val="both"/>
        <w:rPr>
          <w:sz w:val="28"/>
          <w:szCs w:val="28"/>
          <w:lang w:val="uk-UA"/>
        </w:rPr>
      </w:pPr>
      <w:r w:rsidRPr="0041412C">
        <w:rPr>
          <w:sz w:val="28"/>
          <w:szCs w:val="28"/>
          <w:lang w:val="uk-UA"/>
        </w:rPr>
        <w:t>4.2.</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адаптованого</w:t>
      </w:r>
      <w:r>
        <w:rPr>
          <w:sz w:val="28"/>
          <w:szCs w:val="28"/>
          <w:lang w:val="uk-UA"/>
        </w:rPr>
        <w:t xml:space="preserve"> </w:t>
      </w:r>
      <w:r w:rsidRPr="0041412C">
        <w:rPr>
          <w:sz w:val="28"/>
          <w:szCs w:val="28"/>
          <w:lang w:val="uk-UA"/>
        </w:rPr>
        <w:t>збільшення</w:t>
      </w:r>
      <w:r>
        <w:rPr>
          <w:sz w:val="28"/>
          <w:szCs w:val="28"/>
          <w:lang w:val="uk-UA"/>
        </w:rPr>
        <w:t xml:space="preserve"> </w:t>
      </w:r>
      <w:r w:rsidRPr="0041412C">
        <w:rPr>
          <w:sz w:val="28"/>
          <w:szCs w:val="28"/>
          <w:lang w:val="uk-UA"/>
        </w:rPr>
        <w:t>текстів</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слабозорих</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селективним</w:t>
      </w:r>
      <w:r>
        <w:rPr>
          <w:sz w:val="28"/>
          <w:szCs w:val="28"/>
          <w:lang w:val="uk-UA"/>
        </w:rPr>
        <w:t xml:space="preserve"> </w:t>
      </w:r>
      <w:r w:rsidRPr="0041412C">
        <w:rPr>
          <w:sz w:val="28"/>
          <w:szCs w:val="28"/>
          <w:lang w:val="uk-UA"/>
        </w:rPr>
        <w:t>вибором</w:t>
      </w:r>
      <w:r>
        <w:rPr>
          <w:sz w:val="28"/>
          <w:szCs w:val="28"/>
          <w:lang w:val="uk-UA"/>
        </w:rPr>
        <w:t xml:space="preserve"> </w:t>
      </w:r>
      <w:r w:rsidRPr="0041412C">
        <w:rPr>
          <w:sz w:val="28"/>
          <w:szCs w:val="28"/>
          <w:lang w:val="uk-UA"/>
        </w:rPr>
        <w:t>об'єктів</w:t>
      </w:r>
      <w:r>
        <w:rPr>
          <w:sz w:val="28"/>
          <w:szCs w:val="28"/>
          <w:lang w:val="uk-UA"/>
        </w:rPr>
        <w:t xml:space="preserve"> </w:t>
      </w:r>
      <w:r w:rsidRPr="0041412C">
        <w:rPr>
          <w:sz w:val="28"/>
          <w:szCs w:val="28"/>
          <w:lang w:val="uk-UA"/>
        </w:rPr>
        <w:t>збільшення.</w:t>
      </w:r>
    </w:p>
    <w:p w:rsidR="00B816CC" w:rsidRPr="0041412C" w:rsidRDefault="00B816CC" w:rsidP="00B816CC">
      <w:pPr>
        <w:spacing w:line="360" w:lineRule="auto"/>
        <w:ind w:firstLine="709"/>
        <w:jc w:val="both"/>
        <w:rPr>
          <w:sz w:val="28"/>
          <w:szCs w:val="28"/>
          <w:lang w:val="uk-UA"/>
        </w:rPr>
      </w:pPr>
      <w:r w:rsidRPr="0041412C">
        <w:rPr>
          <w:sz w:val="28"/>
          <w:szCs w:val="28"/>
          <w:lang w:val="uk-UA"/>
        </w:rPr>
        <w:t>4.3.</w:t>
      </w:r>
      <w:r>
        <w:rPr>
          <w:sz w:val="28"/>
          <w:szCs w:val="28"/>
          <w:lang w:val="uk-UA"/>
        </w:rPr>
        <w:t xml:space="preserve"> </w:t>
      </w:r>
      <w:r w:rsidRPr="0041412C">
        <w:rPr>
          <w:sz w:val="28"/>
          <w:szCs w:val="28"/>
          <w:lang w:val="uk-UA"/>
        </w:rPr>
        <w:t>Спеціальна</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реалізує</w:t>
      </w:r>
      <w:r>
        <w:rPr>
          <w:sz w:val="28"/>
          <w:szCs w:val="28"/>
          <w:lang w:val="uk-UA"/>
        </w:rPr>
        <w:t xml:space="preserve"> </w:t>
      </w:r>
      <w:r w:rsidRPr="0041412C">
        <w:rPr>
          <w:sz w:val="28"/>
          <w:szCs w:val="28"/>
          <w:lang w:val="uk-UA"/>
        </w:rPr>
        <w:t>мовний</w:t>
      </w:r>
      <w:r>
        <w:rPr>
          <w:sz w:val="28"/>
          <w:szCs w:val="28"/>
          <w:lang w:val="uk-UA"/>
        </w:rPr>
        <w:t xml:space="preserve"> </w:t>
      </w:r>
      <w:r w:rsidRPr="0041412C">
        <w:rPr>
          <w:sz w:val="28"/>
          <w:szCs w:val="28"/>
          <w:lang w:val="uk-UA"/>
        </w:rPr>
        <w:t>доступ</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бібліотеки</w:t>
      </w:r>
      <w:r>
        <w:rPr>
          <w:sz w:val="28"/>
          <w:szCs w:val="28"/>
          <w:lang w:val="uk-UA"/>
        </w:rPr>
        <w:t xml:space="preserve"> </w:t>
      </w:r>
      <w:r w:rsidRPr="0041412C">
        <w:rPr>
          <w:sz w:val="28"/>
          <w:szCs w:val="28"/>
          <w:lang w:val="uk-UA"/>
        </w:rPr>
        <w:t>(об'єм</w:t>
      </w:r>
      <w:r>
        <w:rPr>
          <w:sz w:val="28"/>
          <w:szCs w:val="28"/>
          <w:lang w:val="uk-UA"/>
        </w:rPr>
        <w:t xml:space="preserve"> </w:t>
      </w:r>
      <w:r w:rsidRPr="0041412C">
        <w:rPr>
          <w:sz w:val="28"/>
          <w:szCs w:val="28"/>
          <w:lang w:val="uk-UA"/>
        </w:rPr>
        <w:t>інформації</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менш</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2</w:t>
      </w:r>
      <w:r>
        <w:rPr>
          <w:sz w:val="28"/>
          <w:szCs w:val="28"/>
          <w:lang w:val="uk-UA"/>
        </w:rPr>
        <w:t xml:space="preserve"> </w:t>
      </w:r>
      <w:r w:rsidRPr="0041412C">
        <w:rPr>
          <w:sz w:val="28"/>
          <w:szCs w:val="28"/>
          <w:lang w:val="uk-UA"/>
        </w:rPr>
        <w:t>Гб</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запакованому</w:t>
      </w:r>
      <w:r>
        <w:rPr>
          <w:sz w:val="28"/>
          <w:szCs w:val="28"/>
          <w:lang w:val="uk-UA"/>
        </w:rPr>
        <w:t xml:space="preserve"> </w:t>
      </w:r>
      <w:r w:rsidRPr="0041412C">
        <w:rPr>
          <w:sz w:val="28"/>
          <w:szCs w:val="28"/>
          <w:lang w:val="uk-UA"/>
        </w:rPr>
        <w:t>вигляді).</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повинна</w:t>
      </w:r>
      <w:r>
        <w:rPr>
          <w:sz w:val="28"/>
          <w:szCs w:val="28"/>
          <w:lang w:val="uk-UA"/>
        </w:rPr>
        <w:t xml:space="preserve"> </w:t>
      </w:r>
      <w:r w:rsidRPr="0041412C">
        <w:rPr>
          <w:sz w:val="28"/>
          <w:szCs w:val="28"/>
          <w:lang w:val="uk-UA"/>
        </w:rPr>
        <w:t>мати</w:t>
      </w:r>
      <w:r>
        <w:rPr>
          <w:sz w:val="28"/>
          <w:szCs w:val="28"/>
          <w:lang w:val="uk-UA"/>
        </w:rPr>
        <w:t xml:space="preserve"> </w:t>
      </w:r>
      <w:r w:rsidRPr="0041412C">
        <w:rPr>
          <w:sz w:val="28"/>
          <w:szCs w:val="28"/>
          <w:lang w:val="uk-UA"/>
        </w:rPr>
        <w:t>широкий</w:t>
      </w:r>
      <w:r>
        <w:rPr>
          <w:sz w:val="28"/>
          <w:szCs w:val="28"/>
          <w:lang w:val="uk-UA"/>
        </w:rPr>
        <w:t xml:space="preserve"> </w:t>
      </w:r>
      <w:r w:rsidRPr="0041412C">
        <w:rPr>
          <w:sz w:val="28"/>
          <w:szCs w:val="28"/>
          <w:lang w:val="uk-UA"/>
        </w:rPr>
        <w:t>сервіс,</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т.</w:t>
      </w:r>
      <w:r>
        <w:rPr>
          <w:sz w:val="28"/>
          <w:szCs w:val="28"/>
          <w:lang w:val="uk-UA"/>
        </w:rPr>
        <w:t xml:space="preserve"> </w:t>
      </w:r>
      <w:r w:rsidRPr="0041412C">
        <w:rPr>
          <w:sz w:val="28"/>
          <w:szCs w:val="28"/>
          <w:lang w:val="uk-UA"/>
        </w:rPr>
        <w:t>ч.,</w:t>
      </w:r>
      <w:r>
        <w:rPr>
          <w:sz w:val="28"/>
          <w:szCs w:val="28"/>
          <w:lang w:val="uk-UA"/>
        </w:rPr>
        <w:t xml:space="preserve"> </w:t>
      </w:r>
      <w:r w:rsidRPr="0041412C">
        <w:rPr>
          <w:sz w:val="28"/>
          <w:szCs w:val="28"/>
          <w:lang w:val="uk-UA"/>
        </w:rPr>
        <w:t>поточну</w:t>
      </w:r>
      <w:r>
        <w:rPr>
          <w:sz w:val="28"/>
          <w:szCs w:val="28"/>
          <w:lang w:val="uk-UA"/>
        </w:rPr>
        <w:t xml:space="preserve"> </w:t>
      </w:r>
      <w:r w:rsidRPr="0041412C">
        <w:rPr>
          <w:sz w:val="28"/>
          <w:szCs w:val="28"/>
          <w:lang w:val="uk-UA"/>
        </w:rPr>
        <w:t>автоматичну</w:t>
      </w:r>
      <w:r>
        <w:rPr>
          <w:sz w:val="28"/>
          <w:szCs w:val="28"/>
          <w:lang w:val="uk-UA"/>
        </w:rPr>
        <w:t xml:space="preserve"> </w:t>
      </w:r>
      <w:r w:rsidRPr="0041412C">
        <w:rPr>
          <w:sz w:val="28"/>
          <w:szCs w:val="28"/>
          <w:lang w:val="uk-UA"/>
        </w:rPr>
        <w:t>закладку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керування</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допомогою</w:t>
      </w:r>
      <w:r>
        <w:rPr>
          <w:sz w:val="28"/>
          <w:szCs w:val="28"/>
          <w:lang w:val="uk-UA"/>
        </w:rPr>
        <w:t xml:space="preserve"> </w:t>
      </w:r>
      <w:r w:rsidRPr="0041412C">
        <w:rPr>
          <w:sz w:val="28"/>
          <w:szCs w:val="28"/>
          <w:lang w:val="uk-UA"/>
        </w:rPr>
        <w:t>голосових</w:t>
      </w:r>
      <w:r>
        <w:rPr>
          <w:sz w:val="28"/>
          <w:szCs w:val="28"/>
          <w:lang w:val="uk-UA"/>
        </w:rPr>
        <w:t xml:space="preserve"> </w:t>
      </w:r>
      <w:r w:rsidRPr="0041412C">
        <w:rPr>
          <w:sz w:val="28"/>
          <w:szCs w:val="28"/>
          <w:lang w:val="uk-UA"/>
        </w:rPr>
        <w:t>команд.</w:t>
      </w:r>
    </w:p>
    <w:p w:rsidR="00B816CC" w:rsidRPr="0041412C" w:rsidRDefault="00B816CC" w:rsidP="00B816CC">
      <w:pPr>
        <w:spacing w:line="360" w:lineRule="auto"/>
        <w:ind w:firstLine="709"/>
        <w:jc w:val="both"/>
        <w:rPr>
          <w:sz w:val="28"/>
          <w:szCs w:val="28"/>
          <w:lang w:val="uk-UA"/>
        </w:rPr>
      </w:pPr>
      <w:r w:rsidRPr="0041412C">
        <w:rPr>
          <w:sz w:val="28"/>
          <w:szCs w:val="28"/>
          <w:lang w:val="uk-UA"/>
        </w:rPr>
        <w:t>4.4.</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мовного</w:t>
      </w:r>
      <w:r>
        <w:rPr>
          <w:sz w:val="28"/>
          <w:szCs w:val="28"/>
          <w:lang w:val="uk-UA"/>
        </w:rPr>
        <w:t xml:space="preserve"> </w:t>
      </w:r>
      <w:r w:rsidRPr="0041412C">
        <w:rPr>
          <w:sz w:val="28"/>
          <w:szCs w:val="28"/>
          <w:lang w:val="uk-UA"/>
        </w:rPr>
        <w:t>оточення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користувачів-початківців,</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виконує</w:t>
      </w:r>
      <w:r>
        <w:rPr>
          <w:sz w:val="28"/>
          <w:szCs w:val="28"/>
          <w:lang w:val="uk-UA"/>
        </w:rPr>
        <w:t xml:space="preserve"> </w:t>
      </w:r>
      <w:r w:rsidRPr="0041412C">
        <w:rPr>
          <w:sz w:val="28"/>
          <w:szCs w:val="28"/>
          <w:lang w:val="uk-UA"/>
        </w:rPr>
        <w:t>функції</w:t>
      </w:r>
      <w:r>
        <w:rPr>
          <w:sz w:val="28"/>
          <w:szCs w:val="28"/>
          <w:lang w:val="uk-UA"/>
        </w:rPr>
        <w:t xml:space="preserve"> </w:t>
      </w:r>
      <w:r w:rsidRPr="0041412C">
        <w:rPr>
          <w:sz w:val="28"/>
          <w:szCs w:val="28"/>
          <w:lang w:val="uk-UA"/>
        </w:rPr>
        <w:t>менеджера</w:t>
      </w:r>
      <w:r>
        <w:rPr>
          <w:sz w:val="28"/>
          <w:szCs w:val="28"/>
          <w:lang w:val="uk-UA"/>
        </w:rPr>
        <w:t xml:space="preserve"> </w:t>
      </w:r>
      <w:r w:rsidRPr="0041412C">
        <w:rPr>
          <w:sz w:val="28"/>
          <w:szCs w:val="28"/>
          <w:lang w:val="uk-UA"/>
        </w:rPr>
        <w:t>програм</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усуває</w:t>
      </w:r>
      <w:r>
        <w:rPr>
          <w:sz w:val="28"/>
          <w:szCs w:val="28"/>
          <w:lang w:val="uk-UA"/>
        </w:rPr>
        <w:t xml:space="preserve"> </w:t>
      </w:r>
      <w:r w:rsidRPr="0041412C">
        <w:rPr>
          <w:sz w:val="28"/>
          <w:szCs w:val="28"/>
          <w:lang w:val="uk-UA"/>
        </w:rPr>
        <w:t>конфліктність</w:t>
      </w:r>
      <w:r>
        <w:rPr>
          <w:sz w:val="28"/>
          <w:szCs w:val="28"/>
          <w:lang w:val="uk-UA"/>
        </w:rPr>
        <w:t xml:space="preserve"> </w:t>
      </w:r>
      <w:r w:rsidRPr="0041412C">
        <w:rPr>
          <w:sz w:val="28"/>
          <w:szCs w:val="28"/>
          <w:lang w:val="uk-UA"/>
        </w:rPr>
        <w:t>між</w:t>
      </w:r>
      <w:r>
        <w:rPr>
          <w:sz w:val="28"/>
          <w:szCs w:val="28"/>
          <w:lang w:val="uk-UA"/>
        </w:rPr>
        <w:t xml:space="preserve"> </w:t>
      </w:r>
      <w:r w:rsidRPr="0041412C">
        <w:rPr>
          <w:sz w:val="28"/>
          <w:szCs w:val="28"/>
          <w:lang w:val="uk-UA"/>
        </w:rPr>
        <w:t>ними.</w:t>
      </w:r>
    </w:p>
    <w:p w:rsidR="00B816CC" w:rsidRPr="0041412C" w:rsidRDefault="00B816CC" w:rsidP="00B816CC">
      <w:pPr>
        <w:spacing w:line="360" w:lineRule="auto"/>
        <w:ind w:firstLine="709"/>
        <w:jc w:val="both"/>
        <w:rPr>
          <w:sz w:val="28"/>
          <w:szCs w:val="28"/>
          <w:lang w:val="uk-UA"/>
        </w:rPr>
      </w:pPr>
      <w:r w:rsidRPr="0041412C">
        <w:rPr>
          <w:sz w:val="28"/>
          <w:szCs w:val="28"/>
          <w:lang w:val="uk-UA"/>
        </w:rPr>
        <w:t>Повний</w:t>
      </w:r>
      <w:r>
        <w:rPr>
          <w:sz w:val="28"/>
          <w:szCs w:val="28"/>
          <w:lang w:val="uk-UA"/>
        </w:rPr>
        <w:t xml:space="preserve"> </w:t>
      </w:r>
      <w:r w:rsidRPr="0041412C">
        <w:rPr>
          <w:sz w:val="28"/>
          <w:szCs w:val="28"/>
          <w:lang w:val="uk-UA"/>
        </w:rPr>
        <w:t>склад</w:t>
      </w:r>
      <w:r>
        <w:rPr>
          <w:sz w:val="28"/>
          <w:szCs w:val="28"/>
          <w:lang w:val="uk-UA"/>
        </w:rPr>
        <w:t xml:space="preserve"> </w:t>
      </w:r>
      <w:r w:rsidRPr="0041412C">
        <w:rPr>
          <w:sz w:val="28"/>
          <w:szCs w:val="28"/>
          <w:lang w:val="uk-UA"/>
        </w:rPr>
        <w:t>комп'ютера</w:t>
      </w:r>
      <w:r>
        <w:rPr>
          <w:sz w:val="28"/>
          <w:szCs w:val="28"/>
          <w:lang w:val="uk-UA"/>
        </w:rPr>
        <w:t xml:space="preserve"> </w:t>
      </w:r>
      <w:r w:rsidRPr="0041412C">
        <w:rPr>
          <w:sz w:val="28"/>
          <w:szCs w:val="28"/>
          <w:lang w:val="uk-UA"/>
        </w:rPr>
        <w:t>повинен</w:t>
      </w:r>
      <w:r>
        <w:rPr>
          <w:sz w:val="28"/>
          <w:szCs w:val="28"/>
          <w:lang w:val="uk-UA"/>
        </w:rPr>
        <w:t xml:space="preserve"> </w:t>
      </w:r>
      <w:r w:rsidRPr="0041412C">
        <w:rPr>
          <w:sz w:val="28"/>
          <w:szCs w:val="28"/>
          <w:lang w:val="uk-UA"/>
        </w:rPr>
        <w:t>мати</w:t>
      </w:r>
      <w:r>
        <w:rPr>
          <w:sz w:val="28"/>
          <w:szCs w:val="28"/>
          <w:lang w:val="uk-UA"/>
        </w:rPr>
        <w:t xml:space="preserve"> </w:t>
      </w:r>
      <w:r w:rsidRPr="0041412C">
        <w:rPr>
          <w:sz w:val="28"/>
          <w:szCs w:val="28"/>
          <w:lang w:val="uk-UA"/>
        </w:rPr>
        <w:t>таку</w:t>
      </w:r>
      <w:r>
        <w:rPr>
          <w:sz w:val="28"/>
          <w:szCs w:val="28"/>
          <w:lang w:val="uk-UA"/>
        </w:rPr>
        <w:t xml:space="preserve"> </w:t>
      </w:r>
      <w:r w:rsidRPr="0041412C">
        <w:rPr>
          <w:sz w:val="28"/>
          <w:szCs w:val="28"/>
          <w:lang w:val="uk-UA"/>
        </w:rPr>
        <w:t>конфігурацію:</w:t>
      </w:r>
      <w:r>
        <w:rPr>
          <w:sz w:val="28"/>
          <w:szCs w:val="28"/>
          <w:lang w:val="uk-UA"/>
        </w:rPr>
        <w:t xml:space="preserve"> </w:t>
      </w:r>
      <w:r w:rsidRPr="0041412C">
        <w:rPr>
          <w:sz w:val="28"/>
          <w:szCs w:val="28"/>
          <w:lang w:val="uk-UA"/>
        </w:rPr>
        <w:t>системний</w:t>
      </w:r>
      <w:r>
        <w:rPr>
          <w:sz w:val="28"/>
          <w:szCs w:val="28"/>
          <w:lang w:val="uk-UA"/>
        </w:rPr>
        <w:t xml:space="preserve"> </w:t>
      </w:r>
      <w:r w:rsidRPr="0041412C">
        <w:rPr>
          <w:sz w:val="28"/>
          <w:szCs w:val="28"/>
          <w:lang w:val="uk-UA"/>
        </w:rPr>
        <w:t>блок,</w:t>
      </w:r>
      <w:r>
        <w:rPr>
          <w:sz w:val="28"/>
          <w:szCs w:val="28"/>
          <w:lang w:val="uk-UA"/>
        </w:rPr>
        <w:t xml:space="preserve"> </w:t>
      </w:r>
      <w:r w:rsidRPr="0041412C">
        <w:rPr>
          <w:sz w:val="28"/>
          <w:szCs w:val="28"/>
          <w:lang w:val="uk-UA"/>
        </w:rPr>
        <w:t>клавіатура</w:t>
      </w:r>
      <w:r>
        <w:rPr>
          <w:sz w:val="28"/>
          <w:szCs w:val="28"/>
          <w:lang w:val="uk-UA"/>
        </w:rPr>
        <w:t xml:space="preserve"> </w:t>
      </w:r>
      <w:r w:rsidRPr="0041412C">
        <w:rPr>
          <w:sz w:val="28"/>
          <w:szCs w:val="28"/>
          <w:lang w:val="uk-UA"/>
        </w:rPr>
        <w:t>звичайна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брайлівська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комутатором,</w:t>
      </w:r>
      <w:r>
        <w:rPr>
          <w:sz w:val="28"/>
          <w:szCs w:val="28"/>
          <w:lang w:val="uk-UA"/>
        </w:rPr>
        <w:t xml:space="preserve"> </w:t>
      </w:r>
      <w:r w:rsidRPr="0041412C">
        <w:rPr>
          <w:sz w:val="28"/>
          <w:szCs w:val="28"/>
          <w:lang w:val="uk-UA"/>
        </w:rPr>
        <w:t>маніпулятор</w:t>
      </w:r>
      <w:r>
        <w:rPr>
          <w:sz w:val="28"/>
          <w:szCs w:val="28"/>
          <w:lang w:val="uk-UA"/>
        </w:rPr>
        <w:t xml:space="preserve"> </w:t>
      </w:r>
      <w:r w:rsidRPr="0041412C">
        <w:rPr>
          <w:sz w:val="28"/>
          <w:szCs w:val="28"/>
          <w:lang w:val="uk-UA"/>
        </w:rPr>
        <w:t>"миша",</w:t>
      </w:r>
      <w:r>
        <w:rPr>
          <w:sz w:val="28"/>
          <w:szCs w:val="28"/>
          <w:lang w:val="uk-UA"/>
        </w:rPr>
        <w:t xml:space="preserve"> </w:t>
      </w:r>
      <w:r w:rsidRPr="0041412C">
        <w:rPr>
          <w:sz w:val="28"/>
          <w:szCs w:val="28"/>
          <w:lang w:val="uk-UA"/>
        </w:rPr>
        <w:t>дисплей</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електронно-променевій</w:t>
      </w:r>
      <w:r>
        <w:rPr>
          <w:sz w:val="28"/>
          <w:szCs w:val="28"/>
          <w:lang w:val="uk-UA"/>
        </w:rPr>
        <w:t xml:space="preserve"> </w:t>
      </w:r>
      <w:r w:rsidRPr="0041412C">
        <w:rPr>
          <w:sz w:val="28"/>
          <w:szCs w:val="28"/>
          <w:lang w:val="uk-UA"/>
        </w:rPr>
        <w:t>трубці</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рідких</w:t>
      </w:r>
      <w:r>
        <w:rPr>
          <w:sz w:val="28"/>
          <w:szCs w:val="28"/>
          <w:lang w:val="uk-UA"/>
        </w:rPr>
        <w:t xml:space="preserve"> </w:t>
      </w:r>
      <w:r w:rsidRPr="0041412C">
        <w:rPr>
          <w:sz w:val="28"/>
          <w:szCs w:val="28"/>
          <w:lang w:val="uk-UA"/>
        </w:rPr>
        <w:t>кристалах,</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брайлівський),</w:t>
      </w:r>
      <w:r>
        <w:rPr>
          <w:sz w:val="28"/>
          <w:szCs w:val="28"/>
          <w:lang w:val="uk-UA"/>
        </w:rPr>
        <w:t xml:space="preserve"> </w:t>
      </w:r>
      <w:r w:rsidRPr="0041412C">
        <w:rPr>
          <w:sz w:val="28"/>
          <w:szCs w:val="28"/>
          <w:lang w:val="uk-UA"/>
        </w:rPr>
        <w:t>принтер</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плоского</w:t>
      </w:r>
      <w:r>
        <w:rPr>
          <w:sz w:val="28"/>
          <w:szCs w:val="28"/>
          <w:lang w:val="uk-UA"/>
        </w:rPr>
        <w:t xml:space="preserve"> </w:t>
      </w:r>
      <w:r w:rsidRPr="0041412C">
        <w:rPr>
          <w:sz w:val="28"/>
          <w:szCs w:val="28"/>
          <w:lang w:val="uk-UA"/>
        </w:rPr>
        <w:t>друку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брайлівського),</w:t>
      </w:r>
      <w:r>
        <w:rPr>
          <w:sz w:val="28"/>
          <w:szCs w:val="28"/>
          <w:lang w:val="uk-UA"/>
        </w:rPr>
        <w:t xml:space="preserve"> </w:t>
      </w:r>
      <w:r w:rsidRPr="0041412C">
        <w:rPr>
          <w:sz w:val="28"/>
          <w:szCs w:val="28"/>
          <w:lang w:val="uk-UA"/>
        </w:rPr>
        <w:t>сканер,</w:t>
      </w:r>
      <w:r>
        <w:rPr>
          <w:sz w:val="28"/>
          <w:szCs w:val="28"/>
          <w:lang w:val="uk-UA"/>
        </w:rPr>
        <w:t xml:space="preserve"> </w:t>
      </w:r>
      <w:r w:rsidRPr="0041412C">
        <w:rPr>
          <w:sz w:val="28"/>
          <w:szCs w:val="28"/>
          <w:lang w:val="uk-UA"/>
        </w:rPr>
        <w:t>активні</w:t>
      </w:r>
      <w:r>
        <w:rPr>
          <w:sz w:val="28"/>
          <w:szCs w:val="28"/>
          <w:lang w:val="uk-UA"/>
        </w:rPr>
        <w:t xml:space="preserve"> </w:t>
      </w:r>
      <w:r w:rsidRPr="0041412C">
        <w:rPr>
          <w:sz w:val="28"/>
          <w:szCs w:val="28"/>
          <w:lang w:val="uk-UA"/>
        </w:rPr>
        <w:t>аудіо</w:t>
      </w:r>
      <w:r>
        <w:rPr>
          <w:sz w:val="28"/>
          <w:szCs w:val="28"/>
          <w:lang w:val="uk-UA"/>
        </w:rPr>
        <w:t xml:space="preserve"> </w:t>
      </w:r>
      <w:r w:rsidRPr="0041412C">
        <w:rPr>
          <w:sz w:val="28"/>
          <w:szCs w:val="28"/>
          <w:lang w:val="uk-UA"/>
        </w:rPr>
        <w:t>колонки,</w:t>
      </w:r>
      <w:r>
        <w:rPr>
          <w:sz w:val="28"/>
          <w:szCs w:val="28"/>
          <w:lang w:val="uk-UA"/>
        </w:rPr>
        <w:t xml:space="preserve"> </w:t>
      </w:r>
      <w:r w:rsidRPr="0041412C">
        <w:rPr>
          <w:sz w:val="28"/>
          <w:szCs w:val="28"/>
          <w:lang w:val="uk-UA"/>
        </w:rPr>
        <w:t>навушники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мікрофон.</w:t>
      </w:r>
      <w:r>
        <w:rPr>
          <w:sz w:val="28"/>
          <w:szCs w:val="28"/>
          <w:lang w:val="uk-UA"/>
        </w:rPr>
        <w:t xml:space="preserve"> </w:t>
      </w:r>
      <w:r w:rsidRPr="0041412C">
        <w:rPr>
          <w:sz w:val="28"/>
          <w:szCs w:val="28"/>
          <w:lang w:val="uk-UA"/>
        </w:rPr>
        <w:t>Такий</w:t>
      </w:r>
      <w:r>
        <w:rPr>
          <w:sz w:val="28"/>
          <w:szCs w:val="28"/>
          <w:lang w:val="uk-UA"/>
        </w:rPr>
        <w:t xml:space="preserve"> </w:t>
      </w:r>
      <w:r w:rsidRPr="0041412C">
        <w:rPr>
          <w:sz w:val="28"/>
          <w:szCs w:val="28"/>
          <w:lang w:val="uk-UA"/>
        </w:rPr>
        <w:t>комп'ютерний</w:t>
      </w:r>
      <w:r>
        <w:rPr>
          <w:sz w:val="28"/>
          <w:szCs w:val="28"/>
          <w:lang w:val="uk-UA"/>
        </w:rPr>
        <w:t xml:space="preserve"> </w:t>
      </w:r>
      <w:r w:rsidRPr="0041412C">
        <w:rPr>
          <w:sz w:val="28"/>
          <w:szCs w:val="28"/>
          <w:lang w:val="uk-UA"/>
        </w:rPr>
        <w:t>комплекс</w:t>
      </w:r>
      <w:r>
        <w:rPr>
          <w:sz w:val="28"/>
          <w:szCs w:val="28"/>
          <w:lang w:val="uk-UA"/>
        </w:rPr>
        <w:t xml:space="preserve"> </w:t>
      </w:r>
      <w:r w:rsidRPr="0041412C">
        <w:rPr>
          <w:sz w:val="28"/>
          <w:szCs w:val="28"/>
          <w:lang w:val="uk-UA"/>
        </w:rPr>
        <w:t>разом</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програмним</w:t>
      </w:r>
      <w:r>
        <w:rPr>
          <w:sz w:val="28"/>
          <w:szCs w:val="28"/>
          <w:lang w:val="uk-UA"/>
        </w:rPr>
        <w:t xml:space="preserve"> </w:t>
      </w:r>
      <w:r w:rsidRPr="0041412C">
        <w:rPr>
          <w:sz w:val="28"/>
          <w:szCs w:val="28"/>
          <w:lang w:val="uk-UA"/>
        </w:rPr>
        <w:t>забезпеченням,</w:t>
      </w:r>
      <w:r>
        <w:rPr>
          <w:sz w:val="28"/>
          <w:szCs w:val="28"/>
          <w:lang w:val="uk-UA"/>
        </w:rPr>
        <w:t xml:space="preserve"> </w:t>
      </w:r>
      <w:r w:rsidRPr="0041412C">
        <w:rPr>
          <w:sz w:val="28"/>
          <w:szCs w:val="28"/>
          <w:lang w:val="uk-UA"/>
        </w:rPr>
        <w:t>яке</w:t>
      </w:r>
      <w:r>
        <w:rPr>
          <w:sz w:val="28"/>
          <w:szCs w:val="28"/>
          <w:lang w:val="uk-UA"/>
        </w:rPr>
        <w:t xml:space="preserve"> </w:t>
      </w:r>
      <w:r w:rsidRPr="0041412C">
        <w:rPr>
          <w:sz w:val="28"/>
          <w:szCs w:val="28"/>
          <w:lang w:val="uk-UA"/>
        </w:rPr>
        <w:t>адаптує</w:t>
      </w:r>
      <w:r>
        <w:rPr>
          <w:sz w:val="28"/>
          <w:szCs w:val="28"/>
          <w:lang w:val="uk-UA"/>
        </w:rPr>
        <w:t xml:space="preserve"> </w:t>
      </w:r>
      <w:r w:rsidRPr="0041412C">
        <w:rPr>
          <w:sz w:val="28"/>
          <w:szCs w:val="28"/>
          <w:lang w:val="uk-UA"/>
        </w:rPr>
        <w:t>комп'ютер</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незрячого,</w:t>
      </w:r>
      <w:r>
        <w:rPr>
          <w:sz w:val="28"/>
          <w:szCs w:val="28"/>
          <w:lang w:val="uk-UA"/>
        </w:rPr>
        <w:t xml:space="preserve"> </w:t>
      </w:r>
      <w:r w:rsidRPr="0041412C">
        <w:rPr>
          <w:sz w:val="28"/>
          <w:szCs w:val="28"/>
          <w:lang w:val="uk-UA"/>
        </w:rPr>
        <w:t>отримав</w:t>
      </w:r>
      <w:r>
        <w:rPr>
          <w:sz w:val="28"/>
          <w:szCs w:val="28"/>
          <w:lang w:val="uk-UA"/>
        </w:rPr>
        <w:t xml:space="preserve"> </w:t>
      </w:r>
      <w:r w:rsidRPr="0041412C">
        <w:rPr>
          <w:sz w:val="28"/>
          <w:szCs w:val="28"/>
          <w:lang w:val="uk-UA"/>
        </w:rPr>
        <w:t>назву</w:t>
      </w:r>
      <w:r>
        <w:rPr>
          <w:sz w:val="28"/>
          <w:szCs w:val="28"/>
          <w:lang w:val="uk-UA"/>
        </w:rPr>
        <w:t xml:space="preserve"> </w:t>
      </w:r>
      <w:r w:rsidRPr="0041412C">
        <w:rPr>
          <w:sz w:val="28"/>
          <w:szCs w:val="28"/>
          <w:lang w:val="uk-UA"/>
        </w:rPr>
        <w:t>"</w:t>
      </w:r>
      <w:r w:rsidRPr="00175C1E">
        <w:rPr>
          <w:iCs/>
          <w:sz w:val="28"/>
          <w:szCs w:val="28"/>
          <w:lang w:val="uk-UA"/>
        </w:rPr>
        <w:t>комп'ютерний</w:t>
      </w:r>
      <w:r>
        <w:rPr>
          <w:iCs/>
          <w:sz w:val="28"/>
          <w:szCs w:val="28"/>
          <w:lang w:val="uk-UA"/>
        </w:rPr>
        <w:t xml:space="preserve"> </w:t>
      </w:r>
      <w:r w:rsidRPr="00E17ABE">
        <w:rPr>
          <w:iCs/>
          <w:sz w:val="28"/>
          <w:szCs w:val="28"/>
          <w:lang w:val="uk-UA"/>
        </w:rPr>
        <w:t>тифлокомплекс</w:t>
      </w:r>
      <w:r w:rsidRPr="00E17ABE">
        <w:rPr>
          <w:sz w:val="28"/>
          <w:szCs w:val="28"/>
          <w:lang w:val="uk-UA"/>
        </w:rPr>
        <w:t xml:space="preserve">" </w:t>
      </w:r>
      <w:r w:rsidRPr="00E17ABE">
        <w:rPr>
          <w:sz w:val="28"/>
          <w:szCs w:val="28"/>
        </w:rPr>
        <w:t>[</w:t>
      </w:r>
      <w:r w:rsidRPr="00E17ABE">
        <w:rPr>
          <w:color w:val="000000"/>
          <w:sz w:val="28"/>
          <w:szCs w:val="28"/>
          <w:lang w:val="uk-UA"/>
        </w:rPr>
        <w:t>64</w:t>
      </w:r>
      <w:r w:rsidRPr="00E17ABE">
        <w:rPr>
          <w:color w:val="000000"/>
          <w:sz w:val="28"/>
          <w:szCs w:val="28"/>
        </w:rPr>
        <w:t>].</w:t>
      </w:r>
    </w:p>
    <w:p w:rsidR="00B816CC" w:rsidRPr="0041412C" w:rsidRDefault="00B816CC" w:rsidP="00B816CC">
      <w:pPr>
        <w:pStyle w:val="21"/>
        <w:rPr>
          <w:szCs w:val="28"/>
        </w:rPr>
      </w:pPr>
      <w:r w:rsidRPr="0041412C">
        <w:rPr>
          <w:szCs w:val="28"/>
        </w:rPr>
        <w:t>Слід</w:t>
      </w:r>
      <w:r>
        <w:rPr>
          <w:szCs w:val="28"/>
        </w:rPr>
        <w:t xml:space="preserve"> </w:t>
      </w:r>
      <w:r w:rsidRPr="0041412C">
        <w:rPr>
          <w:szCs w:val="28"/>
        </w:rPr>
        <w:t>зазначити,</w:t>
      </w:r>
      <w:r>
        <w:rPr>
          <w:szCs w:val="28"/>
        </w:rPr>
        <w:t xml:space="preserve"> </w:t>
      </w:r>
      <w:r w:rsidRPr="0041412C">
        <w:rPr>
          <w:szCs w:val="28"/>
        </w:rPr>
        <w:t>що</w:t>
      </w:r>
      <w:r>
        <w:rPr>
          <w:szCs w:val="28"/>
        </w:rPr>
        <w:t xml:space="preserve"> </w:t>
      </w:r>
      <w:r w:rsidRPr="0041412C">
        <w:rPr>
          <w:szCs w:val="28"/>
        </w:rPr>
        <w:t>термін</w:t>
      </w:r>
      <w:r>
        <w:rPr>
          <w:szCs w:val="28"/>
        </w:rPr>
        <w:t xml:space="preserve"> </w:t>
      </w:r>
      <w:r w:rsidRPr="0041412C">
        <w:rPr>
          <w:szCs w:val="28"/>
        </w:rPr>
        <w:t>"комп'ютерний</w:t>
      </w:r>
      <w:r>
        <w:rPr>
          <w:szCs w:val="28"/>
        </w:rPr>
        <w:t xml:space="preserve"> </w:t>
      </w:r>
      <w:r w:rsidRPr="0041412C">
        <w:rPr>
          <w:szCs w:val="28"/>
        </w:rPr>
        <w:t>тифлокомплекс"</w:t>
      </w:r>
      <w:r>
        <w:rPr>
          <w:szCs w:val="28"/>
        </w:rPr>
        <w:t xml:space="preserve"> </w:t>
      </w:r>
      <w:r w:rsidRPr="0041412C">
        <w:rPr>
          <w:szCs w:val="28"/>
        </w:rPr>
        <w:t>вперше</w:t>
      </w:r>
      <w:r>
        <w:rPr>
          <w:szCs w:val="28"/>
        </w:rPr>
        <w:t xml:space="preserve"> </w:t>
      </w:r>
      <w:r w:rsidRPr="0041412C">
        <w:rPr>
          <w:szCs w:val="28"/>
        </w:rPr>
        <w:t>було</w:t>
      </w:r>
      <w:r>
        <w:rPr>
          <w:szCs w:val="28"/>
        </w:rPr>
        <w:t xml:space="preserve"> </w:t>
      </w:r>
      <w:r w:rsidRPr="0041412C">
        <w:rPr>
          <w:szCs w:val="28"/>
        </w:rPr>
        <w:t>вжито</w:t>
      </w:r>
      <w:r>
        <w:rPr>
          <w:szCs w:val="28"/>
        </w:rPr>
        <w:t xml:space="preserve"> </w:t>
      </w:r>
      <w:r w:rsidRPr="0041412C">
        <w:rPr>
          <w:szCs w:val="28"/>
        </w:rPr>
        <w:t>РЦ</w:t>
      </w:r>
      <w:r>
        <w:rPr>
          <w:szCs w:val="28"/>
        </w:rPr>
        <w:t xml:space="preserve"> </w:t>
      </w:r>
      <w:r w:rsidRPr="0041412C">
        <w:rPr>
          <w:szCs w:val="28"/>
        </w:rPr>
        <w:t>УТОС</w:t>
      </w:r>
      <w:r>
        <w:rPr>
          <w:szCs w:val="28"/>
        </w:rPr>
        <w:t xml:space="preserve"> </w:t>
      </w:r>
      <w:r w:rsidRPr="0041412C">
        <w:rPr>
          <w:szCs w:val="28"/>
        </w:rPr>
        <w:t>та</w:t>
      </w:r>
      <w:r>
        <w:rPr>
          <w:szCs w:val="28"/>
        </w:rPr>
        <w:t xml:space="preserve"> </w:t>
      </w:r>
      <w:r w:rsidRPr="0041412C">
        <w:rPr>
          <w:szCs w:val="28"/>
        </w:rPr>
        <w:t>центральним</w:t>
      </w:r>
      <w:r>
        <w:rPr>
          <w:szCs w:val="28"/>
        </w:rPr>
        <w:t xml:space="preserve"> </w:t>
      </w:r>
      <w:r w:rsidRPr="0041412C">
        <w:rPr>
          <w:szCs w:val="28"/>
        </w:rPr>
        <w:t>правлінням</w:t>
      </w:r>
      <w:r>
        <w:rPr>
          <w:szCs w:val="28"/>
        </w:rPr>
        <w:t xml:space="preserve"> </w:t>
      </w:r>
      <w:r w:rsidRPr="0041412C">
        <w:rPr>
          <w:szCs w:val="28"/>
        </w:rPr>
        <w:t>УТОС</w:t>
      </w:r>
      <w:r>
        <w:rPr>
          <w:szCs w:val="28"/>
        </w:rPr>
        <w:t xml:space="preserve"> </w:t>
      </w:r>
      <w:r w:rsidRPr="0041412C">
        <w:rPr>
          <w:szCs w:val="28"/>
        </w:rPr>
        <w:t>під</w:t>
      </w:r>
      <w:r>
        <w:rPr>
          <w:szCs w:val="28"/>
        </w:rPr>
        <w:t xml:space="preserve"> </w:t>
      </w:r>
      <w:r w:rsidRPr="0041412C">
        <w:rPr>
          <w:szCs w:val="28"/>
        </w:rPr>
        <w:t>час</w:t>
      </w:r>
      <w:r>
        <w:rPr>
          <w:szCs w:val="28"/>
        </w:rPr>
        <w:t xml:space="preserve"> </w:t>
      </w:r>
      <w:r w:rsidRPr="0041412C">
        <w:rPr>
          <w:szCs w:val="28"/>
        </w:rPr>
        <w:t>підготовки</w:t>
      </w:r>
      <w:r>
        <w:rPr>
          <w:szCs w:val="28"/>
        </w:rPr>
        <w:t xml:space="preserve"> </w:t>
      </w:r>
      <w:r w:rsidRPr="0041412C">
        <w:rPr>
          <w:szCs w:val="28"/>
        </w:rPr>
        <w:t>матеріалів</w:t>
      </w:r>
      <w:r>
        <w:rPr>
          <w:szCs w:val="28"/>
        </w:rPr>
        <w:t xml:space="preserve"> </w:t>
      </w:r>
      <w:r w:rsidRPr="0041412C">
        <w:rPr>
          <w:szCs w:val="28"/>
        </w:rPr>
        <w:t>для</w:t>
      </w:r>
      <w:r>
        <w:rPr>
          <w:szCs w:val="28"/>
        </w:rPr>
        <w:t xml:space="preserve"> </w:t>
      </w:r>
      <w:r w:rsidRPr="0041412C">
        <w:rPr>
          <w:szCs w:val="28"/>
        </w:rPr>
        <w:t>постанови</w:t>
      </w:r>
      <w:r>
        <w:rPr>
          <w:szCs w:val="28"/>
        </w:rPr>
        <w:t xml:space="preserve"> </w:t>
      </w:r>
      <w:r w:rsidRPr="0041412C">
        <w:rPr>
          <w:szCs w:val="28"/>
        </w:rPr>
        <w:t>Кабінету</w:t>
      </w:r>
      <w:r>
        <w:rPr>
          <w:szCs w:val="28"/>
        </w:rPr>
        <w:t xml:space="preserve"> </w:t>
      </w:r>
      <w:r w:rsidRPr="0041412C">
        <w:rPr>
          <w:szCs w:val="28"/>
        </w:rPr>
        <w:t>Міністрів</w:t>
      </w:r>
      <w:r>
        <w:rPr>
          <w:szCs w:val="28"/>
        </w:rPr>
        <w:t xml:space="preserve"> </w:t>
      </w:r>
      <w:r w:rsidRPr="0041412C">
        <w:rPr>
          <w:szCs w:val="28"/>
        </w:rPr>
        <w:t>України,</w:t>
      </w:r>
      <w:r>
        <w:rPr>
          <w:szCs w:val="28"/>
        </w:rPr>
        <w:t xml:space="preserve"> </w:t>
      </w:r>
      <w:r w:rsidRPr="0041412C">
        <w:rPr>
          <w:szCs w:val="28"/>
        </w:rPr>
        <w:t>якою</w:t>
      </w:r>
      <w:r>
        <w:rPr>
          <w:szCs w:val="28"/>
        </w:rPr>
        <w:t xml:space="preserve"> </w:t>
      </w:r>
      <w:r w:rsidRPr="0041412C">
        <w:rPr>
          <w:szCs w:val="28"/>
        </w:rPr>
        <w:t>комп'ютерні</w:t>
      </w:r>
      <w:r>
        <w:rPr>
          <w:szCs w:val="28"/>
        </w:rPr>
        <w:t xml:space="preserve"> </w:t>
      </w:r>
      <w:r w:rsidRPr="0041412C">
        <w:rPr>
          <w:szCs w:val="28"/>
        </w:rPr>
        <w:t>тифлокомплекси</w:t>
      </w:r>
      <w:r>
        <w:rPr>
          <w:szCs w:val="28"/>
        </w:rPr>
        <w:t xml:space="preserve"> </w:t>
      </w:r>
      <w:r w:rsidRPr="0041412C">
        <w:rPr>
          <w:szCs w:val="28"/>
        </w:rPr>
        <w:t>були</w:t>
      </w:r>
      <w:r>
        <w:rPr>
          <w:szCs w:val="28"/>
        </w:rPr>
        <w:t xml:space="preserve"> </w:t>
      </w:r>
      <w:r w:rsidRPr="0041412C">
        <w:rPr>
          <w:szCs w:val="28"/>
        </w:rPr>
        <w:t>визнані</w:t>
      </w:r>
      <w:r>
        <w:rPr>
          <w:szCs w:val="28"/>
        </w:rPr>
        <w:t xml:space="preserve"> </w:t>
      </w:r>
      <w:r w:rsidRPr="0041412C">
        <w:rPr>
          <w:szCs w:val="28"/>
        </w:rPr>
        <w:t>засобом</w:t>
      </w:r>
      <w:r>
        <w:rPr>
          <w:szCs w:val="28"/>
        </w:rPr>
        <w:t xml:space="preserve"> </w:t>
      </w:r>
      <w:r w:rsidRPr="0041412C">
        <w:rPr>
          <w:szCs w:val="28"/>
        </w:rPr>
        <w:t>реабілітації</w:t>
      </w:r>
      <w:r>
        <w:rPr>
          <w:szCs w:val="28"/>
        </w:rPr>
        <w:t xml:space="preserve"> </w:t>
      </w:r>
      <w:r w:rsidRPr="0041412C">
        <w:rPr>
          <w:szCs w:val="28"/>
        </w:rPr>
        <w:t>інвалідів</w:t>
      </w:r>
      <w:r>
        <w:rPr>
          <w:szCs w:val="28"/>
        </w:rPr>
        <w:t xml:space="preserve"> </w:t>
      </w:r>
      <w:r w:rsidRPr="0041412C">
        <w:rPr>
          <w:szCs w:val="28"/>
        </w:rPr>
        <w:t>зору.</w:t>
      </w:r>
    </w:p>
    <w:p w:rsidR="00B816CC" w:rsidRPr="0041412C" w:rsidRDefault="00B816CC" w:rsidP="00B816CC">
      <w:pPr>
        <w:spacing w:line="360" w:lineRule="auto"/>
        <w:ind w:firstLine="709"/>
        <w:jc w:val="both"/>
        <w:rPr>
          <w:sz w:val="28"/>
          <w:szCs w:val="28"/>
          <w:lang w:val="uk-UA"/>
        </w:rPr>
      </w:pPr>
      <w:r w:rsidRPr="0041412C">
        <w:rPr>
          <w:sz w:val="28"/>
          <w:szCs w:val="28"/>
          <w:lang w:val="uk-UA"/>
        </w:rPr>
        <w:t>Комп'ютерний</w:t>
      </w:r>
      <w:r>
        <w:rPr>
          <w:sz w:val="28"/>
          <w:szCs w:val="28"/>
          <w:lang w:val="uk-UA"/>
        </w:rPr>
        <w:t xml:space="preserve"> </w:t>
      </w:r>
      <w:r w:rsidRPr="0041412C">
        <w:rPr>
          <w:sz w:val="28"/>
          <w:szCs w:val="28"/>
          <w:lang w:val="uk-UA"/>
        </w:rPr>
        <w:t>тифлокомплекс</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повною</w:t>
      </w:r>
      <w:r>
        <w:rPr>
          <w:sz w:val="28"/>
          <w:szCs w:val="28"/>
          <w:lang w:val="uk-UA"/>
        </w:rPr>
        <w:t xml:space="preserve"> </w:t>
      </w:r>
      <w:r w:rsidRPr="0041412C">
        <w:rPr>
          <w:sz w:val="28"/>
          <w:szCs w:val="28"/>
          <w:lang w:val="uk-UA"/>
        </w:rPr>
        <w:t>комплектацією</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досить</w:t>
      </w:r>
      <w:r>
        <w:rPr>
          <w:sz w:val="28"/>
          <w:szCs w:val="28"/>
          <w:lang w:val="uk-UA"/>
        </w:rPr>
        <w:t xml:space="preserve"> </w:t>
      </w:r>
      <w:r w:rsidRPr="0041412C">
        <w:rPr>
          <w:sz w:val="28"/>
          <w:szCs w:val="28"/>
          <w:lang w:val="uk-UA"/>
        </w:rPr>
        <w:t>високу</w:t>
      </w:r>
      <w:r>
        <w:rPr>
          <w:sz w:val="28"/>
          <w:szCs w:val="28"/>
          <w:lang w:val="uk-UA"/>
        </w:rPr>
        <w:t xml:space="preserve"> </w:t>
      </w:r>
      <w:r w:rsidRPr="0041412C">
        <w:rPr>
          <w:sz w:val="28"/>
          <w:szCs w:val="28"/>
          <w:lang w:val="uk-UA"/>
        </w:rPr>
        <w:t>ціну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закуплений</w:t>
      </w:r>
      <w:r>
        <w:rPr>
          <w:sz w:val="28"/>
          <w:szCs w:val="28"/>
          <w:lang w:val="uk-UA"/>
        </w:rPr>
        <w:t xml:space="preserve"> </w:t>
      </w:r>
      <w:r w:rsidRPr="0041412C">
        <w:rPr>
          <w:sz w:val="28"/>
          <w:szCs w:val="28"/>
          <w:lang w:val="uk-UA"/>
        </w:rPr>
        <w:t>тільки</w:t>
      </w:r>
      <w:r>
        <w:rPr>
          <w:sz w:val="28"/>
          <w:szCs w:val="28"/>
          <w:lang w:val="uk-UA"/>
        </w:rPr>
        <w:t xml:space="preserve"> </w:t>
      </w:r>
      <w:r w:rsidRPr="0041412C">
        <w:rPr>
          <w:sz w:val="28"/>
          <w:szCs w:val="28"/>
          <w:lang w:val="uk-UA"/>
        </w:rPr>
        <w:t>організаціями.</w:t>
      </w:r>
    </w:p>
    <w:p w:rsidR="00B816CC" w:rsidRPr="0041412C" w:rsidRDefault="00B816CC" w:rsidP="00B816CC">
      <w:pPr>
        <w:spacing w:line="360" w:lineRule="auto"/>
        <w:ind w:firstLine="709"/>
        <w:jc w:val="both"/>
        <w:rPr>
          <w:sz w:val="28"/>
          <w:szCs w:val="28"/>
          <w:lang w:val="uk-UA"/>
        </w:rPr>
      </w:pPr>
      <w:r w:rsidRPr="0041412C">
        <w:rPr>
          <w:sz w:val="28"/>
          <w:szCs w:val="28"/>
          <w:lang w:val="uk-UA"/>
        </w:rPr>
        <w:t>Залежно</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завдань,</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вирішує</w:t>
      </w:r>
      <w:r>
        <w:rPr>
          <w:sz w:val="28"/>
          <w:szCs w:val="28"/>
          <w:lang w:val="uk-UA"/>
        </w:rPr>
        <w:t xml:space="preserve"> </w:t>
      </w:r>
      <w:r w:rsidRPr="0041412C">
        <w:rPr>
          <w:sz w:val="28"/>
          <w:szCs w:val="28"/>
          <w:lang w:val="uk-UA"/>
        </w:rPr>
        <w:t>незрячий</w:t>
      </w:r>
      <w:r>
        <w:rPr>
          <w:sz w:val="28"/>
          <w:szCs w:val="28"/>
          <w:lang w:val="uk-UA"/>
        </w:rPr>
        <w:t xml:space="preserve"> </w:t>
      </w:r>
      <w:r w:rsidRPr="0041412C">
        <w:rPr>
          <w:sz w:val="28"/>
          <w:szCs w:val="28"/>
          <w:lang w:val="uk-UA"/>
        </w:rPr>
        <w:t>користувач,</w:t>
      </w:r>
      <w:r>
        <w:rPr>
          <w:sz w:val="28"/>
          <w:szCs w:val="28"/>
          <w:lang w:val="uk-UA"/>
        </w:rPr>
        <w:t xml:space="preserve"> </w:t>
      </w:r>
      <w:r w:rsidRPr="0041412C">
        <w:rPr>
          <w:sz w:val="28"/>
          <w:szCs w:val="28"/>
          <w:lang w:val="uk-UA"/>
        </w:rPr>
        <w:t>комп'ютерний</w:t>
      </w:r>
      <w:r>
        <w:rPr>
          <w:sz w:val="28"/>
          <w:szCs w:val="28"/>
          <w:lang w:val="uk-UA"/>
        </w:rPr>
        <w:t xml:space="preserve"> </w:t>
      </w:r>
      <w:r w:rsidRPr="0041412C">
        <w:rPr>
          <w:sz w:val="28"/>
          <w:szCs w:val="28"/>
          <w:lang w:val="uk-UA"/>
        </w:rPr>
        <w:t>тифлокомплекс</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мати</w:t>
      </w:r>
      <w:r>
        <w:rPr>
          <w:sz w:val="28"/>
          <w:szCs w:val="28"/>
          <w:lang w:val="uk-UA"/>
        </w:rPr>
        <w:t xml:space="preserve"> </w:t>
      </w:r>
      <w:r w:rsidRPr="0041412C">
        <w:rPr>
          <w:sz w:val="28"/>
          <w:szCs w:val="28"/>
          <w:lang w:val="uk-UA"/>
        </w:rPr>
        <w:t>скорочену</w:t>
      </w:r>
      <w:r>
        <w:rPr>
          <w:sz w:val="28"/>
          <w:szCs w:val="28"/>
          <w:lang w:val="uk-UA"/>
        </w:rPr>
        <w:t xml:space="preserve"> </w:t>
      </w:r>
      <w:r w:rsidRPr="0041412C">
        <w:rPr>
          <w:sz w:val="28"/>
          <w:szCs w:val="28"/>
          <w:lang w:val="uk-UA"/>
        </w:rPr>
        <w:t>конфігурацію</w:t>
      </w:r>
      <w:r>
        <w:rPr>
          <w:sz w:val="28"/>
          <w:szCs w:val="28"/>
          <w:lang w:val="uk-UA"/>
        </w:rPr>
        <w:t xml:space="preserve"> </w:t>
      </w:r>
      <w:r w:rsidRPr="0041412C">
        <w:rPr>
          <w:sz w:val="28"/>
          <w:szCs w:val="28"/>
          <w:lang w:val="uk-UA"/>
        </w:rPr>
        <w:t>(неповну</w:t>
      </w:r>
      <w:r>
        <w:rPr>
          <w:sz w:val="28"/>
          <w:szCs w:val="28"/>
          <w:lang w:val="uk-UA"/>
        </w:rPr>
        <w:t xml:space="preserve"> </w:t>
      </w:r>
      <w:r w:rsidRPr="0041412C">
        <w:rPr>
          <w:sz w:val="28"/>
          <w:szCs w:val="28"/>
          <w:lang w:val="uk-UA"/>
        </w:rPr>
        <w:t>комплектацію).</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значно</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здешевлює</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робить</w:t>
      </w:r>
      <w:r>
        <w:rPr>
          <w:sz w:val="28"/>
          <w:szCs w:val="28"/>
          <w:lang w:val="uk-UA"/>
        </w:rPr>
        <w:t xml:space="preserve"> </w:t>
      </w:r>
      <w:r w:rsidRPr="0041412C">
        <w:rPr>
          <w:sz w:val="28"/>
          <w:szCs w:val="28"/>
          <w:lang w:val="uk-UA"/>
        </w:rPr>
        <w:t>доступним</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придбання</w:t>
      </w:r>
      <w:r>
        <w:rPr>
          <w:sz w:val="28"/>
          <w:szCs w:val="28"/>
          <w:lang w:val="uk-UA"/>
        </w:rPr>
        <w:t xml:space="preserve"> </w:t>
      </w:r>
      <w:r w:rsidRPr="0041412C">
        <w:rPr>
          <w:sz w:val="28"/>
          <w:szCs w:val="28"/>
          <w:lang w:val="uk-UA"/>
        </w:rPr>
        <w:t>навіть</w:t>
      </w:r>
      <w:r>
        <w:rPr>
          <w:sz w:val="28"/>
          <w:szCs w:val="28"/>
          <w:lang w:val="uk-UA"/>
        </w:rPr>
        <w:t xml:space="preserve"> </w:t>
      </w:r>
      <w:r w:rsidRPr="0041412C">
        <w:rPr>
          <w:sz w:val="28"/>
          <w:szCs w:val="28"/>
          <w:lang w:val="uk-UA"/>
        </w:rPr>
        <w:t>окремими</w:t>
      </w:r>
      <w:r>
        <w:rPr>
          <w:sz w:val="28"/>
          <w:szCs w:val="28"/>
          <w:lang w:val="uk-UA"/>
        </w:rPr>
        <w:t xml:space="preserve"> </w:t>
      </w:r>
      <w:r w:rsidRPr="0041412C">
        <w:rPr>
          <w:sz w:val="28"/>
          <w:szCs w:val="28"/>
          <w:lang w:val="uk-UA"/>
        </w:rPr>
        <w:t>інвалідами.</w:t>
      </w:r>
    </w:p>
    <w:p w:rsidR="00B816CC" w:rsidRPr="0041412C" w:rsidRDefault="00B816CC" w:rsidP="00B816CC">
      <w:pPr>
        <w:spacing w:line="360" w:lineRule="auto"/>
        <w:ind w:firstLine="709"/>
        <w:jc w:val="both"/>
        <w:rPr>
          <w:sz w:val="28"/>
          <w:szCs w:val="28"/>
          <w:lang w:val="uk-UA"/>
        </w:rPr>
      </w:pPr>
      <w:r w:rsidRPr="0041412C">
        <w:rPr>
          <w:sz w:val="28"/>
          <w:szCs w:val="28"/>
          <w:lang w:val="uk-UA"/>
        </w:rPr>
        <w:t>З</w:t>
      </w:r>
      <w:r>
        <w:rPr>
          <w:sz w:val="28"/>
          <w:szCs w:val="28"/>
          <w:lang w:val="uk-UA"/>
        </w:rPr>
        <w:t xml:space="preserve"> </w:t>
      </w:r>
      <w:r w:rsidRPr="0041412C">
        <w:rPr>
          <w:sz w:val="28"/>
          <w:szCs w:val="28"/>
          <w:lang w:val="uk-UA"/>
        </w:rPr>
        <w:t>метою</w:t>
      </w:r>
      <w:r>
        <w:rPr>
          <w:sz w:val="28"/>
          <w:szCs w:val="28"/>
          <w:lang w:val="uk-UA"/>
        </w:rPr>
        <w:t xml:space="preserve"> </w:t>
      </w:r>
      <w:r w:rsidRPr="0041412C">
        <w:rPr>
          <w:sz w:val="28"/>
          <w:szCs w:val="28"/>
          <w:lang w:val="uk-UA"/>
        </w:rPr>
        <w:t>уникнення</w:t>
      </w:r>
      <w:r>
        <w:rPr>
          <w:sz w:val="28"/>
          <w:szCs w:val="28"/>
          <w:lang w:val="uk-UA"/>
        </w:rPr>
        <w:t xml:space="preserve"> </w:t>
      </w:r>
      <w:r w:rsidRPr="0041412C">
        <w:rPr>
          <w:sz w:val="28"/>
          <w:szCs w:val="28"/>
          <w:lang w:val="uk-UA"/>
        </w:rPr>
        <w:t>непорозумінь</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контролюючими</w:t>
      </w:r>
      <w:r>
        <w:rPr>
          <w:sz w:val="28"/>
          <w:szCs w:val="28"/>
          <w:lang w:val="uk-UA"/>
        </w:rPr>
        <w:t xml:space="preserve"> </w:t>
      </w:r>
      <w:r w:rsidRPr="0041412C">
        <w:rPr>
          <w:sz w:val="28"/>
          <w:szCs w:val="28"/>
          <w:lang w:val="uk-UA"/>
        </w:rPr>
        <w:t>органами</w:t>
      </w:r>
      <w:r>
        <w:rPr>
          <w:sz w:val="28"/>
          <w:szCs w:val="28"/>
          <w:lang w:val="uk-UA"/>
        </w:rPr>
        <w:t xml:space="preserve"> </w:t>
      </w:r>
      <w:r w:rsidRPr="0041412C">
        <w:rPr>
          <w:sz w:val="28"/>
          <w:szCs w:val="28"/>
          <w:lang w:val="uk-UA"/>
        </w:rPr>
        <w:t>все</w:t>
      </w:r>
      <w:r>
        <w:rPr>
          <w:sz w:val="28"/>
          <w:szCs w:val="28"/>
          <w:lang w:val="uk-UA"/>
        </w:rPr>
        <w:t xml:space="preserve"> </w:t>
      </w:r>
      <w:r w:rsidRPr="0041412C">
        <w:rPr>
          <w:sz w:val="28"/>
          <w:szCs w:val="28"/>
          <w:lang w:val="uk-UA"/>
        </w:rPr>
        <w:t>програмне</w:t>
      </w:r>
      <w:r>
        <w:rPr>
          <w:sz w:val="28"/>
          <w:szCs w:val="28"/>
          <w:lang w:val="uk-UA"/>
        </w:rPr>
        <w:t xml:space="preserve"> </w:t>
      </w:r>
      <w:r w:rsidRPr="0041412C">
        <w:rPr>
          <w:sz w:val="28"/>
          <w:szCs w:val="28"/>
          <w:lang w:val="uk-UA"/>
        </w:rPr>
        <w:t>забезпечення</w:t>
      </w:r>
      <w:r>
        <w:rPr>
          <w:sz w:val="28"/>
          <w:szCs w:val="28"/>
          <w:lang w:val="uk-UA"/>
        </w:rPr>
        <w:t xml:space="preserve"> </w:t>
      </w:r>
      <w:r w:rsidRPr="0041412C">
        <w:rPr>
          <w:sz w:val="28"/>
          <w:szCs w:val="28"/>
          <w:lang w:val="uk-UA"/>
        </w:rPr>
        <w:t>обов'язково</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ліцензійним.</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З</w:t>
      </w:r>
      <w:r>
        <w:rPr>
          <w:sz w:val="28"/>
          <w:szCs w:val="28"/>
          <w:lang w:val="uk-UA"/>
        </w:rPr>
        <w:t xml:space="preserve"> </w:t>
      </w:r>
      <w:r w:rsidRPr="0041412C">
        <w:rPr>
          <w:sz w:val="28"/>
          <w:szCs w:val="28"/>
          <w:lang w:val="uk-UA"/>
        </w:rPr>
        <w:t>урахуванням</w:t>
      </w:r>
      <w:r>
        <w:rPr>
          <w:sz w:val="28"/>
          <w:szCs w:val="28"/>
          <w:lang w:val="uk-UA"/>
        </w:rPr>
        <w:t xml:space="preserve"> </w:t>
      </w:r>
      <w:r w:rsidRPr="0041412C">
        <w:rPr>
          <w:sz w:val="28"/>
          <w:szCs w:val="28"/>
          <w:lang w:val="uk-UA"/>
        </w:rPr>
        <w:t>цих</w:t>
      </w:r>
      <w:r>
        <w:rPr>
          <w:sz w:val="28"/>
          <w:szCs w:val="28"/>
          <w:lang w:val="uk-UA"/>
        </w:rPr>
        <w:t xml:space="preserve"> </w:t>
      </w:r>
      <w:r w:rsidRPr="0041412C">
        <w:rPr>
          <w:sz w:val="28"/>
          <w:szCs w:val="28"/>
          <w:lang w:val="uk-UA"/>
        </w:rPr>
        <w:t>вимог</w:t>
      </w:r>
      <w:r>
        <w:rPr>
          <w:sz w:val="28"/>
          <w:szCs w:val="28"/>
          <w:lang w:val="uk-UA"/>
        </w:rPr>
        <w:t xml:space="preserve"> </w:t>
      </w:r>
      <w:r w:rsidRPr="0041412C">
        <w:rPr>
          <w:sz w:val="28"/>
          <w:szCs w:val="28"/>
          <w:lang w:val="uk-UA"/>
        </w:rPr>
        <w:t>наприкінці</w:t>
      </w:r>
      <w:r>
        <w:rPr>
          <w:sz w:val="28"/>
          <w:szCs w:val="28"/>
          <w:lang w:val="uk-UA"/>
        </w:rPr>
        <w:t xml:space="preserve"> </w:t>
      </w:r>
      <w:r w:rsidRPr="0041412C">
        <w:rPr>
          <w:sz w:val="28"/>
          <w:szCs w:val="28"/>
          <w:lang w:val="uk-UA"/>
        </w:rPr>
        <w:t>2002</w:t>
      </w:r>
      <w:r>
        <w:rPr>
          <w:sz w:val="28"/>
          <w:szCs w:val="28"/>
          <w:lang w:val="uk-UA"/>
        </w:rPr>
        <w:t xml:space="preserve"> </w:t>
      </w:r>
      <w:r w:rsidRPr="0041412C">
        <w:rPr>
          <w:sz w:val="28"/>
          <w:szCs w:val="28"/>
          <w:lang w:val="uk-UA"/>
        </w:rPr>
        <w:t>р.</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РЦ</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створено</w:t>
      </w:r>
      <w:r>
        <w:rPr>
          <w:sz w:val="28"/>
          <w:szCs w:val="28"/>
          <w:lang w:val="uk-UA"/>
        </w:rPr>
        <w:t xml:space="preserve"> </w:t>
      </w:r>
      <w:r w:rsidRPr="0041412C">
        <w:rPr>
          <w:sz w:val="28"/>
          <w:szCs w:val="28"/>
          <w:lang w:val="uk-UA"/>
        </w:rPr>
        <w:t>комп'ютерний</w:t>
      </w:r>
      <w:r>
        <w:rPr>
          <w:sz w:val="28"/>
          <w:szCs w:val="28"/>
          <w:lang w:val="uk-UA"/>
        </w:rPr>
        <w:t xml:space="preserve"> </w:t>
      </w:r>
      <w:r w:rsidRPr="0041412C">
        <w:rPr>
          <w:sz w:val="28"/>
          <w:szCs w:val="28"/>
          <w:lang w:val="uk-UA"/>
        </w:rPr>
        <w:t>клас,</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якому</w:t>
      </w:r>
      <w:r>
        <w:rPr>
          <w:sz w:val="28"/>
          <w:szCs w:val="28"/>
          <w:lang w:val="uk-UA"/>
        </w:rPr>
        <w:t xml:space="preserve"> </w:t>
      </w:r>
      <w:r w:rsidRPr="0041412C">
        <w:rPr>
          <w:sz w:val="28"/>
          <w:szCs w:val="28"/>
          <w:lang w:val="uk-UA"/>
        </w:rPr>
        <w:t>станом</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01.11.2004</w:t>
      </w:r>
      <w:r>
        <w:rPr>
          <w:sz w:val="28"/>
          <w:szCs w:val="28"/>
          <w:lang w:val="uk-UA"/>
        </w:rPr>
        <w:t xml:space="preserve"> </w:t>
      </w:r>
      <w:r w:rsidRPr="0041412C">
        <w:rPr>
          <w:sz w:val="28"/>
          <w:szCs w:val="28"/>
          <w:lang w:val="uk-UA"/>
        </w:rPr>
        <w:t>пройшли</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56</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p>
    <w:p w:rsidR="00B816CC" w:rsidRPr="0041412C" w:rsidRDefault="00B816CC" w:rsidP="00B816CC">
      <w:pPr>
        <w:spacing w:line="360" w:lineRule="auto"/>
        <w:ind w:firstLine="709"/>
        <w:jc w:val="both"/>
        <w:rPr>
          <w:sz w:val="28"/>
          <w:szCs w:val="28"/>
          <w:lang w:val="uk-UA"/>
        </w:rPr>
      </w:pPr>
      <w:r w:rsidRPr="0041412C">
        <w:rPr>
          <w:sz w:val="28"/>
          <w:szCs w:val="28"/>
          <w:lang w:val="uk-UA"/>
        </w:rPr>
        <w:t>В</w:t>
      </w:r>
      <w:r>
        <w:rPr>
          <w:sz w:val="28"/>
          <w:szCs w:val="28"/>
          <w:lang w:val="uk-UA"/>
        </w:rPr>
        <w:t xml:space="preserve"> </w:t>
      </w:r>
      <w:r w:rsidRPr="0041412C">
        <w:rPr>
          <w:sz w:val="28"/>
          <w:szCs w:val="28"/>
          <w:lang w:val="uk-UA"/>
        </w:rPr>
        <w:t>процесі</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РЦ</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вироблено</w:t>
      </w:r>
      <w:r>
        <w:rPr>
          <w:sz w:val="28"/>
          <w:szCs w:val="28"/>
          <w:lang w:val="uk-UA"/>
        </w:rPr>
        <w:t xml:space="preserve"> </w:t>
      </w:r>
      <w:r w:rsidRPr="0041412C">
        <w:rPr>
          <w:sz w:val="28"/>
          <w:szCs w:val="28"/>
          <w:lang w:val="uk-UA"/>
        </w:rPr>
        <w:t>певний</w:t>
      </w:r>
      <w:r>
        <w:rPr>
          <w:sz w:val="28"/>
          <w:szCs w:val="28"/>
          <w:lang w:val="uk-UA"/>
        </w:rPr>
        <w:t xml:space="preserve"> </w:t>
      </w:r>
      <w:r w:rsidRPr="0041412C">
        <w:rPr>
          <w:sz w:val="28"/>
          <w:szCs w:val="28"/>
          <w:lang w:val="uk-UA"/>
        </w:rPr>
        <w:t>підхід</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формування</w:t>
      </w:r>
      <w:r>
        <w:rPr>
          <w:sz w:val="28"/>
          <w:szCs w:val="28"/>
          <w:lang w:val="uk-UA"/>
        </w:rPr>
        <w:t xml:space="preserve"> </w:t>
      </w:r>
      <w:r w:rsidRPr="0041412C">
        <w:rPr>
          <w:sz w:val="28"/>
          <w:szCs w:val="28"/>
          <w:lang w:val="uk-UA"/>
        </w:rPr>
        <w:t>навчальних</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умовно</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розділити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три</w:t>
      </w:r>
      <w:r>
        <w:rPr>
          <w:sz w:val="28"/>
          <w:szCs w:val="28"/>
          <w:lang w:val="uk-UA"/>
        </w:rPr>
        <w:t xml:space="preserve"> </w:t>
      </w:r>
      <w:r w:rsidRPr="0041412C">
        <w:rPr>
          <w:sz w:val="28"/>
          <w:szCs w:val="28"/>
          <w:lang w:val="uk-UA"/>
        </w:rPr>
        <w:t>типи:</w:t>
      </w:r>
      <w:r>
        <w:rPr>
          <w:sz w:val="28"/>
          <w:szCs w:val="28"/>
          <w:lang w:val="uk-UA"/>
        </w:rPr>
        <w:t xml:space="preserve"> </w:t>
      </w:r>
      <w:r w:rsidRPr="0041412C">
        <w:rPr>
          <w:sz w:val="28"/>
          <w:szCs w:val="28"/>
          <w:lang w:val="uk-UA"/>
        </w:rPr>
        <w:t>перший</w:t>
      </w:r>
      <w:r>
        <w:rPr>
          <w:sz w:val="28"/>
          <w:szCs w:val="28"/>
          <w:lang w:val="uk-UA"/>
        </w:rPr>
        <w:t xml:space="preserve"> </w:t>
      </w:r>
      <w:r w:rsidRPr="0041412C">
        <w:rPr>
          <w:sz w:val="28"/>
          <w:szCs w:val="28"/>
          <w:lang w:val="uk-UA"/>
        </w:rPr>
        <w:t>тип</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група</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володіють</w:t>
      </w:r>
      <w:r>
        <w:rPr>
          <w:sz w:val="28"/>
          <w:szCs w:val="28"/>
          <w:lang w:val="uk-UA"/>
        </w:rPr>
        <w:t xml:space="preserve"> </w:t>
      </w:r>
      <w:r w:rsidRPr="0041412C">
        <w:rPr>
          <w:sz w:val="28"/>
          <w:szCs w:val="28"/>
          <w:lang w:val="uk-UA"/>
        </w:rPr>
        <w:t>письмом</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Брайлем</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неушкоджені</w:t>
      </w:r>
      <w:r>
        <w:rPr>
          <w:sz w:val="28"/>
          <w:szCs w:val="28"/>
          <w:lang w:val="uk-UA"/>
        </w:rPr>
        <w:t xml:space="preserve"> </w:t>
      </w:r>
      <w:r w:rsidRPr="0041412C">
        <w:rPr>
          <w:sz w:val="28"/>
          <w:szCs w:val="28"/>
          <w:lang w:val="uk-UA"/>
        </w:rPr>
        <w:t>пальці</w:t>
      </w:r>
      <w:r>
        <w:rPr>
          <w:sz w:val="28"/>
          <w:szCs w:val="28"/>
          <w:lang w:val="uk-UA"/>
        </w:rPr>
        <w:t xml:space="preserve"> </w:t>
      </w:r>
      <w:r w:rsidRPr="0041412C">
        <w:rPr>
          <w:sz w:val="28"/>
          <w:szCs w:val="28"/>
          <w:lang w:val="uk-UA"/>
        </w:rPr>
        <w:t>рук;</w:t>
      </w:r>
      <w:r>
        <w:rPr>
          <w:sz w:val="28"/>
          <w:szCs w:val="28"/>
          <w:lang w:val="uk-UA"/>
        </w:rPr>
        <w:t xml:space="preserve"> </w:t>
      </w:r>
      <w:r w:rsidRPr="0041412C">
        <w:rPr>
          <w:sz w:val="28"/>
          <w:szCs w:val="28"/>
          <w:lang w:val="uk-UA"/>
        </w:rPr>
        <w:t>другий</w:t>
      </w:r>
      <w:r>
        <w:rPr>
          <w:sz w:val="28"/>
          <w:szCs w:val="28"/>
          <w:lang w:val="uk-UA"/>
        </w:rPr>
        <w:t xml:space="preserve"> </w:t>
      </w:r>
      <w:r w:rsidRPr="0041412C">
        <w:rPr>
          <w:sz w:val="28"/>
          <w:szCs w:val="28"/>
          <w:lang w:val="uk-UA"/>
        </w:rPr>
        <w:t>тип</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група</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володіють</w:t>
      </w:r>
      <w:r>
        <w:rPr>
          <w:sz w:val="28"/>
          <w:szCs w:val="28"/>
          <w:lang w:val="uk-UA"/>
        </w:rPr>
        <w:t xml:space="preserve"> </w:t>
      </w:r>
      <w:r w:rsidRPr="0041412C">
        <w:rPr>
          <w:sz w:val="28"/>
          <w:szCs w:val="28"/>
          <w:lang w:val="uk-UA"/>
        </w:rPr>
        <w:t>письмом</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Брайлем</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ушкодження</w:t>
      </w:r>
      <w:r>
        <w:rPr>
          <w:sz w:val="28"/>
          <w:szCs w:val="28"/>
          <w:lang w:val="uk-UA"/>
        </w:rPr>
        <w:t xml:space="preserve"> </w:t>
      </w:r>
      <w:r w:rsidRPr="0041412C">
        <w:rPr>
          <w:sz w:val="28"/>
          <w:szCs w:val="28"/>
          <w:lang w:val="uk-UA"/>
        </w:rPr>
        <w:t>рук</w:t>
      </w:r>
      <w:r>
        <w:rPr>
          <w:sz w:val="28"/>
          <w:szCs w:val="28"/>
          <w:lang w:val="uk-UA"/>
        </w:rPr>
        <w:t xml:space="preserve"> </w:t>
      </w:r>
      <w:r w:rsidRPr="0041412C">
        <w:rPr>
          <w:sz w:val="28"/>
          <w:szCs w:val="28"/>
          <w:lang w:val="uk-UA"/>
        </w:rPr>
        <w:t>(відсутні</w:t>
      </w:r>
      <w:r>
        <w:rPr>
          <w:sz w:val="28"/>
          <w:szCs w:val="28"/>
          <w:lang w:val="uk-UA"/>
        </w:rPr>
        <w:t xml:space="preserve"> </w:t>
      </w:r>
      <w:r w:rsidRPr="0041412C">
        <w:rPr>
          <w:sz w:val="28"/>
          <w:szCs w:val="28"/>
          <w:lang w:val="uk-UA"/>
        </w:rPr>
        <w:t>один</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декілька</w:t>
      </w:r>
      <w:r>
        <w:rPr>
          <w:sz w:val="28"/>
          <w:szCs w:val="28"/>
          <w:lang w:val="uk-UA"/>
        </w:rPr>
        <w:t xml:space="preserve"> </w:t>
      </w:r>
      <w:r w:rsidRPr="0041412C">
        <w:rPr>
          <w:sz w:val="28"/>
          <w:szCs w:val="28"/>
          <w:lang w:val="uk-UA"/>
        </w:rPr>
        <w:t>пальців</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одній</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обох</w:t>
      </w:r>
      <w:r>
        <w:rPr>
          <w:sz w:val="28"/>
          <w:szCs w:val="28"/>
          <w:lang w:val="uk-UA"/>
        </w:rPr>
        <w:t xml:space="preserve"> </w:t>
      </w:r>
      <w:r w:rsidRPr="0041412C">
        <w:rPr>
          <w:sz w:val="28"/>
          <w:szCs w:val="28"/>
          <w:lang w:val="uk-UA"/>
        </w:rPr>
        <w:t>руках);</w:t>
      </w:r>
      <w:r>
        <w:rPr>
          <w:sz w:val="28"/>
          <w:szCs w:val="28"/>
          <w:lang w:val="uk-UA"/>
        </w:rPr>
        <w:t xml:space="preserve"> </w:t>
      </w:r>
      <w:r w:rsidRPr="0041412C">
        <w:rPr>
          <w:sz w:val="28"/>
          <w:szCs w:val="28"/>
          <w:lang w:val="uk-UA"/>
        </w:rPr>
        <w:t>третій</w:t>
      </w:r>
      <w:r>
        <w:rPr>
          <w:sz w:val="28"/>
          <w:szCs w:val="28"/>
          <w:lang w:val="uk-UA"/>
        </w:rPr>
        <w:t xml:space="preserve"> </w:t>
      </w:r>
      <w:r w:rsidRPr="0041412C">
        <w:rPr>
          <w:sz w:val="28"/>
          <w:szCs w:val="28"/>
          <w:lang w:val="uk-UA"/>
        </w:rPr>
        <w:t>тип</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група</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втратили</w:t>
      </w:r>
      <w:r>
        <w:rPr>
          <w:sz w:val="28"/>
          <w:szCs w:val="28"/>
          <w:lang w:val="uk-UA"/>
        </w:rPr>
        <w:t xml:space="preserve"> </w:t>
      </w:r>
      <w:r w:rsidRPr="0041412C">
        <w:rPr>
          <w:sz w:val="28"/>
          <w:szCs w:val="28"/>
          <w:lang w:val="uk-UA"/>
        </w:rPr>
        <w:t>зір</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зрілому</w:t>
      </w:r>
      <w:r>
        <w:rPr>
          <w:sz w:val="28"/>
          <w:szCs w:val="28"/>
          <w:lang w:val="uk-UA"/>
        </w:rPr>
        <w:t xml:space="preserve"> </w:t>
      </w:r>
      <w:r w:rsidRPr="0041412C">
        <w:rPr>
          <w:sz w:val="28"/>
          <w:szCs w:val="28"/>
          <w:lang w:val="uk-UA"/>
        </w:rPr>
        <w:t>віці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їм</w:t>
      </w:r>
      <w:r>
        <w:rPr>
          <w:sz w:val="28"/>
          <w:szCs w:val="28"/>
          <w:lang w:val="uk-UA"/>
        </w:rPr>
        <w:t xml:space="preserve"> </w:t>
      </w:r>
      <w:r w:rsidRPr="0041412C">
        <w:rPr>
          <w:sz w:val="28"/>
          <w:szCs w:val="28"/>
          <w:lang w:val="uk-UA"/>
        </w:rPr>
        <w:t>важко</w:t>
      </w:r>
      <w:r>
        <w:rPr>
          <w:sz w:val="28"/>
          <w:szCs w:val="28"/>
          <w:lang w:val="uk-UA"/>
        </w:rPr>
        <w:t xml:space="preserve"> </w:t>
      </w:r>
      <w:r w:rsidRPr="0041412C">
        <w:rPr>
          <w:sz w:val="28"/>
          <w:szCs w:val="28"/>
          <w:lang w:val="uk-UA"/>
        </w:rPr>
        <w:t>опанувати</w:t>
      </w:r>
      <w:r>
        <w:rPr>
          <w:sz w:val="28"/>
          <w:szCs w:val="28"/>
          <w:lang w:val="uk-UA"/>
        </w:rPr>
        <w:t xml:space="preserve"> </w:t>
      </w:r>
      <w:r w:rsidRPr="0041412C">
        <w:rPr>
          <w:sz w:val="28"/>
          <w:szCs w:val="28"/>
          <w:lang w:val="uk-UA"/>
        </w:rPr>
        <w:t>письмо</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Брайлем.</w:t>
      </w:r>
    </w:p>
    <w:p w:rsidR="00B816CC" w:rsidRPr="0041412C" w:rsidRDefault="00B816CC" w:rsidP="00B816CC">
      <w:pPr>
        <w:spacing w:line="360" w:lineRule="auto"/>
        <w:ind w:firstLine="709"/>
        <w:jc w:val="both"/>
        <w:rPr>
          <w:sz w:val="28"/>
          <w:szCs w:val="28"/>
          <w:lang w:val="uk-UA"/>
        </w:rPr>
      </w:pPr>
      <w:r w:rsidRPr="0041412C">
        <w:rPr>
          <w:sz w:val="28"/>
          <w:szCs w:val="28"/>
          <w:lang w:val="uk-UA"/>
        </w:rPr>
        <w:t>Залежно</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типу</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комплектуватися</w:t>
      </w:r>
      <w:r>
        <w:rPr>
          <w:sz w:val="28"/>
          <w:szCs w:val="28"/>
          <w:lang w:val="uk-UA"/>
        </w:rPr>
        <w:t xml:space="preserve"> </w:t>
      </w:r>
      <w:r w:rsidRPr="0041412C">
        <w:rPr>
          <w:sz w:val="28"/>
          <w:szCs w:val="28"/>
          <w:lang w:val="uk-UA"/>
        </w:rPr>
        <w:t>комп'ютерний</w:t>
      </w:r>
      <w:r>
        <w:rPr>
          <w:sz w:val="28"/>
          <w:szCs w:val="28"/>
          <w:lang w:val="uk-UA"/>
        </w:rPr>
        <w:t xml:space="preserve"> </w:t>
      </w:r>
      <w:r w:rsidRPr="0041412C">
        <w:rPr>
          <w:sz w:val="28"/>
          <w:szCs w:val="28"/>
          <w:lang w:val="uk-UA"/>
        </w:rPr>
        <w:t>тифлокомплекс</w:t>
      </w:r>
      <w:r>
        <w:rPr>
          <w:sz w:val="28"/>
          <w:szCs w:val="28"/>
          <w:lang w:val="uk-UA"/>
        </w:rPr>
        <w:t xml:space="preserve"> </w:t>
      </w:r>
      <w:r w:rsidRPr="0041412C">
        <w:rPr>
          <w:sz w:val="28"/>
          <w:szCs w:val="28"/>
          <w:lang w:val="uk-UA"/>
        </w:rPr>
        <w:t>[</w:t>
      </w:r>
      <w:r w:rsidRPr="0041412C">
        <w:rPr>
          <w:color w:val="000000"/>
          <w:sz w:val="28"/>
          <w:szCs w:val="28"/>
          <w:lang w:val="uk-UA"/>
        </w:rPr>
        <w:t>10].</w:t>
      </w:r>
    </w:p>
    <w:p w:rsidR="00B816CC" w:rsidRPr="0041412C" w:rsidRDefault="00B816CC" w:rsidP="00B816CC">
      <w:pPr>
        <w:spacing w:line="360" w:lineRule="auto"/>
        <w:ind w:firstLine="709"/>
        <w:jc w:val="both"/>
        <w:rPr>
          <w:sz w:val="28"/>
          <w:szCs w:val="28"/>
          <w:lang w:val="uk-UA"/>
        </w:rPr>
      </w:pPr>
      <w:r w:rsidRPr="0041412C">
        <w:rPr>
          <w:sz w:val="28"/>
          <w:szCs w:val="28"/>
          <w:lang w:val="uk-UA"/>
        </w:rPr>
        <w:t>Для</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першого</w:t>
      </w:r>
      <w:r>
        <w:rPr>
          <w:sz w:val="28"/>
          <w:szCs w:val="28"/>
          <w:lang w:val="uk-UA"/>
        </w:rPr>
        <w:t xml:space="preserve"> </w:t>
      </w:r>
      <w:r w:rsidRPr="0041412C">
        <w:rPr>
          <w:sz w:val="28"/>
          <w:szCs w:val="28"/>
          <w:lang w:val="uk-UA"/>
        </w:rPr>
        <w:t>типу</w:t>
      </w:r>
      <w:r>
        <w:rPr>
          <w:sz w:val="28"/>
          <w:szCs w:val="28"/>
          <w:lang w:val="uk-UA"/>
        </w:rPr>
        <w:t xml:space="preserve"> </w:t>
      </w:r>
      <w:r w:rsidRPr="0041412C">
        <w:rPr>
          <w:sz w:val="28"/>
          <w:szCs w:val="28"/>
          <w:lang w:val="uk-UA"/>
        </w:rPr>
        <w:t>комп'ютерний</w:t>
      </w:r>
      <w:r>
        <w:rPr>
          <w:sz w:val="28"/>
          <w:szCs w:val="28"/>
          <w:lang w:val="uk-UA"/>
        </w:rPr>
        <w:t xml:space="preserve"> </w:t>
      </w:r>
      <w:r w:rsidRPr="0041412C">
        <w:rPr>
          <w:sz w:val="28"/>
          <w:szCs w:val="28"/>
          <w:lang w:val="uk-UA"/>
        </w:rPr>
        <w:t>тифлокомплекс</w:t>
      </w:r>
      <w:r>
        <w:rPr>
          <w:sz w:val="28"/>
          <w:szCs w:val="28"/>
          <w:lang w:val="uk-UA"/>
        </w:rPr>
        <w:t xml:space="preserve"> </w:t>
      </w:r>
      <w:r w:rsidRPr="0041412C">
        <w:rPr>
          <w:sz w:val="28"/>
          <w:szCs w:val="28"/>
          <w:lang w:val="uk-UA"/>
        </w:rPr>
        <w:t>повинен</w:t>
      </w:r>
      <w:r>
        <w:rPr>
          <w:sz w:val="28"/>
          <w:szCs w:val="28"/>
          <w:lang w:val="uk-UA"/>
        </w:rPr>
        <w:t xml:space="preserve"> </w:t>
      </w:r>
      <w:r w:rsidRPr="0041412C">
        <w:rPr>
          <w:sz w:val="28"/>
          <w:szCs w:val="28"/>
          <w:lang w:val="uk-UA"/>
        </w:rPr>
        <w:t>мати</w:t>
      </w:r>
      <w:r>
        <w:rPr>
          <w:sz w:val="28"/>
          <w:szCs w:val="28"/>
          <w:lang w:val="uk-UA"/>
        </w:rPr>
        <w:t xml:space="preserve"> </w:t>
      </w:r>
      <w:r w:rsidRPr="0041412C">
        <w:rPr>
          <w:sz w:val="28"/>
          <w:szCs w:val="28"/>
          <w:lang w:val="uk-UA"/>
        </w:rPr>
        <w:t>повну</w:t>
      </w:r>
      <w:r>
        <w:rPr>
          <w:sz w:val="28"/>
          <w:szCs w:val="28"/>
          <w:lang w:val="uk-UA"/>
        </w:rPr>
        <w:t xml:space="preserve"> </w:t>
      </w:r>
      <w:r w:rsidRPr="0041412C">
        <w:rPr>
          <w:sz w:val="28"/>
          <w:szCs w:val="28"/>
          <w:lang w:val="uk-UA"/>
        </w:rPr>
        <w:t>комплектацію.</w:t>
      </w:r>
    </w:p>
    <w:p w:rsidR="00B816CC" w:rsidRPr="0041412C" w:rsidRDefault="00B816CC" w:rsidP="00B816CC">
      <w:pPr>
        <w:spacing w:line="360" w:lineRule="auto"/>
        <w:ind w:firstLine="709"/>
        <w:jc w:val="both"/>
        <w:rPr>
          <w:sz w:val="28"/>
          <w:szCs w:val="28"/>
          <w:lang w:val="uk-UA"/>
        </w:rPr>
      </w:pPr>
      <w:r w:rsidRPr="0041412C">
        <w:rPr>
          <w:sz w:val="28"/>
          <w:szCs w:val="28"/>
          <w:lang w:val="uk-UA"/>
        </w:rPr>
        <w:t>Для</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другого</w:t>
      </w:r>
      <w:r>
        <w:rPr>
          <w:sz w:val="28"/>
          <w:szCs w:val="28"/>
          <w:lang w:val="uk-UA"/>
        </w:rPr>
        <w:t xml:space="preserve"> </w:t>
      </w:r>
      <w:r w:rsidRPr="0041412C">
        <w:rPr>
          <w:sz w:val="28"/>
          <w:szCs w:val="28"/>
          <w:lang w:val="uk-UA"/>
        </w:rPr>
        <w:t>типу</w:t>
      </w:r>
      <w:r>
        <w:rPr>
          <w:sz w:val="28"/>
          <w:szCs w:val="28"/>
          <w:lang w:val="uk-UA"/>
        </w:rPr>
        <w:t xml:space="preserve"> </w:t>
      </w:r>
      <w:r w:rsidRPr="0041412C">
        <w:rPr>
          <w:sz w:val="28"/>
          <w:szCs w:val="28"/>
          <w:lang w:val="uk-UA"/>
        </w:rPr>
        <w:t>підключення</w:t>
      </w:r>
      <w:r>
        <w:rPr>
          <w:sz w:val="28"/>
          <w:szCs w:val="28"/>
          <w:lang w:val="uk-UA"/>
        </w:rPr>
        <w:t xml:space="preserve"> </w:t>
      </w:r>
      <w:r w:rsidRPr="0041412C">
        <w:rPr>
          <w:sz w:val="28"/>
          <w:szCs w:val="28"/>
          <w:lang w:val="uk-UA"/>
        </w:rPr>
        <w:t>звичайної</w:t>
      </w:r>
      <w:r>
        <w:rPr>
          <w:sz w:val="28"/>
          <w:szCs w:val="28"/>
          <w:lang w:val="uk-UA"/>
        </w:rPr>
        <w:t xml:space="preserve"> </w:t>
      </w:r>
      <w:r w:rsidRPr="0041412C">
        <w:rPr>
          <w:sz w:val="28"/>
          <w:szCs w:val="28"/>
          <w:lang w:val="uk-UA"/>
        </w:rPr>
        <w:t>клавіатури</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комп'ютерного</w:t>
      </w:r>
      <w:r>
        <w:rPr>
          <w:sz w:val="28"/>
          <w:szCs w:val="28"/>
          <w:lang w:val="uk-UA"/>
        </w:rPr>
        <w:t xml:space="preserve"> </w:t>
      </w:r>
      <w:r w:rsidRPr="0041412C">
        <w:rPr>
          <w:sz w:val="28"/>
          <w:szCs w:val="28"/>
          <w:lang w:val="uk-UA"/>
        </w:rPr>
        <w:t>тифлокомплексу</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обов'язкове.</w:t>
      </w:r>
    </w:p>
    <w:p w:rsidR="00B816CC" w:rsidRPr="0041412C" w:rsidRDefault="00B816CC" w:rsidP="00B816CC">
      <w:pPr>
        <w:spacing w:line="360" w:lineRule="auto"/>
        <w:ind w:firstLine="709"/>
        <w:jc w:val="both"/>
        <w:rPr>
          <w:sz w:val="28"/>
          <w:szCs w:val="28"/>
          <w:lang w:val="uk-UA"/>
        </w:rPr>
      </w:pPr>
      <w:r w:rsidRPr="0041412C">
        <w:rPr>
          <w:sz w:val="28"/>
          <w:szCs w:val="28"/>
          <w:lang w:val="uk-UA"/>
        </w:rPr>
        <w:t>Для</w:t>
      </w:r>
      <w:r>
        <w:rPr>
          <w:sz w:val="28"/>
          <w:szCs w:val="28"/>
          <w:lang w:val="uk-UA"/>
        </w:rPr>
        <w:t xml:space="preserve"> </w:t>
      </w:r>
      <w:r w:rsidRPr="0041412C">
        <w:rPr>
          <w:sz w:val="28"/>
          <w:szCs w:val="28"/>
          <w:lang w:val="uk-UA"/>
        </w:rPr>
        <w:t>груп</w:t>
      </w:r>
      <w:r>
        <w:rPr>
          <w:sz w:val="28"/>
          <w:szCs w:val="28"/>
          <w:lang w:val="uk-UA"/>
        </w:rPr>
        <w:t xml:space="preserve"> </w:t>
      </w:r>
      <w:r w:rsidRPr="0041412C">
        <w:rPr>
          <w:sz w:val="28"/>
          <w:szCs w:val="28"/>
          <w:lang w:val="uk-UA"/>
        </w:rPr>
        <w:t>третього</w:t>
      </w:r>
      <w:r>
        <w:rPr>
          <w:sz w:val="28"/>
          <w:szCs w:val="28"/>
          <w:lang w:val="uk-UA"/>
        </w:rPr>
        <w:t xml:space="preserve"> </w:t>
      </w:r>
      <w:r w:rsidRPr="0041412C">
        <w:rPr>
          <w:sz w:val="28"/>
          <w:szCs w:val="28"/>
          <w:lang w:val="uk-UA"/>
        </w:rPr>
        <w:t>типу</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комп'ютерного</w:t>
      </w:r>
      <w:r>
        <w:rPr>
          <w:sz w:val="28"/>
          <w:szCs w:val="28"/>
          <w:lang w:val="uk-UA"/>
        </w:rPr>
        <w:t xml:space="preserve"> </w:t>
      </w:r>
      <w:r w:rsidRPr="0041412C">
        <w:rPr>
          <w:sz w:val="28"/>
          <w:szCs w:val="28"/>
          <w:lang w:val="uk-UA"/>
        </w:rPr>
        <w:t>тифлокомплексу</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виключити</w:t>
      </w:r>
      <w:r>
        <w:rPr>
          <w:sz w:val="28"/>
          <w:szCs w:val="28"/>
          <w:lang w:val="uk-UA"/>
        </w:rPr>
        <w:t xml:space="preserve"> </w:t>
      </w:r>
      <w:r w:rsidRPr="0041412C">
        <w:rPr>
          <w:sz w:val="28"/>
          <w:szCs w:val="28"/>
          <w:lang w:val="uk-UA"/>
        </w:rPr>
        <w:t>брайлівський</w:t>
      </w:r>
      <w:r>
        <w:rPr>
          <w:sz w:val="28"/>
          <w:szCs w:val="28"/>
          <w:lang w:val="uk-UA"/>
        </w:rPr>
        <w:t xml:space="preserve"> </w:t>
      </w:r>
      <w:r w:rsidRPr="0041412C">
        <w:rPr>
          <w:sz w:val="28"/>
          <w:szCs w:val="28"/>
          <w:lang w:val="uk-UA"/>
        </w:rPr>
        <w:t>дисплей,</w:t>
      </w:r>
      <w:r>
        <w:rPr>
          <w:sz w:val="28"/>
          <w:szCs w:val="28"/>
          <w:lang w:val="uk-UA"/>
        </w:rPr>
        <w:t xml:space="preserve"> </w:t>
      </w:r>
      <w:r w:rsidRPr="0041412C">
        <w:rPr>
          <w:sz w:val="28"/>
          <w:szCs w:val="28"/>
          <w:lang w:val="uk-UA"/>
        </w:rPr>
        <w:t>брайлівську</w:t>
      </w:r>
      <w:r>
        <w:rPr>
          <w:sz w:val="28"/>
          <w:szCs w:val="28"/>
          <w:lang w:val="uk-UA"/>
        </w:rPr>
        <w:t xml:space="preserve"> </w:t>
      </w:r>
      <w:r w:rsidRPr="0041412C">
        <w:rPr>
          <w:sz w:val="28"/>
          <w:szCs w:val="28"/>
          <w:lang w:val="uk-UA"/>
        </w:rPr>
        <w:t>клавіатуру</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комутатором,</w:t>
      </w:r>
      <w:r>
        <w:rPr>
          <w:sz w:val="28"/>
          <w:szCs w:val="28"/>
          <w:lang w:val="uk-UA"/>
        </w:rPr>
        <w:t xml:space="preserve"> </w:t>
      </w:r>
      <w:r w:rsidRPr="0041412C">
        <w:rPr>
          <w:sz w:val="28"/>
          <w:szCs w:val="28"/>
          <w:lang w:val="uk-UA"/>
        </w:rPr>
        <w:t>брайлівський</w:t>
      </w:r>
      <w:r>
        <w:rPr>
          <w:sz w:val="28"/>
          <w:szCs w:val="28"/>
          <w:lang w:val="uk-UA"/>
        </w:rPr>
        <w:t xml:space="preserve"> </w:t>
      </w:r>
      <w:r w:rsidRPr="0041412C">
        <w:rPr>
          <w:sz w:val="28"/>
          <w:szCs w:val="28"/>
          <w:lang w:val="uk-UA"/>
        </w:rPr>
        <w:t>принтер.</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Приблизно</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7—10</w:t>
      </w:r>
      <w:r>
        <w:rPr>
          <w:sz w:val="28"/>
          <w:szCs w:val="28"/>
          <w:lang w:val="uk-UA"/>
        </w:rPr>
        <w:t xml:space="preserve"> </w:t>
      </w:r>
      <w:r w:rsidRPr="0041412C">
        <w:rPr>
          <w:sz w:val="28"/>
          <w:szCs w:val="28"/>
          <w:lang w:val="uk-UA"/>
        </w:rPr>
        <w:t>раз</w:t>
      </w:r>
      <w:r>
        <w:rPr>
          <w:sz w:val="28"/>
          <w:szCs w:val="28"/>
          <w:lang w:val="uk-UA"/>
        </w:rPr>
        <w:t xml:space="preserve"> </w:t>
      </w:r>
      <w:r w:rsidRPr="0041412C">
        <w:rPr>
          <w:sz w:val="28"/>
          <w:szCs w:val="28"/>
          <w:lang w:val="uk-UA"/>
        </w:rPr>
        <w:t>здешевить</w:t>
      </w:r>
      <w:r>
        <w:rPr>
          <w:sz w:val="28"/>
          <w:szCs w:val="28"/>
          <w:lang w:val="uk-UA"/>
        </w:rPr>
        <w:t xml:space="preserve"> </w:t>
      </w:r>
      <w:r w:rsidRPr="0041412C">
        <w:rPr>
          <w:sz w:val="28"/>
          <w:szCs w:val="28"/>
          <w:lang w:val="uk-UA"/>
        </w:rPr>
        <w:t>комп'ютерний</w:t>
      </w:r>
      <w:r>
        <w:rPr>
          <w:sz w:val="28"/>
          <w:szCs w:val="28"/>
          <w:lang w:val="uk-UA"/>
        </w:rPr>
        <w:t xml:space="preserve"> </w:t>
      </w:r>
      <w:r w:rsidRPr="0041412C">
        <w:rPr>
          <w:sz w:val="28"/>
          <w:szCs w:val="28"/>
          <w:lang w:val="uk-UA"/>
        </w:rPr>
        <w:t>тифлокомплекс.</w:t>
      </w:r>
    </w:p>
    <w:p w:rsidR="00B816CC" w:rsidRPr="0041412C" w:rsidRDefault="00B816CC" w:rsidP="00B816CC">
      <w:pPr>
        <w:spacing w:line="360" w:lineRule="auto"/>
        <w:ind w:firstLine="709"/>
        <w:jc w:val="both"/>
        <w:rPr>
          <w:sz w:val="28"/>
          <w:szCs w:val="28"/>
          <w:lang w:val="uk-UA"/>
        </w:rPr>
      </w:pPr>
      <w:r w:rsidRPr="0041412C">
        <w:rPr>
          <w:sz w:val="28"/>
          <w:szCs w:val="28"/>
          <w:lang w:val="uk-UA"/>
        </w:rPr>
        <w:t>Слід</w:t>
      </w:r>
      <w:r>
        <w:rPr>
          <w:sz w:val="28"/>
          <w:szCs w:val="28"/>
          <w:lang w:val="uk-UA"/>
        </w:rPr>
        <w:t xml:space="preserve"> </w:t>
      </w:r>
      <w:r w:rsidRPr="0041412C">
        <w:rPr>
          <w:sz w:val="28"/>
          <w:szCs w:val="28"/>
          <w:lang w:val="uk-UA"/>
        </w:rPr>
        <w:t>зазначити,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при</w:t>
      </w:r>
      <w:r>
        <w:rPr>
          <w:sz w:val="28"/>
          <w:szCs w:val="28"/>
          <w:lang w:val="uk-UA"/>
        </w:rPr>
        <w:t xml:space="preserve"> </w:t>
      </w:r>
      <w:r w:rsidRPr="0041412C">
        <w:rPr>
          <w:sz w:val="28"/>
          <w:szCs w:val="28"/>
          <w:lang w:val="uk-UA"/>
        </w:rPr>
        <w:t>організації</w:t>
      </w:r>
      <w:r>
        <w:rPr>
          <w:sz w:val="28"/>
          <w:szCs w:val="28"/>
          <w:lang w:val="uk-UA"/>
        </w:rPr>
        <w:t xml:space="preserve"> </w:t>
      </w:r>
      <w:r w:rsidRPr="0041412C">
        <w:rPr>
          <w:sz w:val="28"/>
          <w:szCs w:val="28"/>
          <w:lang w:val="uk-UA"/>
        </w:rPr>
        <w:t>навчальних</w:t>
      </w:r>
      <w:r>
        <w:rPr>
          <w:sz w:val="28"/>
          <w:szCs w:val="28"/>
          <w:lang w:val="uk-UA"/>
        </w:rPr>
        <w:t xml:space="preserve"> </w:t>
      </w:r>
      <w:r w:rsidRPr="0041412C">
        <w:rPr>
          <w:sz w:val="28"/>
          <w:szCs w:val="28"/>
          <w:lang w:val="uk-UA"/>
        </w:rPr>
        <w:t>комп'ютерних</w:t>
      </w:r>
      <w:r>
        <w:rPr>
          <w:sz w:val="28"/>
          <w:szCs w:val="28"/>
          <w:lang w:val="uk-UA"/>
        </w:rPr>
        <w:t xml:space="preserve"> </w:t>
      </w:r>
      <w:r w:rsidRPr="0041412C">
        <w:rPr>
          <w:sz w:val="28"/>
          <w:szCs w:val="28"/>
          <w:lang w:val="uk-UA"/>
        </w:rPr>
        <w:t>класів,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буде</w:t>
      </w:r>
      <w:r>
        <w:rPr>
          <w:sz w:val="28"/>
          <w:szCs w:val="28"/>
          <w:lang w:val="uk-UA"/>
        </w:rPr>
        <w:t xml:space="preserve"> </w:t>
      </w:r>
      <w:r w:rsidRPr="0041412C">
        <w:rPr>
          <w:sz w:val="28"/>
          <w:szCs w:val="28"/>
          <w:lang w:val="uk-UA"/>
        </w:rPr>
        <w:t>встановлено</w:t>
      </w:r>
      <w:r>
        <w:rPr>
          <w:sz w:val="28"/>
          <w:szCs w:val="28"/>
          <w:lang w:val="uk-UA"/>
        </w:rPr>
        <w:t xml:space="preserve"> </w:t>
      </w:r>
      <w:r w:rsidRPr="0041412C">
        <w:rPr>
          <w:sz w:val="28"/>
          <w:szCs w:val="28"/>
          <w:lang w:val="uk-UA"/>
        </w:rPr>
        <w:t>три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більше</w:t>
      </w:r>
      <w:r>
        <w:rPr>
          <w:sz w:val="28"/>
          <w:szCs w:val="28"/>
          <w:lang w:val="uk-UA"/>
        </w:rPr>
        <w:t xml:space="preserve"> </w:t>
      </w:r>
      <w:r w:rsidRPr="0041412C">
        <w:rPr>
          <w:sz w:val="28"/>
          <w:szCs w:val="28"/>
          <w:lang w:val="uk-UA"/>
        </w:rPr>
        <w:t>комп'ютерів,</w:t>
      </w:r>
      <w:r>
        <w:rPr>
          <w:sz w:val="28"/>
          <w:szCs w:val="28"/>
          <w:lang w:val="uk-UA"/>
        </w:rPr>
        <w:t xml:space="preserve"> </w:t>
      </w:r>
      <w:r w:rsidRPr="0041412C">
        <w:rPr>
          <w:sz w:val="28"/>
          <w:szCs w:val="28"/>
          <w:lang w:val="uk-UA"/>
        </w:rPr>
        <w:t>доцільно</w:t>
      </w:r>
      <w:r>
        <w:rPr>
          <w:sz w:val="28"/>
          <w:szCs w:val="28"/>
          <w:lang w:val="uk-UA"/>
        </w:rPr>
        <w:t xml:space="preserve"> </w:t>
      </w:r>
      <w:r w:rsidRPr="0041412C">
        <w:rPr>
          <w:sz w:val="28"/>
          <w:szCs w:val="28"/>
          <w:lang w:val="uk-UA"/>
        </w:rPr>
        <w:t>створити</w:t>
      </w:r>
      <w:r>
        <w:rPr>
          <w:sz w:val="28"/>
          <w:szCs w:val="28"/>
          <w:lang w:val="uk-UA"/>
        </w:rPr>
        <w:t xml:space="preserve"> </w:t>
      </w:r>
      <w:r w:rsidRPr="0041412C">
        <w:rPr>
          <w:sz w:val="28"/>
          <w:szCs w:val="28"/>
          <w:lang w:val="uk-UA"/>
        </w:rPr>
        <w:t>локальну</w:t>
      </w:r>
      <w:r>
        <w:rPr>
          <w:sz w:val="28"/>
          <w:szCs w:val="28"/>
          <w:lang w:val="uk-UA"/>
        </w:rPr>
        <w:t xml:space="preserve"> </w:t>
      </w:r>
      <w:r w:rsidRPr="0041412C">
        <w:rPr>
          <w:sz w:val="28"/>
          <w:szCs w:val="28"/>
          <w:lang w:val="uk-UA"/>
        </w:rPr>
        <w:t>комп'ютерну</w:t>
      </w:r>
      <w:r>
        <w:rPr>
          <w:sz w:val="28"/>
          <w:szCs w:val="28"/>
          <w:lang w:val="uk-UA"/>
        </w:rPr>
        <w:t xml:space="preserve"> </w:t>
      </w:r>
      <w:r w:rsidRPr="0041412C">
        <w:rPr>
          <w:sz w:val="28"/>
          <w:szCs w:val="28"/>
          <w:lang w:val="uk-UA"/>
        </w:rPr>
        <w:t>мережу.</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дасть</w:t>
      </w:r>
      <w:r>
        <w:rPr>
          <w:sz w:val="28"/>
          <w:szCs w:val="28"/>
          <w:lang w:val="uk-UA"/>
        </w:rPr>
        <w:t xml:space="preserve"> </w:t>
      </w:r>
      <w:r w:rsidRPr="0041412C">
        <w:rPr>
          <w:sz w:val="28"/>
          <w:szCs w:val="28"/>
          <w:lang w:val="uk-UA"/>
        </w:rPr>
        <w:t>змогу</w:t>
      </w:r>
      <w:r>
        <w:rPr>
          <w:sz w:val="28"/>
          <w:szCs w:val="28"/>
          <w:lang w:val="uk-UA"/>
        </w:rPr>
        <w:t xml:space="preserve"> </w:t>
      </w:r>
      <w:r w:rsidRPr="0041412C">
        <w:rPr>
          <w:sz w:val="28"/>
          <w:szCs w:val="28"/>
          <w:lang w:val="uk-UA"/>
        </w:rPr>
        <w:t>зменшити</w:t>
      </w:r>
      <w:r>
        <w:rPr>
          <w:sz w:val="28"/>
          <w:szCs w:val="28"/>
          <w:lang w:val="uk-UA"/>
        </w:rPr>
        <w:t xml:space="preserve"> </w:t>
      </w:r>
      <w:r w:rsidRPr="0041412C">
        <w:rPr>
          <w:sz w:val="28"/>
          <w:szCs w:val="28"/>
          <w:lang w:val="uk-UA"/>
        </w:rPr>
        <w:t>кількість</w:t>
      </w:r>
      <w:r>
        <w:rPr>
          <w:sz w:val="28"/>
          <w:szCs w:val="28"/>
          <w:lang w:val="uk-UA"/>
        </w:rPr>
        <w:t xml:space="preserve"> </w:t>
      </w:r>
      <w:r w:rsidRPr="0041412C">
        <w:rPr>
          <w:sz w:val="28"/>
          <w:szCs w:val="28"/>
          <w:lang w:val="uk-UA"/>
        </w:rPr>
        <w:t>периферійних</w:t>
      </w:r>
      <w:r>
        <w:rPr>
          <w:sz w:val="28"/>
          <w:szCs w:val="28"/>
          <w:lang w:val="uk-UA"/>
        </w:rPr>
        <w:t xml:space="preserve"> </w:t>
      </w:r>
      <w:r w:rsidRPr="0041412C">
        <w:rPr>
          <w:sz w:val="28"/>
          <w:szCs w:val="28"/>
          <w:lang w:val="uk-UA"/>
        </w:rPr>
        <w:t>пристроїв</w:t>
      </w:r>
      <w:r>
        <w:rPr>
          <w:sz w:val="28"/>
          <w:szCs w:val="28"/>
          <w:lang w:val="uk-UA"/>
        </w:rPr>
        <w:t xml:space="preserve"> </w:t>
      </w:r>
      <w:r w:rsidRPr="0041412C">
        <w:rPr>
          <w:sz w:val="28"/>
          <w:szCs w:val="28"/>
          <w:lang w:val="uk-UA"/>
        </w:rPr>
        <w:t>(сканери,</w:t>
      </w:r>
      <w:r>
        <w:rPr>
          <w:sz w:val="28"/>
          <w:szCs w:val="28"/>
          <w:lang w:val="uk-UA"/>
        </w:rPr>
        <w:t xml:space="preserve"> </w:t>
      </w:r>
      <w:r w:rsidRPr="0041412C">
        <w:rPr>
          <w:sz w:val="28"/>
          <w:szCs w:val="28"/>
          <w:lang w:val="uk-UA"/>
        </w:rPr>
        <w:t>принтери)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більш</w:t>
      </w:r>
      <w:r>
        <w:rPr>
          <w:sz w:val="28"/>
          <w:szCs w:val="28"/>
          <w:lang w:val="uk-UA"/>
        </w:rPr>
        <w:t xml:space="preserve"> </w:t>
      </w:r>
      <w:r w:rsidRPr="0041412C">
        <w:rPr>
          <w:sz w:val="28"/>
          <w:szCs w:val="28"/>
          <w:lang w:val="uk-UA"/>
        </w:rPr>
        <w:t>ефективно</w:t>
      </w:r>
      <w:r>
        <w:rPr>
          <w:sz w:val="28"/>
          <w:szCs w:val="28"/>
          <w:lang w:val="uk-UA"/>
        </w:rPr>
        <w:t xml:space="preserve"> </w:t>
      </w:r>
      <w:r w:rsidRPr="0041412C">
        <w:rPr>
          <w:sz w:val="28"/>
          <w:szCs w:val="28"/>
          <w:lang w:val="uk-UA"/>
        </w:rPr>
        <w:t>використовувати</w:t>
      </w:r>
      <w:r>
        <w:rPr>
          <w:sz w:val="28"/>
          <w:szCs w:val="28"/>
          <w:lang w:val="uk-UA"/>
        </w:rPr>
        <w:t xml:space="preserve"> </w:t>
      </w:r>
      <w:r w:rsidRPr="0041412C">
        <w:rPr>
          <w:sz w:val="28"/>
          <w:szCs w:val="28"/>
          <w:lang w:val="uk-UA"/>
        </w:rPr>
        <w:t>потужності</w:t>
      </w:r>
      <w:r>
        <w:rPr>
          <w:sz w:val="28"/>
          <w:szCs w:val="28"/>
          <w:lang w:val="uk-UA"/>
        </w:rPr>
        <w:t xml:space="preserve"> </w:t>
      </w:r>
      <w:r w:rsidRPr="0041412C">
        <w:rPr>
          <w:sz w:val="28"/>
          <w:szCs w:val="28"/>
          <w:lang w:val="uk-UA"/>
        </w:rPr>
        <w:t>комп'ютерних</w:t>
      </w:r>
      <w:r>
        <w:rPr>
          <w:sz w:val="28"/>
          <w:szCs w:val="28"/>
          <w:lang w:val="uk-UA"/>
        </w:rPr>
        <w:t xml:space="preserve"> </w:t>
      </w:r>
      <w:r w:rsidRPr="0041412C">
        <w:rPr>
          <w:sz w:val="28"/>
          <w:szCs w:val="28"/>
          <w:lang w:val="uk-UA"/>
        </w:rPr>
        <w:t>тифлокомплексів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розширити</w:t>
      </w:r>
      <w:r>
        <w:rPr>
          <w:sz w:val="28"/>
          <w:szCs w:val="28"/>
          <w:lang w:val="uk-UA"/>
        </w:rPr>
        <w:t xml:space="preserve"> </w:t>
      </w:r>
      <w:r w:rsidRPr="0041412C">
        <w:rPr>
          <w:sz w:val="28"/>
          <w:szCs w:val="28"/>
          <w:lang w:val="uk-UA"/>
        </w:rPr>
        <w:t>обсяг</w:t>
      </w:r>
      <w:r>
        <w:rPr>
          <w:sz w:val="28"/>
          <w:szCs w:val="28"/>
          <w:lang w:val="uk-UA"/>
        </w:rPr>
        <w:t xml:space="preserve"> </w:t>
      </w:r>
      <w:r w:rsidRPr="0041412C">
        <w:rPr>
          <w:sz w:val="28"/>
          <w:szCs w:val="28"/>
          <w:lang w:val="uk-UA"/>
        </w:rPr>
        <w:t>виконуваних</w:t>
      </w:r>
      <w:r>
        <w:rPr>
          <w:sz w:val="28"/>
          <w:szCs w:val="28"/>
          <w:lang w:val="uk-UA"/>
        </w:rPr>
        <w:t xml:space="preserve"> </w:t>
      </w:r>
      <w:r w:rsidRPr="0041412C">
        <w:rPr>
          <w:sz w:val="28"/>
          <w:szCs w:val="28"/>
          <w:lang w:val="uk-UA"/>
        </w:rPr>
        <w:t>завдань.</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процесі</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підтвердилася</w:t>
      </w:r>
      <w:r>
        <w:rPr>
          <w:sz w:val="28"/>
          <w:szCs w:val="28"/>
          <w:lang w:val="uk-UA"/>
        </w:rPr>
        <w:t xml:space="preserve"> </w:t>
      </w:r>
      <w:r w:rsidRPr="0041412C">
        <w:rPr>
          <w:sz w:val="28"/>
          <w:szCs w:val="28"/>
          <w:lang w:val="uk-UA"/>
        </w:rPr>
        <w:t>думка</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те,</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інваліди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нещодавно</w:t>
      </w:r>
      <w:r>
        <w:rPr>
          <w:sz w:val="28"/>
          <w:szCs w:val="28"/>
          <w:lang w:val="uk-UA"/>
        </w:rPr>
        <w:t xml:space="preserve"> </w:t>
      </w:r>
      <w:r w:rsidRPr="0041412C">
        <w:rPr>
          <w:sz w:val="28"/>
          <w:szCs w:val="28"/>
          <w:lang w:val="uk-UA"/>
        </w:rPr>
        <w:t>втратили</w:t>
      </w:r>
      <w:r>
        <w:rPr>
          <w:sz w:val="28"/>
          <w:szCs w:val="28"/>
          <w:lang w:val="uk-UA"/>
        </w:rPr>
        <w:t xml:space="preserve"> </w:t>
      </w:r>
      <w:r w:rsidRPr="0041412C">
        <w:rPr>
          <w:sz w:val="28"/>
          <w:szCs w:val="28"/>
          <w:lang w:val="uk-UA"/>
        </w:rPr>
        <w:t>зір</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володіють</w:t>
      </w:r>
      <w:r>
        <w:rPr>
          <w:sz w:val="28"/>
          <w:szCs w:val="28"/>
          <w:lang w:val="uk-UA"/>
        </w:rPr>
        <w:t xml:space="preserve"> </w:t>
      </w:r>
      <w:r w:rsidRPr="0041412C">
        <w:rPr>
          <w:sz w:val="28"/>
          <w:szCs w:val="28"/>
          <w:lang w:val="uk-UA"/>
        </w:rPr>
        <w:t>письмом</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Брайлем</w:t>
      </w:r>
      <w:r>
        <w:rPr>
          <w:sz w:val="28"/>
          <w:szCs w:val="28"/>
          <w:lang w:val="uk-UA"/>
        </w:rPr>
        <w:t xml:space="preserve"> </w:t>
      </w:r>
      <w:r w:rsidRPr="0041412C">
        <w:rPr>
          <w:sz w:val="28"/>
          <w:szCs w:val="28"/>
          <w:lang w:val="uk-UA"/>
        </w:rPr>
        <w:t>так</w:t>
      </w:r>
      <w:r>
        <w:rPr>
          <w:sz w:val="28"/>
          <w:szCs w:val="28"/>
          <w:lang w:val="uk-UA"/>
        </w:rPr>
        <w:t xml:space="preserve"> </w:t>
      </w:r>
      <w:r w:rsidRPr="0041412C">
        <w:rPr>
          <w:sz w:val="28"/>
          <w:szCs w:val="28"/>
          <w:lang w:val="uk-UA"/>
        </w:rPr>
        <w:t>само</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зрячі</w:t>
      </w:r>
      <w:r>
        <w:rPr>
          <w:sz w:val="28"/>
          <w:szCs w:val="28"/>
          <w:lang w:val="uk-UA"/>
        </w:rPr>
        <w:t xml:space="preserve"> </w:t>
      </w:r>
      <w:r w:rsidRPr="0041412C">
        <w:rPr>
          <w:sz w:val="28"/>
          <w:szCs w:val="28"/>
          <w:lang w:val="uk-UA"/>
        </w:rPr>
        <w:t>люди</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освоїти</w:t>
      </w:r>
      <w:r>
        <w:rPr>
          <w:sz w:val="28"/>
          <w:szCs w:val="28"/>
          <w:lang w:val="uk-UA"/>
        </w:rPr>
        <w:t xml:space="preserve"> </w:t>
      </w:r>
      <w:r w:rsidRPr="0041412C">
        <w:rPr>
          <w:sz w:val="28"/>
          <w:szCs w:val="28"/>
          <w:lang w:val="uk-UA"/>
        </w:rPr>
        <w:t>комп'ютерні</w:t>
      </w:r>
      <w:r>
        <w:rPr>
          <w:sz w:val="28"/>
          <w:szCs w:val="28"/>
          <w:lang w:val="uk-UA"/>
        </w:rPr>
        <w:t xml:space="preserve"> </w:t>
      </w:r>
      <w:r w:rsidRPr="0041412C">
        <w:rPr>
          <w:sz w:val="28"/>
          <w:szCs w:val="28"/>
          <w:lang w:val="uk-UA"/>
        </w:rPr>
        <w:t>технології</w:t>
      </w:r>
      <w:r>
        <w:rPr>
          <w:sz w:val="28"/>
          <w:szCs w:val="28"/>
          <w:lang w:val="uk-UA"/>
        </w:rPr>
        <w:t xml:space="preserve"> </w:t>
      </w:r>
      <w:r w:rsidRPr="0041412C">
        <w:rPr>
          <w:sz w:val="28"/>
          <w:szCs w:val="28"/>
          <w:lang w:val="uk-UA"/>
        </w:rPr>
        <w:t>без</w:t>
      </w:r>
      <w:r>
        <w:rPr>
          <w:sz w:val="28"/>
          <w:szCs w:val="28"/>
          <w:lang w:val="uk-UA"/>
        </w:rPr>
        <w:t xml:space="preserve"> </w:t>
      </w:r>
      <w:r w:rsidRPr="0041412C">
        <w:rPr>
          <w:sz w:val="28"/>
          <w:szCs w:val="28"/>
          <w:lang w:val="uk-UA"/>
        </w:rPr>
        <w:t>спеціальних</w:t>
      </w:r>
      <w:r>
        <w:rPr>
          <w:sz w:val="28"/>
          <w:szCs w:val="28"/>
          <w:lang w:val="uk-UA"/>
        </w:rPr>
        <w:t xml:space="preserve"> </w:t>
      </w:r>
      <w:r w:rsidRPr="0041412C">
        <w:rPr>
          <w:sz w:val="28"/>
          <w:szCs w:val="28"/>
          <w:lang w:val="uk-UA"/>
        </w:rPr>
        <w:t>брайлівських</w:t>
      </w:r>
      <w:r>
        <w:rPr>
          <w:sz w:val="28"/>
          <w:szCs w:val="28"/>
          <w:lang w:val="uk-UA"/>
        </w:rPr>
        <w:t xml:space="preserve"> </w:t>
      </w:r>
      <w:r w:rsidRPr="0041412C">
        <w:rPr>
          <w:sz w:val="28"/>
          <w:szCs w:val="28"/>
          <w:lang w:val="uk-UA"/>
        </w:rPr>
        <w:t>пристроїв</w:t>
      </w:r>
      <w:r>
        <w:rPr>
          <w:sz w:val="28"/>
          <w:szCs w:val="28"/>
          <w:lang w:val="uk-UA"/>
        </w:rPr>
        <w:t xml:space="preserve"> </w:t>
      </w:r>
      <w:r w:rsidRPr="0041412C">
        <w:rPr>
          <w:sz w:val="28"/>
          <w:szCs w:val="28"/>
          <w:lang w:val="uk-UA"/>
        </w:rPr>
        <w:t>(брайлівська</w:t>
      </w:r>
      <w:r>
        <w:rPr>
          <w:sz w:val="28"/>
          <w:szCs w:val="28"/>
          <w:lang w:val="uk-UA"/>
        </w:rPr>
        <w:t xml:space="preserve"> </w:t>
      </w:r>
      <w:r w:rsidRPr="0041412C">
        <w:rPr>
          <w:sz w:val="28"/>
          <w:szCs w:val="28"/>
          <w:lang w:val="uk-UA"/>
        </w:rPr>
        <w:t>клавіатура,</w:t>
      </w:r>
      <w:r>
        <w:rPr>
          <w:sz w:val="28"/>
          <w:szCs w:val="28"/>
          <w:lang w:val="uk-UA"/>
        </w:rPr>
        <w:t xml:space="preserve"> </w:t>
      </w:r>
      <w:r w:rsidRPr="0041412C">
        <w:rPr>
          <w:sz w:val="28"/>
          <w:szCs w:val="28"/>
          <w:lang w:val="uk-UA"/>
        </w:rPr>
        <w:t>брайлівський</w:t>
      </w:r>
      <w:r>
        <w:rPr>
          <w:sz w:val="28"/>
          <w:szCs w:val="28"/>
          <w:lang w:val="uk-UA"/>
        </w:rPr>
        <w:t xml:space="preserve"> </w:t>
      </w:r>
      <w:r w:rsidRPr="0041412C">
        <w:rPr>
          <w:sz w:val="28"/>
          <w:szCs w:val="28"/>
          <w:lang w:val="uk-UA"/>
        </w:rPr>
        <w:t>дисплей)</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lastRenderedPageBreak/>
        <w:t>тільки</w:t>
      </w:r>
      <w:r>
        <w:rPr>
          <w:sz w:val="28"/>
          <w:szCs w:val="28"/>
          <w:lang w:val="uk-UA"/>
        </w:rPr>
        <w:t xml:space="preserve"> </w:t>
      </w:r>
      <w:r w:rsidRPr="0041412C">
        <w:rPr>
          <w:sz w:val="28"/>
          <w:szCs w:val="28"/>
          <w:lang w:val="uk-UA"/>
        </w:rPr>
        <w:t>використовуючи</w:t>
      </w:r>
      <w:r>
        <w:rPr>
          <w:sz w:val="28"/>
          <w:szCs w:val="28"/>
          <w:lang w:val="uk-UA"/>
        </w:rPr>
        <w:t xml:space="preserve"> </w:t>
      </w:r>
      <w:r w:rsidRPr="0041412C">
        <w:rPr>
          <w:sz w:val="28"/>
          <w:szCs w:val="28"/>
          <w:lang w:val="uk-UA"/>
        </w:rPr>
        <w:t>програми</w:t>
      </w:r>
      <w:r>
        <w:rPr>
          <w:sz w:val="28"/>
          <w:szCs w:val="28"/>
          <w:lang w:val="uk-UA"/>
        </w:rPr>
        <w:t xml:space="preserve"> </w:t>
      </w:r>
      <w:r w:rsidRPr="0041412C">
        <w:rPr>
          <w:sz w:val="28"/>
          <w:szCs w:val="28"/>
          <w:lang w:val="uk-UA"/>
        </w:rPr>
        <w:t>мовного</w:t>
      </w:r>
      <w:r>
        <w:rPr>
          <w:sz w:val="28"/>
          <w:szCs w:val="28"/>
          <w:lang w:val="uk-UA"/>
        </w:rPr>
        <w:t xml:space="preserve"> </w:t>
      </w:r>
      <w:r w:rsidRPr="0041412C">
        <w:rPr>
          <w:sz w:val="28"/>
          <w:szCs w:val="28"/>
          <w:lang w:val="uk-UA"/>
        </w:rPr>
        <w:t>доступу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екрана</w:t>
      </w:r>
      <w:r>
        <w:rPr>
          <w:sz w:val="28"/>
          <w:szCs w:val="28"/>
          <w:lang w:val="uk-UA"/>
        </w:rPr>
        <w:t xml:space="preserve"> </w:t>
      </w:r>
      <w:r w:rsidRPr="0041412C">
        <w:rPr>
          <w:sz w:val="28"/>
          <w:szCs w:val="28"/>
          <w:lang w:val="uk-UA"/>
        </w:rPr>
        <w:t>комп'ютера.</w:t>
      </w:r>
      <w:r>
        <w:rPr>
          <w:sz w:val="28"/>
          <w:szCs w:val="28"/>
          <w:lang w:val="uk-UA"/>
        </w:rPr>
        <w:t xml:space="preserve"> </w:t>
      </w:r>
      <w:r w:rsidRPr="0041412C">
        <w:rPr>
          <w:sz w:val="28"/>
          <w:szCs w:val="28"/>
          <w:lang w:val="uk-UA"/>
        </w:rPr>
        <w:t>При</w:t>
      </w:r>
      <w:r>
        <w:rPr>
          <w:sz w:val="28"/>
          <w:szCs w:val="28"/>
          <w:lang w:val="uk-UA"/>
        </w:rPr>
        <w:t xml:space="preserve"> </w:t>
      </w:r>
      <w:r w:rsidRPr="0041412C">
        <w:rPr>
          <w:sz w:val="28"/>
          <w:szCs w:val="28"/>
          <w:lang w:val="uk-UA"/>
        </w:rPr>
        <w:t>такому</w:t>
      </w:r>
      <w:r>
        <w:rPr>
          <w:sz w:val="28"/>
          <w:szCs w:val="28"/>
          <w:lang w:val="uk-UA"/>
        </w:rPr>
        <w:t xml:space="preserve"> </w:t>
      </w:r>
      <w:r w:rsidRPr="0041412C">
        <w:rPr>
          <w:sz w:val="28"/>
          <w:szCs w:val="28"/>
          <w:lang w:val="uk-UA"/>
        </w:rPr>
        <w:t>способі</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незрячі</w:t>
      </w:r>
      <w:r>
        <w:rPr>
          <w:sz w:val="28"/>
          <w:szCs w:val="28"/>
          <w:lang w:val="uk-UA"/>
        </w:rPr>
        <w:t xml:space="preserve"> </w:t>
      </w:r>
      <w:r w:rsidRPr="0041412C">
        <w:rPr>
          <w:sz w:val="28"/>
          <w:szCs w:val="28"/>
          <w:lang w:val="uk-UA"/>
        </w:rPr>
        <w:t>легше</w:t>
      </w:r>
      <w:r>
        <w:rPr>
          <w:sz w:val="28"/>
          <w:szCs w:val="28"/>
          <w:lang w:val="uk-UA"/>
        </w:rPr>
        <w:t xml:space="preserve"> </w:t>
      </w:r>
      <w:r w:rsidRPr="0041412C">
        <w:rPr>
          <w:sz w:val="28"/>
          <w:szCs w:val="28"/>
          <w:lang w:val="uk-UA"/>
        </w:rPr>
        <w:t>адаптуються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трудових</w:t>
      </w:r>
      <w:r>
        <w:rPr>
          <w:sz w:val="28"/>
          <w:szCs w:val="28"/>
          <w:lang w:val="uk-UA"/>
        </w:rPr>
        <w:t xml:space="preserve"> </w:t>
      </w:r>
      <w:r w:rsidRPr="0041412C">
        <w:rPr>
          <w:sz w:val="28"/>
          <w:szCs w:val="28"/>
          <w:lang w:val="uk-UA"/>
        </w:rPr>
        <w:t>колективах,</w:t>
      </w:r>
      <w:r>
        <w:rPr>
          <w:sz w:val="28"/>
          <w:szCs w:val="28"/>
          <w:lang w:val="uk-UA"/>
        </w:rPr>
        <w:t xml:space="preserve"> </w:t>
      </w:r>
      <w:r w:rsidRPr="0041412C">
        <w:rPr>
          <w:sz w:val="28"/>
          <w:szCs w:val="28"/>
          <w:lang w:val="uk-UA"/>
        </w:rPr>
        <w:t>де</w:t>
      </w:r>
      <w:r>
        <w:rPr>
          <w:sz w:val="28"/>
          <w:szCs w:val="28"/>
          <w:lang w:val="uk-UA"/>
        </w:rPr>
        <w:t xml:space="preserve"> </w:t>
      </w:r>
      <w:r w:rsidRPr="0041412C">
        <w:rPr>
          <w:sz w:val="28"/>
          <w:szCs w:val="28"/>
          <w:lang w:val="uk-UA"/>
        </w:rPr>
        <w:t>працюють</w:t>
      </w:r>
      <w:r>
        <w:rPr>
          <w:sz w:val="28"/>
          <w:szCs w:val="28"/>
          <w:lang w:val="uk-UA"/>
        </w:rPr>
        <w:t xml:space="preserve"> </w:t>
      </w:r>
      <w:r w:rsidRPr="0041412C">
        <w:rPr>
          <w:sz w:val="28"/>
          <w:szCs w:val="28"/>
          <w:lang w:val="uk-UA"/>
        </w:rPr>
        <w:t>зрячі</w:t>
      </w:r>
      <w:r>
        <w:rPr>
          <w:sz w:val="28"/>
          <w:szCs w:val="28"/>
          <w:lang w:val="uk-UA"/>
        </w:rPr>
        <w:t xml:space="preserve"> </w:t>
      </w:r>
      <w:r w:rsidRPr="0041412C">
        <w:rPr>
          <w:sz w:val="28"/>
          <w:szCs w:val="28"/>
          <w:lang w:val="uk-UA"/>
        </w:rPr>
        <w:t>спеціалісти.</w:t>
      </w:r>
    </w:p>
    <w:p w:rsidR="00B816CC" w:rsidRPr="0041412C" w:rsidRDefault="00B816CC" w:rsidP="00B816CC">
      <w:pPr>
        <w:spacing w:line="360" w:lineRule="auto"/>
        <w:ind w:firstLine="709"/>
        <w:jc w:val="both"/>
        <w:rPr>
          <w:sz w:val="28"/>
          <w:szCs w:val="28"/>
          <w:lang w:val="uk-UA"/>
        </w:rPr>
      </w:pPr>
      <w:r w:rsidRPr="0041412C">
        <w:rPr>
          <w:sz w:val="28"/>
          <w:szCs w:val="28"/>
          <w:lang w:val="uk-UA"/>
        </w:rPr>
        <w:t>Методика</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комп'ютерним</w:t>
      </w:r>
      <w:r>
        <w:rPr>
          <w:sz w:val="28"/>
          <w:szCs w:val="28"/>
          <w:lang w:val="uk-UA"/>
        </w:rPr>
        <w:t xml:space="preserve"> </w:t>
      </w:r>
      <w:r w:rsidRPr="0041412C">
        <w:rPr>
          <w:sz w:val="28"/>
          <w:szCs w:val="28"/>
          <w:lang w:val="uk-UA"/>
        </w:rPr>
        <w:t>технологіям</w:t>
      </w:r>
      <w:r>
        <w:rPr>
          <w:sz w:val="28"/>
          <w:szCs w:val="28"/>
          <w:lang w:val="uk-UA"/>
        </w:rPr>
        <w:t xml:space="preserve"> </w:t>
      </w:r>
      <w:r w:rsidRPr="0041412C">
        <w:rPr>
          <w:sz w:val="28"/>
          <w:szCs w:val="28"/>
          <w:lang w:val="uk-UA"/>
        </w:rPr>
        <w:t>незрячих</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розроблена</w:t>
      </w:r>
      <w:r>
        <w:rPr>
          <w:sz w:val="28"/>
          <w:szCs w:val="28"/>
          <w:lang w:val="uk-UA"/>
        </w:rPr>
        <w:t xml:space="preserve"> </w:t>
      </w:r>
      <w:r w:rsidRPr="0041412C">
        <w:rPr>
          <w:sz w:val="28"/>
          <w:szCs w:val="28"/>
          <w:lang w:val="uk-UA"/>
        </w:rPr>
        <w:t>РЦ</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постійно</w:t>
      </w:r>
      <w:r>
        <w:rPr>
          <w:sz w:val="28"/>
          <w:szCs w:val="28"/>
          <w:lang w:val="uk-UA"/>
        </w:rPr>
        <w:t xml:space="preserve"> </w:t>
      </w:r>
      <w:r w:rsidRPr="0041412C">
        <w:rPr>
          <w:sz w:val="28"/>
          <w:szCs w:val="28"/>
          <w:lang w:val="uk-UA"/>
        </w:rPr>
        <w:t>вдосконалюється,</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основні</w:t>
      </w:r>
      <w:r>
        <w:rPr>
          <w:sz w:val="28"/>
          <w:szCs w:val="28"/>
          <w:lang w:val="uk-UA"/>
        </w:rPr>
        <w:t xml:space="preserve"> </w:t>
      </w:r>
      <w:r w:rsidRPr="0041412C">
        <w:rPr>
          <w:sz w:val="28"/>
          <w:szCs w:val="28"/>
          <w:lang w:val="uk-UA"/>
        </w:rPr>
        <w:t>співвідношення</w:t>
      </w:r>
      <w:r>
        <w:rPr>
          <w:sz w:val="28"/>
          <w:szCs w:val="28"/>
          <w:lang w:val="uk-UA"/>
        </w:rPr>
        <w:t xml:space="preserve"> </w:t>
      </w:r>
      <w:r w:rsidRPr="0041412C">
        <w:rPr>
          <w:sz w:val="28"/>
          <w:szCs w:val="28"/>
          <w:lang w:val="uk-UA"/>
        </w:rPr>
        <w:t>між</w:t>
      </w:r>
      <w:r>
        <w:rPr>
          <w:sz w:val="28"/>
          <w:szCs w:val="28"/>
          <w:lang w:val="uk-UA"/>
        </w:rPr>
        <w:t xml:space="preserve"> </w:t>
      </w:r>
      <w:r w:rsidRPr="0041412C">
        <w:rPr>
          <w:sz w:val="28"/>
          <w:szCs w:val="28"/>
          <w:lang w:val="uk-UA"/>
        </w:rPr>
        <w:t>окремими</w:t>
      </w:r>
      <w:r>
        <w:rPr>
          <w:sz w:val="28"/>
          <w:szCs w:val="28"/>
          <w:lang w:val="uk-UA"/>
        </w:rPr>
        <w:t xml:space="preserve"> </w:t>
      </w:r>
      <w:r w:rsidRPr="0041412C">
        <w:rPr>
          <w:sz w:val="28"/>
          <w:szCs w:val="28"/>
          <w:lang w:val="uk-UA"/>
        </w:rPr>
        <w:t>темами</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часом</w:t>
      </w:r>
      <w:r>
        <w:rPr>
          <w:sz w:val="28"/>
          <w:szCs w:val="28"/>
          <w:lang w:val="uk-UA"/>
        </w:rPr>
        <w:t xml:space="preserve"> </w:t>
      </w:r>
      <w:r w:rsidRPr="0041412C">
        <w:rPr>
          <w:sz w:val="28"/>
          <w:szCs w:val="28"/>
          <w:lang w:val="uk-UA"/>
        </w:rPr>
        <w:t>вже</w:t>
      </w:r>
      <w:r>
        <w:rPr>
          <w:sz w:val="28"/>
          <w:szCs w:val="28"/>
          <w:lang w:val="uk-UA"/>
        </w:rPr>
        <w:t xml:space="preserve"> </w:t>
      </w:r>
      <w:r w:rsidRPr="0041412C">
        <w:rPr>
          <w:sz w:val="28"/>
          <w:szCs w:val="28"/>
          <w:lang w:val="uk-UA"/>
        </w:rPr>
        <w:t>остаточно</w:t>
      </w:r>
      <w:r>
        <w:rPr>
          <w:sz w:val="28"/>
          <w:szCs w:val="28"/>
          <w:lang w:val="uk-UA"/>
        </w:rPr>
        <w:t xml:space="preserve"> </w:t>
      </w:r>
      <w:r w:rsidRPr="0041412C">
        <w:rPr>
          <w:sz w:val="28"/>
          <w:szCs w:val="28"/>
          <w:lang w:val="uk-UA"/>
        </w:rPr>
        <w:t>сформувалися.</w:t>
      </w:r>
      <w:r>
        <w:rPr>
          <w:sz w:val="28"/>
          <w:szCs w:val="28"/>
          <w:lang w:val="uk-UA"/>
        </w:rPr>
        <w:t xml:space="preserve"> </w:t>
      </w:r>
      <w:r w:rsidRPr="0041412C">
        <w:rPr>
          <w:sz w:val="28"/>
          <w:szCs w:val="28"/>
          <w:lang w:val="uk-UA"/>
        </w:rPr>
        <w:t>Перед</w:t>
      </w:r>
      <w:r>
        <w:rPr>
          <w:sz w:val="28"/>
          <w:szCs w:val="28"/>
          <w:lang w:val="uk-UA"/>
        </w:rPr>
        <w:t xml:space="preserve"> </w:t>
      </w:r>
      <w:r w:rsidRPr="0041412C">
        <w:rPr>
          <w:sz w:val="28"/>
          <w:szCs w:val="28"/>
          <w:lang w:val="uk-UA"/>
        </w:rPr>
        <w:t>формуванням</w:t>
      </w:r>
      <w:r>
        <w:rPr>
          <w:sz w:val="28"/>
          <w:szCs w:val="28"/>
          <w:lang w:val="uk-UA"/>
        </w:rPr>
        <w:t xml:space="preserve"> </w:t>
      </w:r>
      <w:r w:rsidRPr="0041412C">
        <w:rPr>
          <w:sz w:val="28"/>
          <w:szCs w:val="28"/>
          <w:lang w:val="uk-UA"/>
        </w:rPr>
        <w:t>навчальної</w:t>
      </w:r>
      <w:r>
        <w:rPr>
          <w:sz w:val="28"/>
          <w:szCs w:val="28"/>
          <w:lang w:val="uk-UA"/>
        </w:rPr>
        <w:t xml:space="preserve"> </w:t>
      </w:r>
      <w:r w:rsidRPr="0041412C">
        <w:rPr>
          <w:sz w:val="28"/>
          <w:szCs w:val="28"/>
          <w:lang w:val="uk-UA"/>
        </w:rPr>
        <w:t>групи</w:t>
      </w:r>
      <w:r>
        <w:rPr>
          <w:sz w:val="28"/>
          <w:szCs w:val="28"/>
          <w:lang w:val="uk-UA"/>
        </w:rPr>
        <w:t xml:space="preserve"> </w:t>
      </w:r>
      <w:r w:rsidRPr="0041412C">
        <w:rPr>
          <w:sz w:val="28"/>
          <w:szCs w:val="28"/>
          <w:lang w:val="uk-UA"/>
        </w:rPr>
        <w:t>шляхом</w:t>
      </w:r>
      <w:r>
        <w:rPr>
          <w:sz w:val="28"/>
          <w:szCs w:val="28"/>
          <w:lang w:val="uk-UA"/>
        </w:rPr>
        <w:t xml:space="preserve"> </w:t>
      </w:r>
      <w:r w:rsidRPr="0041412C">
        <w:rPr>
          <w:sz w:val="28"/>
          <w:szCs w:val="28"/>
          <w:lang w:val="uk-UA"/>
        </w:rPr>
        <w:t>простого</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визначається</w:t>
      </w:r>
      <w:r>
        <w:rPr>
          <w:sz w:val="28"/>
          <w:szCs w:val="28"/>
          <w:lang w:val="uk-UA"/>
        </w:rPr>
        <w:t xml:space="preserve"> </w:t>
      </w:r>
      <w:r w:rsidRPr="0041412C">
        <w:rPr>
          <w:sz w:val="28"/>
          <w:szCs w:val="28"/>
          <w:lang w:val="uk-UA"/>
        </w:rPr>
        <w:t>початковий</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комп'ютерної</w:t>
      </w:r>
      <w:r>
        <w:rPr>
          <w:sz w:val="28"/>
          <w:szCs w:val="28"/>
          <w:lang w:val="uk-UA"/>
        </w:rPr>
        <w:t xml:space="preserve"> </w:t>
      </w:r>
      <w:r w:rsidRPr="0041412C">
        <w:rPr>
          <w:sz w:val="28"/>
          <w:szCs w:val="28"/>
          <w:lang w:val="uk-UA"/>
        </w:rPr>
        <w:t>підготовки</w:t>
      </w:r>
      <w:r>
        <w:rPr>
          <w:sz w:val="28"/>
          <w:szCs w:val="28"/>
          <w:lang w:val="uk-UA"/>
        </w:rPr>
        <w:t xml:space="preserve"> </w:t>
      </w:r>
      <w:r w:rsidRPr="0041412C">
        <w:rPr>
          <w:sz w:val="28"/>
          <w:szCs w:val="28"/>
          <w:lang w:val="uk-UA"/>
        </w:rPr>
        <w:t>майбутніх</w:t>
      </w:r>
      <w:r>
        <w:rPr>
          <w:sz w:val="28"/>
          <w:szCs w:val="28"/>
          <w:lang w:val="uk-UA"/>
        </w:rPr>
        <w:t xml:space="preserve"> </w:t>
      </w:r>
      <w:r w:rsidRPr="0041412C">
        <w:rPr>
          <w:sz w:val="28"/>
          <w:szCs w:val="28"/>
          <w:lang w:val="uk-UA"/>
        </w:rPr>
        <w:t>слухачів,</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час</w:t>
      </w:r>
      <w:r>
        <w:rPr>
          <w:sz w:val="28"/>
          <w:szCs w:val="28"/>
          <w:lang w:val="uk-UA"/>
        </w:rPr>
        <w:t xml:space="preserve"> </w:t>
      </w:r>
      <w:r w:rsidRPr="0041412C">
        <w:rPr>
          <w:sz w:val="28"/>
          <w:szCs w:val="28"/>
          <w:lang w:val="uk-UA"/>
        </w:rPr>
        <w:t>комплектації</w:t>
      </w:r>
      <w:r>
        <w:rPr>
          <w:sz w:val="28"/>
          <w:szCs w:val="28"/>
          <w:lang w:val="uk-UA"/>
        </w:rPr>
        <w:t xml:space="preserve"> </w:t>
      </w:r>
      <w:r w:rsidRPr="0041412C">
        <w:rPr>
          <w:sz w:val="28"/>
          <w:szCs w:val="28"/>
          <w:lang w:val="uk-UA"/>
        </w:rPr>
        <w:t>групи</w:t>
      </w:r>
      <w:r>
        <w:rPr>
          <w:sz w:val="28"/>
          <w:szCs w:val="28"/>
          <w:lang w:val="uk-UA"/>
        </w:rPr>
        <w:t xml:space="preserve"> </w:t>
      </w:r>
      <w:r w:rsidRPr="0041412C">
        <w:rPr>
          <w:sz w:val="28"/>
          <w:szCs w:val="28"/>
          <w:lang w:val="uk-UA"/>
        </w:rPr>
        <w:t>підбираються</w:t>
      </w:r>
      <w:r>
        <w:rPr>
          <w:sz w:val="28"/>
          <w:szCs w:val="28"/>
          <w:lang w:val="uk-UA"/>
        </w:rPr>
        <w:t xml:space="preserve"> </w:t>
      </w:r>
      <w:r w:rsidRPr="0041412C">
        <w:rPr>
          <w:sz w:val="28"/>
          <w:szCs w:val="28"/>
          <w:lang w:val="uk-UA"/>
        </w:rPr>
        <w:t>слухачі</w:t>
      </w:r>
      <w:r>
        <w:rPr>
          <w:sz w:val="28"/>
          <w:szCs w:val="28"/>
          <w:lang w:val="uk-UA"/>
        </w:rPr>
        <w:t xml:space="preserve"> </w:t>
      </w:r>
      <w:r w:rsidRPr="0041412C">
        <w:rPr>
          <w:sz w:val="28"/>
          <w:szCs w:val="28"/>
          <w:lang w:val="uk-UA"/>
        </w:rPr>
        <w:t>приблизно</w:t>
      </w:r>
      <w:r>
        <w:rPr>
          <w:sz w:val="28"/>
          <w:szCs w:val="28"/>
          <w:lang w:val="uk-UA"/>
        </w:rPr>
        <w:t xml:space="preserve"> </w:t>
      </w:r>
      <w:r w:rsidRPr="0041412C">
        <w:rPr>
          <w:sz w:val="28"/>
          <w:szCs w:val="28"/>
          <w:lang w:val="uk-UA"/>
        </w:rPr>
        <w:t>однакового</w:t>
      </w:r>
      <w:r>
        <w:rPr>
          <w:sz w:val="28"/>
          <w:szCs w:val="28"/>
          <w:lang w:val="uk-UA"/>
        </w:rPr>
        <w:t xml:space="preserve"> </w:t>
      </w:r>
      <w:r w:rsidRPr="0041412C">
        <w:rPr>
          <w:sz w:val="28"/>
          <w:szCs w:val="28"/>
          <w:lang w:val="uk-UA"/>
        </w:rPr>
        <w:t>рівня</w:t>
      </w:r>
      <w:r>
        <w:rPr>
          <w:sz w:val="28"/>
          <w:szCs w:val="28"/>
          <w:lang w:val="uk-UA"/>
        </w:rPr>
        <w:t xml:space="preserve"> </w:t>
      </w:r>
      <w:r w:rsidRPr="0041412C">
        <w:rPr>
          <w:sz w:val="28"/>
          <w:szCs w:val="28"/>
          <w:lang w:val="uk-UA"/>
        </w:rPr>
        <w:t>підготовки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галузі</w:t>
      </w:r>
      <w:r>
        <w:rPr>
          <w:sz w:val="28"/>
          <w:szCs w:val="28"/>
          <w:lang w:val="uk-UA"/>
        </w:rPr>
        <w:t xml:space="preserve"> </w:t>
      </w:r>
      <w:r w:rsidRPr="0041412C">
        <w:rPr>
          <w:sz w:val="28"/>
          <w:szCs w:val="28"/>
          <w:lang w:val="uk-UA"/>
        </w:rPr>
        <w:t>комп'ютерних</w:t>
      </w:r>
      <w:r>
        <w:rPr>
          <w:sz w:val="28"/>
          <w:szCs w:val="28"/>
          <w:lang w:val="uk-UA"/>
        </w:rPr>
        <w:t xml:space="preserve"> технологій</w:t>
      </w:r>
      <w:r w:rsidRPr="00E17ABE">
        <w:rPr>
          <w:lang w:val="uk-UA"/>
        </w:rPr>
        <w:t xml:space="preserve"> </w:t>
      </w:r>
      <w:r w:rsidRPr="00E17ABE">
        <w:rPr>
          <w:sz w:val="28"/>
          <w:lang w:val="uk-UA"/>
        </w:rPr>
        <w:t>[</w:t>
      </w:r>
      <w:r>
        <w:rPr>
          <w:color w:val="000000"/>
          <w:sz w:val="28"/>
          <w:lang w:val="uk-UA"/>
        </w:rPr>
        <w:t>66, с.41</w:t>
      </w:r>
      <w:r w:rsidRPr="00E17ABE">
        <w:rPr>
          <w:color w:val="000000"/>
          <w:sz w:val="28"/>
          <w:lang w:val="uk-UA"/>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На</w:t>
      </w:r>
      <w:r>
        <w:rPr>
          <w:sz w:val="28"/>
          <w:szCs w:val="28"/>
          <w:lang w:val="uk-UA"/>
        </w:rPr>
        <w:t xml:space="preserve"> </w:t>
      </w:r>
      <w:r w:rsidRPr="0041412C">
        <w:rPr>
          <w:sz w:val="28"/>
          <w:szCs w:val="28"/>
          <w:lang w:val="uk-UA"/>
        </w:rPr>
        <w:t>початку</w:t>
      </w:r>
      <w:r>
        <w:rPr>
          <w:sz w:val="28"/>
          <w:szCs w:val="28"/>
          <w:lang w:val="uk-UA"/>
        </w:rPr>
        <w:t xml:space="preserve"> </w:t>
      </w:r>
      <w:r w:rsidRPr="0041412C">
        <w:rPr>
          <w:sz w:val="28"/>
          <w:szCs w:val="28"/>
          <w:lang w:val="uk-UA"/>
        </w:rPr>
        <w:t>занять</w:t>
      </w:r>
      <w:r>
        <w:rPr>
          <w:sz w:val="28"/>
          <w:szCs w:val="28"/>
          <w:lang w:val="uk-UA"/>
        </w:rPr>
        <w:t xml:space="preserve"> </w:t>
      </w:r>
      <w:r w:rsidRPr="0041412C">
        <w:rPr>
          <w:sz w:val="28"/>
          <w:szCs w:val="28"/>
          <w:lang w:val="uk-UA"/>
        </w:rPr>
        <w:t>йде</w:t>
      </w:r>
      <w:r>
        <w:rPr>
          <w:sz w:val="28"/>
          <w:szCs w:val="28"/>
          <w:lang w:val="uk-UA"/>
        </w:rPr>
        <w:t xml:space="preserve"> </w:t>
      </w:r>
      <w:r w:rsidRPr="0041412C">
        <w:rPr>
          <w:sz w:val="28"/>
          <w:szCs w:val="28"/>
          <w:lang w:val="uk-UA"/>
        </w:rPr>
        <w:t>ознайомлення</w:t>
      </w:r>
      <w:r>
        <w:rPr>
          <w:sz w:val="28"/>
          <w:szCs w:val="28"/>
          <w:lang w:val="uk-UA"/>
        </w:rPr>
        <w:t xml:space="preserve"> </w:t>
      </w:r>
      <w:r w:rsidRPr="0041412C">
        <w:rPr>
          <w:sz w:val="28"/>
          <w:szCs w:val="28"/>
          <w:lang w:val="uk-UA"/>
        </w:rPr>
        <w:t>слухачів</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основами</w:t>
      </w:r>
      <w:r>
        <w:rPr>
          <w:sz w:val="28"/>
          <w:szCs w:val="28"/>
          <w:lang w:val="uk-UA"/>
        </w:rPr>
        <w:t xml:space="preserve"> </w:t>
      </w:r>
      <w:r w:rsidRPr="0041412C">
        <w:rPr>
          <w:sz w:val="28"/>
          <w:szCs w:val="28"/>
          <w:lang w:val="uk-UA"/>
        </w:rPr>
        <w:t>інформатики,</w:t>
      </w:r>
      <w:r>
        <w:rPr>
          <w:sz w:val="28"/>
          <w:szCs w:val="28"/>
          <w:lang w:val="uk-UA"/>
        </w:rPr>
        <w:t xml:space="preserve"> </w:t>
      </w:r>
      <w:r w:rsidRPr="0041412C">
        <w:rPr>
          <w:sz w:val="28"/>
          <w:szCs w:val="28"/>
          <w:lang w:val="uk-UA"/>
        </w:rPr>
        <w:t>основними</w:t>
      </w:r>
      <w:r>
        <w:rPr>
          <w:sz w:val="28"/>
          <w:szCs w:val="28"/>
          <w:lang w:val="uk-UA"/>
        </w:rPr>
        <w:t xml:space="preserve"> </w:t>
      </w:r>
      <w:r w:rsidRPr="0041412C">
        <w:rPr>
          <w:sz w:val="28"/>
          <w:szCs w:val="28"/>
          <w:lang w:val="uk-UA"/>
        </w:rPr>
        <w:t>поняттями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визначеннями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галузі</w:t>
      </w:r>
      <w:r>
        <w:rPr>
          <w:sz w:val="28"/>
          <w:szCs w:val="28"/>
          <w:lang w:val="uk-UA"/>
        </w:rPr>
        <w:t xml:space="preserve"> </w:t>
      </w:r>
      <w:r w:rsidRPr="0041412C">
        <w:rPr>
          <w:sz w:val="28"/>
          <w:szCs w:val="28"/>
          <w:lang w:val="uk-UA"/>
        </w:rPr>
        <w:t>комп'ютерних</w:t>
      </w:r>
      <w:r>
        <w:rPr>
          <w:sz w:val="28"/>
          <w:szCs w:val="28"/>
          <w:lang w:val="uk-UA"/>
        </w:rPr>
        <w:t xml:space="preserve"> </w:t>
      </w:r>
      <w:r w:rsidRPr="0041412C">
        <w:rPr>
          <w:sz w:val="28"/>
          <w:szCs w:val="28"/>
          <w:lang w:val="uk-UA"/>
        </w:rPr>
        <w:t>технологій,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побудовою</w:t>
      </w:r>
      <w:r>
        <w:rPr>
          <w:sz w:val="28"/>
          <w:szCs w:val="28"/>
          <w:lang w:val="uk-UA"/>
        </w:rPr>
        <w:t xml:space="preserve"> </w:t>
      </w:r>
      <w:r w:rsidRPr="0041412C">
        <w:rPr>
          <w:sz w:val="28"/>
          <w:szCs w:val="28"/>
          <w:lang w:val="uk-UA"/>
        </w:rPr>
        <w:t>апаратної</w:t>
      </w:r>
      <w:r>
        <w:rPr>
          <w:sz w:val="28"/>
          <w:szCs w:val="28"/>
          <w:lang w:val="uk-UA"/>
        </w:rPr>
        <w:t xml:space="preserve"> </w:t>
      </w:r>
      <w:r w:rsidRPr="0041412C">
        <w:rPr>
          <w:sz w:val="28"/>
          <w:szCs w:val="28"/>
          <w:lang w:val="uk-UA"/>
        </w:rPr>
        <w:t>частини</w:t>
      </w:r>
      <w:r>
        <w:rPr>
          <w:sz w:val="28"/>
          <w:szCs w:val="28"/>
          <w:lang w:val="uk-UA"/>
        </w:rPr>
        <w:t xml:space="preserve"> </w:t>
      </w:r>
      <w:r w:rsidRPr="0041412C">
        <w:rPr>
          <w:sz w:val="28"/>
          <w:szCs w:val="28"/>
          <w:lang w:val="uk-UA"/>
        </w:rPr>
        <w:t>комп'ютерного</w:t>
      </w:r>
      <w:r>
        <w:rPr>
          <w:sz w:val="28"/>
          <w:szCs w:val="28"/>
          <w:lang w:val="uk-UA"/>
        </w:rPr>
        <w:t xml:space="preserve"> </w:t>
      </w:r>
      <w:r w:rsidRPr="0041412C">
        <w:rPr>
          <w:sz w:val="28"/>
          <w:szCs w:val="28"/>
          <w:lang w:val="uk-UA"/>
        </w:rPr>
        <w:t>тифлокомплексу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операційними</w:t>
      </w:r>
      <w:r>
        <w:rPr>
          <w:sz w:val="28"/>
          <w:szCs w:val="28"/>
          <w:lang w:val="uk-UA"/>
        </w:rPr>
        <w:t xml:space="preserve"> </w:t>
      </w:r>
      <w:r w:rsidRPr="0041412C">
        <w:rPr>
          <w:sz w:val="28"/>
          <w:szCs w:val="28"/>
          <w:lang w:val="uk-UA"/>
        </w:rPr>
        <w:t>системами.</w:t>
      </w:r>
    </w:p>
    <w:p w:rsidR="00B816CC" w:rsidRPr="0041412C" w:rsidRDefault="00B816CC" w:rsidP="00B816CC">
      <w:pPr>
        <w:spacing w:line="360" w:lineRule="auto"/>
        <w:ind w:firstLine="709"/>
        <w:jc w:val="both"/>
        <w:rPr>
          <w:sz w:val="28"/>
          <w:szCs w:val="28"/>
          <w:lang w:val="uk-UA"/>
        </w:rPr>
      </w:pPr>
      <w:r w:rsidRPr="0041412C">
        <w:rPr>
          <w:sz w:val="28"/>
          <w:szCs w:val="28"/>
          <w:lang w:val="uk-UA"/>
        </w:rPr>
        <w:t>Безпосередньо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практиці</w:t>
      </w:r>
      <w:r>
        <w:rPr>
          <w:sz w:val="28"/>
          <w:szCs w:val="28"/>
          <w:lang w:val="uk-UA"/>
        </w:rPr>
        <w:t xml:space="preserve"> </w:t>
      </w:r>
      <w:r w:rsidRPr="0041412C">
        <w:rPr>
          <w:sz w:val="28"/>
          <w:szCs w:val="28"/>
          <w:lang w:val="uk-UA"/>
        </w:rPr>
        <w:t>слухачі</w:t>
      </w:r>
      <w:r>
        <w:rPr>
          <w:sz w:val="28"/>
          <w:szCs w:val="28"/>
          <w:lang w:val="uk-UA"/>
        </w:rPr>
        <w:t xml:space="preserve"> </w:t>
      </w:r>
      <w:r w:rsidRPr="0041412C">
        <w:rPr>
          <w:sz w:val="28"/>
          <w:szCs w:val="28"/>
          <w:lang w:val="uk-UA"/>
        </w:rPr>
        <w:t>вивчають</w:t>
      </w:r>
      <w:r>
        <w:rPr>
          <w:sz w:val="28"/>
          <w:szCs w:val="28"/>
          <w:lang w:val="uk-UA"/>
        </w:rPr>
        <w:t xml:space="preserve"> </w:t>
      </w:r>
      <w:r w:rsidRPr="0041412C">
        <w:rPr>
          <w:sz w:val="28"/>
          <w:szCs w:val="28"/>
          <w:lang w:val="uk-UA"/>
        </w:rPr>
        <w:t>розклад</w:t>
      </w:r>
      <w:r>
        <w:rPr>
          <w:sz w:val="28"/>
          <w:szCs w:val="28"/>
          <w:lang w:val="uk-UA"/>
        </w:rPr>
        <w:t xml:space="preserve"> </w:t>
      </w:r>
      <w:r w:rsidRPr="0041412C">
        <w:rPr>
          <w:sz w:val="28"/>
          <w:szCs w:val="28"/>
          <w:lang w:val="uk-UA"/>
        </w:rPr>
        <w:t>клавіатури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відпрацьовують</w:t>
      </w:r>
      <w:r>
        <w:rPr>
          <w:sz w:val="28"/>
          <w:szCs w:val="28"/>
          <w:lang w:val="uk-UA"/>
        </w:rPr>
        <w:t xml:space="preserve"> </w:t>
      </w:r>
      <w:r w:rsidRPr="0041412C">
        <w:rPr>
          <w:sz w:val="28"/>
          <w:szCs w:val="28"/>
          <w:lang w:val="uk-UA"/>
        </w:rPr>
        <w:t>навички</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нею.</w:t>
      </w:r>
      <w:r>
        <w:rPr>
          <w:sz w:val="28"/>
          <w:szCs w:val="28"/>
          <w:lang w:val="uk-UA"/>
        </w:rPr>
        <w:t xml:space="preserve"> </w:t>
      </w:r>
      <w:r w:rsidRPr="0041412C">
        <w:rPr>
          <w:sz w:val="28"/>
          <w:szCs w:val="28"/>
          <w:lang w:val="uk-UA"/>
        </w:rPr>
        <w:t>Одночасно</w:t>
      </w:r>
      <w:r>
        <w:rPr>
          <w:sz w:val="28"/>
          <w:szCs w:val="28"/>
          <w:lang w:val="uk-UA"/>
        </w:rPr>
        <w:t xml:space="preserve"> </w:t>
      </w:r>
      <w:r w:rsidRPr="0041412C">
        <w:rPr>
          <w:sz w:val="28"/>
          <w:szCs w:val="28"/>
          <w:lang w:val="uk-UA"/>
        </w:rPr>
        <w:t>вивчаючи</w:t>
      </w:r>
      <w:r>
        <w:rPr>
          <w:sz w:val="28"/>
          <w:szCs w:val="28"/>
          <w:lang w:val="uk-UA"/>
        </w:rPr>
        <w:t xml:space="preserve"> </w:t>
      </w:r>
      <w:r w:rsidRPr="0041412C">
        <w:rPr>
          <w:sz w:val="28"/>
          <w:szCs w:val="28"/>
          <w:lang w:val="uk-UA"/>
        </w:rPr>
        <w:t>клавіатуру,</w:t>
      </w:r>
      <w:r>
        <w:rPr>
          <w:sz w:val="28"/>
          <w:szCs w:val="28"/>
          <w:lang w:val="uk-UA"/>
        </w:rPr>
        <w:t xml:space="preserve"> </w:t>
      </w:r>
      <w:r w:rsidRPr="0041412C">
        <w:rPr>
          <w:sz w:val="28"/>
          <w:szCs w:val="28"/>
          <w:lang w:val="uk-UA"/>
        </w:rPr>
        <w:t>слухачі</w:t>
      </w:r>
      <w:r>
        <w:rPr>
          <w:sz w:val="28"/>
          <w:szCs w:val="28"/>
          <w:lang w:val="uk-UA"/>
        </w:rPr>
        <w:t xml:space="preserve"> </w:t>
      </w:r>
      <w:r w:rsidRPr="0041412C">
        <w:rPr>
          <w:sz w:val="28"/>
          <w:szCs w:val="28"/>
          <w:lang w:val="uk-UA"/>
        </w:rPr>
        <w:t>повторюють</w:t>
      </w:r>
      <w:r>
        <w:rPr>
          <w:sz w:val="28"/>
          <w:szCs w:val="28"/>
          <w:lang w:val="uk-UA"/>
        </w:rPr>
        <w:t xml:space="preserve"> </w:t>
      </w:r>
      <w:r w:rsidRPr="0041412C">
        <w:rPr>
          <w:sz w:val="28"/>
          <w:szCs w:val="28"/>
          <w:lang w:val="uk-UA"/>
        </w:rPr>
        <w:t>граматику</w:t>
      </w:r>
      <w:r>
        <w:rPr>
          <w:sz w:val="28"/>
          <w:szCs w:val="28"/>
          <w:lang w:val="uk-UA"/>
        </w:rPr>
        <w:t xml:space="preserve"> </w:t>
      </w:r>
      <w:r w:rsidRPr="0041412C">
        <w:rPr>
          <w:sz w:val="28"/>
          <w:szCs w:val="28"/>
          <w:lang w:val="uk-UA"/>
        </w:rPr>
        <w:t>тієї</w:t>
      </w:r>
      <w:r>
        <w:rPr>
          <w:sz w:val="28"/>
          <w:szCs w:val="28"/>
          <w:lang w:val="uk-UA"/>
        </w:rPr>
        <w:t xml:space="preserve"> </w:t>
      </w:r>
      <w:r w:rsidRPr="0041412C">
        <w:rPr>
          <w:sz w:val="28"/>
          <w:szCs w:val="28"/>
          <w:lang w:val="uk-UA"/>
        </w:rPr>
        <w:t>мови,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якій</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освоюють</w:t>
      </w:r>
      <w:r>
        <w:rPr>
          <w:sz w:val="28"/>
          <w:szCs w:val="28"/>
          <w:lang w:val="uk-UA"/>
        </w:rPr>
        <w:t xml:space="preserve"> </w:t>
      </w:r>
      <w:r w:rsidRPr="0041412C">
        <w:rPr>
          <w:sz w:val="28"/>
          <w:szCs w:val="28"/>
          <w:lang w:val="uk-UA"/>
        </w:rPr>
        <w:t>клавіатуру.</w:t>
      </w:r>
    </w:p>
    <w:p w:rsidR="00B816CC" w:rsidRPr="0041412C" w:rsidRDefault="00B816CC" w:rsidP="00B816CC">
      <w:pPr>
        <w:spacing w:line="360" w:lineRule="auto"/>
        <w:ind w:firstLine="709"/>
        <w:jc w:val="both"/>
        <w:rPr>
          <w:sz w:val="28"/>
          <w:szCs w:val="28"/>
          <w:lang w:val="uk-UA"/>
        </w:rPr>
      </w:pPr>
      <w:r w:rsidRPr="0041412C">
        <w:rPr>
          <w:sz w:val="28"/>
          <w:szCs w:val="28"/>
          <w:lang w:val="uk-UA"/>
        </w:rPr>
        <w:t>Найкращою</w:t>
      </w:r>
      <w:r>
        <w:rPr>
          <w:sz w:val="28"/>
          <w:szCs w:val="28"/>
          <w:lang w:val="uk-UA"/>
        </w:rPr>
        <w:t xml:space="preserve"> </w:t>
      </w:r>
      <w:r w:rsidRPr="0041412C">
        <w:rPr>
          <w:sz w:val="28"/>
          <w:szCs w:val="28"/>
          <w:lang w:val="uk-UA"/>
        </w:rPr>
        <w:t>програмою</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вивчення</w:t>
      </w:r>
      <w:r>
        <w:rPr>
          <w:sz w:val="28"/>
          <w:szCs w:val="28"/>
          <w:lang w:val="uk-UA"/>
        </w:rPr>
        <w:t xml:space="preserve"> </w:t>
      </w:r>
      <w:r w:rsidRPr="0041412C">
        <w:rPr>
          <w:sz w:val="28"/>
          <w:szCs w:val="28"/>
          <w:lang w:val="uk-UA"/>
        </w:rPr>
        <w:t>звичайної</w:t>
      </w:r>
      <w:r>
        <w:rPr>
          <w:sz w:val="28"/>
          <w:szCs w:val="28"/>
          <w:lang w:val="uk-UA"/>
        </w:rPr>
        <w:t xml:space="preserve"> </w:t>
      </w:r>
      <w:r w:rsidRPr="0041412C">
        <w:rPr>
          <w:sz w:val="28"/>
          <w:szCs w:val="28"/>
          <w:lang w:val="uk-UA"/>
        </w:rPr>
        <w:t>клавіатури</w:t>
      </w:r>
      <w:r>
        <w:rPr>
          <w:sz w:val="28"/>
          <w:szCs w:val="28"/>
          <w:lang w:val="uk-UA"/>
        </w:rPr>
        <w:t xml:space="preserve"> </w:t>
      </w:r>
      <w:r w:rsidRPr="0041412C">
        <w:rPr>
          <w:sz w:val="28"/>
          <w:szCs w:val="28"/>
          <w:lang w:val="uk-UA"/>
        </w:rPr>
        <w:t>комп'ютера</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"Кноп".</w:t>
      </w:r>
    </w:p>
    <w:p w:rsidR="00B816CC" w:rsidRPr="0041412C" w:rsidRDefault="00B816CC" w:rsidP="00B816CC">
      <w:pPr>
        <w:spacing w:line="360" w:lineRule="auto"/>
        <w:ind w:firstLine="709"/>
        <w:jc w:val="both"/>
        <w:rPr>
          <w:sz w:val="28"/>
          <w:szCs w:val="28"/>
          <w:lang w:val="uk-UA"/>
        </w:rPr>
      </w:pPr>
      <w:r w:rsidRPr="0041412C">
        <w:rPr>
          <w:sz w:val="28"/>
          <w:szCs w:val="28"/>
          <w:lang w:val="uk-UA"/>
        </w:rPr>
        <w:t>Далі</w:t>
      </w:r>
      <w:r>
        <w:rPr>
          <w:sz w:val="28"/>
          <w:szCs w:val="28"/>
          <w:lang w:val="uk-UA"/>
        </w:rPr>
        <w:t xml:space="preserve"> </w:t>
      </w:r>
      <w:r w:rsidRPr="0041412C">
        <w:rPr>
          <w:sz w:val="28"/>
          <w:szCs w:val="28"/>
          <w:lang w:val="uk-UA"/>
        </w:rPr>
        <w:t>слухачі</w:t>
      </w:r>
      <w:r>
        <w:rPr>
          <w:sz w:val="28"/>
          <w:szCs w:val="28"/>
          <w:lang w:val="uk-UA"/>
        </w:rPr>
        <w:t xml:space="preserve"> </w:t>
      </w:r>
      <w:r w:rsidRPr="0041412C">
        <w:rPr>
          <w:sz w:val="28"/>
          <w:szCs w:val="28"/>
          <w:lang w:val="uk-UA"/>
        </w:rPr>
        <w:t>знайомляться</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принципами</w:t>
      </w:r>
      <w:r>
        <w:rPr>
          <w:sz w:val="28"/>
          <w:szCs w:val="28"/>
          <w:lang w:val="uk-UA"/>
        </w:rPr>
        <w:t xml:space="preserve"> </w:t>
      </w:r>
      <w:r w:rsidRPr="0041412C">
        <w:rPr>
          <w:sz w:val="28"/>
          <w:szCs w:val="28"/>
          <w:lang w:val="uk-UA"/>
        </w:rPr>
        <w:t>побудови</w:t>
      </w:r>
      <w:r>
        <w:rPr>
          <w:sz w:val="28"/>
          <w:szCs w:val="28"/>
          <w:lang w:val="uk-UA"/>
        </w:rPr>
        <w:t xml:space="preserve"> </w:t>
      </w:r>
      <w:r w:rsidRPr="0041412C">
        <w:rPr>
          <w:sz w:val="28"/>
          <w:szCs w:val="28"/>
          <w:lang w:val="uk-UA"/>
        </w:rPr>
        <w:t>файлової</w:t>
      </w:r>
      <w:r>
        <w:rPr>
          <w:sz w:val="28"/>
          <w:szCs w:val="28"/>
          <w:lang w:val="uk-UA"/>
        </w:rPr>
        <w:t xml:space="preserve"> </w:t>
      </w:r>
      <w:r w:rsidRPr="0041412C">
        <w:rPr>
          <w:sz w:val="28"/>
          <w:szCs w:val="28"/>
          <w:lang w:val="uk-UA"/>
        </w:rPr>
        <w:t>системи,</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вивчення</w:t>
      </w:r>
      <w:r>
        <w:rPr>
          <w:sz w:val="28"/>
          <w:szCs w:val="28"/>
          <w:lang w:val="uk-UA"/>
        </w:rPr>
        <w:t xml:space="preserve"> </w:t>
      </w:r>
      <w:r w:rsidRPr="0041412C">
        <w:rPr>
          <w:sz w:val="28"/>
          <w:szCs w:val="28"/>
          <w:lang w:val="uk-UA"/>
        </w:rPr>
        <w:t>цієї</w:t>
      </w:r>
      <w:r>
        <w:rPr>
          <w:sz w:val="28"/>
          <w:szCs w:val="28"/>
          <w:lang w:val="uk-UA"/>
        </w:rPr>
        <w:t xml:space="preserve"> </w:t>
      </w:r>
      <w:r w:rsidRPr="0041412C">
        <w:rPr>
          <w:sz w:val="28"/>
          <w:szCs w:val="28"/>
          <w:lang w:val="uk-UA"/>
        </w:rPr>
        <w:t>теми</w:t>
      </w:r>
      <w:r>
        <w:rPr>
          <w:sz w:val="28"/>
          <w:szCs w:val="28"/>
          <w:lang w:val="uk-UA"/>
        </w:rPr>
        <w:t xml:space="preserve"> </w:t>
      </w:r>
      <w:r w:rsidRPr="0041412C">
        <w:rPr>
          <w:sz w:val="28"/>
          <w:szCs w:val="28"/>
          <w:lang w:val="uk-UA"/>
        </w:rPr>
        <w:t>хорошу</w:t>
      </w:r>
      <w:r>
        <w:rPr>
          <w:sz w:val="28"/>
          <w:szCs w:val="28"/>
          <w:lang w:val="uk-UA"/>
        </w:rPr>
        <w:t xml:space="preserve"> </w:t>
      </w:r>
      <w:r w:rsidRPr="0041412C">
        <w:rPr>
          <w:sz w:val="28"/>
          <w:szCs w:val="28"/>
          <w:lang w:val="uk-UA"/>
        </w:rPr>
        <w:t>послугу</w:t>
      </w:r>
      <w:r>
        <w:rPr>
          <w:sz w:val="28"/>
          <w:szCs w:val="28"/>
          <w:lang w:val="uk-UA"/>
        </w:rPr>
        <w:t xml:space="preserve"> </w:t>
      </w:r>
      <w:r w:rsidRPr="0041412C">
        <w:rPr>
          <w:sz w:val="28"/>
          <w:szCs w:val="28"/>
          <w:lang w:val="uk-UA"/>
        </w:rPr>
        <w:t>робить</w:t>
      </w:r>
      <w:r>
        <w:rPr>
          <w:sz w:val="28"/>
          <w:szCs w:val="28"/>
          <w:lang w:val="uk-UA"/>
        </w:rPr>
        <w:t xml:space="preserve"> </w:t>
      </w:r>
      <w:r w:rsidRPr="0041412C">
        <w:rPr>
          <w:sz w:val="28"/>
          <w:szCs w:val="28"/>
          <w:lang w:val="uk-UA"/>
        </w:rPr>
        <w:t>програма</w:t>
      </w:r>
      <w:r>
        <w:rPr>
          <w:sz w:val="28"/>
          <w:szCs w:val="28"/>
          <w:lang w:val="uk-UA"/>
        </w:rPr>
        <w:t xml:space="preserve"> </w:t>
      </w:r>
      <w:r w:rsidRPr="0041412C">
        <w:rPr>
          <w:sz w:val="28"/>
          <w:szCs w:val="28"/>
          <w:lang w:val="uk-UA"/>
        </w:rPr>
        <w:t>"Спікер-командир",</w:t>
      </w:r>
      <w:r>
        <w:rPr>
          <w:sz w:val="28"/>
          <w:szCs w:val="28"/>
          <w:lang w:val="uk-UA"/>
        </w:rPr>
        <w:t xml:space="preserve"> </w:t>
      </w:r>
      <w:r w:rsidRPr="0041412C">
        <w:rPr>
          <w:sz w:val="28"/>
          <w:szCs w:val="28"/>
          <w:lang w:val="uk-UA"/>
        </w:rPr>
        <w:t>розроблена</w:t>
      </w:r>
      <w:r>
        <w:rPr>
          <w:sz w:val="28"/>
          <w:szCs w:val="28"/>
          <w:lang w:val="uk-UA"/>
        </w:rPr>
        <w:t xml:space="preserve"> </w:t>
      </w:r>
      <w:r w:rsidRPr="0041412C">
        <w:rPr>
          <w:sz w:val="28"/>
          <w:szCs w:val="28"/>
          <w:lang w:val="uk-UA"/>
        </w:rPr>
        <w:t>незрячим</w:t>
      </w:r>
      <w:r>
        <w:rPr>
          <w:sz w:val="28"/>
          <w:szCs w:val="28"/>
          <w:lang w:val="uk-UA"/>
        </w:rPr>
        <w:t xml:space="preserve"> </w:t>
      </w:r>
      <w:r w:rsidRPr="0041412C">
        <w:rPr>
          <w:sz w:val="28"/>
          <w:szCs w:val="28"/>
          <w:lang w:val="uk-UA"/>
        </w:rPr>
        <w:t>програмістом</w:t>
      </w:r>
      <w:r>
        <w:rPr>
          <w:sz w:val="28"/>
          <w:szCs w:val="28"/>
          <w:lang w:val="uk-UA"/>
        </w:rPr>
        <w:t xml:space="preserve"> </w:t>
      </w:r>
      <w:r w:rsidRPr="0041412C">
        <w:rPr>
          <w:sz w:val="28"/>
          <w:szCs w:val="28"/>
          <w:lang w:val="uk-UA"/>
        </w:rPr>
        <w:t>К</w:t>
      </w:r>
      <w:r>
        <w:rPr>
          <w:sz w:val="28"/>
          <w:szCs w:val="28"/>
          <w:lang w:val="uk-UA"/>
        </w:rPr>
        <w:t xml:space="preserve">артавцевим </w:t>
      </w:r>
      <w:r w:rsidRPr="0041412C">
        <w:rPr>
          <w:sz w:val="28"/>
          <w:szCs w:val="28"/>
          <w:lang w:val="uk-UA"/>
        </w:rPr>
        <w:t>С.</w:t>
      </w:r>
      <w:r>
        <w:rPr>
          <w:sz w:val="28"/>
          <w:szCs w:val="28"/>
          <w:lang w:val="uk-UA"/>
        </w:rPr>
        <w:t xml:space="preserve"> </w:t>
      </w:r>
      <w:r w:rsidRPr="0041412C">
        <w:rPr>
          <w:sz w:val="28"/>
          <w:szCs w:val="28"/>
          <w:lang w:val="uk-UA"/>
        </w:rPr>
        <w:t>О.,</w:t>
      </w:r>
      <w:r>
        <w:rPr>
          <w:sz w:val="28"/>
          <w:szCs w:val="28"/>
          <w:lang w:val="uk-UA"/>
        </w:rPr>
        <w:t xml:space="preserve"> </w:t>
      </w:r>
      <w:r w:rsidRPr="0041412C">
        <w:rPr>
          <w:sz w:val="28"/>
          <w:szCs w:val="28"/>
          <w:lang w:val="uk-UA"/>
        </w:rPr>
        <w:t>який</w:t>
      </w:r>
      <w:r>
        <w:rPr>
          <w:sz w:val="28"/>
          <w:szCs w:val="28"/>
          <w:lang w:val="uk-UA"/>
        </w:rPr>
        <w:t xml:space="preserve"> </w:t>
      </w:r>
      <w:r w:rsidRPr="0041412C">
        <w:rPr>
          <w:sz w:val="28"/>
          <w:szCs w:val="28"/>
          <w:lang w:val="uk-UA"/>
        </w:rPr>
        <w:t>зараз</w:t>
      </w:r>
      <w:r>
        <w:rPr>
          <w:sz w:val="28"/>
          <w:szCs w:val="28"/>
          <w:lang w:val="uk-UA"/>
        </w:rPr>
        <w:t xml:space="preserve"> </w:t>
      </w:r>
      <w:r w:rsidRPr="0041412C">
        <w:rPr>
          <w:sz w:val="28"/>
          <w:szCs w:val="28"/>
          <w:lang w:val="uk-UA"/>
        </w:rPr>
        <w:t>проводить</w:t>
      </w:r>
      <w:r>
        <w:rPr>
          <w:sz w:val="28"/>
          <w:szCs w:val="28"/>
          <w:lang w:val="uk-UA"/>
        </w:rPr>
        <w:t xml:space="preserve"> </w:t>
      </w:r>
      <w:r w:rsidRPr="0041412C">
        <w:rPr>
          <w:sz w:val="28"/>
          <w:szCs w:val="28"/>
          <w:lang w:val="uk-UA"/>
        </w:rPr>
        <w:t>заняття</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реабілітантами.</w:t>
      </w:r>
      <w:r>
        <w:rPr>
          <w:sz w:val="28"/>
          <w:szCs w:val="28"/>
          <w:lang w:val="uk-UA"/>
        </w:rPr>
        <w:t xml:space="preserve"> </w:t>
      </w:r>
      <w:r w:rsidRPr="0041412C">
        <w:rPr>
          <w:sz w:val="28"/>
          <w:szCs w:val="28"/>
          <w:lang w:val="uk-UA"/>
        </w:rPr>
        <w:t>Після</w:t>
      </w:r>
      <w:r>
        <w:rPr>
          <w:sz w:val="28"/>
          <w:szCs w:val="28"/>
          <w:lang w:val="uk-UA"/>
        </w:rPr>
        <w:t xml:space="preserve"> </w:t>
      </w:r>
      <w:r w:rsidRPr="0041412C">
        <w:rPr>
          <w:sz w:val="28"/>
          <w:szCs w:val="28"/>
          <w:lang w:val="uk-UA"/>
        </w:rPr>
        <w:t>вивчення</w:t>
      </w:r>
      <w:r>
        <w:rPr>
          <w:sz w:val="28"/>
          <w:szCs w:val="28"/>
          <w:lang w:val="uk-UA"/>
        </w:rPr>
        <w:t xml:space="preserve"> </w:t>
      </w:r>
      <w:r w:rsidRPr="0041412C">
        <w:rPr>
          <w:sz w:val="28"/>
          <w:szCs w:val="28"/>
          <w:lang w:val="uk-UA"/>
        </w:rPr>
        <w:t>клавіатури</w:t>
      </w:r>
      <w:r>
        <w:rPr>
          <w:sz w:val="28"/>
          <w:szCs w:val="28"/>
          <w:lang w:val="uk-UA"/>
        </w:rPr>
        <w:t xml:space="preserve"> </w:t>
      </w:r>
      <w:r w:rsidRPr="0041412C">
        <w:rPr>
          <w:sz w:val="28"/>
          <w:szCs w:val="28"/>
          <w:lang w:val="uk-UA"/>
        </w:rPr>
        <w:t>переходять</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вивчення</w:t>
      </w:r>
      <w:r>
        <w:rPr>
          <w:sz w:val="28"/>
          <w:szCs w:val="28"/>
          <w:lang w:val="uk-UA"/>
        </w:rPr>
        <w:t xml:space="preserve"> </w:t>
      </w:r>
      <w:r w:rsidRPr="0041412C">
        <w:rPr>
          <w:sz w:val="28"/>
          <w:szCs w:val="28"/>
          <w:lang w:val="uk-UA"/>
        </w:rPr>
        <w:t>операційної</w:t>
      </w:r>
      <w:r>
        <w:rPr>
          <w:sz w:val="28"/>
          <w:szCs w:val="28"/>
          <w:lang w:val="uk-UA"/>
        </w:rPr>
        <w:t xml:space="preserve"> </w:t>
      </w:r>
      <w:r w:rsidRPr="0041412C">
        <w:rPr>
          <w:sz w:val="28"/>
          <w:szCs w:val="28"/>
          <w:lang w:val="uk-UA"/>
        </w:rPr>
        <w:t>системи</w:t>
      </w:r>
      <w:r>
        <w:rPr>
          <w:sz w:val="28"/>
          <w:szCs w:val="28"/>
          <w:lang w:val="uk-UA"/>
        </w:rPr>
        <w:t xml:space="preserve"> </w:t>
      </w:r>
      <w:r w:rsidRPr="0041412C">
        <w:rPr>
          <w:sz w:val="28"/>
          <w:szCs w:val="28"/>
          <w:lang w:val="en-US"/>
        </w:rPr>
        <w:t>W</w:t>
      </w:r>
      <w:r w:rsidRPr="0041412C">
        <w:rPr>
          <w:sz w:val="28"/>
          <w:szCs w:val="28"/>
          <w:lang w:val="uk-UA"/>
        </w:rPr>
        <w:t>і</w:t>
      </w:r>
      <w:r w:rsidRPr="0041412C">
        <w:rPr>
          <w:sz w:val="28"/>
          <w:szCs w:val="28"/>
          <w:lang w:val="en-US"/>
        </w:rPr>
        <w:t>ndows</w:t>
      </w:r>
      <w:r>
        <w:rPr>
          <w:sz w:val="28"/>
          <w:szCs w:val="28"/>
          <w:lang w:val="uk-UA"/>
        </w:rPr>
        <w:t xml:space="preserve"> </w:t>
      </w:r>
      <w:r w:rsidRPr="0041412C">
        <w:rPr>
          <w:sz w:val="28"/>
          <w:szCs w:val="28"/>
          <w:lang w:val="uk-UA"/>
        </w:rPr>
        <w:t>98,</w:t>
      </w:r>
      <w:r>
        <w:rPr>
          <w:sz w:val="28"/>
          <w:szCs w:val="28"/>
          <w:lang w:val="uk-UA"/>
        </w:rPr>
        <w:t xml:space="preserve"> </w:t>
      </w:r>
      <w:r w:rsidRPr="0041412C">
        <w:rPr>
          <w:sz w:val="28"/>
          <w:szCs w:val="28"/>
          <w:lang w:val="en-US"/>
        </w:rPr>
        <w:t>W</w:t>
      </w:r>
      <w:r w:rsidRPr="0041412C">
        <w:rPr>
          <w:sz w:val="28"/>
          <w:szCs w:val="28"/>
          <w:lang w:val="uk-UA"/>
        </w:rPr>
        <w:t>і</w:t>
      </w:r>
      <w:r w:rsidRPr="0041412C">
        <w:rPr>
          <w:sz w:val="28"/>
          <w:szCs w:val="28"/>
          <w:lang w:val="en-US"/>
        </w:rPr>
        <w:t>ndows</w:t>
      </w:r>
      <w:r>
        <w:rPr>
          <w:sz w:val="28"/>
          <w:szCs w:val="28"/>
          <w:lang w:val="uk-UA"/>
        </w:rPr>
        <w:t xml:space="preserve"> </w:t>
      </w:r>
      <w:r w:rsidRPr="0041412C">
        <w:rPr>
          <w:sz w:val="28"/>
          <w:szCs w:val="28"/>
          <w:lang w:val="uk-UA"/>
        </w:rPr>
        <w:t>ХР</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опануванням</w:t>
      </w:r>
      <w:r>
        <w:rPr>
          <w:sz w:val="28"/>
          <w:szCs w:val="28"/>
          <w:lang w:val="uk-UA"/>
        </w:rPr>
        <w:t xml:space="preserve"> </w:t>
      </w:r>
      <w:r w:rsidRPr="0041412C">
        <w:rPr>
          <w:sz w:val="28"/>
          <w:szCs w:val="28"/>
          <w:lang w:val="uk-UA"/>
        </w:rPr>
        <w:t>багатьох</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додатків.</w:t>
      </w:r>
    </w:p>
    <w:p w:rsidR="00B816CC" w:rsidRPr="0041412C" w:rsidRDefault="00B816CC" w:rsidP="00B816CC">
      <w:pPr>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подальшому</w:t>
      </w:r>
      <w:r>
        <w:rPr>
          <w:sz w:val="28"/>
          <w:szCs w:val="28"/>
          <w:lang w:val="uk-UA"/>
        </w:rPr>
        <w:t xml:space="preserve"> </w:t>
      </w:r>
      <w:r w:rsidRPr="0041412C">
        <w:rPr>
          <w:sz w:val="28"/>
          <w:szCs w:val="28"/>
          <w:lang w:val="uk-UA"/>
        </w:rPr>
        <w:t>засвоюються</w:t>
      </w:r>
      <w:r>
        <w:rPr>
          <w:sz w:val="28"/>
          <w:szCs w:val="28"/>
          <w:lang w:val="uk-UA"/>
        </w:rPr>
        <w:t xml:space="preserve"> </w:t>
      </w:r>
      <w:r w:rsidRPr="0041412C">
        <w:rPr>
          <w:sz w:val="28"/>
          <w:szCs w:val="28"/>
          <w:lang w:val="uk-UA"/>
        </w:rPr>
        <w:t>такі</w:t>
      </w:r>
      <w:r>
        <w:rPr>
          <w:sz w:val="28"/>
          <w:szCs w:val="28"/>
          <w:lang w:val="uk-UA"/>
        </w:rPr>
        <w:t xml:space="preserve"> </w:t>
      </w:r>
      <w:r w:rsidRPr="0041412C">
        <w:rPr>
          <w:sz w:val="28"/>
          <w:szCs w:val="28"/>
          <w:lang w:val="uk-UA"/>
        </w:rPr>
        <w:t>теми,</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копіювання</w:t>
      </w:r>
      <w:r>
        <w:rPr>
          <w:sz w:val="28"/>
          <w:szCs w:val="28"/>
          <w:lang w:val="uk-UA"/>
        </w:rPr>
        <w:t xml:space="preserve"> </w:t>
      </w:r>
      <w:r w:rsidRPr="0041412C">
        <w:rPr>
          <w:sz w:val="28"/>
          <w:szCs w:val="28"/>
          <w:lang w:val="uk-UA"/>
        </w:rPr>
        <w:t>інформації</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дискети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дискету,</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жорсткого</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жорсткий</w:t>
      </w:r>
      <w:r>
        <w:rPr>
          <w:sz w:val="28"/>
          <w:szCs w:val="28"/>
          <w:lang w:val="uk-UA"/>
        </w:rPr>
        <w:t xml:space="preserve"> </w:t>
      </w:r>
      <w:r w:rsidRPr="0041412C">
        <w:rPr>
          <w:sz w:val="28"/>
          <w:szCs w:val="28"/>
          <w:lang w:val="uk-UA"/>
        </w:rPr>
        <w:t>диск,</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rPr>
        <w:t>CD</w:t>
      </w:r>
      <w:r>
        <w:rPr>
          <w:sz w:val="28"/>
          <w:szCs w:val="28"/>
        </w:rPr>
        <w:t xml:space="preserve"> </w:t>
      </w:r>
      <w:r w:rsidRPr="0041412C">
        <w:rPr>
          <w:sz w:val="28"/>
          <w:szCs w:val="28"/>
          <w:lang w:val="uk-UA"/>
        </w:rPr>
        <w:t>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en-US"/>
        </w:rPr>
        <w:t>CD</w:t>
      </w:r>
      <w:r w:rsidRPr="0041412C">
        <w:rPr>
          <w:sz w:val="28"/>
          <w:szCs w:val="28"/>
          <w:lang w:val="uk-UA"/>
        </w:rPr>
        <w:t>-диски.</w:t>
      </w:r>
    </w:p>
    <w:p w:rsidR="00B816CC" w:rsidRPr="0041412C" w:rsidRDefault="00B816CC" w:rsidP="00B816CC">
      <w:pPr>
        <w:spacing w:line="360" w:lineRule="auto"/>
        <w:ind w:firstLine="709"/>
        <w:jc w:val="both"/>
        <w:rPr>
          <w:sz w:val="28"/>
          <w:szCs w:val="28"/>
          <w:lang w:val="uk-UA"/>
        </w:rPr>
      </w:pPr>
      <w:r w:rsidRPr="0041412C">
        <w:rPr>
          <w:sz w:val="28"/>
          <w:szCs w:val="28"/>
          <w:lang w:val="uk-UA"/>
        </w:rPr>
        <w:t>Наступна</w:t>
      </w:r>
      <w:r>
        <w:rPr>
          <w:sz w:val="28"/>
          <w:szCs w:val="28"/>
          <w:lang w:val="uk-UA"/>
        </w:rPr>
        <w:t xml:space="preserve"> </w:t>
      </w:r>
      <w:r w:rsidRPr="0041412C">
        <w:rPr>
          <w:sz w:val="28"/>
          <w:szCs w:val="28"/>
          <w:lang w:val="uk-UA"/>
        </w:rPr>
        <w:t>тема</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сканування</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розпізнавання</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сканованих</w:t>
      </w:r>
      <w:r>
        <w:rPr>
          <w:sz w:val="28"/>
          <w:szCs w:val="28"/>
          <w:lang w:val="uk-UA"/>
        </w:rPr>
        <w:t xml:space="preserve"> </w:t>
      </w:r>
      <w:r w:rsidRPr="0041412C">
        <w:rPr>
          <w:sz w:val="28"/>
          <w:szCs w:val="28"/>
          <w:lang w:val="uk-UA"/>
        </w:rPr>
        <w:t>текстів</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допомогою</w:t>
      </w:r>
      <w:r>
        <w:rPr>
          <w:sz w:val="28"/>
          <w:szCs w:val="28"/>
          <w:lang w:val="uk-UA"/>
        </w:rPr>
        <w:t xml:space="preserve"> </w:t>
      </w:r>
      <w:r w:rsidRPr="0041412C">
        <w:rPr>
          <w:sz w:val="28"/>
          <w:szCs w:val="28"/>
          <w:lang w:val="uk-UA"/>
        </w:rPr>
        <w:t>програми</w:t>
      </w:r>
      <w:r>
        <w:rPr>
          <w:sz w:val="28"/>
          <w:szCs w:val="28"/>
          <w:lang w:val="uk-UA"/>
        </w:rPr>
        <w:t xml:space="preserve"> </w:t>
      </w:r>
      <w:r w:rsidRPr="0041412C">
        <w:rPr>
          <w:sz w:val="28"/>
          <w:szCs w:val="28"/>
          <w:lang w:val="en-US"/>
        </w:rPr>
        <w:t>FienRider</w:t>
      </w:r>
      <w:r w:rsidRPr="0041412C">
        <w:rPr>
          <w:sz w:val="28"/>
          <w:szCs w:val="28"/>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Завершує</w:t>
      </w:r>
      <w:r>
        <w:rPr>
          <w:sz w:val="28"/>
          <w:szCs w:val="28"/>
          <w:lang w:val="uk-UA"/>
        </w:rPr>
        <w:t xml:space="preserve"> </w:t>
      </w:r>
      <w:r w:rsidRPr="0041412C">
        <w:rPr>
          <w:sz w:val="28"/>
          <w:szCs w:val="28"/>
          <w:lang w:val="uk-UA"/>
        </w:rPr>
        <w:t>початковий</w:t>
      </w:r>
      <w:r>
        <w:rPr>
          <w:sz w:val="28"/>
          <w:szCs w:val="28"/>
          <w:lang w:val="uk-UA"/>
        </w:rPr>
        <w:t xml:space="preserve"> </w:t>
      </w:r>
      <w:r w:rsidRPr="0041412C">
        <w:rPr>
          <w:sz w:val="28"/>
          <w:szCs w:val="28"/>
          <w:lang w:val="uk-UA"/>
        </w:rPr>
        <w:t>курс</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робота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електронною</w:t>
      </w:r>
      <w:r>
        <w:rPr>
          <w:sz w:val="28"/>
          <w:szCs w:val="28"/>
          <w:lang w:val="uk-UA"/>
        </w:rPr>
        <w:t xml:space="preserve"> </w:t>
      </w:r>
      <w:r w:rsidRPr="0041412C">
        <w:rPr>
          <w:sz w:val="28"/>
          <w:szCs w:val="28"/>
          <w:lang w:val="uk-UA"/>
        </w:rPr>
        <w:t>поштою</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Інтернеті.</w:t>
      </w:r>
    </w:p>
    <w:p w:rsidR="00B816CC" w:rsidRPr="0041412C" w:rsidRDefault="00B816CC" w:rsidP="00B816CC">
      <w:pPr>
        <w:spacing w:line="360" w:lineRule="auto"/>
        <w:ind w:firstLine="709"/>
        <w:jc w:val="both"/>
        <w:rPr>
          <w:sz w:val="28"/>
          <w:szCs w:val="28"/>
          <w:lang w:val="uk-UA"/>
        </w:rPr>
      </w:pPr>
      <w:r w:rsidRPr="0041412C">
        <w:rPr>
          <w:sz w:val="28"/>
          <w:szCs w:val="28"/>
          <w:lang w:val="uk-UA"/>
        </w:rPr>
        <w:t>Враховуючи</w:t>
      </w:r>
      <w:r>
        <w:rPr>
          <w:sz w:val="28"/>
          <w:szCs w:val="28"/>
          <w:lang w:val="uk-UA"/>
        </w:rPr>
        <w:t xml:space="preserve"> </w:t>
      </w:r>
      <w:r w:rsidRPr="0041412C">
        <w:rPr>
          <w:sz w:val="28"/>
          <w:szCs w:val="28"/>
          <w:lang w:val="uk-UA"/>
        </w:rPr>
        <w:t>те,</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слухачів</w:t>
      </w:r>
      <w:r>
        <w:rPr>
          <w:sz w:val="28"/>
          <w:szCs w:val="28"/>
          <w:lang w:val="uk-UA"/>
        </w:rPr>
        <w:t xml:space="preserve"> </w:t>
      </w:r>
      <w:r w:rsidRPr="0041412C">
        <w:rPr>
          <w:sz w:val="28"/>
          <w:szCs w:val="28"/>
          <w:lang w:val="uk-UA"/>
        </w:rPr>
        <w:t>часу</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конспектування</w:t>
      </w:r>
      <w:r>
        <w:rPr>
          <w:sz w:val="28"/>
          <w:szCs w:val="28"/>
          <w:lang w:val="uk-UA"/>
        </w:rPr>
        <w:t xml:space="preserve"> </w:t>
      </w:r>
      <w:r w:rsidRPr="0041412C">
        <w:rPr>
          <w:sz w:val="28"/>
          <w:szCs w:val="28"/>
          <w:lang w:val="uk-UA"/>
        </w:rPr>
        <w:t>занять</w:t>
      </w:r>
      <w:r>
        <w:rPr>
          <w:sz w:val="28"/>
          <w:szCs w:val="28"/>
          <w:lang w:val="uk-UA"/>
        </w:rPr>
        <w:t xml:space="preserve"> </w:t>
      </w:r>
      <w:r w:rsidRPr="0041412C">
        <w:rPr>
          <w:sz w:val="28"/>
          <w:szCs w:val="28"/>
          <w:lang w:val="uk-UA"/>
        </w:rPr>
        <w:t>обмаль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всі</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робити,</w:t>
      </w:r>
      <w:r>
        <w:rPr>
          <w:sz w:val="28"/>
          <w:szCs w:val="28"/>
          <w:lang w:val="uk-UA"/>
        </w:rPr>
        <w:t xml:space="preserve"> </w:t>
      </w:r>
      <w:r w:rsidRPr="0041412C">
        <w:rPr>
          <w:sz w:val="28"/>
          <w:szCs w:val="28"/>
          <w:lang w:val="uk-UA"/>
        </w:rPr>
        <w:t>лекції</w:t>
      </w:r>
      <w:r>
        <w:rPr>
          <w:sz w:val="28"/>
          <w:szCs w:val="28"/>
          <w:lang w:val="uk-UA"/>
        </w:rPr>
        <w:t xml:space="preserve"> </w:t>
      </w:r>
      <w:r w:rsidRPr="0041412C">
        <w:rPr>
          <w:sz w:val="28"/>
          <w:szCs w:val="28"/>
          <w:lang w:val="uk-UA"/>
        </w:rPr>
        <w:t>записуються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магнітофон,</w:t>
      </w:r>
      <w:r>
        <w:rPr>
          <w:sz w:val="28"/>
          <w:szCs w:val="28"/>
          <w:lang w:val="uk-UA"/>
        </w:rPr>
        <w:t xml:space="preserve"> </w:t>
      </w:r>
      <w:r w:rsidRPr="0041412C">
        <w:rPr>
          <w:sz w:val="28"/>
          <w:szCs w:val="28"/>
          <w:lang w:val="uk-UA"/>
        </w:rPr>
        <w:t>оцифровуються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переносяться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компакт-диск.</w:t>
      </w:r>
    </w:p>
    <w:p w:rsidR="00B816CC" w:rsidRPr="0041412C" w:rsidRDefault="00B816CC" w:rsidP="00B816CC">
      <w:pPr>
        <w:spacing w:line="360" w:lineRule="auto"/>
        <w:ind w:firstLine="709"/>
        <w:jc w:val="both"/>
        <w:rPr>
          <w:sz w:val="28"/>
          <w:szCs w:val="28"/>
          <w:lang w:val="uk-UA"/>
        </w:rPr>
      </w:pPr>
      <w:r w:rsidRPr="0041412C">
        <w:rPr>
          <w:sz w:val="28"/>
          <w:szCs w:val="28"/>
          <w:lang w:val="uk-UA"/>
        </w:rPr>
        <w:t>Такий</w:t>
      </w:r>
      <w:r>
        <w:rPr>
          <w:sz w:val="28"/>
          <w:szCs w:val="28"/>
          <w:lang w:val="uk-UA"/>
        </w:rPr>
        <w:t xml:space="preserve"> </w:t>
      </w:r>
      <w:r w:rsidRPr="0041412C">
        <w:rPr>
          <w:sz w:val="28"/>
          <w:szCs w:val="28"/>
          <w:lang w:val="uk-UA"/>
        </w:rPr>
        <w:t>компакт-диск</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електронним</w:t>
      </w:r>
      <w:r>
        <w:rPr>
          <w:sz w:val="28"/>
          <w:szCs w:val="28"/>
          <w:lang w:val="uk-UA"/>
        </w:rPr>
        <w:t xml:space="preserve"> </w:t>
      </w:r>
      <w:r w:rsidRPr="0041412C">
        <w:rPr>
          <w:sz w:val="28"/>
          <w:szCs w:val="28"/>
          <w:lang w:val="uk-UA"/>
        </w:rPr>
        <w:t>конспектом</w:t>
      </w:r>
      <w:r>
        <w:rPr>
          <w:sz w:val="28"/>
          <w:szCs w:val="28"/>
          <w:lang w:val="uk-UA"/>
        </w:rPr>
        <w:t xml:space="preserve"> </w:t>
      </w:r>
      <w:r w:rsidRPr="0041412C">
        <w:rPr>
          <w:sz w:val="28"/>
          <w:szCs w:val="28"/>
          <w:lang w:val="uk-UA"/>
        </w:rPr>
        <w:t>лекцій,</w:t>
      </w:r>
      <w:r>
        <w:rPr>
          <w:sz w:val="28"/>
          <w:szCs w:val="28"/>
          <w:lang w:val="uk-UA"/>
        </w:rPr>
        <w:t xml:space="preserve"> </w:t>
      </w:r>
      <w:r w:rsidRPr="0041412C">
        <w:rPr>
          <w:sz w:val="28"/>
          <w:szCs w:val="28"/>
          <w:lang w:val="uk-UA"/>
        </w:rPr>
        <w:t>який</w:t>
      </w:r>
      <w:r>
        <w:rPr>
          <w:sz w:val="28"/>
          <w:szCs w:val="28"/>
          <w:lang w:val="uk-UA"/>
        </w:rPr>
        <w:t xml:space="preserve"> </w:t>
      </w:r>
      <w:r w:rsidRPr="0041412C">
        <w:rPr>
          <w:sz w:val="28"/>
          <w:szCs w:val="28"/>
          <w:lang w:val="uk-UA"/>
        </w:rPr>
        <w:t>видається</w:t>
      </w:r>
      <w:r>
        <w:rPr>
          <w:sz w:val="28"/>
          <w:szCs w:val="28"/>
          <w:lang w:val="uk-UA"/>
        </w:rPr>
        <w:t xml:space="preserve"> </w:t>
      </w:r>
      <w:r w:rsidRPr="0041412C">
        <w:rPr>
          <w:sz w:val="28"/>
          <w:szCs w:val="28"/>
          <w:lang w:val="uk-UA"/>
        </w:rPr>
        <w:t>кожному</w:t>
      </w:r>
      <w:r>
        <w:rPr>
          <w:sz w:val="28"/>
          <w:szCs w:val="28"/>
          <w:lang w:val="uk-UA"/>
        </w:rPr>
        <w:t xml:space="preserve"> </w:t>
      </w:r>
      <w:r w:rsidRPr="0041412C">
        <w:rPr>
          <w:sz w:val="28"/>
          <w:szCs w:val="28"/>
          <w:lang w:val="uk-UA"/>
        </w:rPr>
        <w:t>слухачеві</w:t>
      </w:r>
      <w:r>
        <w:rPr>
          <w:sz w:val="28"/>
          <w:szCs w:val="28"/>
          <w:lang w:val="uk-UA"/>
        </w:rPr>
        <w:t xml:space="preserve"> </w:t>
      </w:r>
      <w:r w:rsidRPr="0041412C">
        <w:rPr>
          <w:sz w:val="28"/>
          <w:szCs w:val="28"/>
          <w:lang w:val="uk-UA"/>
        </w:rPr>
        <w:t>після</w:t>
      </w:r>
      <w:r>
        <w:rPr>
          <w:sz w:val="28"/>
          <w:szCs w:val="28"/>
          <w:lang w:val="uk-UA"/>
        </w:rPr>
        <w:t xml:space="preserve"> </w:t>
      </w:r>
      <w:r w:rsidRPr="0041412C">
        <w:rPr>
          <w:sz w:val="28"/>
          <w:szCs w:val="28"/>
          <w:lang w:val="uk-UA"/>
        </w:rPr>
        <w:t>завершення</w:t>
      </w:r>
      <w:r>
        <w:rPr>
          <w:sz w:val="28"/>
          <w:szCs w:val="28"/>
          <w:lang w:val="uk-UA"/>
        </w:rPr>
        <w:t xml:space="preserve"> </w:t>
      </w:r>
      <w:r w:rsidRPr="0041412C">
        <w:rPr>
          <w:sz w:val="28"/>
          <w:szCs w:val="28"/>
          <w:lang w:val="uk-UA"/>
        </w:rPr>
        <w:t>курсу</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разом</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сертифікатом.</w:t>
      </w:r>
    </w:p>
    <w:p w:rsidR="00B816CC" w:rsidRPr="0041412C" w:rsidRDefault="00B816CC" w:rsidP="00B816CC">
      <w:pPr>
        <w:pStyle w:val="21"/>
        <w:rPr>
          <w:szCs w:val="28"/>
        </w:rPr>
      </w:pPr>
      <w:r w:rsidRPr="0041412C">
        <w:rPr>
          <w:szCs w:val="28"/>
        </w:rPr>
        <w:t>Практика</w:t>
      </w:r>
      <w:r>
        <w:rPr>
          <w:szCs w:val="28"/>
        </w:rPr>
        <w:t xml:space="preserve"> </w:t>
      </w:r>
      <w:r w:rsidRPr="0041412C">
        <w:rPr>
          <w:szCs w:val="28"/>
        </w:rPr>
        <w:t>проведення</w:t>
      </w:r>
      <w:r>
        <w:rPr>
          <w:szCs w:val="28"/>
        </w:rPr>
        <w:t xml:space="preserve"> </w:t>
      </w:r>
      <w:r w:rsidRPr="0041412C">
        <w:rPr>
          <w:szCs w:val="28"/>
        </w:rPr>
        <w:t>навчань</w:t>
      </w:r>
      <w:r>
        <w:rPr>
          <w:szCs w:val="28"/>
        </w:rPr>
        <w:t xml:space="preserve"> </w:t>
      </w:r>
      <w:r w:rsidRPr="0041412C">
        <w:rPr>
          <w:szCs w:val="28"/>
        </w:rPr>
        <w:t>показала,</w:t>
      </w:r>
      <w:r>
        <w:rPr>
          <w:szCs w:val="28"/>
        </w:rPr>
        <w:t xml:space="preserve"> </w:t>
      </w:r>
      <w:r w:rsidRPr="0041412C">
        <w:rPr>
          <w:szCs w:val="28"/>
        </w:rPr>
        <w:t>що</w:t>
      </w:r>
      <w:r>
        <w:rPr>
          <w:szCs w:val="28"/>
        </w:rPr>
        <w:t xml:space="preserve"> </w:t>
      </w:r>
      <w:r w:rsidRPr="0041412C">
        <w:rPr>
          <w:szCs w:val="28"/>
        </w:rPr>
        <w:t>оптимальний</w:t>
      </w:r>
      <w:r>
        <w:rPr>
          <w:szCs w:val="28"/>
        </w:rPr>
        <w:t xml:space="preserve"> </w:t>
      </w:r>
      <w:r w:rsidRPr="0041412C">
        <w:rPr>
          <w:szCs w:val="28"/>
        </w:rPr>
        <w:t>склад</w:t>
      </w:r>
      <w:r>
        <w:rPr>
          <w:szCs w:val="28"/>
        </w:rPr>
        <w:t xml:space="preserve"> </w:t>
      </w:r>
      <w:r w:rsidRPr="0041412C">
        <w:rPr>
          <w:szCs w:val="28"/>
        </w:rPr>
        <w:t>слухачів</w:t>
      </w:r>
      <w:r>
        <w:rPr>
          <w:szCs w:val="28"/>
        </w:rPr>
        <w:t xml:space="preserve"> </w:t>
      </w:r>
      <w:r w:rsidRPr="0041412C">
        <w:rPr>
          <w:szCs w:val="28"/>
        </w:rPr>
        <w:t>становить</w:t>
      </w:r>
      <w:r>
        <w:rPr>
          <w:szCs w:val="28"/>
        </w:rPr>
        <w:t xml:space="preserve"> </w:t>
      </w:r>
      <w:r w:rsidRPr="0041412C">
        <w:rPr>
          <w:szCs w:val="28"/>
        </w:rPr>
        <w:t>4—6</w:t>
      </w:r>
      <w:r>
        <w:rPr>
          <w:szCs w:val="28"/>
        </w:rPr>
        <w:t xml:space="preserve"> чоловік</w:t>
      </w:r>
      <w:r w:rsidRPr="00E17ABE">
        <w:t xml:space="preserve"> </w:t>
      </w:r>
      <w:r w:rsidRPr="00175C1E">
        <w:t>[</w:t>
      </w:r>
      <w:r>
        <w:rPr>
          <w:color w:val="000000"/>
        </w:rPr>
        <w:t>29</w:t>
      </w:r>
      <w:r w:rsidRPr="00175C1E">
        <w:rPr>
          <w:color w:val="000000"/>
        </w:rPr>
        <w:t>].</w:t>
      </w:r>
    </w:p>
    <w:p w:rsidR="00B816CC" w:rsidRPr="0041412C" w:rsidRDefault="00B816CC" w:rsidP="00B816CC">
      <w:pPr>
        <w:spacing w:line="360" w:lineRule="auto"/>
        <w:ind w:firstLine="709"/>
        <w:jc w:val="both"/>
        <w:rPr>
          <w:sz w:val="28"/>
          <w:szCs w:val="28"/>
          <w:lang w:val="uk-UA"/>
        </w:rPr>
      </w:pPr>
      <w:r w:rsidRPr="0041412C">
        <w:rPr>
          <w:sz w:val="28"/>
          <w:szCs w:val="28"/>
          <w:lang w:val="uk-UA"/>
        </w:rPr>
        <w:t>Практично</w:t>
      </w:r>
      <w:r>
        <w:rPr>
          <w:sz w:val="28"/>
          <w:szCs w:val="28"/>
          <w:lang w:val="uk-UA"/>
        </w:rPr>
        <w:t xml:space="preserve"> </w:t>
      </w:r>
      <w:r w:rsidRPr="0041412C">
        <w:rPr>
          <w:sz w:val="28"/>
          <w:szCs w:val="28"/>
          <w:lang w:val="uk-UA"/>
        </w:rPr>
        <w:t>всі</w:t>
      </w:r>
      <w:r>
        <w:rPr>
          <w:sz w:val="28"/>
          <w:szCs w:val="28"/>
          <w:lang w:val="uk-UA"/>
        </w:rPr>
        <w:t xml:space="preserve"> </w:t>
      </w:r>
      <w:r w:rsidRPr="0041412C">
        <w:rPr>
          <w:sz w:val="28"/>
          <w:szCs w:val="28"/>
          <w:lang w:val="uk-UA"/>
        </w:rPr>
        <w:t>реабілітанти,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пройшли</w:t>
      </w:r>
      <w:r>
        <w:rPr>
          <w:sz w:val="28"/>
          <w:szCs w:val="28"/>
          <w:lang w:val="uk-UA"/>
        </w:rPr>
        <w:t xml:space="preserve"> </w:t>
      </w:r>
      <w:r w:rsidRPr="0041412C">
        <w:rPr>
          <w:sz w:val="28"/>
          <w:szCs w:val="28"/>
          <w:lang w:val="uk-UA"/>
        </w:rPr>
        <w:t>курс</w:t>
      </w:r>
      <w:r>
        <w:rPr>
          <w:sz w:val="28"/>
          <w:szCs w:val="28"/>
          <w:lang w:val="uk-UA"/>
        </w:rPr>
        <w:t xml:space="preserve"> </w:t>
      </w:r>
      <w:r w:rsidRPr="0041412C">
        <w:rPr>
          <w:sz w:val="28"/>
          <w:szCs w:val="28"/>
          <w:lang w:val="uk-UA"/>
        </w:rPr>
        <w:t>комп'ютерних</w:t>
      </w:r>
      <w:r>
        <w:rPr>
          <w:sz w:val="28"/>
          <w:szCs w:val="28"/>
          <w:lang w:val="uk-UA"/>
        </w:rPr>
        <w:t xml:space="preserve"> </w:t>
      </w:r>
      <w:r w:rsidRPr="0041412C">
        <w:rPr>
          <w:sz w:val="28"/>
          <w:szCs w:val="28"/>
          <w:lang w:val="uk-UA"/>
        </w:rPr>
        <w:t>технологій</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незрячих,</w:t>
      </w:r>
      <w:r>
        <w:rPr>
          <w:sz w:val="28"/>
          <w:szCs w:val="28"/>
          <w:lang w:val="uk-UA"/>
        </w:rPr>
        <w:t xml:space="preserve"> </w:t>
      </w:r>
      <w:r w:rsidRPr="0041412C">
        <w:rPr>
          <w:sz w:val="28"/>
          <w:szCs w:val="28"/>
          <w:lang w:val="uk-UA"/>
        </w:rPr>
        <w:t>працевлаштовані.</w:t>
      </w:r>
    </w:p>
    <w:p w:rsidR="00B816CC" w:rsidRPr="0041412C" w:rsidRDefault="00B816CC" w:rsidP="00B816CC">
      <w:pPr>
        <w:spacing w:line="360" w:lineRule="auto"/>
        <w:ind w:firstLine="709"/>
        <w:jc w:val="both"/>
        <w:rPr>
          <w:sz w:val="28"/>
          <w:szCs w:val="28"/>
          <w:lang w:val="uk-UA"/>
        </w:rPr>
      </w:pPr>
    </w:p>
    <w:p w:rsidR="00B816CC" w:rsidRDefault="00B816CC" w:rsidP="00B816CC">
      <w:pPr>
        <w:spacing w:line="360" w:lineRule="auto"/>
        <w:jc w:val="both"/>
        <w:rPr>
          <w:b/>
          <w:bCs/>
          <w:sz w:val="28"/>
          <w:szCs w:val="28"/>
          <w:lang w:val="uk-UA"/>
        </w:rPr>
      </w:pPr>
      <w:r>
        <w:rPr>
          <w:b/>
          <w:bCs/>
          <w:sz w:val="28"/>
          <w:szCs w:val="28"/>
          <w:lang w:val="uk-UA"/>
        </w:rPr>
        <w:t xml:space="preserve">2.4. Особливості апаратно програмного забезпечення роботи на персональному комп’ютері людей з вадами зору </w:t>
      </w:r>
    </w:p>
    <w:p w:rsidR="00B816CC" w:rsidRPr="0041412C" w:rsidRDefault="00B816CC" w:rsidP="00B816CC">
      <w:pPr>
        <w:spacing w:line="360" w:lineRule="auto"/>
        <w:jc w:val="both"/>
        <w:rPr>
          <w:sz w:val="28"/>
          <w:szCs w:val="28"/>
          <w:lang w:val="uk-UA"/>
        </w:rPr>
      </w:pPr>
    </w:p>
    <w:p w:rsidR="00B816CC" w:rsidRPr="0041412C" w:rsidRDefault="00B816CC" w:rsidP="00B816CC">
      <w:pPr>
        <w:pStyle w:val="FR3"/>
        <w:spacing w:before="0" w:line="360" w:lineRule="auto"/>
        <w:ind w:firstLine="709"/>
        <w:rPr>
          <w:rFonts w:ascii="Times New Roman" w:hAnsi="Times New Roman" w:cs="Times New Roman"/>
          <w:i w:val="0"/>
          <w:iCs w:val="0"/>
          <w:sz w:val="28"/>
          <w:szCs w:val="28"/>
        </w:rPr>
      </w:pPr>
      <w:r w:rsidRPr="0041412C">
        <w:rPr>
          <w:rFonts w:ascii="Times New Roman" w:hAnsi="Times New Roman" w:cs="Times New Roman"/>
          <w:i w:val="0"/>
          <w:iCs w:val="0"/>
          <w:sz w:val="28"/>
          <w:szCs w:val="28"/>
        </w:rPr>
        <w:t>В</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даному</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підрозділі</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розділі</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проведено</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аналіз</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технічних</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та</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програмних</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засобів,</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що</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полегшують</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сприйняття</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незрячими</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людьми</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електронної</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інформації.</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Наведено</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описи</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можливостей</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програм</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та</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пристрої</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по</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перетворенню</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текстової</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та</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графічної</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інформації</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в</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звукову</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та</w:t>
      </w:r>
      <w:r>
        <w:rPr>
          <w:rFonts w:ascii="Times New Roman" w:hAnsi="Times New Roman" w:cs="Times New Roman"/>
          <w:i w:val="0"/>
          <w:iCs w:val="0"/>
          <w:sz w:val="28"/>
          <w:szCs w:val="28"/>
        </w:rPr>
        <w:t xml:space="preserve"> </w:t>
      </w:r>
      <w:r w:rsidRPr="0041412C">
        <w:rPr>
          <w:rFonts w:ascii="Times New Roman" w:hAnsi="Times New Roman" w:cs="Times New Roman"/>
          <w:i w:val="0"/>
          <w:iCs w:val="0"/>
          <w:sz w:val="28"/>
          <w:szCs w:val="28"/>
        </w:rPr>
        <w:t>тактильну.</w:t>
      </w:r>
    </w:p>
    <w:p w:rsidR="00B816CC" w:rsidRPr="00AB0736" w:rsidRDefault="00B816CC" w:rsidP="00B816CC">
      <w:pPr>
        <w:spacing w:line="360" w:lineRule="auto"/>
        <w:ind w:firstLine="709"/>
        <w:jc w:val="both"/>
        <w:rPr>
          <w:sz w:val="28"/>
          <w:szCs w:val="28"/>
          <w:lang w:val="uk-UA"/>
        </w:rPr>
      </w:pPr>
      <w:r w:rsidRPr="00AB0736">
        <w:rPr>
          <w:iCs/>
          <w:sz w:val="28"/>
          <w:szCs w:val="28"/>
          <w:lang w:val="uk-UA"/>
        </w:rPr>
        <w:t>Ключові</w:t>
      </w:r>
      <w:r>
        <w:rPr>
          <w:iCs/>
          <w:sz w:val="28"/>
          <w:szCs w:val="28"/>
          <w:lang w:val="uk-UA"/>
        </w:rPr>
        <w:t xml:space="preserve"> </w:t>
      </w:r>
      <w:r w:rsidRPr="00AB0736">
        <w:rPr>
          <w:iCs/>
          <w:sz w:val="28"/>
          <w:szCs w:val="28"/>
          <w:lang w:val="uk-UA"/>
        </w:rPr>
        <w:t>слова:</w:t>
      </w:r>
      <w:r>
        <w:rPr>
          <w:iCs/>
          <w:sz w:val="28"/>
          <w:szCs w:val="28"/>
          <w:lang w:val="uk-UA"/>
        </w:rPr>
        <w:t xml:space="preserve"> </w:t>
      </w:r>
      <w:r w:rsidRPr="00AB0736">
        <w:rPr>
          <w:iCs/>
          <w:sz w:val="28"/>
          <w:szCs w:val="28"/>
          <w:lang w:val="uk-UA"/>
        </w:rPr>
        <w:t>тактильні</w:t>
      </w:r>
      <w:r>
        <w:rPr>
          <w:iCs/>
          <w:sz w:val="28"/>
          <w:szCs w:val="28"/>
          <w:lang w:val="uk-UA"/>
        </w:rPr>
        <w:t xml:space="preserve"> </w:t>
      </w:r>
      <w:r w:rsidRPr="00AB0736">
        <w:rPr>
          <w:iCs/>
          <w:sz w:val="28"/>
          <w:szCs w:val="28"/>
          <w:lang w:val="uk-UA"/>
        </w:rPr>
        <w:t>пристрої,</w:t>
      </w:r>
      <w:r>
        <w:rPr>
          <w:iCs/>
          <w:sz w:val="28"/>
          <w:szCs w:val="28"/>
          <w:lang w:val="uk-UA"/>
        </w:rPr>
        <w:t xml:space="preserve"> </w:t>
      </w:r>
      <w:r w:rsidRPr="00AB0736">
        <w:rPr>
          <w:iCs/>
          <w:sz w:val="28"/>
          <w:szCs w:val="28"/>
          <w:lang w:val="uk-UA"/>
        </w:rPr>
        <w:t>комп'ютер,</w:t>
      </w:r>
      <w:r>
        <w:rPr>
          <w:iCs/>
          <w:sz w:val="28"/>
          <w:szCs w:val="28"/>
          <w:lang w:val="uk-UA"/>
        </w:rPr>
        <w:t xml:space="preserve"> </w:t>
      </w:r>
      <w:r w:rsidRPr="00AB0736">
        <w:rPr>
          <w:iCs/>
          <w:sz w:val="28"/>
          <w:szCs w:val="28"/>
          <w:lang w:val="uk-UA"/>
        </w:rPr>
        <w:t>звук,</w:t>
      </w:r>
      <w:r>
        <w:rPr>
          <w:iCs/>
          <w:sz w:val="28"/>
          <w:szCs w:val="28"/>
          <w:lang w:val="uk-UA"/>
        </w:rPr>
        <w:t xml:space="preserve"> </w:t>
      </w:r>
      <w:r w:rsidRPr="00AB0736">
        <w:rPr>
          <w:iCs/>
          <w:sz w:val="28"/>
          <w:szCs w:val="28"/>
          <w:lang w:val="uk-UA"/>
        </w:rPr>
        <w:t>інформація.</w:t>
      </w:r>
    </w:p>
    <w:p w:rsidR="00B816CC" w:rsidRPr="00AB0736" w:rsidRDefault="00B816CC" w:rsidP="00B816CC">
      <w:pPr>
        <w:spacing w:line="360" w:lineRule="auto"/>
        <w:ind w:firstLine="709"/>
        <w:jc w:val="both"/>
        <w:rPr>
          <w:sz w:val="28"/>
          <w:szCs w:val="28"/>
          <w:lang w:val="uk-UA"/>
        </w:rPr>
      </w:pPr>
      <w:r w:rsidRPr="00AB0736">
        <w:rPr>
          <w:sz w:val="28"/>
          <w:szCs w:val="28"/>
          <w:lang w:val="uk-UA"/>
        </w:rPr>
        <w:t>Розглянемо</w:t>
      </w:r>
      <w:r>
        <w:rPr>
          <w:sz w:val="28"/>
          <w:szCs w:val="28"/>
          <w:lang w:val="uk-UA"/>
        </w:rPr>
        <w:t xml:space="preserve"> </w:t>
      </w:r>
      <w:r w:rsidRPr="00AB0736">
        <w:rPr>
          <w:sz w:val="28"/>
          <w:szCs w:val="28"/>
          <w:lang w:val="uk-UA"/>
        </w:rPr>
        <w:t>реально</w:t>
      </w:r>
      <w:r>
        <w:rPr>
          <w:sz w:val="28"/>
          <w:szCs w:val="28"/>
          <w:lang w:val="uk-UA"/>
        </w:rPr>
        <w:t xml:space="preserve"> </w:t>
      </w:r>
      <w:r w:rsidRPr="00AB0736">
        <w:rPr>
          <w:sz w:val="28"/>
          <w:szCs w:val="28"/>
          <w:lang w:val="uk-UA"/>
        </w:rPr>
        <w:t>існуюче</w:t>
      </w:r>
      <w:r>
        <w:rPr>
          <w:sz w:val="28"/>
          <w:szCs w:val="28"/>
          <w:lang w:val="uk-UA"/>
        </w:rPr>
        <w:t xml:space="preserve"> </w:t>
      </w:r>
      <w:r w:rsidRPr="00AB0736">
        <w:rPr>
          <w:sz w:val="28"/>
          <w:szCs w:val="28"/>
          <w:lang w:val="uk-UA"/>
        </w:rPr>
        <w:t>апаратно-програмне</w:t>
      </w:r>
      <w:r>
        <w:rPr>
          <w:sz w:val="28"/>
          <w:szCs w:val="28"/>
          <w:lang w:val="uk-UA"/>
        </w:rPr>
        <w:t xml:space="preserve"> </w:t>
      </w:r>
      <w:r w:rsidRPr="00AB0736">
        <w:rPr>
          <w:sz w:val="28"/>
          <w:szCs w:val="28"/>
          <w:lang w:val="uk-UA"/>
        </w:rPr>
        <w:t>забезпечення,</w:t>
      </w:r>
      <w:r>
        <w:rPr>
          <w:sz w:val="28"/>
          <w:szCs w:val="28"/>
          <w:lang w:val="uk-UA"/>
        </w:rPr>
        <w:t xml:space="preserve"> </w:t>
      </w:r>
      <w:r w:rsidRPr="00AB0736">
        <w:rPr>
          <w:sz w:val="28"/>
          <w:szCs w:val="28"/>
          <w:lang w:val="uk-UA"/>
        </w:rPr>
        <w:t>яке</w:t>
      </w:r>
      <w:r>
        <w:rPr>
          <w:sz w:val="28"/>
          <w:szCs w:val="28"/>
          <w:lang w:val="uk-UA"/>
        </w:rPr>
        <w:t xml:space="preserve"> </w:t>
      </w:r>
      <w:r w:rsidRPr="00AB0736">
        <w:rPr>
          <w:sz w:val="28"/>
          <w:szCs w:val="28"/>
          <w:lang w:val="uk-UA"/>
        </w:rPr>
        <w:t>дозволяє</w:t>
      </w:r>
      <w:r>
        <w:rPr>
          <w:sz w:val="28"/>
          <w:szCs w:val="28"/>
          <w:lang w:val="uk-UA"/>
        </w:rPr>
        <w:t xml:space="preserve"> </w:t>
      </w:r>
      <w:r w:rsidRPr="00AB0736">
        <w:rPr>
          <w:sz w:val="28"/>
          <w:szCs w:val="28"/>
          <w:lang w:val="uk-UA"/>
        </w:rPr>
        <w:t>людям</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вадами</w:t>
      </w:r>
      <w:r>
        <w:rPr>
          <w:sz w:val="28"/>
          <w:szCs w:val="28"/>
          <w:lang w:val="uk-UA"/>
        </w:rPr>
        <w:t xml:space="preserve"> </w:t>
      </w:r>
      <w:r w:rsidRPr="00AB0736">
        <w:rPr>
          <w:sz w:val="28"/>
          <w:szCs w:val="28"/>
          <w:lang w:val="uk-UA"/>
        </w:rPr>
        <w:t>зору</w:t>
      </w:r>
      <w:r>
        <w:rPr>
          <w:sz w:val="28"/>
          <w:szCs w:val="28"/>
          <w:lang w:val="uk-UA"/>
        </w:rPr>
        <w:t xml:space="preserve"> </w:t>
      </w:r>
      <w:r w:rsidRPr="00AB0736">
        <w:rPr>
          <w:sz w:val="28"/>
          <w:szCs w:val="28"/>
          <w:lang w:val="uk-UA"/>
        </w:rPr>
        <w:t>орієнтуватися</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сучасному</w:t>
      </w:r>
      <w:r>
        <w:rPr>
          <w:sz w:val="28"/>
          <w:szCs w:val="28"/>
          <w:lang w:val="uk-UA"/>
        </w:rPr>
        <w:t xml:space="preserve"> </w:t>
      </w:r>
      <w:r w:rsidRPr="00AB0736">
        <w:rPr>
          <w:sz w:val="28"/>
          <w:szCs w:val="28"/>
          <w:lang w:val="uk-UA"/>
        </w:rPr>
        <w:t>світі</w:t>
      </w:r>
      <w:r>
        <w:rPr>
          <w:sz w:val="28"/>
          <w:szCs w:val="28"/>
          <w:lang w:val="uk-UA"/>
        </w:rPr>
        <w:t xml:space="preserve"> </w:t>
      </w:r>
      <w:r w:rsidRPr="00AB0736">
        <w:rPr>
          <w:sz w:val="28"/>
          <w:szCs w:val="28"/>
          <w:lang w:val="uk-UA"/>
        </w:rPr>
        <w:t>інформаційних</w:t>
      </w:r>
      <w:r>
        <w:rPr>
          <w:sz w:val="28"/>
          <w:szCs w:val="28"/>
          <w:lang w:val="uk-UA"/>
        </w:rPr>
        <w:t xml:space="preserve"> </w:t>
      </w:r>
      <w:r w:rsidRPr="00AB0736">
        <w:rPr>
          <w:sz w:val="28"/>
          <w:szCs w:val="28"/>
          <w:lang w:val="uk-UA"/>
        </w:rPr>
        <w:t>технологій.</w:t>
      </w:r>
    </w:p>
    <w:p w:rsidR="00B816CC" w:rsidRPr="00AB0736" w:rsidRDefault="00B816CC" w:rsidP="00B816CC">
      <w:pPr>
        <w:spacing w:line="360" w:lineRule="auto"/>
        <w:ind w:firstLine="709"/>
        <w:jc w:val="both"/>
        <w:rPr>
          <w:sz w:val="28"/>
          <w:szCs w:val="28"/>
          <w:lang w:val="uk-UA"/>
        </w:rPr>
      </w:pPr>
      <w:r w:rsidRPr="00AB0736">
        <w:rPr>
          <w:sz w:val="28"/>
          <w:szCs w:val="28"/>
          <w:lang w:val="uk-UA"/>
        </w:rPr>
        <w:t>Для</w:t>
      </w:r>
      <w:r>
        <w:rPr>
          <w:sz w:val="28"/>
          <w:szCs w:val="28"/>
          <w:lang w:val="uk-UA"/>
        </w:rPr>
        <w:t xml:space="preserve"> </w:t>
      </w:r>
      <w:r w:rsidRPr="00AB0736">
        <w:rPr>
          <w:sz w:val="28"/>
          <w:szCs w:val="28"/>
          <w:lang w:val="uk-UA"/>
        </w:rPr>
        <w:t>роботи</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комп'ютері</w:t>
      </w:r>
      <w:r>
        <w:rPr>
          <w:sz w:val="28"/>
          <w:szCs w:val="28"/>
          <w:lang w:val="uk-UA"/>
        </w:rPr>
        <w:t xml:space="preserve"> </w:t>
      </w:r>
      <w:r w:rsidRPr="00AB0736">
        <w:rPr>
          <w:sz w:val="28"/>
          <w:szCs w:val="28"/>
          <w:lang w:val="uk-UA"/>
        </w:rPr>
        <w:t>людей</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повною</w:t>
      </w:r>
      <w:r>
        <w:rPr>
          <w:sz w:val="28"/>
          <w:szCs w:val="28"/>
          <w:lang w:val="uk-UA"/>
        </w:rPr>
        <w:t xml:space="preserve"> </w:t>
      </w:r>
      <w:r w:rsidRPr="00AB0736">
        <w:rPr>
          <w:sz w:val="28"/>
          <w:szCs w:val="28"/>
          <w:lang w:val="uk-UA"/>
        </w:rPr>
        <w:t>втратою</w:t>
      </w:r>
      <w:r>
        <w:rPr>
          <w:sz w:val="28"/>
          <w:szCs w:val="28"/>
          <w:lang w:val="uk-UA"/>
        </w:rPr>
        <w:t xml:space="preserve"> </w:t>
      </w:r>
      <w:r w:rsidRPr="00AB0736">
        <w:rPr>
          <w:sz w:val="28"/>
          <w:szCs w:val="28"/>
          <w:lang w:val="uk-UA"/>
        </w:rPr>
        <w:t>зору</w:t>
      </w:r>
      <w:r>
        <w:rPr>
          <w:sz w:val="28"/>
          <w:szCs w:val="28"/>
          <w:lang w:val="uk-UA"/>
        </w:rPr>
        <w:t xml:space="preserve"> </w:t>
      </w:r>
      <w:r w:rsidRPr="00AB0736">
        <w:rPr>
          <w:sz w:val="28"/>
          <w:szCs w:val="28"/>
          <w:lang w:val="uk-UA"/>
        </w:rPr>
        <w:t>застосовуються</w:t>
      </w:r>
      <w:r>
        <w:rPr>
          <w:sz w:val="28"/>
          <w:szCs w:val="28"/>
          <w:lang w:val="uk-UA"/>
        </w:rPr>
        <w:t xml:space="preserve"> </w:t>
      </w:r>
      <w:r w:rsidRPr="00AB0736">
        <w:rPr>
          <w:sz w:val="28"/>
          <w:szCs w:val="28"/>
          <w:lang w:val="uk-UA"/>
        </w:rPr>
        <w:t>два</w:t>
      </w:r>
      <w:r>
        <w:rPr>
          <w:sz w:val="28"/>
          <w:szCs w:val="28"/>
          <w:lang w:val="uk-UA"/>
        </w:rPr>
        <w:t xml:space="preserve"> </w:t>
      </w:r>
      <w:r w:rsidRPr="00AB0736">
        <w:rPr>
          <w:sz w:val="28"/>
          <w:szCs w:val="28"/>
          <w:lang w:val="uk-UA"/>
        </w:rPr>
        <w:t>методи:</w:t>
      </w:r>
    </w:p>
    <w:p w:rsidR="00B816CC" w:rsidRPr="00AB0736" w:rsidRDefault="00B816CC" w:rsidP="00B816CC">
      <w:pPr>
        <w:spacing w:line="360" w:lineRule="auto"/>
        <w:ind w:firstLine="709"/>
        <w:jc w:val="both"/>
        <w:rPr>
          <w:sz w:val="28"/>
          <w:szCs w:val="28"/>
          <w:lang w:val="uk-UA"/>
        </w:rPr>
      </w:pPr>
      <w:r w:rsidRPr="00AB0736">
        <w:rPr>
          <w:sz w:val="28"/>
          <w:szCs w:val="28"/>
          <w:lang w:val="uk-UA"/>
        </w:rPr>
        <w:t>-</w:t>
      </w:r>
      <w:r>
        <w:rPr>
          <w:sz w:val="28"/>
          <w:szCs w:val="28"/>
          <w:lang w:val="uk-UA"/>
        </w:rPr>
        <w:t xml:space="preserve"> </w:t>
      </w:r>
      <w:r w:rsidRPr="00AB0736">
        <w:rPr>
          <w:sz w:val="28"/>
          <w:szCs w:val="28"/>
          <w:lang w:val="uk-UA"/>
        </w:rPr>
        <w:t>використання</w:t>
      </w:r>
      <w:r>
        <w:rPr>
          <w:sz w:val="28"/>
          <w:szCs w:val="28"/>
          <w:lang w:val="uk-UA"/>
        </w:rPr>
        <w:t xml:space="preserve"> </w:t>
      </w:r>
      <w:r w:rsidRPr="00AB0736">
        <w:rPr>
          <w:sz w:val="28"/>
          <w:szCs w:val="28"/>
          <w:lang w:val="uk-UA"/>
        </w:rPr>
        <w:t>методу</w:t>
      </w:r>
      <w:r>
        <w:rPr>
          <w:sz w:val="28"/>
          <w:szCs w:val="28"/>
          <w:lang w:val="uk-UA"/>
        </w:rPr>
        <w:t xml:space="preserve"> </w:t>
      </w:r>
      <w:r w:rsidRPr="00AB0736">
        <w:rPr>
          <w:sz w:val="28"/>
          <w:szCs w:val="28"/>
          <w:lang w:val="uk-UA"/>
        </w:rPr>
        <w:t>рельєфно-точкового</w:t>
      </w:r>
      <w:r>
        <w:rPr>
          <w:sz w:val="28"/>
          <w:szCs w:val="28"/>
          <w:lang w:val="uk-UA"/>
        </w:rPr>
        <w:t xml:space="preserve"> </w:t>
      </w:r>
      <w:r w:rsidRPr="00AB0736">
        <w:rPr>
          <w:sz w:val="28"/>
          <w:szCs w:val="28"/>
          <w:lang w:val="uk-UA"/>
        </w:rPr>
        <w:t>шрифту</w:t>
      </w:r>
      <w:r>
        <w:rPr>
          <w:sz w:val="28"/>
          <w:szCs w:val="28"/>
          <w:lang w:val="uk-UA"/>
        </w:rPr>
        <w:t xml:space="preserve"> </w:t>
      </w:r>
      <w:r w:rsidRPr="00AB0736">
        <w:rPr>
          <w:sz w:val="28"/>
          <w:szCs w:val="28"/>
          <w:lang w:val="uk-UA"/>
        </w:rPr>
        <w:t>(дисплей</w:t>
      </w:r>
      <w:r>
        <w:rPr>
          <w:sz w:val="28"/>
          <w:szCs w:val="28"/>
          <w:lang w:val="uk-UA"/>
        </w:rPr>
        <w:t xml:space="preserve"> </w:t>
      </w:r>
      <w:r w:rsidRPr="00AB0736">
        <w:rPr>
          <w:sz w:val="28"/>
          <w:szCs w:val="28"/>
          <w:lang w:val="uk-UA"/>
        </w:rPr>
        <w:t>Брайля</w:t>
      </w:r>
      <w:r>
        <w:rPr>
          <w:sz w:val="28"/>
          <w:szCs w:val="28"/>
          <w:lang w:val="uk-UA"/>
        </w:rPr>
        <w:t xml:space="preserve"> </w:t>
      </w:r>
      <w:r w:rsidRPr="00AB0736">
        <w:rPr>
          <w:sz w:val="28"/>
          <w:szCs w:val="28"/>
          <w:lang w:val="uk-UA"/>
        </w:rPr>
        <w:t>або</w:t>
      </w:r>
      <w:r>
        <w:rPr>
          <w:sz w:val="28"/>
          <w:szCs w:val="28"/>
          <w:lang w:val="uk-UA"/>
        </w:rPr>
        <w:t xml:space="preserve"> </w:t>
      </w:r>
      <w:r w:rsidRPr="00AB0736">
        <w:rPr>
          <w:sz w:val="28"/>
          <w:szCs w:val="28"/>
          <w:lang w:val="uk-UA"/>
        </w:rPr>
        <w:t>тактильний</w:t>
      </w:r>
      <w:r>
        <w:rPr>
          <w:sz w:val="28"/>
          <w:szCs w:val="28"/>
          <w:lang w:val="uk-UA"/>
        </w:rPr>
        <w:t xml:space="preserve"> </w:t>
      </w:r>
      <w:r w:rsidRPr="00AB0736">
        <w:rPr>
          <w:sz w:val="28"/>
          <w:szCs w:val="28"/>
          <w:lang w:val="uk-UA"/>
        </w:rPr>
        <w:t>дисплей)</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введення</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виведення</w:t>
      </w:r>
      <w:r>
        <w:rPr>
          <w:sz w:val="28"/>
          <w:szCs w:val="28"/>
          <w:lang w:val="uk-UA"/>
        </w:rPr>
        <w:t xml:space="preserve"> </w:t>
      </w:r>
      <w:r w:rsidRPr="00AB0736">
        <w:rPr>
          <w:sz w:val="28"/>
          <w:szCs w:val="28"/>
          <w:lang w:val="uk-UA"/>
        </w:rPr>
        <w:t>інформації;</w:t>
      </w:r>
    </w:p>
    <w:p w:rsidR="00B816CC" w:rsidRPr="00AB0736" w:rsidRDefault="00B816CC" w:rsidP="00B816CC">
      <w:pPr>
        <w:spacing w:line="360" w:lineRule="auto"/>
        <w:ind w:firstLine="709"/>
        <w:jc w:val="both"/>
        <w:rPr>
          <w:sz w:val="28"/>
          <w:szCs w:val="28"/>
          <w:lang w:val="uk-UA"/>
        </w:rPr>
      </w:pPr>
      <w:r w:rsidRPr="00AB0736">
        <w:rPr>
          <w:sz w:val="28"/>
          <w:szCs w:val="28"/>
          <w:lang w:val="uk-UA"/>
        </w:rPr>
        <w:t>-</w:t>
      </w:r>
      <w:r>
        <w:rPr>
          <w:sz w:val="28"/>
          <w:szCs w:val="28"/>
          <w:lang w:val="uk-UA"/>
        </w:rPr>
        <w:t xml:space="preserve"> </w:t>
      </w:r>
      <w:r w:rsidRPr="00AB0736">
        <w:rPr>
          <w:sz w:val="28"/>
          <w:szCs w:val="28"/>
          <w:lang w:val="uk-UA"/>
        </w:rPr>
        <w:t>озвучування</w:t>
      </w:r>
      <w:r>
        <w:rPr>
          <w:sz w:val="28"/>
          <w:szCs w:val="28"/>
          <w:lang w:val="uk-UA"/>
        </w:rPr>
        <w:t xml:space="preserve"> </w:t>
      </w:r>
      <w:r w:rsidRPr="00AB0736">
        <w:rPr>
          <w:sz w:val="28"/>
          <w:szCs w:val="28"/>
          <w:lang w:val="uk-UA"/>
        </w:rPr>
        <w:t>зображення</w:t>
      </w:r>
      <w:r>
        <w:rPr>
          <w:sz w:val="28"/>
          <w:szCs w:val="28"/>
          <w:lang w:val="uk-UA"/>
        </w:rPr>
        <w:t xml:space="preserve"> </w:t>
      </w:r>
      <w:r w:rsidRPr="00AB0736">
        <w:rPr>
          <w:sz w:val="28"/>
          <w:szCs w:val="28"/>
          <w:lang w:val="uk-UA"/>
        </w:rPr>
        <w:t>(текст,</w:t>
      </w:r>
      <w:r>
        <w:rPr>
          <w:sz w:val="28"/>
          <w:szCs w:val="28"/>
          <w:lang w:val="uk-UA"/>
        </w:rPr>
        <w:t xml:space="preserve"> </w:t>
      </w:r>
      <w:r w:rsidRPr="00AB0736">
        <w:rPr>
          <w:sz w:val="28"/>
          <w:szCs w:val="28"/>
          <w:lang w:val="uk-UA"/>
        </w:rPr>
        <w:t>графіка)</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екрані</w:t>
      </w:r>
      <w:r>
        <w:rPr>
          <w:sz w:val="28"/>
          <w:szCs w:val="28"/>
          <w:lang w:val="uk-UA"/>
        </w:rPr>
        <w:t xml:space="preserve"> </w:t>
      </w:r>
      <w:r w:rsidRPr="00AB0736">
        <w:rPr>
          <w:sz w:val="28"/>
          <w:szCs w:val="28"/>
          <w:lang w:val="uk-UA"/>
        </w:rPr>
        <w:t>комп'ютера</w:t>
      </w:r>
      <w:r>
        <w:rPr>
          <w:sz w:val="28"/>
          <w:szCs w:val="28"/>
          <w:lang w:val="uk-UA"/>
        </w:rPr>
        <w:t xml:space="preserve"> </w:t>
      </w:r>
      <w:r w:rsidRPr="00AB0736">
        <w:rPr>
          <w:sz w:val="28"/>
          <w:szCs w:val="28"/>
          <w:lang w:val="uk-UA"/>
        </w:rPr>
        <w:t>за</w:t>
      </w:r>
      <w:r>
        <w:rPr>
          <w:sz w:val="28"/>
          <w:szCs w:val="28"/>
          <w:lang w:val="uk-UA"/>
        </w:rPr>
        <w:t xml:space="preserve"> </w:t>
      </w:r>
      <w:r w:rsidRPr="00AB0736">
        <w:rPr>
          <w:sz w:val="28"/>
          <w:szCs w:val="28"/>
          <w:lang w:val="uk-UA"/>
        </w:rPr>
        <w:t>допомогою</w:t>
      </w:r>
      <w:r>
        <w:rPr>
          <w:sz w:val="28"/>
          <w:szCs w:val="28"/>
          <w:lang w:val="uk-UA"/>
        </w:rPr>
        <w:t xml:space="preserve"> </w:t>
      </w:r>
      <w:r w:rsidRPr="00AB0736">
        <w:rPr>
          <w:sz w:val="28"/>
          <w:szCs w:val="28"/>
          <w:lang w:val="uk-UA"/>
        </w:rPr>
        <w:t>програм</w:t>
      </w:r>
      <w:r>
        <w:rPr>
          <w:sz w:val="28"/>
          <w:szCs w:val="28"/>
          <w:lang w:val="uk-UA"/>
        </w:rPr>
        <w:t xml:space="preserve"> </w:t>
      </w:r>
      <w:r w:rsidRPr="00AB0736">
        <w:rPr>
          <w:sz w:val="28"/>
          <w:szCs w:val="28"/>
          <w:lang w:val="uk-UA"/>
        </w:rPr>
        <w:t>мовного</w:t>
      </w:r>
      <w:r>
        <w:rPr>
          <w:sz w:val="28"/>
          <w:szCs w:val="28"/>
          <w:lang w:val="uk-UA"/>
        </w:rPr>
        <w:t xml:space="preserve"> </w:t>
      </w:r>
      <w:r w:rsidRPr="00AB0736">
        <w:rPr>
          <w:sz w:val="28"/>
          <w:szCs w:val="28"/>
          <w:lang w:val="uk-UA"/>
        </w:rPr>
        <w:t>доступу.</w:t>
      </w:r>
    </w:p>
    <w:p w:rsidR="00B816CC" w:rsidRPr="00AB0736" w:rsidRDefault="00B816CC" w:rsidP="00B816CC">
      <w:pPr>
        <w:spacing w:line="360" w:lineRule="auto"/>
        <w:ind w:firstLine="709"/>
        <w:jc w:val="both"/>
        <w:rPr>
          <w:sz w:val="28"/>
          <w:szCs w:val="28"/>
          <w:lang w:val="uk-UA"/>
        </w:rPr>
      </w:pPr>
      <w:r w:rsidRPr="00AB0736">
        <w:rPr>
          <w:sz w:val="28"/>
          <w:szCs w:val="28"/>
          <w:lang w:val="uk-UA"/>
        </w:rPr>
        <w:lastRenderedPageBreak/>
        <w:t>Ідея,</w:t>
      </w:r>
      <w:r>
        <w:rPr>
          <w:sz w:val="28"/>
          <w:szCs w:val="28"/>
          <w:lang w:val="uk-UA"/>
        </w:rPr>
        <w:t xml:space="preserve"> </w:t>
      </w:r>
      <w:r w:rsidRPr="00AB0736">
        <w:rPr>
          <w:sz w:val="28"/>
          <w:szCs w:val="28"/>
          <w:lang w:val="uk-UA"/>
        </w:rPr>
        <w:t>закладена</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цих</w:t>
      </w:r>
      <w:r>
        <w:rPr>
          <w:sz w:val="28"/>
          <w:szCs w:val="28"/>
          <w:lang w:val="uk-UA"/>
        </w:rPr>
        <w:t xml:space="preserve"> </w:t>
      </w:r>
      <w:r w:rsidRPr="00AB0736">
        <w:rPr>
          <w:sz w:val="28"/>
          <w:szCs w:val="28"/>
          <w:lang w:val="uk-UA"/>
        </w:rPr>
        <w:t>продуктах,</w:t>
      </w:r>
      <w:r>
        <w:rPr>
          <w:sz w:val="28"/>
          <w:szCs w:val="28"/>
          <w:lang w:val="uk-UA"/>
        </w:rPr>
        <w:t xml:space="preserve"> </w:t>
      </w:r>
      <w:r w:rsidRPr="00AB0736">
        <w:rPr>
          <w:sz w:val="28"/>
          <w:szCs w:val="28"/>
          <w:lang w:val="uk-UA"/>
        </w:rPr>
        <w:t>використовує</w:t>
      </w:r>
      <w:r>
        <w:rPr>
          <w:sz w:val="28"/>
          <w:szCs w:val="28"/>
          <w:lang w:val="uk-UA"/>
        </w:rPr>
        <w:t xml:space="preserve"> </w:t>
      </w:r>
      <w:r w:rsidRPr="00AB0736">
        <w:rPr>
          <w:sz w:val="28"/>
          <w:szCs w:val="28"/>
          <w:lang w:val="uk-UA"/>
        </w:rPr>
        <w:t>геніальну</w:t>
      </w:r>
      <w:r>
        <w:rPr>
          <w:sz w:val="28"/>
          <w:szCs w:val="28"/>
          <w:lang w:val="uk-UA"/>
        </w:rPr>
        <w:t xml:space="preserve"> </w:t>
      </w:r>
      <w:r w:rsidRPr="00AB0736">
        <w:rPr>
          <w:sz w:val="28"/>
          <w:szCs w:val="28"/>
          <w:lang w:val="uk-UA"/>
        </w:rPr>
        <w:t>концепцію</w:t>
      </w:r>
      <w:r>
        <w:rPr>
          <w:sz w:val="28"/>
          <w:szCs w:val="28"/>
          <w:lang w:val="uk-UA"/>
        </w:rPr>
        <w:t xml:space="preserve"> </w:t>
      </w:r>
      <w:r w:rsidRPr="00AB0736">
        <w:rPr>
          <w:sz w:val="28"/>
          <w:szCs w:val="28"/>
          <w:lang w:val="uk-UA"/>
        </w:rPr>
        <w:t>Брайля</w:t>
      </w:r>
      <w:r>
        <w:rPr>
          <w:sz w:val="28"/>
          <w:szCs w:val="28"/>
          <w:lang w:val="uk-UA"/>
        </w:rPr>
        <w:t xml:space="preserve"> </w:t>
      </w:r>
      <w:r w:rsidRPr="00AB0736">
        <w:rPr>
          <w:sz w:val="28"/>
          <w:szCs w:val="28"/>
          <w:lang w:val="uk-UA"/>
        </w:rPr>
        <w:t>—</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сприйняття</w:t>
      </w:r>
      <w:r>
        <w:rPr>
          <w:sz w:val="28"/>
          <w:szCs w:val="28"/>
          <w:lang w:val="uk-UA"/>
        </w:rPr>
        <w:t xml:space="preserve"> </w:t>
      </w:r>
      <w:r w:rsidRPr="00AB0736">
        <w:rPr>
          <w:sz w:val="28"/>
          <w:szCs w:val="28"/>
          <w:lang w:val="uk-UA"/>
        </w:rPr>
        <w:t>тексту</w:t>
      </w:r>
      <w:r>
        <w:rPr>
          <w:sz w:val="28"/>
          <w:szCs w:val="28"/>
          <w:lang w:val="uk-UA"/>
        </w:rPr>
        <w:t xml:space="preserve"> </w:t>
      </w:r>
      <w:r w:rsidRPr="00AB0736">
        <w:rPr>
          <w:sz w:val="28"/>
          <w:szCs w:val="28"/>
          <w:lang w:val="uk-UA"/>
        </w:rPr>
        <w:t>або</w:t>
      </w:r>
      <w:r>
        <w:rPr>
          <w:sz w:val="28"/>
          <w:szCs w:val="28"/>
          <w:lang w:val="uk-UA"/>
        </w:rPr>
        <w:t xml:space="preserve"> </w:t>
      </w:r>
      <w:r w:rsidRPr="00AB0736">
        <w:rPr>
          <w:sz w:val="28"/>
          <w:szCs w:val="28"/>
          <w:lang w:val="uk-UA"/>
        </w:rPr>
        <w:t>графічного</w:t>
      </w:r>
      <w:r>
        <w:rPr>
          <w:sz w:val="28"/>
          <w:szCs w:val="28"/>
          <w:lang w:val="uk-UA"/>
        </w:rPr>
        <w:t xml:space="preserve"> </w:t>
      </w:r>
      <w:r w:rsidRPr="00AB0736">
        <w:rPr>
          <w:sz w:val="28"/>
          <w:szCs w:val="28"/>
          <w:lang w:val="uk-UA"/>
        </w:rPr>
        <w:t>елементу</w:t>
      </w:r>
      <w:r>
        <w:rPr>
          <w:sz w:val="28"/>
          <w:szCs w:val="28"/>
          <w:lang w:val="uk-UA"/>
        </w:rPr>
        <w:t xml:space="preserve"> </w:t>
      </w:r>
      <w:r w:rsidRPr="00AB0736">
        <w:rPr>
          <w:sz w:val="28"/>
          <w:szCs w:val="28"/>
          <w:lang w:val="uk-UA"/>
        </w:rPr>
        <w:t>необхідно</w:t>
      </w:r>
      <w:r>
        <w:rPr>
          <w:sz w:val="28"/>
          <w:szCs w:val="28"/>
          <w:lang w:val="uk-UA"/>
        </w:rPr>
        <w:t xml:space="preserve"> </w:t>
      </w:r>
      <w:r w:rsidRPr="00AB0736">
        <w:rPr>
          <w:sz w:val="28"/>
          <w:szCs w:val="28"/>
          <w:lang w:val="uk-UA"/>
        </w:rPr>
        <w:t>створити</w:t>
      </w:r>
      <w:r>
        <w:rPr>
          <w:sz w:val="28"/>
          <w:szCs w:val="28"/>
          <w:lang w:val="uk-UA"/>
        </w:rPr>
        <w:t xml:space="preserve"> </w:t>
      </w:r>
      <w:r w:rsidRPr="00AB0736">
        <w:rPr>
          <w:sz w:val="28"/>
          <w:szCs w:val="28"/>
          <w:lang w:val="uk-UA"/>
        </w:rPr>
        <w:t>рельєф,</w:t>
      </w:r>
      <w:r>
        <w:rPr>
          <w:sz w:val="28"/>
          <w:szCs w:val="28"/>
          <w:lang w:val="uk-UA"/>
        </w:rPr>
        <w:t xml:space="preserve"> </w:t>
      </w:r>
      <w:r w:rsidRPr="00AB0736">
        <w:rPr>
          <w:sz w:val="28"/>
          <w:szCs w:val="28"/>
          <w:lang w:val="uk-UA"/>
        </w:rPr>
        <w:t>який</w:t>
      </w:r>
      <w:r>
        <w:rPr>
          <w:sz w:val="28"/>
          <w:szCs w:val="28"/>
          <w:lang w:val="uk-UA"/>
        </w:rPr>
        <w:t xml:space="preserve"> </w:t>
      </w:r>
      <w:r w:rsidRPr="00AB0736">
        <w:rPr>
          <w:sz w:val="28"/>
          <w:szCs w:val="28"/>
          <w:lang w:val="uk-UA"/>
        </w:rPr>
        <w:t>добре</w:t>
      </w:r>
      <w:r>
        <w:rPr>
          <w:sz w:val="28"/>
          <w:szCs w:val="28"/>
          <w:lang w:val="uk-UA"/>
        </w:rPr>
        <w:t xml:space="preserve"> </w:t>
      </w:r>
      <w:r w:rsidRPr="00AB0736">
        <w:rPr>
          <w:sz w:val="28"/>
          <w:szCs w:val="28"/>
          <w:lang w:val="uk-UA"/>
        </w:rPr>
        <w:t>сприймається</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дотик</w:t>
      </w:r>
      <w:r>
        <w:rPr>
          <w:sz w:val="28"/>
          <w:szCs w:val="28"/>
          <w:lang w:val="uk-UA"/>
        </w:rPr>
        <w:t xml:space="preserve"> </w:t>
      </w:r>
      <w:r w:rsidRPr="00AB0736">
        <w:rPr>
          <w:sz w:val="28"/>
          <w:szCs w:val="28"/>
          <w:lang w:val="uk-UA"/>
        </w:rPr>
        <w:t>незрячим.</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допомогою</w:t>
      </w:r>
      <w:r>
        <w:rPr>
          <w:sz w:val="28"/>
          <w:szCs w:val="28"/>
          <w:lang w:val="uk-UA"/>
        </w:rPr>
        <w:t xml:space="preserve"> </w:t>
      </w:r>
      <w:r w:rsidRPr="00AB0736">
        <w:rPr>
          <w:sz w:val="28"/>
          <w:szCs w:val="28"/>
          <w:lang w:val="uk-UA"/>
        </w:rPr>
        <w:t>Брайлівських</w:t>
      </w:r>
      <w:r>
        <w:rPr>
          <w:sz w:val="28"/>
          <w:szCs w:val="28"/>
          <w:lang w:val="uk-UA"/>
        </w:rPr>
        <w:t xml:space="preserve"> </w:t>
      </w:r>
      <w:r w:rsidRPr="00AB0736">
        <w:rPr>
          <w:sz w:val="28"/>
          <w:szCs w:val="28"/>
          <w:lang w:val="uk-UA"/>
        </w:rPr>
        <w:t>дисплеїв</w:t>
      </w:r>
      <w:r>
        <w:rPr>
          <w:sz w:val="28"/>
          <w:szCs w:val="28"/>
          <w:lang w:val="uk-UA"/>
        </w:rPr>
        <w:t xml:space="preserve"> </w:t>
      </w:r>
      <w:r w:rsidRPr="00AB0736">
        <w:rPr>
          <w:sz w:val="28"/>
          <w:szCs w:val="28"/>
          <w:lang w:val="uk-UA"/>
        </w:rPr>
        <w:t>(тактильних</w:t>
      </w:r>
      <w:r>
        <w:rPr>
          <w:sz w:val="28"/>
          <w:szCs w:val="28"/>
          <w:lang w:val="uk-UA"/>
        </w:rPr>
        <w:t xml:space="preserve"> </w:t>
      </w:r>
      <w:r w:rsidRPr="00AB0736">
        <w:rPr>
          <w:sz w:val="28"/>
          <w:szCs w:val="28"/>
          <w:lang w:val="uk-UA"/>
        </w:rPr>
        <w:t>дисплеїв)</w:t>
      </w:r>
      <w:r>
        <w:rPr>
          <w:sz w:val="28"/>
          <w:szCs w:val="28"/>
          <w:lang w:val="uk-UA"/>
        </w:rPr>
        <w:t xml:space="preserve"> </w:t>
      </w:r>
      <w:r w:rsidRPr="00AB0736">
        <w:rPr>
          <w:sz w:val="28"/>
          <w:szCs w:val="28"/>
          <w:lang w:val="uk-UA"/>
        </w:rPr>
        <w:t>незрячий</w:t>
      </w:r>
      <w:r>
        <w:rPr>
          <w:sz w:val="28"/>
          <w:szCs w:val="28"/>
          <w:lang w:val="uk-UA"/>
        </w:rPr>
        <w:t xml:space="preserve"> </w:t>
      </w:r>
      <w:r w:rsidRPr="00AB0736">
        <w:rPr>
          <w:sz w:val="28"/>
          <w:szCs w:val="28"/>
          <w:lang w:val="uk-UA"/>
        </w:rPr>
        <w:t>користувач</w:t>
      </w:r>
      <w:r>
        <w:rPr>
          <w:sz w:val="28"/>
          <w:szCs w:val="28"/>
          <w:lang w:val="uk-UA"/>
        </w:rPr>
        <w:t xml:space="preserve"> </w:t>
      </w:r>
      <w:r w:rsidRPr="00AB0736">
        <w:rPr>
          <w:sz w:val="28"/>
          <w:szCs w:val="28"/>
          <w:lang w:val="uk-UA"/>
        </w:rPr>
        <w:t>може</w:t>
      </w:r>
      <w:r>
        <w:rPr>
          <w:sz w:val="28"/>
          <w:szCs w:val="28"/>
          <w:lang w:val="uk-UA"/>
        </w:rPr>
        <w:t xml:space="preserve"> </w:t>
      </w:r>
      <w:r w:rsidRPr="00AB0736">
        <w:rPr>
          <w:sz w:val="28"/>
          <w:szCs w:val="28"/>
          <w:lang w:val="uk-UA"/>
        </w:rPr>
        <w:t>прочитати</w:t>
      </w:r>
      <w:r>
        <w:rPr>
          <w:sz w:val="28"/>
          <w:szCs w:val="28"/>
          <w:lang w:val="uk-UA"/>
        </w:rPr>
        <w:t xml:space="preserve"> </w:t>
      </w:r>
      <w:r w:rsidRPr="00AB0736">
        <w:rPr>
          <w:sz w:val="28"/>
          <w:szCs w:val="28"/>
          <w:lang w:val="uk-UA"/>
        </w:rPr>
        <w:t>те,</w:t>
      </w:r>
      <w:r>
        <w:rPr>
          <w:sz w:val="28"/>
          <w:szCs w:val="28"/>
          <w:lang w:val="uk-UA"/>
        </w:rPr>
        <w:t xml:space="preserve"> </w:t>
      </w:r>
      <w:r w:rsidRPr="00AB0736">
        <w:rPr>
          <w:sz w:val="28"/>
          <w:szCs w:val="28"/>
          <w:lang w:val="uk-UA"/>
        </w:rPr>
        <w:t>що</w:t>
      </w:r>
      <w:r>
        <w:rPr>
          <w:sz w:val="28"/>
          <w:szCs w:val="28"/>
          <w:lang w:val="uk-UA"/>
        </w:rPr>
        <w:t xml:space="preserve"> </w:t>
      </w:r>
      <w:r w:rsidRPr="00AB0736">
        <w:rPr>
          <w:sz w:val="28"/>
          <w:szCs w:val="28"/>
          <w:lang w:val="uk-UA"/>
        </w:rPr>
        <w:t>представлене</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екрані.</w:t>
      </w:r>
      <w:r>
        <w:rPr>
          <w:sz w:val="28"/>
          <w:szCs w:val="28"/>
          <w:lang w:val="uk-UA"/>
        </w:rPr>
        <w:t xml:space="preserve"> </w:t>
      </w:r>
      <w:r w:rsidRPr="00AB0736">
        <w:rPr>
          <w:sz w:val="28"/>
          <w:szCs w:val="28"/>
          <w:lang w:val="uk-UA"/>
        </w:rPr>
        <w:t>Спеціальні</w:t>
      </w:r>
      <w:r>
        <w:rPr>
          <w:sz w:val="28"/>
          <w:szCs w:val="28"/>
          <w:lang w:val="uk-UA"/>
        </w:rPr>
        <w:t xml:space="preserve"> </w:t>
      </w:r>
      <w:r w:rsidRPr="00AB0736">
        <w:rPr>
          <w:sz w:val="28"/>
          <w:szCs w:val="28"/>
          <w:lang w:val="uk-UA"/>
        </w:rPr>
        <w:t>Брайлівські</w:t>
      </w:r>
      <w:r>
        <w:rPr>
          <w:sz w:val="28"/>
          <w:szCs w:val="28"/>
          <w:lang w:val="uk-UA"/>
        </w:rPr>
        <w:t xml:space="preserve"> </w:t>
      </w:r>
      <w:r w:rsidRPr="00AB0736">
        <w:rPr>
          <w:sz w:val="28"/>
          <w:szCs w:val="28"/>
          <w:lang w:val="uk-UA"/>
        </w:rPr>
        <w:t>комірки</w:t>
      </w:r>
      <w:r>
        <w:rPr>
          <w:sz w:val="28"/>
          <w:szCs w:val="28"/>
          <w:lang w:val="uk-UA"/>
        </w:rPr>
        <w:t xml:space="preserve"> </w:t>
      </w:r>
      <w:r w:rsidRPr="00AB0736">
        <w:rPr>
          <w:sz w:val="28"/>
          <w:szCs w:val="28"/>
          <w:lang w:val="uk-UA"/>
        </w:rPr>
        <w:t>працюють</w:t>
      </w:r>
      <w:r>
        <w:rPr>
          <w:sz w:val="28"/>
          <w:szCs w:val="28"/>
          <w:lang w:val="uk-UA"/>
        </w:rPr>
        <w:t xml:space="preserve"> </w:t>
      </w:r>
      <w:r w:rsidRPr="00AB0736">
        <w:rPr>
          <w:sz w:val="28"/>
          <w:szCs w:val="28"/>
          <w:lang w:val="uk-UA"/>
        </w:rPr>
        <w:t>як</w:t>
      </w:r>
      <w:r>
        <w:rPr>
          <w:sz w:val="28"/>
          <w:szCs w:val="28"/>
          <w:lang w:val="uk-UA"/>
        </w:rPr>
        <w:t xml:space="preserve"> </w:t>
      </w:r>
      <w:r w:rsidRPr="00AB0736">
        <w:rPr>
          <w:sz w:val="28"/>
          <w:szCs w:val="28"/>
          <w:lang w:val="uk-UA"/>
        </w:rPr>
        <w:t>тактильний</w:t>
      </w:r>
      <w:r>
        <w:rPr>
          <w:sz w:val="28"/>
          <w:szCs w:val="28"/>
          <w:lang w:val="uk-UA"/>
        </w:rPr>
        <w:t xml:space="preserve"> </w:t>
      </w:r>
      <w:r w:rsidRPr="00AB0736">
        <w:rPr>
          <w:sz w:val="28"/>
          <w:szCs w:val="28"/>
          <w:lang w:val="uk-UA"/>
        </w:rPr>
        <w:t>монітор,</w:t>
      </w:r>
      <w:r>
        <w:rPr>
          <w:sz w:val="28"/>
          <w:szCs w:val="28"/>
          <w:lang w:val="uk-UA"/>
        </w:rPr>
        <w:t xml:space="preserve"> </w:t>
      </w:r>
      <w:r w:rsidRPr="00AB0736">
        <w:rPr>
          <w:sz w:val="28"/>
          <w:szCs w:val="28"/>
          <w:lang w:val="uk-UA"/>
        </w:rPr>
        <w:t>що</w:t>
      </w:r>
      <w:r>
        <w:rPr>
          <w:sz w:val="28"/>
          <w:szCs w:val="28"/>
          <w:lang w:val="uk-UA"/>
        </w:rPr>
        <w:t xml:space="preserve"> </w:t>
      </w:r>
      <w:r w:rsidRPr="00AB0736">
        <w:rPr>
          <w:sz w:val="28"/>
          <w:szCs w:val="28"/>
          <w:lang w:val="uk-UA"/>
        </w:rPr>
        <w:t>дозволяє</w:t>
      </w:r>
      <w:r>
        <w:rPr>
          <w:sz w:val="28"/>
          <w:szCs w:val="28"/>
          <w:lang w:val="uk-UA"/>
        </w:rPr>
        <w:t xml:space="preserve"> </w:t>
      </w:r>
      <w:r w:rsidRPr="00AB0736">
        <w:rPr>
          <w:sz w:val="28"/>
          <w:szCs w:val="28"/>
          <w:lang w:val="uk-UA"/>
        </w:rPr>
        <w:t>користувачам</w:t>
      </w:r>
      <w:r>
        <w:rPr>
          <w:sz w:val="28"/>
          <w:szCs w:val="28"/>
          <w:lang w:val="uk-UA"/>
        </w:rPr>
        <w:t xml:space="preserve"> </w:t>
      </w:r>
      <w:r w:rsidRPr="00AB0736">
        <w:rPr>
          <w:sz w:val="28"/>
          <w:szCs w:val="28"/>
          <w:lang w:val="uk-UA"/>
        </w:rPr>
        <w:t>проглядати</w:t>
      </w:r>
      <w:r>
        <w:rPr>
          <w:sz w:val="28"/>
          <w:szCs w:val="28"/>
          <w:lang w:val="uk-UA"/>
        </w:rPr>
        <w:t xml:space="preserve"> </w:t>
      </w:r>
      <w:r w:rsidRPr="00AB0736">
        <w:rPr>
          <w:sz w:val="28"/>
          <w:szCs w:val="28"/>
          <w:lang w:val="uk-UA"/>
        </w:rPr>
        <w:t>інформацію</w:t>
      </w:r>
      <w:r>
        <w:rPr>
          <w:sz w:val="28"/>
          <w:szCs w:val="28"/>
          <w:lang w:val="uk-UA"/>
        </w:rPr>
        <w:t xml:space="preserve"> </w:t>
      </w:r>
      <w:r w:rsidRPr="00AB0736">
        <w:rPr>
          <w:sz w:val="28"/>
          <w:szCs w:val="28"/>
          <w:lang w:val="uk-UA"/>
        </w:rPr>
        <w:t>динамічно.</w:t>
      </w:r>
      <w:r>
        <w:rPr>
          <w:sz w:val="28"/>
          <w:szCs w:val="28"/>
          <w:lang w:val="uk-UA"/>
        </w:rPr>
        <w:t xml:space="preserve"> </w:t>
      </w:r>
      <w:r w:rsidRPr="00AB0736">
        <w:rPr>
          <w:sz w:val="28"/>
          <w:szCs w:val="28"/>
          <w:lang w:val="uk-UA"/>
        </w:rPr>
        <w:t>Подібні</w:t>
      </w:r>
      <w:r>
        <w:rPr>
          <w:sz w:val="28"/>
          <w:szCs w:val="28"/>
          <w:lang w:val="uk-UA"/>
        </w:rPr>
        <w:t xml:space="preserve"> </w:t>
      </w:r>
      <w:r w:rsidRPr="00AB0736">
        <w:rPr>
          <w:sz w:val="28"/>
          <w:szCs w:val="28"/>
          <w:lang w:val="uk-UA"/>
        </w:rPr>
        <w:t>дисплеї</w:t>
      </w:r>
      <w:r>
        <w:rPr>
          <w:sz w:val="28"/>
          <w:szCs w:val="28"/>
          <w:lang w:val="uk-UA"/>
        </w:rPr>
        <w:t xml:space="preserve"> </w:t>
      </w:r>
      <w:r w:rsidRPr="00AB0736">
        <w:rPr>
          <w:sz w:val="28"/>
          <w:szCs w:val="28"/>
          <w:lang w:val="uk-UA"/>
        </w:rPr>
        <w:t>широко</w:t>
      </w:r>
      <w:r>
        <w:rPr>
          <w:sz w:val="28"/>
          <w:szCs w:val="28"/>
          <w:lang w:val="uk-UA"/>
        </w:rPr>
        <w:t xml:space="preserve"> </w:t>
      </w:r>
      <w:r w:rsidRPr="00AB0736">
        <w:rPr>
          <w:sz w:val="28"/>
          <w:szCs w:val="28"/>
          <w:lang w:val="uk-UA"/>
        </w:rPr>
        <w:t>застосовуються</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операційних</w:t>
      </w:r>
      <w:r>
        <w:rPr>
          <w:sz w:val="28"/>
          <w:szCs w:val="28"/>
          <w:lang w:val="uk-UA"/>
        </w:rPr>
        <w:t xml:space="preserve"> </w:t>
      </w:r>
      <w:r w:rsidRPr="00AB0736">
        <w:rPr>
          <w:sz w:val="28"/>
          <w:szCs w:val="28"/>
          <w:lang w:val="uk-UA"/>
        </w:rPr>
        <w:t>системах</w:t>
      </w:r>
      <w:r>
        <w:rPr>
          <w:sz w:val="28"/>
          <w:szCs w:val="28"/>
          <w:lang w:val="uk-UA"/>
        </w:rPr>
        <w:t xml:space="preserve"> </w:t>
      </w:r>
      <w:r w:rsidRPr="00AB0736">
        <w:rPr>
          <w:sz w:val="28"/>
          <w:szCs w:val="28"/>
          <w:lang w:val="en-US"/>
        </w:rPr>
        <w:t>MS</w:t>
      </w:r>
      <w:r w:rsidRPr="00AB0736">
        <w:rPr>
          <w:sz w:val="28"/>
          <w:szCs w:val="28"/>
        </w:rPr>
        <w:t>-</w:t>
      </w:r>
      <w:r w:rsidRPr="00AB0736">
        <w:rPr>
          <w:sz w:val="28"/>
          <w:szCs w:val="28"/>
          <w:lang w:val="en-US"/>
        </w:rPr>
        <w:t>DOS</w:t>
      </w:r>
      <w:r>
        <w:rPr>
          <w:sz w:val="28"/>
          <w:szCs w:val="28"/>
        </w:rPr>
        <w:t xml:space="preserve"> </w:t>
      </w:r>
      <w:r w:rsidRPr="00AB0736">
        <w:rPr>
          <w:sz w:val="28"/>
          <w:szCs w:val="28"/>
          <w:lang w:val="en-US"/>
        </w:rPr>
        <w:t>I</w:t>
      </w:r>
      <w:r>
        <w:rPr>
          <w:sz w:val="28"/>
          <w:szCs w:val="28"/>
        </w:rPr>
        <w:t xml:space="preserve"> </w:t>
      </w:r>
      <w:r w:rsidRPr="00AB0736">
        <w:rPr>
          <w:sz w:val="28"/>
          <w:szCs w:val="28"/>
          <w:lang w:val="en-US"/>
        </w:rPr>
        <w:t>Windows</w:t>
      </w:r>
      <w:r>
        <w:rPr>
          <w:sz w:val="28"/>
          <w:szCs w:val="28"/>
        </w:rPr>
        <w:t xml:space="preserve"> </w:t>
      </w:r>
      <w:r w:rsidRPr="00AB0736">
        <w:rPr>
          <w:sz w:val="28"/>
          <w:szCs w:val="28"/>
        </w:rPr>
        <w:t>[</w:t>
      </w:r>
      <w:r w:rsidRPr="00AB0736">
        <w:rPr>
          <w:color w:val="000000"/>
          <w:sz w:val="28"/>
          <w:szCs w:val="28"/>
          <w:lang w:val="uk-UA"/>
        </w:rPr>
        <w:t>12].</w:t>
      </w:r>
    </w:p>
    <w:p w:rsidR="00B816CC" w:rsidRPr="00AB0736" w:rsidRDefault="00B816CC" w:rsidP="00B816CC">
      <w:pPr>
        <w:spacing w:line="360" w:lineRule="auto"/>
        <w:ind w:firstLine="709"/>
        <w:jc w:val="both"/>
        <w:rPr>
          <w:sz w:val="28"/>
          <w:szCs w:val="28"/>
          <w:lang w:val="uk-UA"/>
        </w:rPr>
      </w:pPr>
      <w:r w:rsidRPr="00AB0736">
        <w:rPr>
          <w:sz w:val="28"/>
          <w:szCs w:val="28"/>
          <w:lang w:val="uk-UA"/>
        </w:rPr>
        <w:t>Розробкою</w:t>
      </w:r>
      <w:r>
        <w:rPr>
          <w:sz w:val="28"/>
          <w:szCs w:val="28"/>
          <w:lang w:val="uk-UA"/>
        </w:rPr>
        <w:t xml:space="preserve"> </w:t>
      </w:r>
      <w:r w:rsidRPr="00AB0736">
        <w:rPr>
          <w:sz w:val="28"/>
          <w:szCs w:val="28"/>
          <w:lang w:val="uk-UA"/>
        </w:rPr>
        <w:t>компанії</w:t>
      </w:r>
      <w:r>
        <w:rPr>
          <w:sz w:val="28"/>
          <w:szCs w:val="28"/>
          <w:lang w:val="uk-UA"/>
        </w:rPr>
        <w:t xml:space="preserve"> </w:t>
      </w:r>
      <w:r w:rsidRPr="00AB0736">
        <w:rPr>
          <w:sz w:val="28"/>
          <w:szCs w:val="28"/>
          <w:lang w:val="en-US"/>
        </w:rPr>
        <w:t>Freedom</w:t>
      </w:r>
      <w:r>
        <w:rPr>
          <w:sz w:val="28"/>
          <w:szCs w:val="28"/>
          <w:lang w:val="uk-UA"/>
        </w:rPr>
        <w:t xml:space="preserve"> </w:t>
      </w:r>
      <w:r w:rsidRPr="00AB0736">
        <w:rPr>
          <w:sz w:val="28"/>
          <w:szCs w:val="28"/>
          <w:lang w:val="en-US"/>
        </w:rPr>
        <w:t>Scientific</w:t>
      </w:r>
      <w:r>
        <w:rPr>
          <w:sz w:val="28"/>
          <w:szCs w:val="28"/>
          <w:lang w:val="uk-UA"/>
        </w:rPr>
        <w:t xml:space="preserve"> </w:t>
      </w:r>
      <w:r w:rsidRPr="00AB0736">
        <w:rPr>
          <w:sz w:val="28"/>
          <w:szCs w:val="28"/>
          <w:lang w:val="uk-UA"/>
        </w:rPr>
        <w:t>є</w:t>
      </w:r>
      <w:r>
        <w:rPr>
          <w:sz w:val="28"/>
          <w:szCs w:val="28"/>
          <w:lang w:val="uk-UA"/>
        </w:rPr>
        <w:t xml:space="preserve"> </w:t>
      </w:r>
      <w:r w:rsidRPr="00AB0736">
        <w:rPr>
          <w:sz w:val="28"/>
          <w:szCs w:val="28"/>
          <w:lang w:val="en-US"/>
        </w:rPr>
        <w:t>PacMate</w:t>
      </w:r>
      <w:r>
        <w:rPr>
          <w:sz w:val="28"/>
          <w:szCs w:val="28"/>
          <w:lang w:val="uk-UA"/>
        </w:rPr>
        <w:t xml:space="preserve"> </w:t>
      </w:r>
      <w:r w:rsidRPr="00AB0736">
        <w:rPr>
          <w:sz w:val="28"/>
          <w:szCs w:val="28"/>
          <w:lang w:val="uk-UA"/>
        </w:rPr>
        <w:t>—</w:t>
      </w:r>
      <w:r>
        <w:rPr>
          <w:sz w:val="28"/>
          <w:szCs w:val="28"/>
          <w:lang w:val="uk-UA"/>
        </w:rPr>
        <w:t xml:space="preserve"> </w:t>
      </w:r>
      <w:r w:rsidRPr="00AB0736">
        <w:rPr>
          <w:sz w:val="28"/>
          <w:szCs w:val="28"/>
          <w:lang w:val="uk-UA"/>
        </w:rPr>
        <w:t>персональний</w:t>
      </w:r>
      <w:r>
        <w:rPr>
          <w:sz w:val="28"/>
          <w:szCs w:val="28"/>
          <w:lang w:val="uk-UA"/>
        </w:rPr>
        <w:t xml:space="preserve"> </w:t>
      </w:r>
      <w:r w:rsidRPr="00AB0736">
        <w:rPr>
          <w:sz w:val="28"/>
          <w:szCs w:val="28"/>
          <w:lang w:val="uk-UA"/>
        </w:rPr>
        <w:t>багатофункціональний</w:t>
      </w:r>
      <w:r>
        <w:rPr>
          <w:sz w:val="28"/>
          <w:szCs w:val="28"/>
          <w:lang w:val="uk-UA"/>
        </w:rPr>
        <w:t xml:space="preserve"> </w:t>
      </w:r>
      <w:r w:rsidRPr="00AB0736">
        <w:rPr>
          <w:sz w:val="28"/>
          <w:szCs w:val="28"/>
          <w:lang w:val="uk-UA"/>
        </w:rPr>
        <w:t>комп'ютер,</w:t>
      </w:r>
      <w:r>
        <w:rPr>
          <w:sz w:val="28"/>
          <w:szCs w:val="28"/>
          <w:lang w:val="uk-UA"/>
        </w:rPr>
        <w:t xml:space="preserve"> </w:t>
      </w:r>
      <w:r w:rsidRPr="00AB0736">
        <w:rPr>
          <w:sz w:val="28"/>
          <w:szCs w:val="28"/>
          <w:lang w:val="uk-UA"/>
        </w:rPr>
        <w:t>призначений</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людей</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повною</w:t>
      </w:r>
      <w:r>
        <w:rPr>
          <w:sz w:val="28"/>
          <w:szCs w:val="28"/>
          <w:lang w:val="uk-UA"/>
        </w:rPr>
        <w:t xml:space="preserve"> </w:t>
      </w:r>
      <w:r w:rsidRPr="00AB0736">
        <w:rPr>
          <w:sz w:val="28"/>
          <w:szCs w:val="28"/>
          <w:lang w:val="uk-UA"/>
        </w:rPr>
        <w:t>втратою</w:t>
      </w:r>
      <w:r>
        <w:rPr>
          <w:sz w:val="28"/>
          <w:szCs w:val="28"/>
          <w:lang w:val="uk-UA"/>
        </w:rPr>
        <w:t xml:space="preserve"> </w:t>
      </w:r>
      <w:r w:rsidRPr="00AB0736">
        <w:rPr>
          <w:sz w:val="28"/>
          <w:szCs w:val="28"/>
          <w:lang w:val="uk-UA"/>
        </w:rPr>
        <w:t>зору.</w:t>
      </w:r>
      <w:r>
        <w:rPr>
          <w:sz w:val="28"/>
          <w:szCs w:val="28"/>
          <w:lang w:val="uk-UA"/>
        </w:rPr>
        <w:t xml:space="preserve"> </w:t>
      </w:r>
      <w:r w:rsidRPr="00AB0736">
        <w:rPr>
          <w:sz w:val="28"/>
          <w:szCs w:val="28"/>
          <w:lang w:val="uk-UA"/>
        </w:rPr>
        <w:t>Він</w:t>
      </w:r>
      <w:r>
        <w:rPr>
          <w:sz w:val="28"/>
          <w:szCs w:val="28"/>
          <w:lang w:val="uk-UA"/>
        </w:rPr>
        <w:t xml:space="preserve"> </w:t>
      </w:r>
      <w:r w:rsidRPr="00AB0736">
        <w:rPr>
          <w:sz w:val="28"/>
          <w:szCs w:val="28"/>
          <w:lang w:val="uk-UA"/>
        </w:rPr>
        <w:t>сумісний</w:t>
      </w:r>
      <w:r>
        <w:rPr>
          <w:sz w:val="28"/>
          <w:szCs w:val="28"/>
          <w:lang w:val="uk-UA"/>
        </w:rPr>
        <w:t xml:space="preserve"> </w:t>
      </w:r>
      <w:r w:rsidRPr="00AB0736">
        <w:rPr>
          <w:sz w:val="28"/>
          <w:szCs w:val="28"/>
          <w:lang w:val="uk-UA"/>
        </w:rPr>
        <w:t>зі</w:t>
      </w:r>
      <w:r>
        <w:rPr>
          <w:sz w:val="28"/>
          <w:szCs w:val="28"/>
          <w:lang w:val="uk-UA"/>
        </w:rPr>
        <w:t xml:space="preserve"> </w:t>
      </w:r>
      <w:r w:rsidRPr="00AB0736">
        <w:rPr>
          <w:sz w:val="28"/>
          <w:szCs w:val="28"/>
          <w:lang w:val="uk-UA"/>
        </w:rPr>
        <w:t>всіма</w:t>
      </w:r>
      <w:r>
        <w:rPr>
          <w:sz w:val="28"/>
          <w:szCs w:val="28"/>
          <w:lang w:val="uk-UA"/>
        </w:rPr>
        <w:t xml:space="preserve"> </w:t>
      </w:r>
      <w:r w:rsidRPr="00AB0736">
        <w:rPr>
          <w:sz w:val="28"/>
          <w:szCs w:val="28"/>
          <w:lang w:val="en-US"/>
        </w:rPr>
        <w:t>Windows</w:t>
      </w:r>
      <w:r w:rsidRPr="00AB0736">
        <w:rPr>
          <w:sz w:val="28"/>
          <w:szCs w:val="28"/>
          <w:lang w:val="uk-UA"/>
        </w:rPr>
        <w:t>-програмами.</w:t>
      </w:r>
      <w:r>
        <w:rPr>
          <w:sz w:val="28"/>
          <w:szCs w:val="28"/>
          <w:lang w:val="uk-UA"/>
        </w:rPr>
        <w:t xml:space="preserve"> </w:t>
      </w:r>
      <w:r w:rsidRPr="00AB0736">
        <w:rPr>
          <w:sz w:val="28"/>
          <w:szCs w:val="28"/>
          <w:lang w:val="uk-UA"/>
        </w:rPr>
        <w:t>Цей</w:t>
      </w:r>
      <w:r>
        <w:rPr>
          <w:sz w:val="28"/>
          <w:szCs w:val="28"/>
          <w:lang w:val="uk-UA"/>
        </w:rPr>
        <w:t xml:space="preserve"> </w:t>
      </w:r>
      <w:r w:rsidRPr="00AB0736">
        <w:rPr>
          <w:sz w:val="28"/>
          <w:szCs w:val="28"/>
          <w:lang w:val="uk-UA"/>
        </w:rPr>
        <w:t>комп'ютер</w:t>
      </w:r>
      <w:r>
        <w:rPr>
          <w:sz w:val="28"/>
          <w:szCs w:val="28"/>
          <w:lang w:val="uk-UA"/>
        </w:rPr>
        <w:t xml:space="preserve"> </w:t>
      </w:r>
      <w:r w:rsidRPr="00AB0736">
        <w:rPr>
          <w:sz w:val="28"/>
          <w:szCs w:val="28"/>
          <w:lang w:val="uk-UA"/>
        </w:rPr>
        <w:t>використовує</w:t>
      </w:r>
      <w:r>
        <w:rPr>
          <w:sz w:val="28"/>
          <w:szCs w:val="28"/>
          <w:lang w:val="uk-UA"/>
        </w:rPr>
        <w:t xml:space="preserve"> </w:t>
      </w:r>
      <w:r w:rsidRPr="00AB0736">
        <w:rPr>
          <w:sz w:val="28"/>
          <w:szCs w:val="28"/>
          <w:lang w:val="uk-UA"/>
        </w:rPr>
        <w:t>найбільш</w:t>
      </w:r>
      <w:r>
        <w:rPr>
          <w:sz w:val="28"/>
          <w:szCs w:val="28"/>
          <w:lang w:val="uk-UA"/>
        </w:rPr>
        <w:t xml:space="preserve"> </w:t>
      </w:r>
      <w:r w:rsidRPr="00AB0736">
        <w:rPr>
          <w:sz w:val="28"/>
          <w:szCs w:val="28"/>
          <w:lang w:val="uk-UA"/>
        </w:rPr>
        <w:t>відому</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популярну</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світі</w:t>
      </w:r>
      <w:r>
        <w:rPr>
          <w:sz w:val="28"/>
          <w:szCs w:val="28"/>
          <w:lang w:val="uk-UA"/>
        </w:rPr>
        <w:t xml:space="preserve"> </w:t>
      </w:r>
      <w:r w:rsidRPr="00AB0736">
        <w:rPr>
          <w:sz w:val="28"/>
          <w:szCs w:val="28"/>
          <w:lang w:val="uk-UA"/>
        </w:rPr>
        <w:t>читаючу</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екрану</w:t>
      </w:r>
      <w:r>
        <w:rPr>
          <w:sz w:val="28"/>
          <w:szCs w:val="28"/>
          <w:lang w:val="uk-UA"/>
        </w:rPr>
        <w:t xml:space="preserve"> </w:t>
      </w:r>
      <w:r w:rsidRPr="00AB0736">
        <w:rPr>
          <w:sz w:val="28"/>
          <w:szCs w:val="28"/>
          <w:lang w:val="uk-UA"/>
        </w:rPr>
        <w:t>програму</w:t>
      </w:r>
      <w:r>
        <w:rPr>
          <w:sz w:val="28"/>
          <w:szCs w:val="28"/>
          <w:lang w:val="uk-UA"/>
        </w:rPr>
        <w:t xml:space="preserve"> </w:t>
      </w:r>
      <w:r w:rsidRPr="00AB0736">
        <w:rPr>
          <w:sz w:val="28"/>
          <w:szCs w:val="28"/>
          <w:lang w:val="en-US"/>
        </w:rPr>
        <w:t>JAWS</w:t>
      </w:r>
      <w:r w:rsidRPr="00AB0736">
        <w:rPr>
          <w:sz w:val="28"/>
          <w:szCs w:val="28"/>
          <w:lang w:val="uk-UA"/>
        </w:rPr>
        <w:t>®</w:t>
      </w:r>
      <w:r>
        <w:rPr>
          <w:sz w:val="28"/>
          <w:szCs w:val="28"/>
          <w:lang w:val="uk-UA"/>
        </w:rPr>
        <w:t xml:space="preserve"> </w:t>
      </w:r>
      <w:r w:rsidRPr="00AB0736">
        <w:rPr>
          <w:sz w:val="28"/>
          <w:szCs w:val="28"/>
          <w:lang w:val="en-US"/>
        </w:rPr>
        <w:t>for</w:t>
      </w:r>
      <w:r>
        <w:rPr>
          <w:sz w:val="28"/>
          <w:szCs w:val="28"/>
          <w:lang w:val="uk-UA"/>
        </w:rPr>
        <w:t xml:space="preserve"> </w:t>
      </w:r>
      <w:r w:rsidRPr="00AB0736">
        <w:rPr>
          <w:sz w:val="28"/>
          <w:szCs w:val="28"/>
          <w:lang w:val="en-US"/>
        </w:rPr>
        <w:t>Windows</w:t>
      </w:r>
      <w:r w:rsidRPr="00AB0736">
        <w:rPr>
          <w:sz w:val="28"/>
          <w:szCs w:val="28"/>
          <w:lang w:val="uk-UA"/>
        </w:rPr>
        <w:t>.</w:t>
      </w:r>
      <w:r>
        <w:rPr>
          <w:sz w:val="28"/>
          <w:szCs w:val="28"/>
          <w:lang w:val="uk-UA"/>
        </w:rPr>
        <w:t xml:space="preserve"> </w:t>
      </w:r>
      <w:r w:rsidRPr="00AB0736">
        <w:rPr>
          <w:sz w:val="28"/>
          <w:szCs w:val="28"/>
          <w:lang w:val="uk-UA"/>
        </w:rPr>
        <w:t>Спеціальний</w:t>
      </w:r>
      <w:r>
        <w:rPr>
          <w:sz w:val="28"/>
          <w:szCs w:val="28"/>
          <w:lang w:val="uk-UA"/>
        </w:rPr>
        <w:t xml:space="preserve"> </w:t>
      </w:r>
      <w:r w:rsidRPr="00AB0736">
        <w:rPr>
          <w:sz w:val="28"/>
          <w:szCs w:val="28"/>
          <w:lang w:val="uk-UA"/>
        </w:rPr>
        <w:t>внутрішній</w:t>
      </w:r>
      <w:r>
        <w:rPr>
          <w:sz w:val="28"/>
          <w:szCs w:val="28"/>
          <w:lang w:val="uk-UA"/>
        </w:rPr>
        <w:t xml:space="preserve"> </w:t>
      </w:r>
      <w:r w:rsidRPr="00AB0736">
        <w:rPr>
          <w:sz w:val="28"/>
          <w:szCs w:val="28"/>
          <w:lang w:val="uk-UA"/>
        </w:rPr>
        <w:t>пристрій</w:t>
      </w:r>
      <w:r>
        <w:rPr>
          <w:sz w:val="28"/>
          <w:szCs w:val="28"/>
          <w:lang w:val="uk-UA"/>
        </w:rPr>
        <w:t xml:space="preserve"> </w:t>
      </w:r>
      <w:r w:rsidRPr="00AB0736">
        <w:rPr>
          <w:sz w:val="28"/>
          <w:szCs w:val="28"/>
          <w:lang w:val="uk-UA"/>
        </w:rPr>
        <w:t>перетворює</w:t>
      </w:r>
      <w:r>
        <w:rPr>
          <w:sz w:val="28"/>
          <w:szCs w:val="28"/>
          <w:lang w:val="uk-UA"/>
        </w:rPr>
        <w:t xml:space="preserve"> </w:t>
      </w:r>
      <w:r w:rsidRPr="00AB0736">
        <w:rPr>
          <w:sz w:val="28"/>
          <w:szCs w:val="28"/>
          <w:lang w:val="uk-UA"/>
        </w:rPr>
        <w:t>всю</w:t>
      </w:r>
      <w:r>
        <w:rPr>
          <w:sz w:val="28"/>
          <w:szCs w:val="28"/>
          <w:lang w:val="uk-UA"/>
        </w:rPr>
        <w:t xml:space="preserve"> </w:t>
      </w:r>
      <w:r w:rsidRPr="00AB0736">
        <w:rPr>
          <w:sz w:val="28"/>
          <w:szCs w:val="28"/>
          <w:lang w:val="uk-UA"/>
        </w:rPr>
        <w:t>інформацію</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голосовий</w:t>
      </w:r>
      <w:r>
        <w:rPr>
          <w:sz w:val="28"/>
          <w:szCs w:val="28"/>
          <w:lang w:val="uk-UA"/>
        </w:rPr>
        <w:t xml:space="preserve"> </w:t>
      </w:r>
      <w:r w:rsidRPr="00AB0736">
        <w:rPr>
          <w:sz w:val="28"/>
          <w:szCs w:val="28"/>
          <w:lang w:val="uk-UA"/>
        </w:rPr>
        <w:t>супровід,</w:t>
      </w:r>
      <w:r>
        <w:rPr>
          <w:sz w:val="28"/>
          <w:szCs w:val="28"/>
          <w:lang w:val="uk-UA"/>
        </w:rPr>
        <w:t xml:space="preserve"> </w:t>
      </w:r>
      <w:r w:rsidRPr="00AB0736">
        <w:rPr>
          <w:sz w:val="28"/>
          <w:szCs w:val="28"/>
          <w:lang w:val="uk-UA"/>
        </w:rPr>
        <w:t>а</w:t>
      </w:r>
      <w:r>
        <w:rPr>
          <w:sz w:val="28"/>
          <w:szCs w:val="28"/>
          <w:lang w:val="uk-UA"/>
        </w:rPr>
        <w:t xml:space="preserve"> </w:t>
      </w:r>
      <w:r w:rsidRPr="00AB0736">
        <w:rPr>
          <w:sz w:val="28"/>
          <w:szCs w:val="28"/>
          <w:lang w:val="uk-UA"/>
        </w:rPr>
        <w:t>також</w:t>
      </w:r>
      <w:r>
        <w:rPr>
          <w:sz w:val="28"/>
          <w:szCs w:val="28"/>
          <w:lang w:val="uk-UA"/>
        </w:rPr>
        <w:t xml:space="preserve"> </w:t>
      </w:r>
      <w:r w:rsidRPr="00AB0736">
        <w:rPr>
          <w:sz w:val="28"/>
          <w:szCs w:val="28"/>
          <w:lang w:val="uk-UA"/>
        </w:rPr>
        <w:t>дозволяє</w:t>
      </w:r>
      <w:r>
        <w:rPr>
          <w:sz w:val="28"/>
          <w:szCs w:val="28"/>
          <w:lang w:val="uk-UA"/>
        </w:rPr>
        <w:t xml:space="preserve"> </w:t>
      </w:r>
      <w:r w:rsidRPr="00AB0736">
        <w:rPr>
          <w:sz w:val="28"/>
          <w:szCs w:val="28"/>
          <w:lang w:val="uk-UA"/>
        </w:rPr>
        <w:t>виводити</w:t>
      </w:r>
      <w:r>
        <w:rPr>
          <w:sz w:val="28"/>
          <w:szCs w:val="28"/>
          <w:lang w:val="uk-UA"/>
        </w:rPr>
        <w:t xml:space="preserve"> </w:t>
      </w:r>
      <w:r w:rsidRPr="00AB0736">
        <w:rPr>
          <w:sz w:val="28"/>
          <w:szCs w:val="28"/>
          <w:lang w:val="uk-UA"/>
        </w:rPr>
        <w:t>дані</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Брайлівський</w:t>
      </w:r>
      <w:r>
        <w:rPr>
          <w:sz w:val="28"/>
          <w:szCs w:val="28"/>
          <w:lang w:val="uk-UA"/>
        </w:rPr>
        <w:t xml:space="preserve"> </w:t>
      </w:r>
      <w:r w:rsidRPr="00AB0736">
        <w:rPr>
          <w:sz w:val="28"/>
          <w:szCs w:val="28"/>
          <w:lang w:val="uk-UA"/>
        </w:rPr>
        <w:t>дисплей,</w:t>
      </w:r>
      <w:r>
        <w:rPr>
          <w:sz w:val="28"/>
          <w:szCs w:val="28"/>
          <w:lang w:val="uk-UA"/>
        </w:rPr>
        <w:t xml:space="preserve"> </w:t>
      </w:r>
      <w:r w:rsidRPr="00AB0736">
        <w:rPr>
          <w:sz w:val="28"/>
          <w:szCs w:val="28"/>
          <w:lang w:val="uk-UA"/>
        </w:rPr>
        <w:t>яким</w:t>
      </w:r>
      <w:r>
        <w:rPr>
          <w:sz w:val="28"/>
          <w:szCs w:val="28"/>
          <w:lang w:val="uk-UA"/>
        </w:rPr>
        <w:t xml:space="preserve"> </w:t>
      </w:r>
      <w:r w:rsidRPr="00AB0736">
        <w:rPr>
          <w:sz w:val="28"/>
          <w:szCs w:val="28"/>
          <w:lang w:val="uk-UA"/>
        </w:rPr>
        <w:t>оснащений</w:t>
      </w:r>
      <w:r>
        <w:rPr>
          <w:sz w:val="28"/>
          <w:szCs w:val="28"/>
          <w:lang w:val="uk-UA"/>
        </w:rPr>
        <w:t xml:space="preserve"> </w:t>
      </w:r>
      <w:r w:rsidRPr="00AB0736">
        <w:rPr>
          <w:sz w:val="28"/>
          <w:szCs w:val="28"/>
          <w:lang w:val="uk-UA"/>
        </w:rPr>
        <w:t>комп'ютер.</w:t>
      </w:r>
      <w:r>
        <w:rPr>
          <w:sz w:val="28"/>
          <w:szCs w:val="28"/>
          <w:lang w:val="uk-UA"/>
        </w:rPr>
        <w:t xml:space="preserve"> </w:t>
      </w:r>
      <w:r w:rsidRPr="00AB0736">
        <w:rPr>
          <w:sz w:val="28"/>
          <w:szCs w:val="28"/>
          <w:lang w:val="uk-UA"/>
        </w:rPr>
        <w:t>Робота</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en-US"/>
        </w:rPr>
        <w:t>PacMate</w:t>
      </w:r>
      <w:r>
        <w:rPr>
          <w:sz w:val="28"/>
          <w:szCs w:val="28"/>
          <w:lang w:val="uk-UA"/>
        </w:rPr>
        <w:t xml:space="preserve"> </w:t>
      </w:r>
      <w:r w:rsidRPr="00AB0736">
        <w:rPr>
          <w:sz w:val="28"/>
          <w:szCs w:val="28"/>
          <w:lang w:val="uk-UA"/>
        </w:rPr>
        <w:t>не</w:t>
      </w:r>
      <w:r>
        <w:rPr>
          <w:sz w:val="28"/>
          <w:szCs w:val="28"/>
          <w:lang w:val="uk-UA"/>
        </w:rPr>
        <w:t xml:space="preserve"> </w:t>
      </w:r>
      <w:r w:rsidRPr="00AB0736">
        <w:rPr>
          <w:sz w:val="28"/>
          <w:szCs w:val="28"/>
          <w:lang w:val="uk-UA"/>
        </w:rPr>
        <w:t>викликає</w:t>
      </w:r>
      <w:r>
        <w:rPr>
          <w:sz w:val="28"/>
          <w:szCs w:val="28"/>
          <w:lang w:val="uk-UA"/>
        </w:rPr>
        <w:t xml:space="preserve"> </w:t>
      </w:r>
      <w:r w:rsidRPr="00AB0736">
        <w:rPr>
          <w:sz w:val="28"/>
          <w:szCs w:val="28"/>
          <w:lang w:val="uk-UA"/>
        </w:rPr>
        <w:t>труднощів</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користувачів,</w:t>
      </w:r>
      <w:r>
        <w:rPr>
          <w:sz w:val="28"/>
          <w:szCs w:val="28"/>
          <w:lang w:val="uk-UA"/>
        </w:rPr>
        <w:t xml:space="preserve"> </w:t>
      </w:r>
      <w:r w:rsidRPr="00AB0736">
        <w:rPr>
          <w:sz w:val="28"/>
          <w:szCs w:val="28"/>
          <w:lang w:val="uk-UA"/>
        </w:rPr>
        <w:t>що</w:t>
      </w:r>
      <w:r>
        <w:rPr>
          <w:sz w:val="28"/>
          <w:szCs w:val="28"/>
          <w:lang w:val="uk-UA"/>
        </w:rPr>
        <w:t xml:space="preserve"> </w:t>
      </w:r>
      <w:r w:rsidRPr="00AB0736">
        <w:rPr>
          <w:sz w:val="28"/>
          <w:szCs w:val="28"/>
          <w:lang w:val="uk-UA"/>
        </w:rPr>
        <w:t>вже</w:t>
      </w:r>
      <w:r>
        <w:rPr>
          <w:sz w:val="28"/>
          <w:szCs w:val="28"/>
          <w:lang w:val="uk-UA"/>
        </w:rPr>
        <w:t xml:space="preserve"> </w:t>
      </w:r>
      <w:r w:rsidRPr="00AB0736">
        <w:rPr>
          <w:sz w:val="28"/>
          <w:szCs w:val="28"/>
          <w:lang w:val="uk-UA"/>
        </w:rPr>
        <w:t>знайомі</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ПК</w:t>
      </w:r>
      <w:r>
        <w:rPr>
          <w:sz w:val="28"/>
          <w:szCs w:val="28"/>
          <w:lang w:val="uk-UA"/>
        </w:rPr>
        <w:t xml:space="preserve"> </w:t>
      </w:r>
      <w:r w:rsidRPr="00AB0736">
        <w:rPr>
          <w:sz w:val="28"/>
          <w:szCs w:val="28"/>
          <w:lang w:val="uk-UA"/>
        </w:rPr>
        <w:t>та</w:t>
      </w:r>
      <w:r>
        <w:rPr>
          <w:sz w:val="28"/>
          <w:szCs w:val="28"/>
          <w:lang w:val="uk-UA"/>
        </w:rPr>
        <w:t xml:space="preserve"> </w:t>
      </w:r>
      <w:r w:rsidRPr="00AB0736">
        <w:rPr>
          <w:sz w:val="28"/>
          <w:szCs w:val="28"/>
          <w:lang w:val="en-US"/>
        </w:rPr>
        <w:t>Windows</w:t>
      </w:r>
      <w:r>
        <w:rPr>
          <w:sz w:val="28"/>
          <w:szCs w:val="28"/>
          <w:lang w:val="uk-UA"/>
        </w:rPr>
        <w:t xml:space="preserve"> </w:t>
      </w:r>
      <w:r w:rsidRPr="00AB0736">
        <w:rPr>
          <w:sz w:val="28"/>
          <w:szCs w:val="28"/>
          <w:lang w:val="uk-UA"/>
        </w:rPr>
        <w:t>-</w:t>
      </w:r>
      <w:r>
        <w:rPr>
          <w:sz w:val="28"/>
          <w:szCs w:val="28"/>
          <w:lang w:val="uk-UA"/>
        </w:rPr>
        <w:t xml:space="preserve"> </w:t>
      </w:r>
      <w:r w:rsidRPr="00AB0736">
        <w:rPr>
          <w:sz w:val="28"/>
          <w:szCs w:val="28"/>
          <w:lang w:val="uk-UA"/>
        </w:rPr>
        <w:t>програмами.</w:t>
      </w:r>
      <w:r>
        <w:rPr>
          <w:sz w:val="28"/>
          <w:szCs w:val="28"/>
          <w:lang w:val="uk-UA"/>
        </w:rPr>
        <w:t xml:space="preserve"> </w:t>
      </w:r>
      <w:r w:rsidRPr="00AB0736">
        <w:rPr>
          <w:sz w:val="28"/>
          <w:szCs w:val="28"/>
          <w:lang w:val="uk-UA"/>
        </w:rPr>
        <w:t>Характеристики</w:t>
      </w:r>
      <w:r>
        <w:rPr>
          <w:sz w:val="28"/>
          <w:szCs w:val="28"/>
          <w:lang w:val="uk-UA"/>
        </w:rPr>
        <w:t xml:space="preserve"> </w:t>
      </w:r>
      <w:r w:rsidRPr="00AB0736">
        <w:rPr>
          <w:sz w:val="28"/>
          <w:szCs w:val="28"/>
          <w:lang w:val="uk-UA"/>
        </w:rPr>
        <w:t>комп'ютера</w:t>
      </w:r>
      <w:r>
        <w:rPr>
          <w:sz w:val="28"/>
          <w:szCs w:val="28"/>
          <w:lang w:val="uk-UA"/>
        </w:rPr>
        <w:t xml:space="preserve"> </w:t>
      </w:r>
      <w:r w:rsidRPr="00AB0736">
        <w:rPr>
          <w:sz w:val="28"/>
          <w:szCs w:val="28"/>
          <w:lang w:val="uk-UA"/>
        </w:rPr>
        <w:t>(вага,</w:t>
      </w:r>
      <w:r>
        <w:rPr>
          <w:sz w:val="28"/>
          <w:szCs w:val="28"/>
          <w:lang w:val="uk-UA"/>
        </w:rPr>
        <w:t xml:space="preserve"> </w:t>
      </w:r>
      <w:r w:rsidRPr="00AB0736">
        <w:rPr>
          <w:sz w:val="28"/>
          <w:szCs w:val="28"/>
          <w:lang w:val="uk-UA"/>
        </w:rPr>
        <w:t>розміри,</w:t>
      </w:r>
      <w:r>
        <w:rPr>
          <w:sz w:val="28"/>
          <w:szCs w:val="28"/>
          <w:lang w:val="uk-UA"/>
        </w:rPr>
        <w:t xml:space="preserve"> </w:t>
      </w:r>
      <w:r w:rsidRPr="00AB0736">
        <w:rPr>
          <w:sz w:val="28"/>
          <w:szCs w:val="28"/>
          <w:lang w:val="uk-UA"/>
        </w:rPr>
        <w:t>час</w:t>
      </w:r>
      <w:r>
        <w:rPr>
          <w:sz w:val="28"/>
          <w:szCs w:val="28"/>
          <w:lang w:val="uk-UA"/>
        </w:rPr>
        <w:t xml:space="preserve"> </w:t>
      </w:r>
      <w:r w:rsidRPr="00AB0736">
        <w:rPr>
          <w:sz w:val="28"/>
          <w:szCs w:val="28"/>
          <w:lang w:val="uk-UA"/>
        </w:rPr>
        <w:t>функціонування</w:t>
      </w:r>
      <w:r>
        <w:rPr>
          <w:sz w:val="28"/>
          <w:szCs w:val="28"/>
          <w:lang w:val="uk-UA"/>
        </w:rPr>
        <w:t xml:space="preserve"> </w:t>
      </w:r>
      <w:r w:rsidRPr="00AB0736">
        <w:rPr>
          <w:sz w:val="28"/>
          <w:szCs w:val="28"/>
          <w:lang w:val="uk-UA"/>
        </w:rPr>
        <w:t>без</w:t>
      </w:r>
      <w:r>
        <w:rPr>
          <w:sz w:val="28"/>
          <w:szCs w:val="28"/>
          <w:lang w:val="uk-UA"/>
        </w:rPr>
        <w:t xml:space="preserve"> </w:t>
      </w:r>
      <w:r w:rsidRPr="00AB0736">
        <w:rPr>
          <w:sz w:val="28"/>
          <w:szCs w:val="28"/>
          <w:lang w:val="uk-UA"/>
        </w:rPr>
        <w:t>підзарядки)</w:t>
      </w:r>
      <w:r>
        <w:rPr>
          <w:sz w:val="28"/>
          <w:szCs w:val="28"/>
          <w:lang w:val="uk-UA"/>
        </w:rPr>
        <w:t xml:space="preserve"> </w:t>
      </w:r>
      <w:r w:rsidRPr="00AB0736">
        <w:rPr>
          <w:sz w:val="28"/>
          <w:szCs w:val="28"/>
          <w:lang w:val="uk-UA"/>
        </w:rPr>
        <w:t>як</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звичайного</w:t>
      </w:r>
      <w:r>
        <w:rPr>
          <w:sz w:val="28"/>
          <w:szCs w:val="28"/>
          <w:lang w:val="uk-UA"/>
        </w:rPr>
        <w:t xml:space="preserve"> </w:t>
      </w:r>
      <w:r w:rsidRPr="00AB0736">
        <w:rPr>
          <w:sz w:val="28"/>
          <w:szCs w:val="28"/>
          <w:lang w:val="uk-UA"/>
        </w:rPr>
        <w:t>"ноутбука".</w:t>
      </w:r>
      <w:r>
        <w:rPr>
          <w:sz w:val="28"/>
          <w:szCs w:val="28"/>
          <w:lang w:val="uk-UA"/>
        </w:rPr>
        <w:t xml:space="preserve"> </w:t>
      </w:r>
      <w:r w:rsidRPr="00AB0736">
        <w:rPr>
          <w:sz w:val="28"/>
          <w:szCs w:val="28"/>
          <w:lang w:val="uk-UA"/>
        </w:rPr>
        <w:t>Крім</w:t>
      </w:r>
      <w:r>
        <w:rPr>
          <w:sz w:val="28"/>
          <w:szCs w:val="28"/>
          <w:lang w:val="uk-UA"/>
        </w:rPr>
        <w:t xml:space="preserve"> </w:t>
      </w:r>
      <w:r w:rsidRPr="00AB0736">
        <w:rPr>
          <w:sz w:val="28"/>
          <w:szCs w:val="28"/>
          <w:lang w:val="uk-UA"/>
        </w:rPr>
        <w:t>цього</w:t>
      </w:r>
      <w:r>
        <w:rPr>
          <w:sz w:val="28"/>
          <w:szCs w:val="28"/>
          <w:lang w:val="uk-UA"/>
        </w:rPr>
        <w:t xml:space="preserve"> </w:t>
      </w:r>
      <w:r w:rsidRPr="00AB0736">
        <w:rPr>
          <w:sz w:val="28"/>
          <w:szCs w:val="28"/>
          <w:lang w:val="uk-UA"/>
        </w:rPr>
        <w:t>він</w:t>
      </w:r>
      <w:r>
        <w:rPr>
          <w:sz w:val="28"/>
          <w:szCs w:val="28"/>
          <w:lang w:val="uk-UA"/>
        </w:rPr>
        <w:t xml:space="preserve"> </w:t>
      </w:r>
      <w:r w:rsidRPr="00AB0736">
        <w:rPr>
          <w:sz w:val="28"/>
          <w:szCs w:val="28"/>
          <w:lang w:val="uk-UA"/>
        </w:rPr>
        <w:t>комплектується</w:t>
      </w:r>
      <w:r>
        <w:rPr>
          <w:sz w:val="28"/>
          <w:szCs w:val="28"/>
          <w:lang w:val="uk-UA"/>
        </w:rPr>
        <w:t xml:space="preserve"> </w:t>
      </w:r>
      <w:r w:rsidRPr="00AB0736">
        <w:rPr>
          <w:sz w:val="28"/>
          <w:szCs w:val="28"/>
          <w:lang w:val="uk-UA"/>
        </w:rPr>
        <w:t>Глобальною</w:t>
      </w:r>
      <w:r>
        <w:rPr>
          <w:sz w:val="28"/>
          <w:szCs w:val="28"/>
          <w:lang w:val="uk-UA"/>
        </w:rPr>
        <w:t xml:space="preserve"> </w:t>
      </w:r>
      <w:r w:rsidRPr="00AB0736">
        <w:rPr>
          <w:sz w:val="28"/>
          <w:szCs w:val="28"/>
          <w:lang w:val="uk-UA"/>
        </w:rPr>
        <w:t>Системою</w:t>
      </w:r>
      <w:r>
        <w:rPr>
          <w:sz w:val="28"/>
          <w:szCs w:val="28"/>
          <w:lang w:val="uk-UA"/>
        </w:rPr>
        <w:t xml:space="preserve"> </w:t>
      </w:r>
      <w:r w:rsidRPr="00AB0736">
        <w:rPr>
          <w:sz w:val="28"/>
          <w:szCs w:val="28"/>
          <w:lang w:val="uk-UA"/>
        </w:rPr>
        <w:t>Навігації</w:t>
      </w:r>
      <w:r>
        <w:rPr>
          <w:sz w:val="28"/>
          <w:szCs w:val="28"/>
          <w:lang w:val="uk-UA"/>
        </w:rPr>
        <w:t xml:space="preserve"> </w:t>
      </w:r>
      <w:r w:rsidRPr="00AB0736">
        <w:rPr>
          <w:sz w:val="28"/>
          <w:szCs w:val="28"/>
          <w:lang w:val="uk-UA"/>
        </w:rPr>
        <w:t>(</w:t>
      </w:r>
      <w:r w:rsidRPr="00AB0736">
        <w:rPr>
          <w:sz w:val="28"/>
          <w:szCs w:val="28"/>
          <w:lang w:val="en-US"/>
        </w:rPr>
        <w:t>GPS</w:t>
      </w:r>
      <w:r w:rsidRPr="00AB0736">
        <w:rPr>
          <w:sz w:val="28"/>
          <w:szCs w:val="28"/>
          <w:lang w:val="uk-UA"/>
        </w:rPr>
        <w:t>)</w:t>
      </w:r>
      <w:r>
        <w:rPr>
          <w:sz w:val="28"/>
          <w:szCs w:val="28"/>
          <w:lang w:val="uk-UA"/>
        </w:rPr>
        <w:t xml:space="preserve"> </w:t>
      </w:r>
      <w:r w:rsidRPr="00AB0736">
        <w:rPr>
          <w:sz w:val="28"/>
          <w:szCs w:val="28"/>
          <w:lang w:val="en-US"/>
        </w:rPr>
        <w:t>StreetTalk</w:t>
      </w:r>
      <w:r w:rsidRPr="00AB0736">
        <w:rPr>
          <w:sz w:val="28"/>
          <w:szCs w:val="28"/>
          <w:lang w:val="uk-UA"/>
        </w:rPr>
        <w:t>™,</w:t>
      </w:r>
      <w:r>
        <w:rPr>
          <w:sz w:val="28"/>
          <w:szCs w:val="28"/>
          <w:lang w:val="uk-UA"/>
        </w:rPr>
        <w:t xml:space="preserve"> </w:t>
      </w:r>
      <w:r w:rsidRPr="00AB0736">
        <w:rPr>
          <w:sz w:val="28"/>
          <w:szCs w:val="28"/>
          <w:lang w:val="uk-UA"/>
        </w:rPr>
        <w:t>який</w:t>
      </w:r>
      <w:r>
        <w:rPr>
          <w:sz w:val="28"/>
          <w:szCs w:val="28"/>
          <w:lang w:val="uk-UA"/>
        </w:rPr>
        <w:t xml:space="preserve"> </w:t>
      </w:r>
      <w:r w:rsidRPr="00AB0736">
        <w:rPr>
          <w:sz w:val="28"/>
          <w:szCs w:val="28"/>
          <w:lang w:val="uk-UA"/>
        </w:rPr>
        <w:t>здійснює</w:t>
      </w:r>
      <w:r>
        <w:rPr>
          <w:sz w:val="28"/>
          <w:szCs w:val="28"/>
          <w:lang w:val="uk-UA"/>
        </w:rPr>
        <w:t xml:space="preserve"> </w:t>
      </w:r>
      <w:r w:rsidRPr="00AB0736">
        <w:rPr>
          <w:sz w:val="28"/>
          <w:szCs w:val="28"/>
          <w:lang w:val="uk-UA"/>
        </w:rPr>
        <w:t>фізичну</w:t>
      </w:r>
      <w:r>
        <w:rPr>
          <w:sz w:val="28"/>
          <w:szCs w:val="28"/>
          <w:lang w:val="uk-UA"/>
        </w:rPr>
        <w:t xml:space="preserve"> </w:t>
      </w:r>
      <w:r w:rsidRPr="00AB0736">
        <w:rPr>
          <w:sz w:val="28"/>
          <w:szCs w:val="28"/>
          <w:lang w:val="uk-UA"/>
        </w:rPr>
        <w:t>орієнтацію</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місцевості.</w:t>
      </w:r>
    </w:p>
    <w:p w:rsidR="00B816CC" w:rsidRPr="00AB0736" w:rsidRDefault="00B816CC" w:rsidP="00B816CC">
      <w:pPr>
        <w:spacing w:line="360" w:lineRule="auto"/>
        <w:ind w:firstLine="709"/>
        <w:jc w:val="both"/>
        <w:rPr>
          <w:sz w:val="28"/>
          <w:szCs w:val="28"/>
          <w:lang w:val="uk-UA"/>
        </w:rPr>
      </w:pPr>
      <w:r w:rsidRPr="00AB0736">
        <w:rPr>
          <w:sz w:val="28"/>
          <w:szCs w:val="28"/>
          <w:lang w:val="uk-UA"/>
        </w:rPr>
        <w:t>Для</w:t>
      </w:r>
      <w:r>
        <w:rPr>
          <w:sz w:val="28"/>
          <w:szCs w:val="28"/>
          <w:lang w:val="uk-UA"/>
        </w:rPr>
        <w:t xml:space="preserve"> </w:t>
      </w:r>
      <w:r w:rsidRPr="00AB0736">
        <w:rPr>
          <w:sz w:val="28"/>
          <w:szCs w:val="28"/>
          <w:lang w:val="uk-UA"/>
        </w:rPr>
        <w:t>виводу</w:t>
      </w:r>
      <w:r>
        <w:rPr>
          <w:sz w:val="28"/>
          <w:szCs w:val="28"/>
          <w:lang w:val="uk-UA"/>
        </w:rPr>
        <w:t xml:space="preserve"> </w:t>
      </w:r>
      <w:r w:rsidRPr="00AB0736">
        <w:rPr>
          <w:sz w:val="28"/>
          <w:szCs w:val="28"/>
          <w:lang w:val="uk-UA"/>
        </w:rPr>
        <w:t>інформації</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друк</w:t>
      </w:r>
      <w:r>
        <w:rPr>
          <w:sz w:val="28"/>
          <w:szCs w:val="28"/>
          <w:lang w:val="uk-UA"/>
        </w:rPr>
        <w:t xml:space="preserve"> </w:t>
      </w:r>
      <w:r w:rsidRPr="00AB0736">
        <w:rPr>
          <w:sz w:val="28"/>
          <w:szCs w:val="28"/>
          <w:lang w:val="uk-UA"/>
        </w:rPr>
        <w:t>шрифтом</w:t>
      </w:r>
      <w:r>
        <w:rPr>
          <w:sz w:val="28"/>
          <w:szCs w:val="28"/>
          <w:lang w:val="uk-UA"/>
        </w:rPr>
        <w:t xml:space="preserve"> </w:t>
      </w:r>
      <w:r w:rsidRPr="00AB0736">
        <w:rPr>
          <w:sz w:val="28"/>
          <w:szCs w:val="28"/>
          <w:lang w:val="uk-UA"/>
        </w:rPr>
        <w:t>Брайля</w:t>
      </w:r>
      <w:r>
        <w:rPr>
          <w:sz w:val="28"/>
          <w:szCs w:val="28"/>
          <w:lang w:val="uk-UA"/>
        </w:rPr>
        <w:t xml:space="preserve"> </w:t>
      </w:r>
      <w:r w:rsidRPr="00AB0736">
        <w:rPr>
          <w:sz w:val="28"/>
          <w:szCs w:val="28"/>
          <w:lang w:val="uk-UA"/>
        </w:rPr>
        <w:t>застосовується</w:t>
      </w:r>
      <w:r>
        <w:rPr>
          <w:sz w:val="28"/>
          <w:szCs w:val="28"/>
          <w:lang w:val="uk-UA"/>
        </w:rPr>
        <w:t xml:space="preserve"> </w:t>
      </w:r>
      <w:r w:rsidRPr="00AB0736">
        <w:rPr>
          <w:sz w:val="28"/>
          <w:szCs w:val="28"/>
          <w:lang w:val="uk-UA"/>
        </w:rPr>
        <w:t>спеціальний</w:t>
      </w:r>
      <w:r>
        <w:rPr>
          <w:sz w:val="28"/>
          <w:szCs w:val="28"/>
          <w:lang w:val="uk-UA"/>
        </w:rPr>
        <w:t xml:space="preserve"> </w:t>
      </w:r>
      <w:r w:rsidRPr="00AB0736">
        <w:rPr>
          <w:sz w:val="28"/>
          <w:szCs w:val="28"/>
          <w:lang w:val="uk-UA"/>
        </w:rPr>
        <w:t>принтер</w:t>
      </w:r>
      <w:r>
        <w:rPr>
          <w:sz w:val="28"/>
          <w:szCs w:val="28"/>
          <w:lang w:val="uk-UA"/>
        </w:rPr>
        <w:t xml:space="preserve"> </w:t>
      </w:r>
      <w:r w:rsidRPr="00AB0736">
        <w:rPr>
          <w:sz w:val="28"/>
          <w:szCs w:val="28"/>
          <w:lang w:val="uk-UA"/>
        </w:rPr>
        <w:t>"Еверест".</w:t>
      </w:r>
      <w:r>
        <w:rPr>
          <w:sz w:val="28"/>
          <w:szCs w:val="28"/>
          <w:lang w:val="uk-UA"/>
        </w:rPr>
        <w:t xml:space="preserve"> </w:t>
      </w:r>
      <w:r w:rsidRPr="00AB0736">
        <w:rPr>
          <w:sz w:val="28"/>
          <w:szCs w:val="28"/>
          <w:lang w:val="uk-UA"/>
        </w:rPr>
        <w:t>Друк</w:t>
      </w:r>
      <w:r>
        <w:rPr>
          <w:sz w:val="28"/>
          <w:szCs w:val="28"/>
          <w:lang w:val="uk-UA"/>
        </w:rPr>
        <w:t xml:space="preserve"> </w:t>
      </w:r>
      <w:r w:rsidRPr="00AB0736">
        <w:rPr>
          <w:sz w:val="28"/>
          <w:szCs w:val="28"/>
          <w:lang w:val="uk-UA"/>
        </w:rPr>
        <w:t>здійснюється</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щільному</w:t>
      </w:r>
      <w:r>
        <w:rPr>
          <w:sz w:val="28"/>
          <w:szCs w:val="28"/>
          <w:lang w:val="uk-UA"/>
        </w:rPr>
        <w:t xml:space="preserve"> </w:t>
      </w:r>
      <w:r w:rsidRPr="00AB0736">
        <w:rPr>
          <w:sz w:val="28"/>
          <w:szCs w:val="28"/>
          <w:lang w:val="uk-UA"/>
        </w:rPr>
        <w:t>папері</w:t>
      </w:r>
      <w:r>
        <w:rPr>
          <w:sz w:val="28"/>
          <w:szCs w:val="28"/>
          <w:lang w:val="uk-UA"/>
        </w:rPr>
        <w:t xml:space="preserve"> </w:t>
      </w:r>
      <w:r w:rsidRPr="00AB0736">
        <w:rPr>
          <w:sz w:val="28"/>
          <w:szCs w:val="28"/>
          <w:lang w:val="uk-UA"/>
        </w:rPr>
        <w:t>рельєфно-точковим</w:t>
      </w:r>
      <w:r>
        <w:rPr>
          <w:sz w:val="28"/>
          <w:szCs w:val="28"/>
          <w:lang w:val="uk-UA"/>
        </w:rPr>
        <w:t xml:space="preserve"> </w:t>
      </w:r>
      <w:r w:rsidRPr="00AB0736">
        <w:rPr>
          <w:sz w:val="28"/>
          <w:szCs w:val="28"/>
          <w:lang w:val="uk-UA"/>
        </w:rPr>
        <w:t>шрифтом</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швидкістю</w:t>
      </w:r>
      <w:r>
        <w:rPr>
          <w:sz w:val="28"/>
          <w:szCs w:val="28"/>
          <w:lang w:val="uk-UA"/>
        </w:rPr>
        <w:t xml:space="preserve"> </w:t>
      </w:r>
      <w:r w:rsidRPr="00AB0736">
        <w:rPr>
          <w:sz w:val="28"/>
          <w:szCs w:val="28"/>
          <w:lang w:val="uk-UA"/>
        </w:rPr>
        <w:t>120</w:t>
      </w:r>
      <w:r>
        <w:rPr>
          <w:sz w:val="28"/>
          <w:szCs w:val="28"/>
          <w:lang w:val="uk-UA"/>
        </w:rPr>
        <w:t xml:space="preserve"> </w:t>
      </w:r>
      <w:r w:rsidRPr="00AB0736">
        <w:rPr>
          <w:sz w:val="28"/>
          <w:szCs w:val="28"/>
          <w:lang w:val="uk-UA"/>
        </w:rPr>
        <w:t>зн./с.</w:t>
      </w:r>
    </w:p>
    <w:p w:rsidR="00B816CC" w:rsidRPr="00AB0736" w:rsidRDefault="00B816CC" w:rsidP="00B816CC">
      <w:pPr>
        <w:spacing w:line="360" w:lineRule="auto"/>
        <w:ind w:firstLine="709"/>
        <w:jc w:val="both"/>
        <w:rPr>
          <w:sz w:val="28"/>
          <w:szCs w:val="28"/>
          <w:lang w:val="uk-UA"/>
        </w:rPr>
      </w:pPr>
      <w:r w:rsidRPr="00AB0736">
        <w:rPr>
          <w:sz w:val="28"/>
          <w:szCs w:val="28"/>
          <w:lang w:val="uk-UA"/>
        </w:rPr>
        <w:t>Розглядаючи</w:t>
      </w:r>
      <w:r>
        <w:rPr>
          <w:sz w:val="28"/>
          <w:szCs w:val="28"/>
          <w:lang w:val="uk-UA"/>
        </w:rPr>
        <w:t xml:space="preserve"> </w:t>
      </w:r>
      <w:r w:rsidRPr="00AB0736">
        <w:rPr>
          <w:sz w:val="28"/>
          <w:szCs w:val="28"/>
          <w:lang w:val="uk-UA"/>
        </w:rPr>
        <w:t>мобільні</w:t>
      </w:r>
      <w:r>
        <w:rPr>
          <w:sz w:val="28"/>
          <w:szCs w:val="28"/>
          <w:lang w:val="uk-UA"/>
        </w:rPr>
        <w:t xml:space="preserve"> </w:t>
      </w:r>
      <w:r w:rsidRPr="00AB0736">
        <w:rPr>
          <w:sz w:val="28"/>
          <w:szCs w:val="28"/>
          <w:lang w:val="uk-UA"/>
        </w:rPr>
        <w:t>електронні</w:t>
      </w:r>
      <w:r>
        <w:rPr>
          <w:sz w:val="28"/>
          <w:szCs w:val="28"/>
          <w:lang w:val="uk-UA"/>
        </w:rPr>
        <w:t xml:space="preserve"> </w:t>
      </w:r>
      <w:r w:rsidRPr="00AB0736">
        <w:rPr>
          <w:sz w:val="28"/>
          <w:szCs w:val="28"/>
          <w:lang w:val="uk-UA"/>
        </w:rPr>
        <w:t>засоби,</w:t>
      </w:r>
      <w:r>
        <w:rPr>
          <w:sz w:val="28"/>
          <w:szCs w:val="28"/>
          <w:lang w:val="uk-UA"/>
        </w:rPr>
        <w:t xml:space="preserve"> </w:t>
      </w:r>
      <w:r w:rsidRPr="00AB0736">
        <w:rPr>
          <w:sz w:val="28"/>
          <w:szCs w:val="28"/>
          <w:lang w:val="uk-UA"/>
        </w:rPr>
        <w:t>необхідно</w:t>
      </w:r>
      <w:r>
        <w:rPr>
          <w:sz w:val="28"/>
          <w:szCs w:val="28"/>
          <w:lang w:val="uk-UA"/>
        </w:rPr>
        <w:t xml:space="preserve"> </w:t>
      </w:r>
      <w:r w:rsidRPr="00AB0736">
        <w:rPr>
          <w:sz w:val="28"/>
          <w:szCs w:val="28"/>
          <w:lang w:val="uk-UA"/>
        </w:rPr>
        <w:t>відмітити</w:t>
      </w:r>
      <w:r>
        <w:rPr>
          <w:sz w:val="28"/>
          <w:szCs w:val="28"/>
          <w:lang w:val="uk-UA"/>
        </w:rPr>
        <w:t xml:space="preserve"> </w:t>
      </w:r>
      <w:r w:rsidRPr="00AB0736">
        <w:rPr>
          <w:sz w:val="28"/>
          <w:szCs w:val="28"/>
          <w:lang w:val="uk-UA"/>
        </w:rPr>
        <w:t>40</w:t>
      </w:r>
      <w:r>
        <w:rPr>
          <w:sz w:val="28"/>
          <w:szCs w:val="28"/>
          <w:lang w:val="uk-UA"/>
        </w:rPr>
        <w:t xml:space="preserve"> </w:t>
      </w:r>
      <w:r w:rsidRPr="00AB0736">
        <w:rPr>
          <w:sz w:val="28"/>
          <w:szCs w:val="28"/>
          <w:lang w:val="uk-UA"/>
        </w:rPr>
        <w:t>розрядний</w:t>
      </w:r>
      <w:r>
        <w:rPr>
          <w:sz w:val="28"/>
          <w:szCs w:val="28"/>
          <w:lang w:val="uk-UA"/>
        </w:rPr>
        <w:t xml:space="preserve"> </w:t>
      </w:r>
      <w:r w:rsidRPr="00AB0736">
        <w:rPr>
          <w:sz w:val="28"/>
          <w:szCs w:val="28"/>
          <w:lang w:val="uk-UA"/>
        </w:rPr>
        <w:t>записник</w:t>
      </w:r>
      <w:r>
        <w:rPr>
          <w:sz w:val="28"/>
          <w:szCs w:val="28"/>
          <w:lang w:val="uk-UA"/>
        </w:rPr>
        <w:t xml:space="preserve"> </w:t>
      </w:r>
      <w:r w:rsidRPr="00AB0736">
        <w:rPr>
          <w:sz w:val="28"/>
          <w:szCs w:val="28"/>
          <w:lang w:val="uk-UA"/>
        </w:rPr>
        <w:t>Туре</w:t>
      </w:r>
      <w:r>
        <w:rPr>
          <w:sz w:val="28"/>
          <w:szCs w:val="28"/>
          <w:lang w:val="uk-UA"/>
        </w:rPr>
        <w:t xml:space="preserve"> </w:t>
      </w:r>
      <w:r w:rsidRPr="00AB0736">
        <w:rPr>
          <w:sz w:val="28"/>
          <w:szCs w:val="28"/>
          <w:lang w:val="en-US"/>
        </w:rPr>
        <w:t>Lite</w:t>
      </w:r>
      <w:r w:rsidRPr="00AB0736">
        <w:rPr>
          <w:sz w:val="28"/>
          <w:szCs w:val="28"/>
          <w:lang w:val="uk-UA"/>
        </w:rPr>
        <w:t>,</w:t>
      </w:r>
      <w:r>
        <w:rPr>
          <w:sz w:val="28"/>
          <w:szCs w:val="28"/>
          <w:lang w:val="uk-UA"/>
        </w:rPr>
        <w:t xml:space="preserve"> </w:t>
      </w:r>
      <w:r w:rsidRPr="00AB0736">
        <w:rPr>
          <w:sz w:val="28"/>
          <w:szCs w:val="28"/>
          <w:lang w:val="uk-UA"/>
        </w:rPr>
        <w:t>оснащений</w:t>
      </w:r>
      <w:r>
        <w:rPr>
          <w:sz w:val="28"/>
          <w:szCs w:val="28"/>
          <w:lang w:val="uk-UA"/>
        </w:rPr>
        <w:t xml:space="preserve"> </w:t>
      </w:r>
      <w:r w:rsidRPr="00AB0736">
        <w:rPr>
          <w:sz w:val="28"/>
          <w:szCs w:val="28"/>
          <w:lang w:val="uk-UA"/>
        </w:rPr>
        <w:t>клавіатурою</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стилі</w:t>
      </w:r>
      <w:r>
        <w:rPr>
          <w:sz w:val="28"/>
          <w:szCs w:val="28"/>
          <w:lang w:val="uk-UA"/>
        </w:rPr>
        <w:t xml:space="preserve"> </w:t>
      </w:r>
      <w:r w:rsidRPr="00AB0736">
        <w:rPr>
          <w:sz w:val="28"/>
          <w:szCs w:val="28"/>
          <w:lang w:val="en-US"/>
        </w:rPr>
        <w:t>Windows</w:t>
      </w:r>
      <w:r w:rsidRPr="00AB0736">
        <w:rPr>
          <w:smallCaps/>
          <w:sz w:val="28"/>
          <w:szCs w:val="28"/>
          <w:lang w:val="uk-UA"/>
        </w:rPr>
        <w:t>,</w:t>
      </w:r>
      <w:r>
        <w:rPr>
          <w:smallCaps/>
          <w:sz w:val="28"/>
          <w:szCs w:val="28"/>
          <w:lang w:val="uk-UA"/>
        </w:rPr>
        <w:t xml:space="preserve"> </w:t>
      </w:r>
      <w:r w:rsidRPr="00AB0736">
        <w:rPr>
          <w:sz w:val="28"/>
          <w:szCs w:val="28"/>
          <w:lang w:val="uk-UA"/>
        </w:rPr>
        <w:t>56К</w:t>
      </w:r>
      <w:r>
        <w:rPr>
          <w:sz w:val="28"/>
          <w:szCs w:val="28"/>
          <w:lang w:val="uk-UA"/>
        </w:rPr>
        <w:t xml:space="preserve"> </w:t>
      </w:r>
      <w:r w:rsidRPr="00AB0736">
        <w:rPr>
          <w:sz w:val="28"/>
          <w:szCs w:val="28"/>
          <w:lang w:val="uk-UA"/>
        </w:rPr>
        <w:t>модемом</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поштовим</w:t>
      </w:r>
      <w:r>
        <w:rPr>
          <w:sz w:val="28"/>
          <w:szCs w:val="28"/>
          <w:lang w:val="uk-UA"/>
        </w:rPr>
        <w:t xml:space="preserve"> </w:t>
      </w:r>
      <w:r w:rsidRPr="00AB0736">
        <w:rPr>
          <w:sz w:val="28"/>
          <w:szCs w:val="28"/>
          <w:lang w:val="uk-UA"/>
        </w:rPr>
        <w:t>протоколом</w:t>
      </w:r>
      <w:r>
        <w:rPr>
          <w:sz w:val="28"/>
          <w:szCs w:val="28"/>
          <w:lang w:val="uk-UA"/>
        </w:rPr>
        <w:t xml:space="preserve"> </w:t>
      </w:r>
      <w:r w:rsidRPr="00AB0736">
        <w:rPr>
          <w:sz w:val="28"/>
          <w:szCs w:val="28"/>
          <w:lang w:val="uk-UA"/>
        </w:rPr>
        <w:t>РОРЗ,</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який</w:t>
      </w:r>
      <w:r>
        <w:rPr>
          <w:sz w:val="28"/>
          <w:szCs w:val="28"/>
          <w:lang w:val="uk-UA"/>
        </w:rPr>
        <w:t xml:space="preserve"> </w:t>
      </w:r>
      <w:r w:rsidRPr="00AB0736">
        <w:rPr>
          <w:sz w:val="28"/>
          <w:szCs w:val="28"/>
          <w:lang w:val="uk-UA"/>
        </w:rPr>
        <w:t>підходить</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створення</w:t>
      </w:r>
      <w:r>
        <w:rPr>
          <w:sz w:val="28"/>
          <w:szCs w:val="28"/>
          <w:lang w:val="uk-UA"/>
        </w:rPr>
        <w:t xml:space="preserve"> </w:t>
      </w:r>
      <w:r w:rsidRPr="00AB0736">
        <w:rPr>
          <w:sz w:val="28"/>
          <w:szCs w:val="28"/>
          <w:lang w:val="uk-UA"/>
        </w:rPr>
        <w:t>документів,</w:t>
      </w:r>
      <w:r>
        <w:rPr>
          <w:sz w:val="28"/>
          <w:szCs w:val="28"/>
          <w:lang w:val="uk-UA"/>
        </w:rPr>
        <w:t xml:space="preserve"> </w:t>
      </w:r>
      <w:r w:rsidRPr="00AB0736">
        <w:rPr>
          <w:sz w:val="28"/>
          <w:szCs w:val="28"/>
          <w:lang w:val="uk-UA"/>
        </w:rPr>
        <w:t>організації</w:t>
      </w:r>
      <w:r>
        <w:rPr>
          <w:sz w:val="28"/>
          <w:szCs w:val="28"/>
          <w:lang w:val="uk-UA"/>
        </w:rPr>
        <w:t xml:space="preserve"> </w:t>
      </w:r>
      <w:r w:rsidRPr="00AB0736">
        <w:rPr>
          <w:sz w:val="28"/>
          <w:szCs w:val="28"/>
          <w:lang w:val="uk-UA"/>
        </w:rPr>
        <w:t>розкладу</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підтримки</w:t>
      </w:r>
      <w:r>
        <w:rPr>
          <w:sz w:val="28"/>
          <w:szCs w:val="28"/>
          <w:lang w:val="uk-UA"/>
        </w:rPr>
        <w:t xml:space="preserve"> </w:t>
      </w:r>
      <w:r w:rsidRPr="00AB0736">
        <w:rPr>
          <w:sz w:val="28"/>
          <w:szCs w:val="28"/>
          <w:lang w:val="uk-UA"/>
        </w:rPr>
        <w:t>контактів.</w:t>
      </w:r>
      <w:r>
        <w:rPr>
          <w:sz w:val="28"/>
          <w:szCs w:val="28"/>
          <w:lang w:val="uk-UA"/>
        </w:rPr>
        <w:t xml:space="preserve"> </w:t>
      </w:r>
      <w:r w:rsidRPr="00AB0736">
        <w:rPr>
          <w:sz w:val="28"/>
          <w:szCs w:val="28"/>
          <w:lang w:val="uk-UA"/>
        </w:rPr>
        <w:t>Вхідні</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вихідні</w:t>
      </w:r>
      <w:r>
        <w:rPr>
          <w:sz w:val="28"/>
          <w:szCs w:val="28"/>
          <w:lang w:val="uk-UA"/>
        </w:rPr>
        <w:t xml:space="preserve"> </w:t>
      </w:r>
      <w:r w:rsidRPr="00AB0736">
        <w:rPr>
          <w:sz w:val="28"/>
          <w:szCs w:val="28"/>
          <w:lang w:val="uk-UA"/>
        </w:rPr>
        <w:t>дані</w:t>
      </w:r>
      <w:r>
        <w:rPr>
          <w:sz w:val="28"/>
          <w:szCs w:val="28"/>
          <w:lang w:val="uk-UA"/>
        </w:rPr>
        <w:t xml:space="preserve"> </w:t>
      </w:r>
      <w:r w:rsidRPr="00AB0736">
        <w:rPr>
          <w:sz w:val="28"/>
          <w:szCs w:val="28"/>
          <w:lang w:val="uk-UA"/>
        </w:rPr>
        <w:t>представляються</w:t>
      </w:r>
      <w:r>
        <w:rPr>
          <w:sz w:val="28"/>
          <w:szCs w:val="28"/>
          <w:lang w:val="uk-UA"/>
        </w:rPr>
        <w:t xml:space="preserve"> </w:t>
      </w:r>
      <w:r w:rsidRPr="00AB0736">
        <w:rPr>
          <w:sz w:val="28"/>
          <w:szCs w:val="28"/>
          <w:lang w:val="uk-UA"/>
        </w:rPr>
        <w:t>у</w:t>
      </w:r>
      <w:r>
        <w:rPr>
          <w:sz w:val="28"/>
          <w:szCs w:val="28"/>
          <w:lang w:val="uk-UA"/>
        </w:rPr>
        <w:t xml:space="preserve"> </w:t>
      </w:r>
      <w:r w:rsidRPr="00AB0736">
        <w:rPr>
          <w:sz w:val="28"/>
          <w:szCs w:val="28"/>
          <w:lang w:val="uk-UA"/>
        </w:rPr>
        <w:t>вигляді</w:t>
      </w:r>
      <w:r>
        <w:rPr>
          <w:sz w:val="28"/>
          <w:szCs w:val="28"/>
          <w:lang w:val="uk-UA"/>
        </w:rPr>
        <w:t xml:space="preserve"> </w:t>
      </w:r>
      <w:r w:rsidRPr="00AB0736">
        <w:rPr>
          <w:sz w:val="28"/>
          <w:szCs w:val="28"/>
          <w:lang w:val="uk-UA"/>
        </w:rPr>
        <w:t>шрифту</w:t>
      </w:r>
      <w:r>
        <w:rPr>
          <w:sz w:val="28"/>
          <w:szCs w:val="28"/>
          <w:lang w:val="uk-UA"/>
        </w:rPr>
        <w:t xml:space="preserve"> </w:t>
      </w:r>
      <w:r w:rsidRPr="00AB0736">
        <w:rPr>
          <w:sz w:val="28"/>
          <w:szCs w:val="28"/>
          <w:lang w:val="uk-UA"/>
        </w:rPr>
        <w:t>Брайля.</w:t>
      </w:r>
      <w:r>
        <w:rPr>
          <w:sz w:val="28"/>
          <w:szCs w:val="28"/>
          <w:lang w:val="uk-UA"/>
        </w:rPr>
        <w:t xml:space="preserve"> </w:t>
      </w:r>
      <w:r w:rsidRPr="00AB0736">
        <w:rPr>
          <w:sz w:val="28"/>
          <w:szCs w:val="28"/>
          <w:lang w:val="uk-UA"/>
        </w:rPr>
        <w:t>Окрім</w:t>
      </w:r>
      <w:r>
        <w:rPr>
          <w:sz w:val="28"/>
          <w:szCs w:val="28"/>
          <w:lang w:val="uk-UA"/>
        </w:rPr>
        <w:t xml:space="preserve"> </w:t>
      </w:r>
      <w:r w:rsidRPr="00AB0736">
        <w:rPr>
          <w:sz w:val="28"/>
          <w:szCs w:val="28"/>
          <w:lang w:val="uk-UA"/>
        </w:rPr>
        <w:t>цього,</w:t>
      </w:r>
      <w:r>
        <w:rPr>
          <w:sz w:val="28"/>
          <w:szCs w:val="28"/>
          <w:lang w:val="uk-UA"/>
        </w:rPr>
        <w:t xml:space="preserve"> </w:t>
      </w:r>
      <w:r w:rsidRPr="00AB0736">
        <w:rPr>
          <w:sz w:val="28"/>
          <w:szCs w:val="28"/>
          <w:lang w:val="uk-UA"/>
        </w:rPr>
        <w:t>є</w:t>
      </w:r>
      <w:r>
        <w:rPr>
          <w:sz w:val="28"/>
          <w:szCs w:val="28"/>
          <w:lang w:val="uk-UA"/>
        </w:rPr>
        <w:t xml:space="preserve"> </w:t>
      </w:r>
      <w:r w:rsidRPr="00AB0736">
        <w:rPr>
          <w:sz w:val="28"/>
          <w:szCs w:val="28"/>
          <w:lang w:val="uk-UA"/>
        </w:rPr>
        <w:t>спеціальна</w:t>
      </w:r>
      <w:r>
        <w:rPr>
          <w:sz w:val="28"/>
          <w:szCs w:val="28"/>
          <w:lang w:val="uk-UA"/>
        </w:rPr>
        <w:t xml:space="preserve"> </w:t>
      </w:r>
      <w:r w:rsidRPr="00AB0736">
        <w:rPr>
          <w:sz w:val="28"/>
          <w:szCs w:val="28"/>
          <w:lang w:val="uk-UA"/>
        </w:rPr>
        <w:t>система</w:t>
      </w:r>
      <w:r>
        <w:rPr>
          <w:sz w:val="28"/>
          <w:szCs w:val="28"/>
          <w:lang w:val="uk-UA"/>
        </w:rPr>
        <w:t xml:space="preserve"> </w:t>
      </w:r>
      <w:r w:rsidRPr="00AB0736">
        <w:rPr>
          <w:sz w:val="28"/>
          <w:szCs w:val="28"/>
          <w:lang w:val="uk-UA"/>
        </w:rPr>
        <w:t>орфографічного</w:t>
      </w:r>
      <w:r>
        <w:rPr>
          <w:sz w:val="28"/>
          <w:szCs w:val="28"/>
          <w:lang w:val="uk-UA"/>
        </w:rPr>
        <w:t xml:space="preserve"> </w:t>
      </w:r>
      <w:r w:rsidRPr="00AB0736">
        <w:rPr>
          <w:sz w:val="28"/>
          <w:szCs w:val="28"/>
          <w:lang w:val="uk-UA"/>
        </w:rPr>
        <w:t>контролю,</w:t>
      </w:r>
      <w:r>
        <w:rPr>
          <w:sz w:val="28"/>
          <w:szCs w:val="28"/>
          <w:lang w:val="uk-UA"/>
        </w:rPr>
        <w:t xml:space="preserve"> </w:t>
      </w:r>
      <w:r w:rsidRPr="00AB0736">
        <w:rPr>
          <w:sz w:val="28"/>
          <w:szCs w:val="28"/>
          <w:lang w:val="uk-UA"/>
        </w:rPr>
        <w:t>годинник</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двох</w:t>
      </w:r>
      <w:r>
        <w:rPr>
          <w:sz w:val="28"/>
          <w:szCs w:val="28"/>
          <w:lang w:val="uk-UA"/>
        </w:rPr>
        <w:t xml:space="preserve"> </w:t>
      </w:r>
      <w:r w:rsidRPr="00AB0736">
        <w:rPr>
          <w:sz w:val="28"/>
          <w:szCs w:val="28"/>
          <w:lang w:val="uk-UA"/>
        </w:rPr>
        <w:t>режимах(голосовий</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режим</w:t>
      </w:r>
      <w:r>
        <w:rPr>
          <w:sz w:val="28"/>
          <w:szCs w:val="28"/>
          <w:lang w:val="uk-UA"/>
        </w:rPr>
        <w:t xml:space="preserve"> </w:t>
      </w:r>
      <w:r w:rsidRPr="00AB0736">
        <w:rPr>
          <w:sz w:val="28"/>
          <w:szCs w:val="28"/>
          <w:lang w:val="uk-UA"/>
        </w:rPr>
        <w:t>Брайля),</w:t>
      </w:r>
      <w:r>
        <w:rPr>
          <w:sz w:val="28"/>
          <w:szCs w:val="28"/>
          <w:lang w:val="uk-UA"/>
        </w:rPr>
        <w:t xml:space="preserve"> </w:t>
      </w:r>
      <w:r w:rsidRPr="00AB0736">
        <w:rPr>
          <w:sz w:val="28"/>
          <w:szCs w:val="28"/>
          <w:lang w:val="uk-UA"/>
        </w:rPr>
        <w:t>щоденник,</w:t>
      </w:r>
      <w:r>
        <w:rPr>
          <w:sz w:val="28"/>
          <w:szCs w:val="28"/>
          <w:lang w:val="uk-UA"/>
        </w:rPr>
        <w:t xml:space="preserve"> </w:t>
      </w:r>
      <w:r w:rsidRPr="00AB0736">
        <w:rPr>
          <w:sz w:val="28"/>
          <w:szCs w:val="28"/>
          <w:lang w:val="uk-UA"/>
        </w:rPr>
        <w:t>будильник,</w:t>
      </w:r>
      <w:r>
        <w:rPr>
          <w:sz w:val="28"/>
          <w:szCs w:val="28"/>
          <w:lang w:val="uk-UA"/>
        </w:rPr>
        <w:t xml:space="preserve"> </w:t>
      </w:r>
      <w:r w:rsidRPr="00AB0736">
        <w:rPr>
          <w:sz w:val="28"/>
          <w:szCs w:val="28"/>
          <w:lang w:val="uk-UA"/>
        </w:rPr>
        <w:t>телефонна</w:t>
      </w:r>
      <w:r>
        <w:rPr>
          <w:sz w:val="28"/>
          <w:szCs w:val="28"/>
          <w:lang w:val="uk-UA"/>
        </w:rPr>
        <w:t xml:space="preserve"> </w:t>
      </w:r>
      <w:r w:rsidRPr="00AB0736">
        <w:rPr>
          <w:sz w:val="28"/>
          <w:szCs w:val="28"/>
          <w:lang w:val="uk-UA"/>
        </w:rPr>
        <w:t>записна</w:t>
      </w:r>
      <w:r>
        <w:rPr>
          <w:sz w:val="28"/>
          <w:szCs w:val="28"/>
          <w:lang w:val="uk-UA"/>
        </w:rPr>
        <w:t xml:space="preserve"> </w:t>
      </w:r>
      <w:r w:rsidRPr="00AB0736">
        <w:rPr>
          <w:sz w:val="28"/>
          <w:szCs w:val="28"/>
          <w:lang w:val="uk-UA"/>
        </w:rPr>
        <w:t>книга</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lastRenderedPageBreak/>
        <w:t>калькулятор,</w:t>
      </w:r>
      <w:r>
        <w:rPr>
          <w:sz w:val="28"/>
          <w:szCs w:val="28"/>
          <w:lang w:val="uk-UA"/>
        </w:rPr>
        <w:t xml:space="preserve"> </w:t>
      </w:r>
      <w:r w:rsidRPr="00AB0736">
        <w:rPr>
          <w:sz w:val="28"/>
          <w:szCs w:val="28"/>
          <w:lang w:val="uk-UA"/>
        </w:rPr>
        <w:t>порт</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підключення</w:t>
      </w:r>
      <w:r>
        <w:rPr>
          <w:sz w:val="28"/>
          <w:szCs w:val="28"/>
          <w:lang w:val="uk-UA"/>
        </w:rPr>
        <w:t xml:space="preserve"> </w:t>
      </w:r>
      <w:r w:rsidRPr="00AB0736">
        <w:rPr>
          <w:sz w:val="28"/>
          <w:szCs w:val="28"/>
          <w:lang w:val="uk-UA"/>
        </w:rPr>
        <w:t>до</w:t>
      </w:r>
      <w:r>
        <w:rPr>
          <w:sz w:val="28"/>
          <w:szCs w:val="28"/>
          <w:lang w:val="uk-UA"/>
        </w:rPr>
        <w:t xml:space="preserve"> </w:t>
      </w:r>
      <w:r w:rsidRPr="00AB0736">
        <w:rPr>
          <w:sz w:val="28"/>
          <w:szCs w:val="28"/>
          <w:lang w:val="uk-UA"/>
        </w:rPr>
        <w:t>ПК,</w:t>
      </w:r>
      <w:r>
        <w:rPr>
          <w:sz w:val="28"/>
          <w:szCs w:val="28"/>
          <w:lang w:val="uk-UA"/>
        </w:rPr>
        <w:t xml:space="preserve"> </w:t>
      </w:r>
      <w:r w:rsidRPr="00AB0736">
        <w:rPr>
          <w:sz w:val="28"/>
          <w:szCs w:val="28"/>
          <w:lang w:val="uk-UA"/>
        </w:rPr>
        <w:t>безпальцева</w:t>
      </w:r>
      <w:r>
        <w:rPr>
          <w:sz w:val="28"/>
          <w:szCs w:val="28"/>
          <w:lang w:val="uk-UA"/>
        </w:rPr>
        <w:t xml:space="preserve"> </w:t>
      </w:r>
      <w:r w:rsidRPr="00AB0736">
        <w:rPr>
          <w:sz w:val="28"/>
          <w:szCs w:val="28"/>
          <w:lang w:val="uk-UA"/>
        </w:rPr>
        <w:t>клавіатура</w:t>
      </w:r>
      <w:r>
        <w:rPr>
          <w:sz w:val="28"/>
          <w:szCs w:val="28"/>
          <w:lang w:val="uk-UA"/>
        </w:rPr>
        <w:t xml:space="preserve"> </w:t>
      </w:r>
      <w:r w:rsidRPr="00AB0736">
        <w:rPr>
          <w:sz w:val="28"/>
          <w:szCs w:val="28"/>
          <w:lang w:val="uk-UA"/>
        </w:rPr>
        <w:t>вводу</w:t>
      </w:r>
      <w:r>
        <w:rPr>
          <w:sz w:val="28"/>
          <w:szCs w:val="28"/>
          <w:lang w:val="uk-UA"/>
        </w:rPr>
        <w:t xml:space="preserve"> </w:t>
      </w:r>
      <w:r w:rsidRPr="00AB0736">
        <w:rPr>
          <w:sz w:val="28"/>
          <w:szCs w:val="28"/>
          <w:lang w:val="uk-UA"/>
        </w:rPr>
        <w:t>інформації</w:t>
      </w:r>
      <w:r>
        <w:rPr>
          <w:sz w:val="28"/>
          <w:szCs w:val="28"/>
          <w:lang w:val="uk-UA"/>
        </w:rPr>
        <w:t xml:space="preserve"> </w:t>
      </w:r>
      <w:r w:rsidRPr="00AB0736">
        <w:rPr>
          <w:sz w:val="28"/>
          <w:szCs w:val="28"/>
          <w:lang w:val="uk-UA"/>
        </w:rPr>
        <w:t>методом</w:t>
      </w:r>
      <w:r>
        <w:rPr>
          <w:sz w:val="28"/>
          <w:szCs w:val="28"/>
          <w:lang w:val="uk-UA"/>
        </w:rPr>
        <w:t xml:space="preserve"> </w:t>
      </w:r>
      <w:r w:rsidRPr="00AB0736">
        <w:rPr>
          <w:sz w:val="28"/>
          <w:szCs w:val="28"/>
          <w:lang w:val="uk-UA"/>
        </w:rPr>
        <w:t>Перкінса.</w:t>
      </w:r>
    </w:p>
    <w:p w:rsidR="00B816CC" w:rsidRPr="00AB0736" w:rsidRDefault="00B816CC" w:rsidP="00B816CC">
      <w:pPr>
        <w:spacing w:line="360" w:lineRule="auto"/>
        <w:ind w:firstLine="709"/>
        <w:jc w:val="both"/>
        <w:rPr>
          <w:sz w:val="28"/>
          <w:szCs w:val="28"/>
          <w:lang w:val="uk-UA"/>
        </w:rPr>
      </w:pPr>
      <w:r w:rsidRPr="00AB0736">
        <w:rPr>
          <w:sz w:val="28"/>
          <w:szCs w:val="28"/>
          <w:lang w:val="uk-UA"/>
        </w:rPr>
        <w:t>Для</w:t>
      </w:r>
      <w:r>
        <w:rPr>
          <w:sz w:val="28"/>
          <w:szCs w:val="28"/>
          <w:lang w:val="uk-UA"/>
        </w:rPr>
        <w:t xml:space="preserve"> </w:t>
      </w:r>
      <w:r w:rsidRPr="00AB0736">
        <w:rPr>
          <w:sz w:val="28"/>
          <w:szCs w:val="28"/>
          <w:lang w:val="uk-UA"/>
        </w:rPr>
        <w:t>сканування</w:t>
      </w:r>
      <w:r>
        <w:rPr>
          <w:sz w:val="28"/>
          <w:szCs w:val="28"/>
          <w:lang w:val="uk-UA"/>
        </w:rPr>
        <w:t xml:space="preserve"> </w:t>
      </w:r>
      <w:r w:rsidRPr="00AB0736">
        <w:rPr>
          <w:sz w:val="28"/>
          <w:szCs w:val="28"/>
          <w:lang w:val="uk-UA"/>
        </w:rPr>
        <w:t>інформації</w:t>
      </w:r>
      <w:r>
        <w:rPr>
          <w:sz w:val="28"/>
          <w:szCs w:val="28"/>
          <w:lang w:val="uk-UA"/>
        </w:rPr>
        <w:t xml:space="preserve"> </w:t>
      </w:r>
      <w:r w:rsidRPr="00AB0736">
        <w:rPr>
          <w:sz w:val="28"/>
          <w:szCs w:val="28"/>
          <w:lang w:val="uk-UA"/>
        </w:rPr>
        <w:t>служить</w:t>
      </w:r>
      <w:r>
        <w:rPr>
          <w:sz w:val="28"/>
          <w:szCs w:val="28"/>
          <w:lang w:val="uk-UA"/>
        </w:rPr>
        <w:t xml:space="preserve"> </w:t>
      </w:r>
      <w:r w:rsidRPr="00AB0736">
        <w:rPr>
          <w:sz w:val="28"/>
          <w:szCs w:val="28"/>
          <w:lang w:val="uk-UA"/>
        </w:rPr>
        <w:t>пристрій</w:t>
      </w:r>
      <w:r>
        <w:rPr>
          <w:sz w:val="28"/>
          <w:szCs w:val="28"/>
          <w:lang w:val="uk-UA"/>
        </w:rPr>
        <w:t xml:space="preserve"> </w:t>
      </w:r>
      <w:r w:rsidRPr="00AB0736">
        <w:rPr>
          <w:sz w:val="28"/>
          <w:szCs w:val="28"/>
          <w:lang w:val="en-US"/>
        </w:rPr>
        <w:t>Vera</w:t>
      </w:r>
      <w:r>
        <w:rPr>
          <w:sz w:val="28"/>
          <w:szCs w:val="28"/>
        </w:rPr>
        <w:t xml:space="preserve"> </w:t>
      </w:r>
      <w:r w:rsidRPr="00AB0736">
        <w:rPr>
          <w:sz w:val="28"/>
          <w:szCs w:val="28"/>
          <w:lang w:val="en-US"/>
        </w:rPr>
        <w:t>system</w:t>
      </w:r>
      <w:r w:rsidRPr="00AB0736">
        <w:rPr>
          <w:sz w:val="28"/>
          <w:szCs w:val="28"/>
          <w:lang w:val="uk-UA"/>
        </w:rPr>
        <w:t>.</w:t>
      </w:r>
      <w:r>
        <w:rPr>
          <w:sz w:val="28"/>
          <w:szCs w:val="28"/>
          <w:lang w:val="uk-UA"/>
        </w:rPr>
        <w:t xml:space="preserve"> </w:t>
      </w:r>
      <w:r w:rsidRPr="00AB0736">
        <w:rPr>
          <w:sz w:val="28"/>
          <w:szCs w:val="28"/>
          <w:lang w:val="en-US"/>
        </w:rPr>
        <w:t>Vera</w:t>
      </w:r>
      <w:r>
        <w:rPr>
          <w:sz w:val="28"/>
          <w:szCs w:val="28"/>
        </w:rPr>
        <w:t xml:space="preserve"> </w:t>
      </w:r>
      <w:r w:rsidRPr="00AB0736">
        <w:rPr>
          <w:sz w:val="28"/>
          <w:szCs w:val="28"/>
          <w:lang w:val="en-US"/>
        </w:rPr>
        <w:t>system</w:t>
      </w:r>
      <w:r>
        <w:rPr>
          <w:sz w:val="28"/>
          <w:szCs w:val="28"/>
          <w:lang w:val="uk-UA"/>
        </w:rPr>
        <w:t xml:space="preserve"> </w:t>
      </w:r>
      <w:r w:rsidRPr="00AB0736">
        <w:rPr>
          <w:sz w:val="28"/>
          <w:szCs w:val="28"/>
          <w:lang w:val="uk-UA"/>
        </w:rPr>
        <w:t>сканує</w:t>
      </w:r>
      <w:r>
        <w:rPr>
          <w:sz w:val="28"/>
          <w:szCs w:val="28"/>
          <w:lang w:val="uk-UA"/>
        </w:rPr>
        <w:t xml:space="preserve"> </w:t>
      </w:r>
      <w:r w:rsidRPr="00AB0736">
        <w:rPr>
          <w:sz w:val="28"/>
          <w:szCs w:val="28"/>
          <w:lang w:val="uk-UA"/>
        </w:rPr>
        <w:t>картинку</w:t>
      </w:r>
      <w:r>
        <w:rPr>
          <w:sz w:val="28"/>
          <w:szCs w:val="28"/>
          <w:lang w:val="uk-UA"/>
        </w:rPr>
        <w:t xml:space="preserve"> </w:t>
      </w:r>
      <w:r w:rsidRPr="00AB0736">
        <w:rPr>
          <w:sz w:val="28"/>
          <w:szCs w:val="28"/>
          <w:lang w:val="uk-UA"/>
        </w:rPr>
        <w:t>віддрукованого</w:t>
      </w:r>
      <w:r>
        <w:rPr>
          <w:sz w:val="28"/>
          <w:szCs w:val="28"/>
          <w:lang w:val="uk-UA"/>
        </w:rPr>
        <w:t xml:space="preserve"> </w:t>
      </w:r>
      <w:r w:rsidRPr="00AB0736">
        <w:rPr>
          <w:sz w:val="28"/>
          <w:szCs w:val="28"/>
          <w:lang w:val="uk-UA"/>
        </w:rPr>
        <w:t>матеріалу</w:t>
      </w:r>
      <w:r>
        <w:rPr>
          <w:sz w:val="28"/>
          <w:szCs w:val="28"/>
          <w:lang w:val="uk-UA"/>
        </w:rPr>
        <w:t xml:space="preserve"> </w:t>
      </w:r>
      <w:r w:rsidRPr="00AB0736">
        <w:rPr>
          <w:sz w:val="28"/>
          <w:szCs w:val="28"/>
          <w:lang w:val="uk-UA"/>
        </w:rPr>
        <w:t>та</w:t>
      </w:r>
      <w:r>
        <w:rPr>
          <w:sz w:val="28"/>
          <w:szCs w:val="28"/>
          <w:lang w:val="uk-UA"/>
        </w:rPr>
        <w:t xml:space="preserve"> </w:t>
      </w:r>
      <w:r w:rsidRPr="00AB0736">
        <w:rPr>
          <w:sz w:val="28"/>
          <w:szCs w:val="28"/>
          <w:lang w:val="uk-UA"/>
        </w:rPr>
        <w:t>відтворює</w:t>
      </w:r>
      <w:r>
        <w:rPr>
          <w:sz w:val="28"/>
          <w:szCs w:val="28"/>
          <w:lang w:val="uk-UA"/>
        </w:rPr>
        <w:t xml:space="preserve"> </w:t>
      </w:r>
      <w:r w:rsidRPr="00AB0736">
        <w:rPr>
          <w:sz w:val="28"/>
          <w:szCs w:val="28"/>
          <w:lang w:val="uk-UA"/>
        </w:rPr>
        <w:t>текст</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голосовому</w:t>
      </w:r>
      <w:r>
        <w:rPr>
          <w:sz w:val="28"/>
          <w:szCs w:val="28"/>
          <w:lang w:val="uk-UA"/>
        </w:rPr>
        <w:t xml:space="preserve"> </w:t>
      </w:r>
      <w:r w:rsidRPr="00AB0736">
        <w:rPr>
          <w:sz w:val="28"/>
          <w:szCs w:val="28"/>
          <w:lang w:val="uk-UA"/>
        </w:rPr>
        <w:t>форматі</w:t>
      </w:r>
      <w:r>
        <w:rPr>
          <w:sz w:val="28"/>
          <w:szCs w:val="28"/>
          <w:lang w:val="uk-UA"/>
        </w:rPr>
        <w:t xml:space="preserve"> </w:t>
      </w:r>
      <w:r w:rsidRPr="00AB0736">
        <w:rPr>
          <w:sz w:val="28"/>
          <w:szCs w:val="28"/>
          <w:lang w:val="uk-UA"/>
        </w:rPr>
        <w:t>завдяки</w:t>
      </w:r>
      <w:r>
        <w:rPr>
          <w:sz w:val="28"/>
          <w:szCs w:val="28"/>
          <w:lang w:val="uk-UA"/>
        </w:rPr>
        <w:t xml:space="preserve"> </w:t>
      </w:r>
      <w:r w:rsidRPr="00AB0736">
        <w:rPr>
          <w:sz w:val="28"/>
          <w:szCs w:val="28"/>
          <w:lang w:val="uk-UA"/>
        </w:rPr>
        <w:t>вбудованому</w:t>
      </w:r>
      <w:r>
        <w:rPr>
          <w:sz w:val="28"/>
          <w:szCs w:val="28"/>
          <w:lang w:val="uk-UA"/>
        </w:rPr>
        <w:t xml:space="preserve"> </w:t>
      </w:r>
      <w:r w:rsidRPr="00AB0736">
        <w:rPr>
          <w:sz w:val="28"/>
          <w:szCs w:val="28"/>
          <w:lang w:val="uk-UA"/>
        </w:rPr>
        <w:t>синтезатору.</w:t>
      </w:r>
      <w:r>
        <w:rPr>
          <w:sz w:val="28"/>
          <w:szCs w:val="28"/>
          <w:lang w:val="uk-UA"/>
        </w:rPr>
        <w:t xml:space="preserve"> </w:t>
      </w:r>
      <w:r w:rsidRPr="00AB0736">
        <w:rPr>
          <w:sz w:val="28"/>
          <w:szCs w:val="28"/>
          <w:lang w:val="uk-UA"/>
        </w:rPr>
        <w:t>Окрім</w:t>
      </w:r>
      <w:r>
        <w:rPr>
          <w:sz w:val="28"/>
          <w:szCs w:val="28"/>
          <w:lang w:val="uk-UA"/>
        </w:rPr>
        <w:t xml:space="preserve"> </w:t>
      </w:r>
      <w:r w:rsidRPr="00AB0736">
        <w:rPr>
          <w:sz w:val="28"/>
          <w:szCs w:val="28"/>
          <w:lang w:val="uk-UA"/>
        </w:rPr>
        <w:t>цього,</w:t>
      </w:r>
      <w:r>
        <w:rPr>
          <w:sz w:val="28"/>
          <w:szCs w:val="28"/>
          <w:lang w:val="uk-UA"/>
        </w:rPr>
        <w:t xml:space="preserve"> </w:t>
      </w:r>
      <w:r w:rsidRPr="00AB0736">
        <w:rPr>
          <w:sz w:val="28"/>
          <w:szCs w:val="28"/>
          <w:lang w:val="uk-UA"/>
        </w:rPr>
        <w:t>можна</w:t>
      </w:r>
      <w:r>
        <w:rPr>
          <w:sz w:val="28"/>
          <w:szCs w:val="28"/>
          <w:lang w:val="uk-UA"/>
        </w:rPr>
        <w:t xml:space="preserve"> </w:t>
      </w:r>
      <w:r w:rsidRPr="00AB0736">
        <w:rPr>
          <w:sz w:val="28"/>
          <w:szCs w:val="28"/>
          <w:lang w:val="uk-UA"/>
        </w:rPr>
        <w:t>бачити</w:t>
      </w:r>
      <w:r>
        <w:rPr>
          <w:sz w:val="28"/>
          <w:szCs w:val="28"/>
          <w:lang w:val="uk-UA"/>
        </w:rPr>
        <w:t xml:space="preserve"> </w:t>
      </w:r>
      <w:r w:rsidRPr="00AB0736">
        <w:rPr>
          <w:sz w:val="28"/>
          <w:szCs w:val="28"/>
          <w:lang w:val="uk-UA"/>
        </w:rPr>
        <w:t>зображення</w:t>
      </w:r>
      <w:r>
        <w:rPr>
          <w:sz w:val="28"/>
          <w:szCs w:val="28"/>
          <w:lang w:val="uk-UA"/>
        </w:rPr>
        <w:t xml:space="preserve"> </w:t>
      </w:r>
      <w:r w:rsidRPr="00AB0736">
        <w:rPr>
          <w:sz w:val="28"/>
          <w:szCs w:val="28"/>
          <w:lang w:val="uk-UA"/>
        </w:rPr>
        <w:t>тексту</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моніторі</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збільшеному</w:t>
      </w:r>
      <w:r>
        <w:rPr>
          <w:sz w:val="28"/>
          <w:szCs w:val="28"/>
          <w:lang w:val="uk-UA"/>
        </w:rPr>
        <w:t xml:space="preserve"> </w:t>
      </w:r>
      <w:r w:rsidRPr="00AB0736">
        <w:rPr>
          <w:sz w:val="28"/>
          <w:szCs w:val="28"/>
          <w:lang w:val="uk-UA"/>
        </w:rPr>
        <w:t>вигляді.</w:t>
      </w:r>
      <w:r>
        <w:rPr>
          <w:sz w:val="28"/>
          <w:szCs w:val="28"/>
          <w:lang w:val="uk-UA"/>
        </w:rPr>
        <w:t xml:space="preserve"> </w:t>
      </w:r>
      <w:r w:rsidRPr="00AB0736">
        <w:rPr>
          <w:sz w:val="28"/>
          <w:szCs w:val="28"/>
          <w:lang w:val="uk-UA"/>
        </w:rPr>
        <w:t>Клавіатура</w:t>
      </w:r>
      <w:r>
        <w:rPr>
          <w:sz w:val="28"/>
          <w:szCs w:val="28"/>
          <w:lang w:val="uk-UA"/>
        </w:rPr>
        <w:t xml:space="preserve"> </w:t>
      </w:r>
      <w:r w:rsidRPr="00AB0736">
        <w:rPr>
          <w:sz w:val="28"/>
          <w:szCs w:val="28"/>
          <w:lang w:val="uk-UA"/>
        </w:rPr>
        <w:t>системи</w:t>
      </w:r>
      <w:r>
        <w:rPr>
          <w:sz w:val="28"/>
          <w:szCs w:val="28"/>
          <w:lang w:val="uk-UA"/>
        </w:rPr>
        <w:t xml:space="preserve"> </w:t>
      </w:r>
      <w:r w:rsidRPr="00AB0736">
        <w:rPr>
          <w:sz w:val="28"/>
          <w:szCs w:val="28"/>
          <w:lang w:val="uk-UA"/>
        </w:rPr>
        <w:t>має</w:t>
      </w:r>
      <w:r>
        <w:rPr>
          <w:sz w:val="28"/>
          <w:szCs w:val="28"/>
          <w:lang w:val="uk-UA"/>
        </w:rPr>
        <w:t xml:space="preserve"> </w:t>
      </w:r>
      <w:r w:rsidRPr="00AB0736">
        <w:rPr>
          <w:sz w:val="28"/>
          <w:szCs w:val="28"/>
          <w:lang w:val="uk-UA"/>
        </w:rPr>
        <w:t>великі</w:t>
      </w:r>
      <w:r>
        <w:rPr>
          <w:sz w:val="28"/>
          <w:szCs w:val="28"/>
          <w:lang w:val="uk-UA"/>
        </w:rPr>
        <w:t xml:space="preserve"> </w:t>
      </w:r>
      <w:r w:rsidRPr="00AB0736">
        <w:rPr>
          <w:sz w:val="28"/>
          <w:szCs w:val="28"/>
          <w:lang w:val="uk-UA"/>
        </w:rPr>
        <w:t>клавіші</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тактильними</w:t>
      </w:r>
      <w:r>
        <w:rPr>
          <w:sz w:val="28"/>
          <w:szCs w:val="28"/>
          <w:lang w:val="uk-UA"/>
        </w:rPr>
        <w:t xml:space="preserve"> </w:t>
      </w:r>
      <w:r w:rsidRPr="00AB0736">
        <w:rPr>
          <w:sz w:val="28"/>
          <w:szCs w:val="28"/>
          <w:lang w:val="uk-UA"/>
        </w:rPr>
        <w:t>мітками.</w:t>
      </w:r>
      <w:r>
        <w:rPr>
          <w:sz w:val="28"/>
          <w:szCs w:val="28"/>
          <w:lang w:val="uk-UA"/>
        </w:rPr>
        <w:t xml:space="preserve"> </w:t>
      </w:r>
      <w:r w:rsidRPr="00AB0736">
        <w:rPr>
          <w:sz w:val="28"/>
          <w:szCs w:val="28"/>
          <w:lang w:val="uk-UA"/>
        </w:rPr>
        <w:t>Читання</w:t>
      </w:r>
      <w:r>
        <w:rPr>
          <w:sz w:val="28"/>
          <w:szCs w:val="28"/>
          <w:lang w:val="uk-UA"/>
        </w:rPr>
        <w:t xml:space="preserve"> </w:t>
      </w:r>
      <w:r w:rsidRPr="00AB0736">
        <w:rPr>
          <w:sz w:val="28"/>
          <w:szCs w:val="28"/>
          <w:lang w:val="uk-UA"/>
        </w:rPr>
        <w:t>тексту</w:t>
      </w:r>
      <w:r>
        <w:rPr>
          <w:sz w:val="28"/>
          <w:szCs w:val="28"/>
          <w:lang w:val="uk-UA"/>
        </w:rPr>
        <w:t xml:space="preserve"> </w:t>
      </w:r>
      <w:r w:rsidRPr="00AB0736">
        <w:rPr>
          <w:sz w:val="28"/>
          <w:szCs w:val="28"/>
          <w:lang w:val="uk-UA"/>
        </w:rPr>
        <w:t>здійснюється</w:t>
      </w:r>
      <w:r>
        <w:rPr>
          <w:sz w:val="28"/>
          <w:szCs w:val="28"/>
          <w:lang w:val="uk-UA"/>
        </w:rPr>
        <w:t xml:space="preserve"> </w:t>
      </w:r>
      <w:r w:rsidRPr="00AB0736">
        <w:rPr>
          <w:sz w:val="28"/>
          <w:szCs w:val="28"/>
          <w:lang w:val="uk-UA"/>
        </w:rPr>
        <w:t>безперервно</w:t>
      </w:r>
      <w:r>
        <w:rPr>
          <w:sz w:val="28"/>
          <w:szCs w:val="28"/>
          <w:lang w:val="uk-UA"/>
        </w:rPr>
        <w:t xml:space="preserve"> </w:t>
      </w:r>
      <w:r w:rsidRPr="00AB0736">
        <w:rPr>
          <w:sz w:val="28"/>
          <w:szCs w:val="28"/>
          <w:lang w:val="uk-UA"/>
        </w:rPr>
        <w:t>слово</w:t>
      </w:r>
      <w:r>
        <w:rPr>
          <w:sz w:val="28"/>
          <w:szCs w:val="28"/>
          <w:lang w:val="uk-UA"/>
        </w:rPr>
        <w:t xml:space="preserve"> </w:t>
      </w:r>
      <w:r w:rsidRPr="00AB0736">
        <w:rPr>
          <w:sz w:val="28"/>
          <w:szCs w:val="28"/>
          <w:lang w:val="uk-UA"/>
        </w:rPr>
        <w:t>за</w:t>
      </w:r>
      <w:r>
        <w:rPr>
          <w:sz w:val="28"/>
          <w:szCs w:val="28"/>
          <w:lang w:val="uk-UA"/>
        </w:rPr>
        <w:t xml:space="preserve"> </w:t>
      </w:r>
      <w:r w:rsidRPr="00AB0736">
        <w:rPr>
          <w:sz w:val="28"/>
          <w:szCs w:val="28"/>
          <w:lang w:val="uk-UA"/>
        </w:rPr>
        <w:t>словом</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є</w:t>
      </w:r>
      <w:r>
        <w:rPr>
          <w:sz w:val="28"/>
          <w:szCs w:val="28"/>
          <w:lang w:val="uk-UA"/>
        </w:rPr>
        <w:t xml:space="preserve"> </w:t>
      </w:r>
      <w:r w:rsidRPr="00AB0736">
        <w:rPr>
          <w:sz w:val="28"/>
          <w:szCs w:val="28"/>
          <w:lang w:val="uk-UA"/>
        </w:rPr>
        <w:t>можливість</w:t>
      </w:r>
      <w:r>
        <w:rPr>
          <w:sz w:val="28"/>
          <w:szCs w:val="28"/>
          <w:lang w:val="uk-UA"/>
        </w:rPr>
        <w:t xml:space="preserve"> </w:t>
      </w:r>
      <w:r w:rsidRPr="00AB0736">
        <w:rPr>
          <w:sz w:val="28"/>
          <w:szCs w:val="28"/>
          <w:lang w:val="uk-UA"/>
        </w:rPr>
        <w:t>зберегти</w:t>
      </w:r>
      <w:r>
        <w:rPr>
          <w:sz w:val="28"/>
          <w:szCs w:val="28"/>
          <w:lang w:val="uk-UA"/>
        </w:rPr>
        <w:t xml:space="preserve"> </w:t>
      </w:r>
      <w:r w:rsidRPr="00AB0736">
        <w:rPr>
          <w:sz w:val="28"/>
          <w:szCs w:val="28"/>
          <w:lang w:val="uk-UA"/>
        </w:rPr>
        <w:t>документи</w:t>
      </w:r>
      <w:r>
        <w:rPr>
          <w:sz w:val="28"/>
          <w:szCs w:val="28"/>
          <w:lang w:val="uk-UA"/>
        </w:rPr>
        <w:t xml:space="preserve"> </w:t>
      </w:r>
      <w:r w:rsidRPr="00AB0736">
        <w:rPr>
          <w:sz w:val="28"/>
          <w:szCs w:val="28"/>
          <w:lang w:val="uk-UA"/>
        </w:rPr>
        <w:t>або</w:t>
      </w:r>
      <w:r>
        <w:rPr>
          <w:sz w:val="28"/>
          <w:szCs w:val="28"/>
          <w:lang w:val="uk-UA"/>
        </w:rPr>
        <w:t xml:space="preserve"> </w:t>
      </w:r>
      <w:r w:rsidRPr="00AB0736">
        <w:rPr>
          <w:sz w:val="28"/>
          <w:szCs w:val="28"/>
          <w:lang w:val="uk-UA"/>
        </w:rPr>
        <w:t>навіть</w:t>
      </w:r>
      <w:r>
        <w:rPr>
          <w:sz w:val="28"/>
          <w:szCs w:val="28"/>
          <w:lang w:val="uk-UA"/>
        </w:rPr>
        <w:t xml:space="preserve"> </w:t>
      </w:r>
      <w:r w:rsidRPr="00AB0736">
        <w:rPr>
          <w:sz w:val="28"/>
          <w:szCs w:val="28"/>
          <w:lang w:val="uk-UA"/>
        </w:rPr>
        <w:t>всі</w:t>
      </w:r>
      <w:r>
        <w:rPr>
          <w:sz w:val="28"/>
          <w:szCs w:val="28"/>
          <w:lang w:val="uk-UA"/>
        </w:rPr>
        <w:t xml:space="preserve"> </w:t>
      </w:r>
      <w:r w:rsidRPr="00AB0736">
        <w:rPr>
          <w:sz w:val="28"/>
          <w:szCs w:val="28"/>
          <w:lang w:val="uk-UA"/>
        </w:rPr>
        <w:t>книги</w:t>
      </w:r>
      <w:r>
        <w:rPr>
          <w:sz w:val="28"/>
          <w:szCs w:val="28"/>
          <w:lang w:val="uk-UA"/>
        </w:rPr>
        <w:t xml:space="preserve"> </w:t>
      </w:r>
      <w:r w:rsidRPr="00AB0736">
        <w:rPr>
          <w:sz w:val="28"/>
          <w:szCs w:val="28"/>
          <w:lang w:val="uk-UA"/>
        </w:rPr>
        <w:t>у</w:t>
      </w:r>
      <w:r>
        <w:rPr>
          <w:sz w:val="28"/>
          <w:szCs w:val="28"/>
          <w:lang w:val="uk-UA"/>
        </w:rPr>
        <w:t xml:space="preserve"> </w:t>
      </w:r>
      <w:r w:rsidRPr="00AB0736">
        <w:rPr>
          <w:sz w:val="28"/>
          <w:szCs w:val="28"/>
          <w:lang w:val="uk-UA"/>
        </w:rPr>
        <w:t>власній</w:t>
      </w:r>
      <w:r>
        <w:rPr>
          <w:sz w:val="28"/>
          <w:szCs w:val="28"/>
          <w:lang w:val="uk-UA"/>
        </w:rPr>
        <w:t xml:space="preserve"> </w:t>
      </w:r>
      <w:r w:rsidRPr="00AB0736">
        <w:rPr>
          <w:sz w:val="28"/>
          <w:szCs w:val="28"/>
          <w:lang w:val="uk-UA"/>
        </w:rPr>
        <w:t>файловій</w:t>
      </w:r>
      <w:r>
        <w:rPr>
          <w:sz w:val="28"/>
          <w:szCs w:val="28"/>
          <w:lang w:val="uk-UA"/>
        </w:rPr>
        <w:t xml:space="preserve"> </w:t>
      </w:r>
      <w:r w:rsidRPr="00AB0736">
        <w:rPr>
          <w:sz w:val="28"/>
          <w:szCs w:val="28"/>
          <w:lang w:val="uk-UA"/>
        </w:rPr>
        <w:t>системі</w:t>
      </w:r>
      <w:r>
        <w:rPr>
          <w:sz w:val="28"/>
          <w:szCs w:val="28"/>
          <w:lang w:val="uk-UA"/>
        </w:rPr>
        <w:t xml:space="preserve"> пристрою</w:t>
      </w:r>
      <w:r w:rsidRPr="003F6F99">
        <w:rPr>
          <w:lang w:val="uk-UA"/>
        </w:rPr>
        <w:t xml:space="preserve"> </w:t>
      </w:r>
      <w:r w:rsidRPr="00E17ABE">
        <w:rPr>
          <w:sz w:val="28"/>
          <w:szCs w:val="28"/>
        </w:rPr>
        <w:t>[</w:t>
      </w:r>
      <w:r>
        <w:rPr>
          <w:color w:val="000000"/>
          <w:sz w:val="28"/>
          <w:szCs w:val="28"/>
          <w:lang w:val="uk-UA"/>
        </w:rPr>
        <w:t>54</w:t>
      </w:r>
      <w:r w:rsidRPr="00E17ABE">
        <w:rPr>
          <w:color w:val="000000"/>
          <w:sz w:val="28"/>
          <w:szCs w:val="28"/>
        </w:rPr>
        <w:t>].</w:t>
      </w:r>
    </w:p>
    <w:p w:rsidR="00B816CC" w:rsidRPr="00AB0736" w:rsidRDefault="00B816CC" w:rsidP="00B816CC">
      <w:pPr>
        <w:spacing w:line="360" w:lineRule="auto"/>
        <w:ind w:firstLine="709"/>
        <w:jc w:val="both"/>
        <w:rPr>
          <w:sz w:val="28"/>
          <w:szCs w:val="28"/>
          <w:lang w:val="uk-UA"/>
        </w:rPr>
      </w:pPr>
      <w:r w:rsidRPr="00AB0736">
        <w:rPr>
          <w:sz w:val="28"/>
          <w:szCs w:val="28"/>
          <w:lang w:val="uk-UA"/>
        </w:rPr>
        <w:t>Відмітимо</w:t>
      </w:r>
      <w:r>
        <w:rPr>
          <w:sz w:val="28"/>
          <w:szCs w:val="28"/>
          <w:lang w:val="uk-UA"/>
        </w:rPr>
        <w:t xml:space="preserve"> </w:t>
      </w:r>
      <w:r w:rsidRPr="00AB0736">
        <w:rPr>
          <w:sz w:val="28"/>
          <w:szCs w:val="28"/>
          <w:lang w:val="uk-UA"/>
        </w:rPr>
        <w:t>також</w:t>
      </w:r>
      <w:r>
        <w:rPr>
          <w:sz w:val="28"/>
          <w:szCs w:val="28"/>
          <w:lang w:val="uk-UA"/>
        </w:rPr>
        <w:t xml:space="preserve"> </w:t>
      </w:r>
      <w:r w:rsidRPr="00AB0736">
        <w:rPr>
          <w:sz w:val="28"/>
          <w:szCs w:val="28"/>
          <w:lang w:val="uk-UA"/>
        </w:rPr>
        <w:t>розробку</w:t>
      </w:r>
      <w:r>
        <w:rPr>
          <w:sz w:val="28"/>
          <w:szCs w:val="28"/>
          <w:lang w:val="uk-UA"/>
        </w:rPr>
        <w:t xml:space="preserve"> </w:t>
      </w:r>
      <w:r w:rsidRPr="00AB0736">
        <w:rPr>
          <w:sz w:val="28"/>
          <w:szCs w:val="28"/>
          <w:lang w:val="uk-UA"/>
        </w:rPr>
        <w:t>фірми</w:t>
      </w:r>
      <w:r>
        <w:rPr>
          <w:sz w:val="28"/>
          <w:szCs w:val="28"/>
          <w:lang w:val="uk-UA"/>
        </w:rPr>
        <w:t xml:space="preserve"> </w:t>
      </w:r>
      <w:r w:rsidRPr="00AB0736">
        <w:rPr>
          <w:sz w:val="28"/>
          <w:szCs w:val="28"/>
          <w:lang w:val="en-US"/>
        </w:rPr>
        <w:t>VirTouch</w:t>
      </w:r>
      <w:r>
        <w:rPr>
          <w:sz w:val="28"/>
          <w:szCs w:val="28"/>
          <w:lang w:val="uk-UA"/>
        </w:rPr>
        <w:t xml:space="preserve"> </w:t>
      </w:r>
      <w:r w:rsidRPr="00AB0736">
        <w:rPr>
          <w:sz w:val="28"/>
          <w:szCs w:val="28"/>
          <w:lang w:val="uk-UA"/>
        </w:rPr>
        <w:t>—</w:t>
      </w:r>
      <w:r>
        <w:rPr>
          <w:sz w:val="28"/>
          <w:szCs w:val="28"/>
          <w:lang w:val="uk-UA"/>
        </w:rPr>
        <w:t xml:space="preserve"> </w:t>
      </w:r>
      <w:r w:rsidRPr="00AB0736">
        <w:rPr>
          <w:sz w:val="28"/>
          <w:szCs w:val="28"/>
          <w:lang w:val="uk-UA"/>
        </w:rPr>
        <w:t>голчату</w:t>
      </w:r>
      <w:r>
        <w:rPr>
          <w:sz w:val="28"/>
          <w:szCs w:val="28"/>
          <w:lang w:val="uk-UA"/>
        </w:rPr>
        <w:t xml:space="preserve"> </w:t>
      </w:r>
      <w:r w:rsidRPr="00AB0736">
        <w:rPr>
          <w:sz w:val="28"/>
          <w:szCs w:val="28"/>
          <w:lang w:val="uk-UA"/>
        </w:rPr>
        <w:t>мишку</w:t>
      </w:r>
      <w:r>
        <w:rPr>
          <w:sz w:val="28"/>
          <w:szCs w:val="28"/>
          <w:lang w:val="uk-UA"/>
        </w:rPr>
        <w:t xml:space="preserve"> </w:t>
      </w:r>
      <w:r w:rsidRPr="00AB0736">
        <w:rPr>
          <w:sz w:val="28"/>
          <w:szCs w:val="28"/>
          <w:lang w:val="en-US"/>
        </w:rPr>
        <w:t>VTS</w:t>
      </w:r>
      <w:r>
        <w:rPr>
          <w:sz w:val="28"/>
          <w:szCs w:val="28"/>
          <w:lang w:val="uk-UA"/>
        </w:rPr>
        <w:t xml:space="preserve"> </w:t>
      </w:r>
      <w:r w:rsidRPr="00AB0736">
        <w:rPr>
          <w:sz w:val="28"/>
          <w:szCs w:val="28"/>
          <w:lang w:val="uk-UA"/>
        </w:rPr>
        <w:t>(</w:t>
      </w:r>
      <w:r w:rsidRPr="00AB0736">
        <w:rPr>
          <w:sz w:val="28"/>
          <w:szCs w:val="28"/>
          <w:lang w:val="en-US"/>
        </w:rPr>
        <w:t>Virtual</w:t>
      </w:r>
      <w:r>
        <w:rPr>
          <w:sz w:val="28"/>
          <w:szCs w:val="28"/>
          <w:lang w:val="uk-UA"/>
        </w:rPr>
        <w:t xml:space="preserve"> </w:t>
      </w:r>
      <w:r w:rsidRPr="00AB0736">
        <w:rPr>
          <w:sz w:val="28"/>
          <w:szCs w:val="28"/>
          <w:lang w:val="en-US"/>
        </w:rPr>
        <w:t>Touch</w:t>
      </w:r>
      <w:r>
        <w:rPr>
          <w:sz w:val="28"/>
          <w:szCs w:val="28"/>
          <w:lang w:val="uk-UA"/>
        </w:rPr>
        <w:t xml:space="preserve"> </w:t>
      </w:r>
      <w:r w:rsidRPr="00AB0736">
        <w:rPr>
          <w:sz w:val="28"/>
          <w:szCs w:val="28"/>
          <w:lang w:val="en-US"/>
        </w:rPr>
        <w:t>Sistem</w:t>
      </w:r>
      <w:r>
        <w:rPr>
          <w:sz w:val="28"/>
          <w:szCs w:val="28"/>
          <w:lang w:val="uk-UA"/>
        </w:rPr>
        <w:t xml:space="preserve"> </w:t>
      </w:r>
      <w:r w:rsidRPr="00AB0736">
        <w:rPr>
          <w:sz w:val="28"/>
          <w:szCs w:val="28"/>
          <w:lang w:val="uk-UA"/>
        </w:rPr>
        <w:t>—</w:t>
      </w:r>
      <w:r>
        <w:rPr>
          <w:sz w:val="28"/>
          <w:szCs w:val="28"/>
          <w:lang w:val="uk-UA"/>
        </w:rPr>
        <w:t xml:space="preserve"> </w:t>
      </w:r>
      <w:r w:rsidRPr="00AB0736">
        <w:rPr>
          <w:sz w:val="28"/>
          <w:szCs w:val="28"/>
          <w:lang w:val="uk-UA"/>
        </w:rPr>
        <w:t>система</w:t>
      </w:r>
      <w:r>
        <w:rPr>
          <w:sz w:val="28"/>
          <w:szCs w:val="28"/>
          <w:lang w:val="uk-UA"/>
        </w:rPr>
        <w:t xml:space="preserve"> </w:t>
      </w:r>
      <w:r w:rsidRPr="00AB0736">
        <w:rPr>
          <w:sz w:val="28"/>
          <w:szCs w:val="28"/>
          <w:lang w:val="uk-UA"/>
        </w:rPr>
        <w:t>віртуального</w:t>
      </w:r>
      <w:r>
        <w:rPr>
          <w:sz w:val="28"/>
          <w:szCs w:val="28"/>
          <w:lang w:val="uk-UA"/>
        </w:rPr>
        <w:t xml:space="preserve"> </w:t>
      </w:r>
      <w:r w:rsidRPr="00AB0736">
        <w:rPr>
          <w:sz w:val="28"/>
          <w:szCs w:val="28"/>
          <w:lang w:val="uk-UA"/>
        </w:rPr>
        <w:t>контакту).</w:t>
      </w:r>
      <w:r>
        <w:rPr>
          <w:sz w:val="28"/>
          <w:szCs w:val="28"/>
          <w:lang w:val="uk-UA"/>
        </w:rPr>
        <w:t xml:space="preserve"> </w:t>
      </w:r>
      <w:r w:rsidRPr="00AB0736">
        <w:rPr>
          <w:sz w:val="28"/>
          <w:szCs w:val="28"/>
          <w:lang w:val="uk-UA"/>
        </w:rPr>
        <w:t>Вона</w:t>
      </w:r>
      <w:r>
        <w:rPr>
          <w:sz w:val="28"/>
          <w:szCs w:val="28"/>
          <w:lang w:val="uk-UA"/>
        </w:rPr>
        <w:t xml:space="preserve"> </w:t>
      </w:r>
      <w:r w:rsidRPr="00AB0736">
        <w:rPr>
          <w:sz w:val="28"/>
          <w:szCs w:val="28"/>
          <w:lang w:val="uk-UA"/>
        </w:rPr>
        <w:t>має</w:t>
      </w:r>
      <w:r>
        <w:rPr>
          <w:sz w:val="28"/>
          <w:szCs w:val="28"/>
          <w:lang w:val="uk-UA"/>
        </w:rPr>
        <w:t xml:space="preserve"> </w:t>
      </w:r>
      <w:r w:rsidRPr="00AB0736">
        <w:rPr>
          <w:sz w:val="28"/>
          <w:szCs w:val="28"/>
          <w:lang w:val="uk-UA"/>
        </w:rPr>
        <w:t>96</w:t>
      </w:r>
      <w:r>
        <w:rPr>
          <w:sz w:val="28"/>
          <w:szCs w:val="28"/>
          <w:lang w:val="uk-UA"/>
        </w:rPr>
        <w:t xml:space="preserve"> </w:t>
      </w:r>
      <w:r w:rsidRPr="00AB0736">
        <w:rPr>
          <w:sz w:val="28"/>
          <w:szCs w:val="28"/>
          <w:lang w:val="uk-UA"/>
        </w:rPr>
        <w:t>голок,</w:t>
      </w:r>
      <w:r>
        <w:rPr>
          <w:sz w:val="28"/>
          <w:szCs w:val="28"/>
          <w:lang w:val="uk-UA"/>
        </w:rPr>
        <w:t xml:space="preserve"> </w:t>
      </w:r>
      <w:r w:rsidRPr="00AB0736">
        <w:rPr>
          <w:sz w:val="28"/>
          <w:szCs w:val="28"/>
          <w:lang w:val="uk-UA"/>
        </w:rPr>
        <w:t>які</w:t>
      </w:r>
      <w:r>
        <w:rPr>
          <w:sz w:val="28"/>
          <w:szCs w:val="28"/>
          <w:lang w:val="uk-UA"/>
        </w:rPr>
        <w:t xml:space="preserve"> </w:t>
      </w:r>
      <w:r w:rsidRPr="00AB0736">
        <w:rPr>
          <w:sz w:val="28"/>
          <w:szCs w:val="28"/>
          <w:lang w:val="uk-UA"/>
        </w:rPr>
        <w:t>створюють</w:t>
      </w:r>
      <w:r>
        <w:rPr>
          <w:sz w:val="28"/>
          <w:szCs w:val="28"/>
          <w:lang w:val="uk-UA"/>
        </w:rPr>
        <w:t xml:space="preserve"> </w:t>
      </w:r>
      <w:r w:rsidRPr="00AB0736">
        <w:rPr>
          <w:sz w:val="28"/>
          <w:szCs w:val="28"/>
          <w:lang w:val="uk-UA"/>
        </w:rPr>
        <w:t>рельєфну</w:t>
      </w:r>
      <w:r>
        <w:rPr>
          <w:sz w:val="28"/>
          <w:szCs w:val="28"/>
          <w:lang w:val="uk-UA"/>
        </w:rPr>
        <w:t xml:space="preserve"> </w:t>
      </w:r>
      <w:r w:rsidRPr="00AB0736">
        <w:rPr>
          <w:sz w:val="28"/>
          <w:szCs w:val="28"/>
          <w:lang w:val="uk-UA"/>
        </w:rPr>
        <w:t>поверхню</w:t>
      </w:r>
      <w:r>
        <w:rPr>
          <w:sz w:val="28"/>
          <w:szCs w:val="28"/>
          <w:lang w:val="uk-UA"/>
        </w:rPr>
        <w:t xml:space="preserve"> </w:t>
      </w:r>
      <w:r w:rsidRPr="00AB0736">
        <w:rPr>
          <w:sz w:val="28"/>
          <w:szCs w:val="28"/>
          <w:lang w:val="uk-UA"/>
        </w:rPr>
        <w:t>під</w:t>
      </w:r>
      <w:r>
        <w:rPr>
          <w:sz w:val="28"/>
          <w:szCs w:val="28"/>
          <w:lang w:val="uk-UA"/>
        </w:rPr>
        <w:t xml:space="preserve"> </w:t>
      </w:r>
      <w:r w:rsidRPr="00AB0736">
        <w:rPr>
          <w:sz w:val="28"/>
          <w:szCs w:val="28"/>
          <w:lang w:val="uk-UA"/>
        </w:rPr>
        <w:t>трьома</w:t>
      </w:r>
      <w:r>
        <w:rPr>
          <w:sz w:val="28"/>
          <w:szCs w:val="28"/>
          <w:lang w:val="uk-UA"/>
        </w:rPr>
        <w:t xml:space="preserve"> </w:t>
      </w:r>
      <w:r w:rsidRPr="00AB0736">
        <w:rPr>
          <w:sz w:val="28"/>
          <w:szCs w:val="28"/>
          <w:lang w:val="uk-UA"/>
        </w:rPr>
        <w:t>пальцями,</w:t>
      </w:r>
      <w:r>
        <w:rPr>
          <w:sz w:val="28"/>
          <w:szCs w:val="28"/>
          <w:lang w:val="uk-UA"/>
        </w:rPr>
        <w:t xml:space="preserve"> </w:t>
      </w:r>
      <w:r w:rsidRPr="00AB0736">
        <w:rPr>
          <w:sz w:val="28"/>
          <w:szCs w:val="28"/>
          <w:lang w:val="uk-UA"/>
        </w:rPr>
        <w:t>демонструючи</w:t>
      </w:r>
      <w:r>
        <w:rPr>
          <w:sz w:val="28"/>
          <w:szCs w:val="28"/>
          <w:lang w:val="uk-UA"/>
        </w:rPr>
        <w:t xml:space="preserve"> </w:t>
      </w:r>
      <w:r w:rsidRPr="00AB0736">
        <w:rPr>
          <w:sz w:val="28"/>
          <w:szCs w:val="28"/>
          <w:lang w:val="uk-UA"/>
        </w:rPr>
        <w:t>ту</w:t>
      </w:r>
      <w:r>
        <w:rPr>
          <w:sz w:val="28"/>
          <w:szCs w:val="28"/>
          <w:lang w:val="uk-UA"/>
        </w:rPr>
        <w:t xml:space="preserve"> </w:t>
      </w:r>
      <w:r w:rsidRPr="00AB0736">
        <w:rPr>
          <w:sz w:val="28"/>
          <w:szCs w:val="28"/>
          <w:lang w:val="uk-UA"/>
        </w:rPr>
        <w:t>область</w:t>
      </w:r>
      <w:r>
        <w:rPr>
          <w:sz w:val="28"/>
          <w:szCs w:val="28"/>
          <w:lang w:val="uk-UA"/>
        </w:rPr>
        <w:t xml:space="preserve"> </w:t>
      </w:r>
      <w:r w:rsidRPr="00AB0736">
        <w:rPr>
          <w:sz w:val="28"/>
          <w:szCs w:val="28"/>
          <w:lang w:val="uk-UA"/>
        </w:rPr>
        <w:t>зображення</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екрані,</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якому</w:t>
      </w:r>
      <w:r>
        <w:rPr>
          <w:sz w:val="28"/>
          <w:szCs w:val="28"/>
          <w:lang w:val="uk-UA"/>
        </w:rPr>
        <w:t xml:space="preserve"> </w:t>
      </w:r>
      <w:r w:rsidRPr="00AB0736">
        <w:rPr>
          <w:sz w:val="28"/>
          <w:szCs w:val="28"/>
          <w:lang w:val="uk-UA"/>
        </w:rPr>
        <w:t>перебуває</w:t>
      </w:r>
      <w:r>
        <w:rPr>
          <w:sz w:val="28"/>
          <w:szCs w:val="28"/>
          <w:lang w:val="uk-UA"/>
        </w:rPr>
        <w:t xml:space="preserve"> </w:t>
      </w:r>
      <w:r w:rsidRPr="00AB0736">
        <w:rPr>
          <w:sz w:val="28"/>
          <w:szCs w:val="28"/>
          <w:lang w:val="uk-UA"/>
        </w:rPr>
        <w:t>її</w:t>
      </w:r>
      <w:r>
        <w:rPr>
          <w:sz w:val="28"/>
          <w:szCs w:val="28"/>
          <w:lang w:val="uk-UA"/>
        </w:rPr>
        <w:t xml:space="preserve"> </w:t>
      </w:r>
      <w:r w:rsidRPr="00AB0736">
        <w:rPr>
          <w:sz w:val="28"/>
          <w:szCs w:val="28"/>
          <w:lang w:val="uk-UA"/>
        </w:rPr>
        <w:t>курсор.</w:t>
      </w:r>
      <w:r>
        <w:rPr>
          <w:sz w:val="28"/>
          <w:szCs w:val="28"/>
          <w:lang w:val="uk-UA"/>
        </w:rPr>
        <w:t xml:space="preserve"> </w:t>
      </w:r>
      <w:r w:rsidRPr="00AB0736">
        <w:rPr>
          <w:sz w:val="28"/>
          <w:szCs w:val="28"/>
          <w:lang w:val="uk-UA"/>
        </w:rPr>
        <w:t>Пересування</w:t>
      </w:r>
      <w:r>
        <w:rPr>
          <w:sz w:val="28"/>
          <w:szCs w:val="28"/>
          <w:lang w:val="uk-UA"/>
        </w:rPr>
        <w:t xml:space="preserve"> </w:t>
      </w:r>
      <w:r w:rsidRPr="00AB0736">
        <w:rPr>
          <w:sz w:val="28"/>
          <w:szCs w:val="28"/>
          <w:lang w:val="uk-UA"/>
        </w:rPr>
        <w:t>курсору</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екрані</w:t>
      </w:r>
      <w:r>
        <w:rPr>
          <w:sz w:val="28"/>
          <w:szCs w:val="28"/>
          <w:lang w:val="uk-UA"/>
        </w:rPr>
        <w:t xml:space="preserve"> </w:t>
      </w:r>
      <w:r w:rsidRPr="00AB0736">
        <w:rPr>
          <w:sz w:val="28"/>
          <w:szCs w:val="28"/>
          <w:lang w:val="uk-UA"/>
        </w:rPr>
        <w:t>змінює</w:t>
      </w:r>
      <w:r>
        <w:rPr>
          <w:sz w:val="28"/>
          <w:szCs w:val="28"/>
          <w:lang w:val="uk-UA"/>
        </w:rPr>
        <w:t xml:space="preserve"> </w:t>
      </w:r>
      <w:r w:rsidRPr="00AB0736">
        <w:rPr>
          <w:sz w:val="28"/>
          <w:szCs w:val="28"/>
          <w:lang w:val="uk-UA"/>
        </w:rPr>
        <w:t>положення</w:t>
      </w:r>
      <w:r>
        <w:rPr>
          <w:sz w:val="28"/>
          <w:szCs w:val="28"/>
          <w:lang w:val="uk-UA"/>
        </w:rPr>
        <w:t xml:space="preserve"> </w:t>
      </w:r>
      <w:r w:rsidRPr="00AB0736">
        <w:rPr>
          <w:sz w:val="28"/>
          <w:szCs w:val="28"/>
          <w:lang w:val="uk-UA"/>
        </w:rPr>
        <w:t>голок,</w:t>
      </w:r>
      <w:r>
        <w:rPr>
          <w:sz w:val="28"/>
          <w:szCs w:val="28"/>
          <w:lang w:val="uk-UA"/>
        </w:rPr>
        <w:t xml:space="preserve"> </w:t>
      </w:r>
      <w:r w:rsidRPr="00AB0736">
        <w:rPr>
          <w:sz w:val="28"/>
          <w:szCs w:val="28"/>
          <w:lang w:val="uk-UA"/>
        </w:rPr>
        <w:t>створюючи</w:t>
      </w:r>
      <w:r>
        <w:rPr>
          <w:sz w:val="28"/>
          <w:szCs w:val="28"/>
          <w:lang w:val="uk-UA"/>
        </w:rPr>
        <w:t xml:space="preserve"> </w:t>
      </w:r>
      <w:r w:rsidRPr="00AB0736">
        <w:rPr>
          <w:sz w:val="28"/>
          <w:szCs w:val="28"/>
          <w:lang w:val="uk-UA"/>
        </w:rPr>
        <w:t>відчуття</w:t>
      </w:r>
      <w:r>
        <w:rPr>
          <w:sz w:val="28"/>
          <w:szCs w:val="28"/>
          <w:lang w:val="uk-UA"/>
        </w:rPr>
        <w:t xml:space="preserve"> </w:t>
      </w:r>
      <w:r w:rsidRPr="00AB0736">
        <w:rPr>
          <w:sz w:val="28"/>
          <w:szCs w:val="28"/>
          <w:lang w:val="uk-UA"/>
        </w:rPr>
        <w:t>зображення</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екрані.</w:t>
      </w:r>
      <w:r>
        <w:rPr>
          <w:sz w:val="28"/>
          <w:szCs w:val="28"/>
          <w:lang w:val="uk-UA"/>
        </w:rPr>
        <w:t xml:space="preserve"> </w:t>
      </w:r>
      <w:r w:rsidRPr="00AB0736">
        <w:rPr>
          <w:sz w:val="28"/>
          <w:szCs w:val="28"/>
          <w:lang w:val="uk-UA"/>
        </w:rPr>
        <w:t>Перевагою</w:t>
      </w:r>
      <w:r>
        <w:rPr>
          <w:sz w:val="28"/>
          <w:szCs w:val="28"/>
          <w:lang w:val="uk-UA"/>
        </w:rPr>
        <w:t xml:space="preserve"> </w:t>
      </w:r>
      <w:r w:rsidRPr="00AB0736">
        <w:rPr>
          <w:sz w:val="28"/>
          <w:szCs w:val="28"/>
          <w:lang w:val="uk-UA"/>
        </w:rPr>
        <w:t>цього</w:t>
      </w:r>
      <w:r>
        <w:rPr>
          <w:sz w:val="28"/>
          <w:szCs w:val="28"/>
          <w:lang w:val="uk-UA"/>
        </w:rPr>
        <w:t xml:space="preserve"> </w:t>
      </w:r>
      <w:r w:rsidRPr="00AB0736">
        <w:rPr>
          <w:sz w:val="28"/>
          <w:szCs w:val="28"/>
          <w:lang w:val="uk-UA"/>
        </w:rPr>
        <w:t>продукту</w:t>
      </w:r>
      <w:r>
        <w:rPr>
          <w:sz w:val="28"/>
          <w:szCs w:val="28"/>
          <w:lang w:val="uk-UA"/>
        </w:rPr>
        <w:t xml:space="preserve"> </w:t>
      </w:r>
      <w:r w:rsidRPr="00AB0736">
        <w:rPr>
          <w:sz w:val="28"/>
          <w:szCs w:val="28"/>
          <w:lang w:val="uk-UA"/>
        </w:rPr>
        <w:t>є</w:t>
      </w:r>
      <w:r>
        <w:rPr>
          <w:sz w:val="28"/>
          <w:szCs w:val="28"/>
          <w:lang w:val="uk-UA"/>
        </w:rPr>
        <w:t xml:space="preserve"> </w:t>
      </w:r>
      <w:r w:rsidRPr="00AB0736">
        <w:rPr>
          <w:sz w:val="28"/>
          <w:szCs w:val="28"/>
          <w:lang w:val="uk-UA"/>
        </w:rPr>
        <w:t>не</w:t>
      </w:r>
      <w:r>
        <w:rPr>
          <w:sz w:val="28"/>
          <w:szCs w:val="28"/>
          <w:lang w:val="uk-UA"/>
        </w:rPr>
        <w:t xml:space="preserve"> </w:t>
      </w:r>
      <w:r w:rsidRPr="00AB0736">
        <w:rPr>
          <w:sz w:val="28"/>
          <w:szCs w:val="28"/>
          <w:lang w:val="uk-UA"/>
        </w:rPr>
        <w:t>тільки</w:t>
      </w:r>
      <w:r>
        <w:rPr>
          <w:sz w:val="28"/>
          <w:szCs w:val="28"/>
          <w:lang w:val="uk-UA"/>
        </w:rPr>
        <w:t xml:space="preserve"> </w:t>
      </w:r>
      <w:r w:rsidRPr="00AB0736">
        <w:rPr>
          <w:sz w:val="28"/>
          <w:szCs w:val="28"/>
          <w:lang w:val="uk-UA"/>
        </w:rPr>
        <w:t>передача</w:t>
      </w:r>
      <w:r>
        <w:rPr>
          <w:sz w:val="28"/>
          <w:szCs w:val="28"/>
          <w:lang w:val="uk-UA"/>
        </w:rPr>
        <w:t xml:space="preserve"> </w:t>
      </w:r>
      <w:r w:rsidRPr="00AB0736">
        <w:rPr>
          <w:sz w:val="28"/>
          <w:szCs w:val="28"/>
          <w:lang w:val="uk-UA"/>
        </w:rPr>
        <w:t>текстової</w:t>
      </w:r>
      <w:r>
        <w:rPr>
          <w:sz w:val="28"/>
          <w:szCs w:val="28"/>
          <w:lang w:val="uk-UA"/>
        </w:rPr>
        <w:t xml:space="preserve"> </w:t>
      </w:r>
      <w:r w:rsidRPr="00AB0736">
        <w:rPr>
          <w:sz w:val="28"/>
          <w:szCs w:val="28"/>
          <w:lang w:val="uk-UA"/>
        </w:rPr>
        <w:t>інформації,</w:t>
      </w:r>
      <w:r>
        <w:rPr>
          <w:sz w:val="28"/>
          <w:szCs w:val="28"/>
          <w:lang w:val="uk-UA"/>
        </w:rPr>
        <w:t xml:space="preserve"> </w:t>
      </w:r>
      <w:r w:rsidRPr="00AB0736">
        <w:rPr>
          <w:sz w:val="28"/>
          <w:szCs w:val="28"/>
          <w:lang w:val="uk-UA"/>
        </w:rPr>
        <w:t>але</w:t>
      </w:r>
      <w:r>
        <w:rPr>
          <w:sz w:val="28"/>
          <w:szCs w:val="28"/>
          <w:lang w:val="uk-UA"/>
        </w:rPr>
        <w:t xml:space="preserve"> </w:t>
      </w:r>
      <w:r w:rsidRPr="00AB0736">
        <w:rPr>
          <w:sz w:val="28"/>
          <w:szCs w:val="28"/>
          <w:lang w:val="uk-UA"/>
        </w:rPr>
        <w:t>й</w:t>
      </w:r>
      <w:r>
        <w:rPr>
          <w:sz w:val="28"/>
          <w:szCs w:val="28"/>
          <w:lang w:val="uk-UA"/>
        </w:rPr>
        <w:t xml:space="preserve"> </w:t>
      </w:r>
      <w:r w:rsidRPr="00AB0736">
        <w:rPr>
          <w:sz w:val="28"/>
          <w:szCs w:val="28"/>
          <w:lang w:val="uk-UA"/>
        </w:rPr>
        <w:t>графічної.</w:t>
      </w:r>
    </w:p>
    <w:p w:rsidR="00B816CC" w:rsidRPr="00AB0736" w:rsidRDefault="00B816CC" w:rsidP="00B816CC">
      <w:pPr>
        <w:spacing w:line="360" w:lineRule="auto"/>
        <w:ind w:firstLine="709"/>
        <w:jc w:val="both"/>
        <w:rPr>
          <w:sz w:val="28"/>
          <w:szCs w:val="28"/>
        </w:rPr>
      </w:pPr>
      <w:r w:rsidRPr="00AB0736">
        <w:rPr>
          <w:sz w:val="28"/>
          <w:szCs w:val="28"/>
          <w:lang w:val="uk-UA"/>
        </w:rPr>
        <w:t>З</w:t>
      </w:r>
      <w:r>
        <w:rPr>
          <w:sz w:val="28"/>
          <w:szCs w:val="28"/>
          <w:lang w:val="uk-UA"/>
        </w:rPr>
        <w:t xml:space="preserve"> </w:t>
      </w:r>
      <w:r w:rsidRPr="00AB0736">
        <w:rPr>
          <w:sz w:val="28"/>
          <w:szCs w:val="28"/>
          <w:lang w:val="uk-UA"/>
        </w:rPr>
        <w:t>програмного</w:t>
      </w:r>
      <w:r>
        <w:rPr>
          <w:sz w:val="28"/>
          <w:szCs w:val="28"/>
          <w:lang w:val="uk-UA"/>
        </w:rPr>
        <w:t xml:space="preserve"> </w:t>
      </w:r>
      <w:r w:rsidRPr="00AB0736">
        <w:rPr>
          <w:sz w:val="28"/>
          <w:szCs w:val="28"/>
          <w:lang w:val="uk-UA"/>
        </w:rPr>
        <w:t>забезпечення</w:t>
      </w:r>
      <w:r>
        <w:rPr>
          <w:sz w:val="28"/>
          <w:szCs w:val="28"/>
          <w:lang w:val="uk-UA"/>
        </w:rPr>
        <w:t xml:space="preserve"> </w:t>
      </w:r>
      <w:r w:rsidRPr="00AB0736">
        <w:rPr>
          <w:sz w:val="28"/>
          <w:szCs w:val="28"/>
          <w:lang w:val="uk-UA"/>
        </w:rPr>
        <w:t>(ПЗ)</w:t>
      </w:r>
      <w:r>
        <w:rPr>
          <w:sz w:val="28"/>
          <w:szCs w:val="28"/>
          <w:lang w:val="uk-UA"/>
        </w:rPr>
        <w:t xml:space="preserve"> </w:t>
      </w:r>
      <w:r w:rsidRPr="00AB0736">
        <w:rPr>
          <w:sz w:val="28"/>
          <w:szCs w:val="28"/>
          <w:lang w:val="uk-UA"/>
        </w:rPr>
        <w:t>слід</w:t>
      </w:r>
      <w:r>
        <w:rPr>
          <w:sz w:val="28"/>
          <w:szCs w:val="28"/>
          <w:lang w:val="uk-UA"/>
        </w:rPr>
        <w:t xml:space="preserve"> </w:t>
      </w:r>
      <w:r w:rsidRPr="00AB0736">
        <w:rPr>
          <w:sz w:val="28"/>
          <w:szCs w:val="28"/>
          <w:lang w:val="uk-UA"/>
        </w:rPr>
        <w:t>відмітити</w:t>
      </w:r>
      <w:r>
        <w:rPr>
          <w:sz w:val="28"/>
          <w:szCs w:val="28"/>
          <w:lang w:val="uk-UA"/>
        </w:rPr>
        <w:t xml:space="preserve"> </w:t>
      </w:r>
      <w:r w:rsidRPr="00AB0736">
        <w:rPr>
          <w:sz w:val="28"/>
          <w:szCs w:val="28"/>
          <w:lang w:val="uk-UA"/>
        </w:rPr>
        <w:t>раніше</w:t>
      </w:r>
      <w:r>
        <w:rPr>
          <w:sz w:val="28"/>
          <w:szCs w:val="28"/>
          <w:lang w:val="uk-UA"/>
        </w:rPr>
        <w:t xml:space="preserve"> </w:t>
      </w:r>
      <w:r w:rsidRPr="00AB0736">
        <w:rPr>
          <w:sz w:val="28"/>
          <w:szCs w:val="28"/>
          <w:lang w:val="uk-UA"/>
        </w:rPr>
        <w:t>згадувану</w:t>
      </w:r>
      <w:r>
        <w:rPr>
          <w:sz w:val="28"/>
          <w:szCs w:val="28"/>
          <w:lang w:val="uk-UA"/>
        </w:rPr>
        <w:t xml:space="preserve"> </w:t>
      </w:r>
      <w:r w:rsidRPr="00AB0736">
        <w:rPr>
          <w:sz w:val="28"/>
          <w:szCs w:val="28"/>
          <w:lang w:val="uk-UA"/>
        </w:rPr>
        <w:t>програму</w:t>
      </w:r>
      <w:r>
        <w:rPr>
          <w:sz w:val="28"/>
          <w:szCs w:val="28"/>
          <w:lang w:val="uk-UA"/>
        </w:rPr>
        <w:t xml:space="preserve"> </w:t>
      </w:r>
      <w:r w:rsidRPr="00AB0736">
        <w:rPr>
          <w:sz w:val="28"/>
          <w:szCs w:val="28"/>
          <w:lang w:val="en-US"/>
        </w:rPr>
        <w:t>JAWS</w:t>
      </w:r>
      <w:r w:rsidRPr="00AB0736">
        <w:rPr>
          <w:sz w:val="28"/>
          <w:szCs w:val="28"/>
          <w:lang w:val="uk-UA"/>
        </w:rPr>
        <w:t>®</w:t>
      </w:r>
      <w:r>
        <w:rPr>
          <w:sz w:val="28"/>
          <w:szCs w:val="28"/>
          <w:lang w:val="uk-UA"/>
        </w:rPr>
        <w:t xml:space="preserve"> </w:t>
      </w:r>
      <w:r w:rsidRPr="00AB0736">
        <w:rPr>
          <w:sz w:val="28"/>
          <w:szCs w:val="28"/>
          <w:lang w:val="en-US"/>
        </w:rPr>
        <w:t>for</w:t>
      </w:r>
      <w:r>
        <w:rPr>
          <w:sz w:val="28"/>
          <w:szCs w:val="28"/>
          <w:lang w:val="uk-UA"/>
        </w:rPr>
        <w:t xml:space="preserve"> </w:t>
      </w:r>
      <w:r w:rsidRPr="00AB0736">
        <w:rPr>
          <w:sz w:val="28"/>
          <w:szCs w:val="28"/>
          <w:lang w:val="en-US"/>
        </w:rPr>
        <w:t>Windows</w:t>
      </w:r>
      <w:r>
        <w:rPr>
          <w:sz w:val="28"/>
          <w:szCs w:val="28"/>
          <w:lang w:val="uk-UA"/>
        </w:rPr>
        <w:t xml:space="preserve"> </w:t>
      </w:r>
      <w:r w:rsidRPr="00AB0736">
        <w:rPr>
          <w:sz w:val="28"/>
          <w:szCs w:val="28"/>
          <w:lang w:val="uk-UA"/>
        </w:rPr>
        <w:t>95\98\</w:t>
      </w:r>
      <w:r>
        <w:rPr>
          <w:sz w:val="28"/>
          <w:szCs w:val="28"/>
          <w:lang w:val="uk-UA"/>
        </w:rPr>
        <w:t xml:space="preserve"> </w:t>
      </w:r>
      <w:r w:rsidRPr="00AB0736">
        <w:rPr>
          <w:sz w:val="28"/>
          <w:szCs w:val="28"/>
          <w:lang w:val="en-US"/>
        </w:rPr>
        <w:t>Me</w:t>
      </w:r>
      <w:r w:rsidRPr="00AB0736">
        <w:rPr>
          <w:sz w:val="28"/>
          <w:szCs w:val="28"/>
          <w:lang w:val="uk-UA"/>
        </w:rPr>
        <w:t>&amp;</w:t>
      </w:r>
      <w:r w:rsidRPr="00AB0736">
        <w:rPr>
          <w:sz w:val="28"/>
          <w:szCs w:val="28"/>
          <w:lang w:val="en-US"/>
        </w:rPr>
        <w:t>XP</w:t>
      </w:r>
      <w:r w:rsidRPr="00AB0736">
        <w:rPr>
          <w:sz w:val="28"/>
          <w:szCs w:val="28"/>
          <w:lang w:val="uk-UA"/>
        </w:rPr>
        <w:t>.</w:t>
      </w:r>
      <w:r>
        <w:rPr>
          <w:sz w:val="28"/>
          <w:szCs w:val="28"/>
          <w:lang w:val="uk-UA"/>
        </w:rPr>
        <w:t xml:space="preserve"> </w:t>
      </w:r>
      <w:r w:rsidRPr="00AB0736">
        <w:rPr>
          <w:sz w:val="28"/>
          <w:szCs w:val="28"/>
          <w:lang w:val="uk-UA"/>
        </w:rPr>
        <w:t>Воно</w:t>
      </w:r>
      <w:r>
        <w:rPr>
          <w:sz w:val="28"/>
          <w:szCs w:val="28"/>
          <w:lang w:val="uk-UA"/>
        </w:rPr>
        <w:t xml:space="preserve"> </w:t>
      </w:r>
      <w:r w:rsidRPr="00AB0736">
        <w:rPr>
          <w:sz w:val="28"/>
          <w:szCs w:val="28"/>
          <w:lang w:val="uk-UA"/>
        </w:rPr>
        <w:t>дозволяє</w:t>
      </w:r>
      <w:r>
        <w:rPr>
          <w:sz w:val="28"/>
          <w:szCs w:val="28"/>
          <w:lang w:val="uk-UA"/>
        </w:rPr>
        <w:t xml:space="preserve"> </w:t>
      </w:r>
      <w:r w:rsidRPr="00AB0736">
        <w:rPr>
          <w:sz w:val="28"/>
          <w:szCs w:val="28"/>
          <w:lang w:val="uk-UA"/>
        </w:rPr>
        <w:t>працювати</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ПК</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забезпечує</w:t>
      </w:r>
      <w:r>
        <w:rPr>
          <w:sz w:val="28"/>
          <w:szCs w:val="28"/>
          <w:lang w:val="uk-UA"/>
        </w:rPr>
        <w:t xml:space="preserve"> </w:t>
      </w:r>
      <w:r w:rsidRPr="00AB0736">
        <w:rPr>
          <w:sz w:val="28"/>
          <w:szCs w:val="28"/>
          <w:lang w:val="uk-UA"/>
        </w:rPr>
        <w:t>доступ</w:t>
      </w:r>
      <w:r>
        <w:rPr>
          <w:sz w:val="28"/>
          <w:szCs w:val="28"/>
          <w:lang w:val="uk-UA"/>
        </w:rPr>
        <w:t xml:space="preserve"> </w:t>
      </w:r>
      <w:r w:rsidRPr="00AB0736">
        <w:rPr>
          <w:sz w:val="28"/>
          <w:szCs w:val="28"/>
          <w:lang w:val="uk-UA"/>
        </w:rPr>
        <w:t>до</w:t>
      </w:r>
      <w:r>
        <w:rPr>
          <w:sz w:val="28"/>
          <w:szCs w:val="28"/>
          <w:lang w:val="uk-UA"/>
        </w:rPr>
        <w:t xml:space="preserve"> </w:t>
      </w:r>
      <w:r w:rsidRPr="00AB0736">
        <w:rPr>
          <w:sz w:val="28"/>
          <w:szCs w:val="28"/>
          <w:lang w:val="uk-UA"/>
        </w:rPr>
        <w:t>сучасних</w:t>
      </w:r>
      <w:r>
        <w:rPr>
          <w:sz w:val="28"/>
          <w:szCs w:val="28"/>
          <w:lang w:val="uk-UA"/>
        </w:rPr>
        <w:t xml:space="preserve"> </w:t>
      </w:r>
      <w:r w:rsidRPr="00AB0736">
        <w:rPr>
          <w:sz w:val="28"/>
          <w:szCs w:val="28"/>
          <w:lang w:val="uk-UA"/>
        </w:rPr>
        <w:t>програм</w:t>
      </w:r>
      <w:r>
        <w:rPr>
          <w:sz w:val="28"/>
          <w:szCs w:val="28"/>
          <w:lang w:val="uk-UA"/>
        </w:rPr>
        <w:t xml:space="preserve"> </w:t>
      </w:r>
      <w:r w:rsidRPr="00AB0736">
        <w:rPr>
          <w:sz w:val="28"/>
          <w:szCs w:val="28"/>
          <w:lang w:val="uk-UA"/>
        </w:rPr>
        <w:t>та</w:t>
      </w:r>
      <w:r>
        <w:rPr>
          <w:sz w:val="28"/>
          <w:szCs w:val="28"/>
          <w:lang w:val="uk-UA"/>
        </w:rPr>
        <w:t xml:space="preserve"> </w:t>
      </w:r>
      <w:r w:rsidRPr="00AB0736">
        <w:rPr>
          <w:sz w:val="28"/>
          <w:szCs w:val="28"/>
          <w:lang w:val="uk-UA"/>
        </w:rPr>
        <w:t>Інтернету</w:t>
      </w:r>
      <w:r>
        <w:rPr>
          <w:sz w:val="28"/>
          <w:szCs w:val="28"/>
          <w:lang w:val="uk-UA"/>
        </w:rPr>
        <w:t xml:space="preserve"> </w:t>
      </w:r>
      <w:r w:rsidRPr="00AB0736">
        <w:rPr>
          <w:sz w:val="28"/>
          <w:szCs w:val="28"/>
          <w:lang w:val="uk-UA"/>
        </w:rPr>
        <w:t>через</w:t>
      </w:r>
      <w:r>
        <w:rPr>
          <w:sz w:val="28"/>
          <w:szCs w:val="28"/>
          <w:lang w:val="uk-UA"/>
        </w:rPr>
        <w:t xml:space="preserve"> </w:t>
      </w:r>
      <w:r w:rsidRPr="00AB0736">
        <w:rPr>
          <w:sz w:val="28"/>
          <w:szCs w:val="28"/>
          <w:lang w:val="uk-UA"/>
        </w:rPr>
        <w:t>спеціальний</w:t>
      </w:r>
      <w:r>
        <w:rPr>
          <w:sz w:val="28"/>
          <w:szCs w:val="28"/>
          <w:lang w:val="uk-UA"/>
        </w:rPr>
        <w:t xml:space="preserve"> </w:t>
      </w:r>
      <w:r w:rsidRPr="00AB0736">
        <w:rPr>
          <w:sz w:val="28"/>
          <w:szCs w:val="28"/>
          <w:lang w:val="uk-UA"/>
        </w:rPr>
        <w:t>внутрішній</w:t>
      </w:r>
      <w:r>
        <w:rPr>
          <w:sz w:val="28"/>
          <w:szCs w:val="28"/>
          <w:lang w:val="uk-UA"/>
        </w:rPr>
        <w:t xml:space="preserve"> </w:t>
      </w:r>
      <w:r w:rsidRPr="00AB0736">
        <w:rPr>
          <w:sz w:val="28"/>
          <w:szCs w:val="28"/>
          <w:lang w:val="uk-UA"/>
        </w:rPr>
        <w:t>пристрій,</w:t>
      </w:r>
      <w:r>
        <w:rPr>
          <w:sz w:val="28"/>
          <w:szCs w:val="28"/>
          <w:lang w:val="uk-UA"/>
        </w:rPr>
        <w:t xml:space="preserve"> </w:t>
      </w:r>
      <w:r w:rsidRPr="00AB0736">
        <w:rPr>
          <w:sz w:val="28"/>
          <w:szCs w:val="28"/>
          <w:lang w:val="uk-UA"/>
        </w:rPr>
        <w:t>який</w:t>
      </w:r>
      <w:r>
        <w:rPr>
          <w:sz w:val="28"/>
          <w:szCs w:val="28"/>
          <w:lang w:val="uk-UA"/>
        </w:rPr>
        <w:t xml:space="preserve"> </w:t>
      </w:r>
      <w:r w:rsidRPr="00AB0736">
        <w:rPr>
          <w:sz w:val="28"/>
          <w:szCs w:val="28"/>
          <w:lang w:val="uk-UA"/>
        </w:rPr>
        <w:t>перетворює</w:t>
      </w:r>
      <w:r>
        <w:rPr>
          <w:sz w:val="28"/>
          <w:szCs w:val="28"/>
          <w:lang w:val="uk-UA"/>
        </w:rPr>
        <w:t xml:space="preserve"> </w:t>
      </w:r>
      <w:r w:rsidRPr="00AB0736">
        <w:rPr>
          <w:sz w:val="28"/>
          <w:szCs w:val="28"/>
          <w:lang w:val="uk-UA"/>
        </w:rPr>
        <w:t>інформацію</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голосовий</w:t>
      </w:r>
      <w:r>
        <w:rPr>
          <w:sz w:val="28"/>
          <w:szCs w:val="28"/>
          <w:lang w:val="uk-UA"/>
        </w:rPr>
        <w:t xml:space="preserve"> </w:t>
      </w:r>
      <w:r w:rsidRPr="00AB0736">
        <w:rPr>
          <w:sz w:val="28"/>
          <w:szCs w:val="28"/>
          <w:lang w:val="uk-UA"/>
        </w:rPr>
        <w:t>супровід.</w:t>
      </w:r>
      <w:r>
        <w:rPr>
          <w:sz w:val="28"/>
          <w:szCs w:val="28"/>
          <w:lang w:val="uk-UA"/>
        </w:rPr>
        <w:t xml:space="preserve"> </w:t>
      </w:r>
      <w:r w:rsidRPr="00AB0736">
        <w:rPr>
          <w:sz w:val="28"/>
          <w:szCs w:val="28"/>
          <w:lang w:val="uk-UA"/>
        </w:rPr>
        <w:t>Програма</w:t>
      </w:r>
      <w:r>
        <w:rPr>
          <w:sz w:val="28"/>
          <w:szCs w:val="28"/>
          <w:lang w:val="uk-UA"/>
        </w:rPr>
        <w:t xml:space="preserve"> </w:t>
      </w:r>
      <w:r w:rsidRPr="00AB0736">
        <w:rPr>
          <w:sz w:val="28"/>
          <w:szCs w:val="28"/>
          <w:lang w:val="uk-UA"/>
        </w:rPr>
        <w:t>має</w:t>
      </w:r>
      <w:r>
        <w:rPr>
          <w:sz w:val="28"/>
          <w:szCs w:val="28"/>
          <w:lang w:val="uk-UA"/>
        </w:rPr>
        <w:t xml:space="preserve"> </w:t>
      </w:r>
      <w:r w:rsidRPr="00AB0736">
        <w:rPr>
          <w:sz w:val="28"/>
          <w:szCs w:val="28"/>
          <w:lang w:val="uk-UA"/>
        </w:rPr>
        <w:t>наступні</w:t>
      </w:r>
      <w:r>
        <w:rPr>
          <w:sz w:val="28"/>
          <w:szCs w:val="28"/>
          <w:lang w:val="uk-UA"/>
        </w:rPr>
        <w:t xml:space="preserve"> </w:t>
      </w:r>
      <w:r w:rsidRPr="00AB0736">
        <w:rPr>
          <w:sz w:val="28"/>
          <w:szCs w:val="28"/>
          <w:lang w:val="uk-UA"/>
        </w:rPr>
        <w:t>властивості:</w:t>
      </w:r>
    </w:p>
    <w:p w:rsidR="00B816CC" w:rsidRPr="00AB0736" w:rsidRDefault="00B816CC" w:rsidP="00B816CC">
      <w:pPr>
        <w:spacing w:line="360" w:lineRule="auto"/>
        <w:ind w:firstLine="709"/>
        <w:jc w:val="both"/>
        <w:rPr>
          <w:sz w:val="28"/>
          <w:szCs w:val="28"/>
          <w:lang w:val="uk-UA"/>
        </w:rPr>
      </w:pPr>
      <w:r>
        <w:rPr>
          <w:sz w:val="28"/>
          <w:szCs w:val="28"/>
          <w:lang w:val="uk-UA"/>
        </w:rPr>
        <w:t xml:space="preserve"> </w:t>
      </w:r>
      <w:r w:rsidRPr="00AB0736">
        <w:rPr>
          <w:sz w:val="28"/>
          <w:szCs w:val="28"/>
          <w:lang w:val="uk-UA"/>
        </w:rPr>
        <w:t>—</w:t>
      </w:r>
      <w:r>
        <w:rPr>
          <w:sz w:val="28"/>
          <w:szCs w:val="28"/>
          <w:lang w:val="uk-UA"/>
        </w:rPr>
        <w:t xml:space="preserve"> </w:t>
      </w:r>
      <w:r w:rsidRPr="00AB0736">
        <w:rPr>
          <w:sz w:val="28"/>
          <w:szCs w:val="28"/>
          <w:lang w:val="uk-UA"/>
        </w:rPr>
        <w:t>підтримка</w:t>
      </w:r>
      <w:r>
        <w:rPr>
          <w:sz w:val="28"/>
          <w:szCs w:val="28"/>
          <w:lang w:val="uk-UA"/>
        </w:rPr>
        <w:t xml:space="preserve"> </w:t>
      </w:r>
      <w:r w:rsidRPr="00AB0736">
        <w:rPr>
          <w:sz w:val="28"/>
          <w:szCs w:val="28"/>
          <w:lang w:val="uk-UA"/>
        </w:rPr>
        <w:t>багатьох</w:t>
      </w:r>
      <w:r>
        <w:rPr>
          <w:sz w:val="28"/>
          <w:szCs w:val="28"/>
          <w:lang w:val="uk-UA"/>
        </w:rPr>
        <w:t xml:space="preserve"> </w:t>
      </w:r>
      <w:r w:rsidRPr="00AB0736">
        <w:rPr>
          <w:sz w:val="28"/>
          <w:szCs w:val="28"/>
          <w:lang w:val="uk-UA"/>
        </w:rPr>
        <w:t>мов;</w:t>
      </w:r>
    </w:p>
    <w:p w:rsidR="00B816CC" w:rsidRPr="00AB0736" w:rsidRDefault="00B816CC" w:rsidP="00B816CC">
      <w:pPr>
        <w:spacing w:line="360" w:lineRule="auto"/>
        <w:ind w:firstLine="709"/>
        <w:jc w:val="both"/>
        <w:rPr>
          <w:sz w:val="28"/>
          <w:szCs w:val="28"/>
        </w:rPr>
      </w:pPr>
      <w:r w:rsidRPr="00AB0736">
        <w:rPr>
          <w:sz w:val="28"/>
          <w:szCs w:val="28"/>
          <w:lang w:val="uk-UA"/>
        </w:rPr>
        <w:t>—</w:t>
      </w:r>
      <w:r>
        <w:rPr>
          <w:sz w:val="28"/>
          <w:szCs w:val="28"/>
          <w:lang w:val="uk-UA"/>
        </w:rPr>
        <w:t xml:space="preserve"> </w:t>
      </w:r>
      <w:r w:rsidRPr="00AB0736">
        <w:rPr>
          <w:sz w:val="28"/>
          <w:szCs w:val="28"/>
          <w:lang w:val="uk-UA"/>
        </w:rPr>
        <w:t>підтримка</w:t>
      </w:r>
      <w:r>
        <w:rPr>
          <w:sz w:val="28"/>
          <w:szCs w:val="28"/>
          <w:lang w:val="uk-UA"/>
        </w:rPr>
        <w:t xml:space="preserve"> </w:t>
      </w:r>
      <w:r w:rsidRPr="00AB0736">
        <w:rPr>
          <w:sz w:val="28"/>
          <w:szCs w:val="28"/>
          <w:lang w:val="uk-UA"/>
        </w:rPr>
        <w:t>всіх</w:t>
      </w:r>
      <w:r>
        <w:rPr>
          <w:sz w:val="28"/>
          <w:szCs w:val="28"/>
          <w:lang w:val="uk-UA"/>
        </w:rPr>
        <w:t xml:space="preserve"> </w:t>
      </w:r>
      <w:r w:rsidRPr="00AB0736">
        <w:rPr>
          <w:sz w:val="28"/>
          <w:szCs w:val="28"/>
          <w:lang w:val="uk-UA"/>
        </w:rPr>
        <w:t>стандартних</w:t>
      </w:r>
      <w:r>
        <w:rPr>
          <w:sz w:val="28"/>
          <w:szCs w:val="28"/>
          <w:lang w:val="uk-UA"/>
        </w:rPr>
        <w:t xml:space="preserve"> </w:t>
      </w:r>
      <w:r w:rsidRPr="00AB0736">
        <w:rPr>
          <w:sz w:val="28"/>
          <w:szCs w:val="28"/>
          <w:lang w:val="uk-UA"/>
        </w:rPr>
        <w:t>програм</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en-US"/>
        </w:rPr>
        <w:t>Windows</w:t>
      </w:r>
      <w:r w:rsidRPr="00AB0736">
        <w:rPr>
          <w:sz w:val="28"/>
          <w:szCs w:val="28"/>
        </w:rPr>
        <w:t>;</w:t>
      </w:r>
    </w:p>
    <w:p w:rsidR="00B816CC" w:rsidRPr="00AB0736" w:rsidRDefault="00B816CC" w:rsidP="00B816CC">
      <w:pPr>
        <w:spacing w:line="360" w:lineRule="auto"/>
        <w:ind w:firstLine="709"/>
        <w:jc w:val="both"/>
        <w:rPr>
          <w:sz w:val="28"/>
          <w:szCs w:val="28"/>
          <w:lang w:val="uk-UA"/>
        </w:rPr>
      </w:pPr>
      <w:r w:rsidRPr="00AB0736">
        <w:rPr>
          <w:sz w:val="28"/>
          <w:szCs w:val="28"/>
          <w:lang w:val="uk-UA"/>
        </w:rPr>
        <w:t>—</w:t>
      </w:r>
      <w:r>
        <w:rPr>
          <w:sz w:val="28"/>
          <w:szCs w:val="28"/>
          <w:lang w:val="uk-UA"/>
        </w:rPr>
        <w:t xml:space="preserve"> </w:t>
      </w:r>
      <w:r w:rsidRPr="00AB0736">
        <w:rPr>
          <w:sz w:val="28"/>
          <w:szCs w:val="28"/>
          <w:lang w:val="uk-UA"/>
        </w:rPr>
        <w:t>підтримка</w:t>
      </w:r>
      <w:r>
        <w:rPr>
          <w:sz w:val="28"/>
          <w:szCs w:val="28"/>
          <w:lang w:val="uk-UA"/>
        </w:rPr>
        <w:t xml:space="preserve"> </w:t>
      </w:r>
      <w:r w:rsidRPr="00AB0736">
        <w:rPr>
          <w:sz w:val="28"/>
          <w:szCs w:val="28"/>
          <w:lang w:val="en-US"/>
        </w:rPr>
        <w:t>Internet</w:t>
      </w:r>
      <w:r>
        <w:rPr>
          <w:sz w:val="28"/>
          <w:szCs w:val="28"/>
        </w:rPr>
        <w:t xml:space="preserve"> </w:t>
      </w:r>
      <w:r w:rsidRPr="00AB0736">
        <w:rPr>
          <w:sz w:val="28"/>
          <w:szCs w:val="28"/>
          <w:lang w:val="en-US"/>
        </w:rPr>
        <w:t>Explorer</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підтримкою</w:t>
      </w:r>
      <w:r>
        <w:rPr>
          <w:sz w:val="28"/>
          <w:szCs w:val="28"/>
          <w:lang w:val="uk-UA"/>
        </w:rPr>
        <w:t xml:space="preserve"> </w:t>
      </w:r>
      <w:r w:rsidRPr="00AB0736">
        <w:rPr>
          <w:sz w:val="28"/>
          <w:szCs w:val="28"/>
          <w:lang w:val="uk-UA"/>
        </w:rPr>
        <w:t>списку</w:t>
      </w:r>
      <w:r>
        <w:rPr>
          <w:sz w:val="28"/>
          <w:szCs w:val="28"/>
          <w:lang w:val="uk-UA"/>
        </w:rPr>
        <w:t xml:space="preserve"> </w:t>
      </w:r>
      <w:r w:rsidRPr="00AB0736">
        <w:rPr>
          <w:sz w:val="28"/>
          <w:szCs w:val="28"/>
          <w:lang w:val="uk-UA"/>
        </w:rPr>
        <w:t>посилань,</w:t>
      </w:r>
      <w:r>
        <w:rPr>
          <w:sz w:val="28"/>
          <w:szCs w:val="28"/>
          <w:lang w:val="uk-UA"/>
        </w:rPr>
        <w:t xml:space="preserve"> </w:t>
      </w:r>
      <w:r w:rsidRPr="00AB0736">
        <w:rPr>
          <w:sz w:val="28"/>
          <w:szCs w:val="28"/>
          <w:lang w:val="uk-UA"/>
        </w:rPr>
        <w:t>читання</w:t>
      </w:r>
      <w:r>
        <w:rPr>
          <w:sz w:val="28"/>
          <w:szCs w:val="28"/>
          <w:lang w:val="uk-UA"/>
        </w:rPr>
        <w:t xml:space="preserve"> </w:t>
      </w:r>
      <w:r w:rsidRPr="00AB0736">
        <w:rPr>
          <w:sz w:val="28"/>
          <w:szCs w:val="28"/>
          <w:lang w:val="en-US"/>
        </w:rPr>
        <w:t>html</w:t>
      </w:r>
      <w:r>
        <w:rPr>
          <w:sz w:val="28"/>
          <w:szCs w:val="28"/>
          <w:lang w:val="uk-UA"/>
        </w:rPr>
        <w:t xml:space="preserve"> </w:t>
      </w:r>
      <w:r w:rsidRPr="00AB0736">
        <w:rPr>
          <w:sz w:val="28"/>
          <w:szCs w:val="28"/>
          <w:lang w:val="uk-UA"/>
        </w:rPr>
        <w:t>таблиць</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графічних</w:t>
      </w:r>
      <w:r>
        <w:rPr>
          <w:sz w:val="28"/>
          <w:szCs w:val="28"/>
          <w:lang w:val="uk-UA"/>
        </w:rPr>
        <w:t xml:space="preserve"> </w:t>
      </w:r>
      <w:r w:rsidRPr="00AB0736">
        <w:rPr>
          <w:sz w:val="28"/>
          <w:szCs w:val="28"/>
          <w:lang w:val="uk-UA"/>
        </w:rPr>
        <w:t>зображень</w:t>
      </w:r>
      <w:r>
        <w:rPr>
          <w:sz w:val="28"/>
          <w:szCs w:val="28"/>
          <w:lang w:val="uk-UA"/>
        </w:rPr>
        <w:t xml:space="preserve"> </w:t>
      </w:r>
      <w:r w:rsidRPr="00AB0736">
        <w:rPr>
          <w:sz w:val="28"/>
          <w:szCs w:val="28"/>
          <w:lang w:val="uk-UA"/>
        </w:rPr>
        <w:t>тощо;</w:t>
      </w:r>
    </w:p>
    <w:p w:rsidR="00B816CC" w:rsidRPr="00AB0736" w:rsidRDefault="00B816CC" w:rsidP="00B816CC">
      <w:pPr>
        <w:spacing w:line="360" w:lineRule="auto"/>
        <w:ind w:firstLine="709"/>
        <w:jc w:val="both"/>
        <w:rPr>
          <w:sz w:val="28"/>
          <w:szCs w:val="28"/>
          <w:lang w:val="uk-UA"/>
        </w:rPr>
      </w:pPr>
      <w:r w:rsidRPr="00AB0736">
        <w:rPr>
          <w:sz w:val="28"/>
          <w:szCs w:val="28"/>
          <w:lang w:val="uk-UA"/>
        </w:rPr>
        <w:t>—</w:t>
      </w:r>
      <w:r>
        <w:rPr>
          <w:sz w:val="28"/>
          <w:szCs w:val="28"/>
          <w:lang w:val="uk-UA"/>
        </w:rPr>
        <w:t xml:space="preserve"> </w:t>
      </w:r>
      <w:r w:rsidRPr="00AB0736">
        <w:rPr>
          <w:sz w:val="28"/>
          <w:szCs w:val="28"/>
          <w:lang w:val="uk-UA"/>
        </w:rPr>
        <w:t>виведення</w:t>
      </w:r>
      <w:r>
        <w:rPr>
          <w:sz w:val="28"/>
          <w:szCs w:val="28"/>
          <w:lang w:val="uk-UA"/>
        </w:rPr>
        <w:t xml:space="preserve"> </w:t>
      </w:r>
      <w:r w:rsidRPr="00AB0736">
        <w:rPr>
          <w:sz w:val="28"/>
          <w:szCs w:val="28"/>
          <w:lang w:val="uk-UA"/>
        </w:rPr>
        <w:t>даних</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форматі,</w:t>
      </w:r>
      <w:r>
        <w:rPr>
          <w:sz w:val="28"/>
          <w:szCs w:val="28"/>
          <w:lang w:val="uk-UA"/>
        </w:rPr>
        <w:t xml:space="preserve"> </w:t>
      </w:r>
      <w:r w:rsidRPr="00AB0736">
        <w:rPr>
          <w:sz w:val="28"/>
          <w:szCs w:val="28"/>
          <w:lang w:val="uk-UA"/>
        </w:rPr>
        <w:t>доступному</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різноманітних</w:t>
      </w:r>
      <w:r>
        <w:rPr>
          <w:sz w:val="28"/>
          <w:szCs w:val="28"/>
        </w:rPr>
        <w:t xml:space="preserve"> </w:t>
      </w:r>
      <w:r w:rsidRPr="00AB0736">
        <w:rPr>
          <w:sz w:val="28"/>
          <w:szCs w:val="28"/>
          <w:lang w:val="uk-UA"/>
        </w:rPr>
        <w:t>типів</w:t>
      </w:r>
      <w:r>
        <w:rPr>
          <w:sz w:val="28"/>
          <w:szCs w:val="28"/>
          <w:lang w:val="uk-UA"/>
        </w:rPr>
        <w:t xml:space="preserve"> </w:t>
      </w:r>
      <w:r w:rsidRPr="00AB0736">
        <w:rPr>
          <w:sz w:val="28"/>
          <w:szCs w:val="28"/>
          <w:lang w:val="uk-UA"/>
        </w:rPr>
        <w:t>Брайлівських</w:t>
      </w:r>
      <w:r>
        <w:rPr>
          <w:sz w:val="28"/>
          <w:szCs w:val="28"/>
          <w:lang w:val="uk-UA"/>
        </w:rPr>
        <w:t xml:space="preserve"> </w:t>
      </w:r>
      <w:r w:rsidRPr="00AB0736">
        <w:rPr>
          <w:sz w:val="28"/>
          <w:szCs w:val="28"/>
          <w:lang w:val="uk-UA"/>
        </w:rPr>
        <w:t>дисплеїв;</w:t>
      </w:r>
    </w:p>
    <w:p w:rsidR="00B816CC" w:rsidRPr="00AB0736" w:rsidRDefault="00B816CC" w:rsidP="00B816CC">
      <w:pPr>
        <w:spacing w:line="360" w:lineRule="auto"/>
        <w:ind w:firstLine="709"/>
        <w:jc w:val="both"/>
        <w:rPr>
          <w:sz w:val="28"/>
          <w:szCs w:val="28"/>
          <w:lang w:val="uk-UA"/>
        </w:rPr>
      </w:pPr>
      <w:r w:rsidRPr="00AB0736">
        <w:rPr>
          <w:sz w:val="28"/>
          <w:szCs w:val="28"/>
          <w:lang w:val="uk-UA"/>
        </w:rPr>
        <w:t>—</w:t>
      </w:r>
      <w:r>
        <w:rPr>
          <w:sz w:val="28"/>
          <w:szCs w:val="28"/>
          <w:lang w:val="uk-UA"/>
        </w:rPr>
        <w:t xml:space="preserve"> </w:t>
      </w:r>
      <w:r w:rsidRPr="00AB0736">
        <w:rPr>
          <w:sz w:val="28"/>
          <w:szCs w:val="28"/>
          <w:lang w:val="uk-UA"/>
        </w:rPr>
        <w:t>спеціальну</w:t>
      </w:r>
      <w:r>
        <w:rPr>
          <w:sz w:val="28"/>
          <w:szCs w:val="28"/>
          <w:lang w:val="uk-UA"/>
        </w:rPr>
        <w:t xml:space="preserve"> </w:t>
      </w:r>
      <w:r w:rsidRPr="00AB0736">
        <w:rPr>
          <w:sz w:val="28"/>
          <w:szCs w:val="28"/>
          <w:lang w:val="uk-UA"/>
        </w:rPr>
        <w:t>навчальну</w:t>
      </w:r>
      <w:r>
        <w:rPr>
          <w:sz w:val="28"/>
          <w:szCs w:val="28"/>
          <w:lang w:val="uk-UA"/>
        </w:rPr>
        <w:t xml:space="preserve"> </w:t>
      </w:r>
      <w:r w:rsidRPr="00AB0736">
        <w:rPr>
          <w:sz w:val="28"/>
          <w:szCs w:val="28"/>
          <w:lang w:val="uk-UA"/>
        </w:rPr>
        <w:t>систему</w:t>
      </w:r>
      <w:r>
        <w:rPr>
          <w:sz w:val="28"/>
          <w:szCs w:val="28"/>
          <w:lang w:val="uk-UA"/>
        </w:rPr>
        <w:t xml:space="preserve"> </w:t>
      </w:r>
      <w:r w:rsidRPr="00AB0736">
        <w:rPr>
          <w:sz w:val="28"/>
          <w:szCs w:val="28"/>
          <w:lang w:val="uk-UA"/>
        </w:rPr>
        <w:t>із</w:t>
      </w:r>
      <w:r>
        <w:rPr>
          <w:sz w:val="28"/>
          <w:szCs w:val="28"/>
          <w:lang w:val="uk-UA"/>
        </w:rPr>
        <w:t xml:space="preserve"> </w:t>
      </w:r>
      <w:r w:rsidRPr="00AB0736">
        <w:rPr>
          <w:sz w:val="28"/>
          <w:szCs w:val="28"/>
          <w:lang w:val="uk-UA"/>
        </w:rPr>
        <w:t>сімома</w:t>
      </w:r>
      <w:r>
        <w:rPr>
          <w:sz w:val="28"/>
          <w:szCs w:val="28"/>
          <w:lang w:val="uk-UA"/>
        </w:rPr>
        <w:t xml:space="preserve"> </w:t>
      </w:r>
      <w:r w:rsidRPr="00AB0736">
        <w:rPr>
          <w:sz w:val="28"/>
          <w:szCs w:val="28"/>
          <w:lang w:val="uk-UA"/>
        </w:rPr>
        <w:t>годинами</w:t>
      </w:r>
      <w:r>
        <w:rPr>
          <w:sz w:val="28"/>
          <w:szCs w:val="28"/>
          <w:lang w:val="uk-UA"/>
        </w:rPr>
        <w:t xml:space="preserve"> </w:t>
      </w:r>
      <w:r w:rsidRPr="00AB0736">
        <w:rPr>
          <w:sz w:val="28"/>
          <w:szCs w:val="28"/>
          <w:lang w:val="uk-UA"/>
        </w:rPr>
        <w:t>аудіо-запису.</w:t>
      </w:r>
    </w:p>
    <w:p w:rsidR="00B816CC" w:rsidRPr="00AB0736" w:rsidRDefault="00B816CC" w:rsidP="00B816CC">
      <w:pPr>
        <w:pStyle w:val="21"/>
        <w:rPr>
          <w:szCs w:val="28"/>
        </w:rPr>
      </w:pPr>
      <w:r w:rsidRPr="00AB0736">
        <w:rPr>
          <w:szCs w:val="28"/>
        </w:rPr>
        <w:lastRenderedPageBreak/>
        <w:t>Подібне</w:t>
      </w:r>
      <w:r>
        <w:rPr>
          <w:szCs w:val="28"/>
        </w:rPr>
        <w:t xml:space="preserve"> </w:t>
      </w:r>
      <w:r w:rsidRPr="00AB0736">
        <w:rPr>
          <w:szCs w:val="28"/>
        </w:rPr>
        <w:t>ПЗ</w:t>
      </w:r>
      <w:r>
        <w:rPr>
          <w:szCs w:val="28"/>
        </w:rPr>
        <w:t xml:space="preserve"> </w:t>
      </w:r>
      <w:r w:rsidRPr="00AB0736">
        <w:rPr>
          <w:szCs w:val="28"/>
        </w:rPr>
        <w:t>може</w:t>
      </w:r>
      <w:r>
        <w:rPr>
          <w:szCs w:val="28"/>
        </w:rPr>
        <w:t xml:space="preserve"> </w:t>
      </w:r>
      <w:r w:rsidRPr="00AB0736">
        <w:rPr>
          <w:szCs w:val="28"/>
        </w:rPr>
        <w:t>бути</w:t>
      </w:r>
      <w:r>
        <w:rPr>
          <w:szCs w:val="28"/>
        </w:rPr>
        <w:t xml:space="preserve"> </w:t>
      </w:r>
      <w:r w:rsidRPr="00AB0736">
        <w:rPr>
          <w:szCs w:val="28"/>
        </w:rPr>
        <w:t>встановлене</w:t>
      </w:r>
      <w:r>
        <w:rPr>
          <w:szCs w:val="28"/>
        </w:rPr>
        <w:t xml:space="preserve"> </w:t>
      </w:r>
      <w:r w:rsidRPr="00AB0736">
        <w:rPr>
          <w:szCs w:val="28"/>
        </w:rPr>
        <w:t>і</w:t>
      </w:r>
      <w:r>
        <w:rPr>
          <w:szCs w:val="28"/>
        </w:rPr>
        <w:t xml:space="preserve"> </w:t>
      </w:r>
      <w:r w:rsidRPr="00AB0736">
        <w:rPr>
          <w:szCs w:val="28"/>
        </w:rPr>
        <w:t>успішно</w:t>
      </w:r>
      <w:r>
        <w:rPr>
          <w:szCs w:val="28"/>
        </w:rPr>
        <w:t xml:space="preserve"> </w:t>
      </w:r>
      <w:r w:rsidRPr="00AB0736">
        <w:rPr>
          <w:szCs w:val="28"/>
        </w:rPr>
        <w:t>використане</w:t>
      </w:r>
      <w:r>
        <w:rPr>
          <w:szCs w:val="28"/>
        </w:rPr>
        <w:t xml:space="preserve"> </w:t>
      </w:r>
      <w:r w:rsidRPr="00AB0736">
        <w:rPr>
          <w:szCs w:val="28"/>
        </w:rPr>
        <w:t>на</w:t>
      </w:r>
      <w:r>
        <w:rPr>
          <w:szCs w:val="28"/>
        </w:rPr>
        <w:t xml:space="preserve"> </w:t>
      </w:r>
      <w:r w:rsidRPr="00AB0736">
        <w:rPr>
          <w:szCs w:val="28"/>
        </w:rPr>
        <w:t>будь-якому</w:t>
      </w:r>
      <w:r>
        <w:rPr>
          <w:szCs w:val="28"/>
        </w:rPr>
        <w:t xml:space="preserve"> </w:t>
      </w:r>
      <w:r w:rsidRPr="00AB0736">
        <w:rPr>
          <w:szCs w:val="28"/>
        </w:rPr>
        <w:t>комп'ютері,</w:t>
      </w:r>
      <w:r>
        <w:rPr>
          <w:szCs w:val="28"/>
        </w:rPr>
        <w:t xml:space="preserve"> </w:t>
      </w:r>
      <w:r w:rsidRPr="00AB0736">
        <w:rPr>
          <w:szCs w:val="28"/>
        </w:rPr>
        <w:t>оснащеному</w:t>
      </w:r>
      <w:r>
        <w:rPr>
          <w:szCs w:val="28"/>
        </w:rPr>
        <w:t xml:space="preserve"> </w:t>
      </w:r>
      <w:r w:rsidRPr="00AB0736">
        <w:rPr>
          <w:szCs w:val="28"/>
        </w:rPr>
        <w:t>звуковою</w:t>
      </w:r>
      <w:r>
        <w:rPr>
          <w:szCs w:val="28"/>
        </w:rPr>
        <w:t xml:space="preserve"> </w:t>
      </w:r>
      <w:r w:rsidRPr="00AB0736">
        <w:rPr>
          <w:szCs w:val="28"/>
        </w:rPr>
        <w:t>картою</w:t>
      </w:r>
      <w:r>
        <w:rPr>
          <w:szCs w:val="28"/>
        </w:rPr>
        <w:t xml:space="preserve"> </w:t>
      </w:r>
      <w:r w:rsidRPr="00AB0736">
        <w:rPr>
          <w:szCs w:val="28"/>
        </w:rPr>
        <w:t>і</w:t>
      </w:r>
      <w:r>
        <w:rPr>
          <w:szCs w:val="28"/>
        </w:rPr>
        <w:t xml:space="preserve"> </w:t>
      </w:r>
      <w:r w:rsidRPr="00AB0736">
        <w:rPr>
          <w:szCs w:val="28"/>
        </w:rPr>
        <w:t>пристроєм</w:t>
      </w:r>
      <w:r>
        <w:rPr>
          <w:szCs w:val="28"/>
        </w:rPr>
        <w:t xml:space="preserve"> </w:t>
      </w:r>
      <w:r w:rsidRPr="00AB0736">
        <w:rPr>
          <w:szCs w:val="28"/>
        </w:rPr>
        <w:t>зовнішнього</w:t>
      </w:r>
      <w:r>
        <w:rPr>
          <w:szCs w:val="28"/>
        </w:rPr>
        <w:t xml:space="preserve"> </w:t>
      </w:r>
      <w:r w:rsidRPr="00AB0736">
        <w:rPr>
          <w:szCs w:val="28"/>
        </w:rPr>
        <w:t>виведення</w:t>
      </w:r>
      <w:r>
        <w:rPr>
          <w:szCs w:val="28"/>
        </w:rPr>
        <w:t xml:space="preserve"> </w:t>
      </w:r>
      <w:r w:rsidRPr="00AB0736">
        <w:rPr>
          <w:szCs w:val="28"/>
        </w:rPr>
        <w:t>звуку</w:t>
      </w:r>
      <w:r>
        <w:rPr>
          <w:szCs w:val="28"/>
        </w:rPr>
        <w:t xml:space="preserve"> </w:t>
      </w:r>
      <w:r w:rsidRPr="00AB0736">
        <w:rPr>
          <w:szCs w:val="28"/>
        </w:rPr>
        <w:t>(колонки,</w:t>
      </w:r>
      <w:r>
        <w:rPr>
          <w:szCs w:val="28"/>
        </w:rPr>
        <w:t xml:space="preserve"> </w:t>
      </w:r>
      <w:r w:rsidRPr="00AB0736">
        <w:rPr>
          <w:szCs w:val="28"/>
        </w:rPr>
        <w:t>наушники).</w:t>
      </w:r>
    </w:p>
    <w:p w:rsidR="00B816CC" w:rsidRPr="00AB0736" w:rsidRDefault="00B816CC" w:rsidP="00B816CC">
      <w:pPr>
        <w:spacing w:line="360" w:lineRule="auto"/>
        <w:ind w:firstLine="709"/>
        <w:jc w:val="both"/>
        <w:rPr>
          <w:sz w:val="28"/>
          <w:szCs w:val="28"/>
          <w:lang w:val="uk-UA"/>
        </w:rPr>
      </w:pPr>
      <w:r w:rsidRPr="00AB0736">
        <w:rPr>
          <w:sz w:val="28"/>
          <w:szCs w:val="28"/>
          <w:lang w:val="uk-UA"/>
        </w:rPr>
        <w:t>Існує</w:t>
      </w:r>
      <w:r>
        <w:rPr>
          <w:sz w:val="28"/>
          <w:szCs w:val="28"/>
          <w:lang w:val="uk-UA"/>
        </w:rPr>
        <w:t xml:space="preserve"> </w:t>
      </w:r>
      <w:r w:rsidRPr="00AB0736">
        <w:rPr>
          <w:sz w:val="28"/>
          <w:szCs w:val="28"/>
          <w:lang w:val="uk-UA"/>
        </w:rPr>
        <w:t>також</w:t>
      </w:r>
      <w:r>
        <w:rPr>
          <w:sz w:val="28"/>
          <w:szCs w:val="28"/>
          <w:lang w:val="uk-UA"/>
        </w:rPr>
        <w:t xml:space="preserve"> </w:t>
      </w:r>
      <w:r w:rsidRPr="00AB0736">
        <w:rPr>
          <w:sz w:val="28"/>
          <w:szCs w:val="28"/>
          <w:lang w:val="uk-UA"/>
        </w:rPr>
        <w:t>аналог</w:t>
      </w:r>
      <w:r>
        <w:rPr>
          <w:sz w:val="28"/>
          <w:szCs w:val="28"/>
          <w:lang w:val="uk-UA"/>
        </w:rPr>
        <w:t xml:space="preserve"> </w:t>
      </w:r>
      <w:r w:rsidRPr="00AB0736">
        <w:rPr>
          <w:sz w:val="28"/>
          <w:szCs w:val="28"/>
          <w:lang w:val="uk-UA"/>
        </w:rPr>
        <w:t>системи</w:t>
      </w:r>
      <w:r>
        <w:rPr>
          <w:sz w:val="28"/>
          <w:szCs w:val="28"/>
          <w:lang w:val="uk-UA"/>
        </w:rPr>
        <w:t xml:space="preserve"> </w:t>
      </w:r>
      <w:r w:rsidRPr="00AB0736">
        <w:rPr>
          <w:sz w:val="28"/>
          <w:szCs w:val="28"/>
          <w:lang w:val="uk-UA"/>
        </w:rPr>
        <w:t>розпізнавання</w:t>
      </w:r>
      <w:r>
        <w:rPr>
          <w:sz w:val="28"/>
          <w:szCs w:val="28"/>
          <w:lang w:val="uk-UA"/>
        </w:rPr>
        <w:t xml:space="preserve"> </w:t>
      </w:r>
      <w:r w:rsidRPr="00AB0736">
        <w:rPr>
          <w:sz w:val="28"/>
          <w:szCs w:val="28"/>
          <w:lang w:val="uk-UA"/>
        </w:rPr>
        <w:t>тексту</w:t>
      </w:r>
      <w:r>
        <w:rPr>
          <w:sz w:val="28"/>
          <w:szCs w:val="28"/>
          <w:lang w:val="uk-UA"/>
        </w:rPr>
        <w:t xml:space="preserve"> </w:t>
      </w:r>
      <w:r w:rsidRPr="00AB0736">
        <w:rPr>
          <w:sz w:val="28"/>
          <w:szCs w:val="28"/>
          <w:lang w:val="en-US"/>
        </w:rPr>
        <w:t>FienReader</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незрячих,</w:t>
      </w:r>
      <w:r>
        <w:rPr>
          <w:sz w:val="28"/>
          <w:szCs w:val="28"/>
          <w:lang w:val="uk-UA"/>
        </w:rPr>
        <w:t xml:space="preserve"> </w:t>
      </w:r>
      <w:r w:rsidRPr="00AB0736">
        <w:rPr>
          <w:sz w:val="28"/>
          <w:szCs w:val="28"/>
          <w:lang w:val="uk-UA"/>
        </w:rPr>
        <w:t>яка</w:t>
      </w:r>
      <w:r>
        <w:rPr>
          <w:sz w:val="28"/>
          <w:szCs w:val="28"/>
          <w:lang w:val="uk-UA"/>
        </w:rPr>
        <w:t xml:space="preserve"> </w:t>
      </w:r>
      <w:r w:rsidRPr="00AB0736">
        <w:rPr>
          <w:sz w:val="28"/>
          <w:szCs w:val="28"/>
          <w:lang w:val="uk-UA"/>
        </w:rPr>
        <w:t>називається</w:t>
      </w:r>
      <w:r>
        <w:rPr>
          <w:sz w:val="28"/>
          <w:szCs w:val="28"/>
          <w:lang w:val="uk-UA"/>
        </w:rPr>
        <w:t xml:space="preserve"> </w:t>
      </w:r>
      <w:r w:rsidRPr="00AB0736">
        <w:rPr>
          <w:sz w:val="28"/>
          <w:szCs w:val="28"/>
          <w:lang w:val="uk-UA"/>
        </w:rPr>
        <w:t>Ореп</w:t>
      </w:r>
      <w:r>
        <w:rPr>
          <w:sz w:val="28"/>
          <w:szCs w:val="28"/>
          <w:lang w:val="uk-UA"/>
        </w:rPr>
        <w:t xml:space="preserve"> </w:t>
      </w:r>
      <w:r w:rsidRPr="00AB0736">
        <w:rPr>
          <w:sz w:val="28"/>
          <w:szCs w:val="28"/>
          <w:lang w:val="uk-UA"/>
        </w:rPr>
        <w:t>ВООК</w:t>
      </w:r>
      <w:r>
        <w:rPr>
          <w:sz w:val="28"/>
          <w:szCs w:val="28"/>
          <w:lang w:val="uk-UA"/>
        </w:rPr>
        <w:t xml:space="preserve"> </w:t>
      </w:r>
      <w:r w:rsidRPr="00AB0736">
        <w:rPr>
          <w:sz w:val="28"/>
          <w:szCs w:val="28"/>
          <w:lang w:val="uk-UA"/>
        </w:rPr>
        <w:t>7.0.</w:t>
      </w:r>
      <w:r>
        <w:rPr>
          <w:sz w:val="28"/>
          <w:szCs w:val="28"/>
          <w:lang w:val="uk-UA"/>
        </w:rPr>
        <w:t xml:space="preserve"> </w:t>
      </w:r>
      <w:r w:rsidRPr="00AB0736">
        <w:rPr>
          <w:sz w:val="28"/>
          <w:szCs w:val="28"/>
          <w:lang w:val="uk-UA"/>
        </w:rPr>
        <w:t>Система</w:t>
      </w:r>
      <w:r>
        <w:rPr>
          <w:sz w:val="28"/>
          <w:szCs w:val="28"/>
          <w:lang w:val="uk-UA"/>
        </w:rPr>
        <w:t xml:space="preserve"> </w:t>
      </w:r>
      <w:r w:rsidRPr="00AB0736">
        <w:rPr>
          <w:sz w:val="28"/>
          <w:szCs w:val="28"/>
          <w:lang w:val="uk-UA"/>
        </w:rPr>
        <w:t>конвертує</w:t>
      </w:r>
      <w:r>
        <w:rPr>
          <w:sz w:val="28"/>
          <w:szCs w:val="28"/>
          <w:lang w:val="uk-UA"/>
        </w:rPr>
        <w:t xml:space="preserve"> </w:t>
      </w:r>
      <w:r w:rsidRPr="00AB0736">
        <w:rPr>
          <w:sz w:val="28"/>
          <w:szCs w:val="28"/>
          <w:lang w:val="uk-UA"/>
        </w:rPr>
        <w:t>друкарський</w:t>
      </w:r>
      <w:r>
        <w:rPr>
          <w:sz w:val="28"/>
          <w:szCs w:val="28"/>
          <w:lang w:val="uk-UA"/>
        </w:rPr>
        <w:t xml:space="preserve"> </w:t>
      </w:r>
      <w:r w:rsidRPr="00AB0736">
        <w:rPr>
          <w:sz w:val="28"/>
          <w:szCs w:val="28"/>
          <w:lang w:val="uk-UA"/>
        </w:rPr>
        <w:t>текст</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електронний</w:t>
      </w:r>
      <w:r>
        <w:rPr>
          <w:sz w:val="28"/>
          <w:szCs w:val="28"/>
          <w:lang w:val="uk-UA"/>
        </w:rPr>
        <w:t xml:space="preserve"> </w:t>
      </w:r>
      <w:r w:rsidRPr="00AB0736">
        <w:rPr>
          <w:sz w:val="28"/>
          <w:szCs w:val="28"/>
          <w:lang w:val="uk-UA"/>
        </w:rPr>
        <w:t>вигляд</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дозволяє</w:t>
      </w:r>
      <w:r>
        <w:rPr>
          <w:sz w:val="28"/>
          <w:szCs w:val="28"/>
          <w:lang w:val="uk-UA"/>
        </w:rPr>
        <w:t xml:space="preserve"> </w:t>
      </w:r>
      <w:r w:rsidRPr="00AB0736">
        <w:rPr>
          <w:sz w:val="28"/>
          <w:szCs w:val="28"/>
          <w:lang w:val="uk-UA"/>
        </w:rPr>
        <w:t>його</w:t>
      </w:r>
      <w:r>
        <w:rPr>
          <w:sz w:val="28"/>
          <w:szCs w:val="28"/>
          <w:lang w:val="uk-UA"/>
        </w:rPr>
        <w:t xml:space="preserve"> </w:t>
      </w:r>
      <w:r w:rsidRPr="00AB0736">
        <w:rPr>
          <w:sz w:val="28"/>
          <w:szCs w:val="28"/>
          <w:lang w:val="uk-UA"/>
        </w:rPr>
        <w:t>відтворити</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звуковому</w:t>
      </w:r>
      <w:r>
        <w:rPr>
          <w:sz w:val="28"/>
          <w:szCs w:val="28"/>
          <w:lang w:val="uk-UA"/>
        </w:rPr>
        <w:t xml:space="preserve"> </w:t>
      </w:r>
      <w:r w:rsidRPr="00AB0736">
        <w:rPr>
          <w:sz w:val="28"/>
          <w:szCs w:val="28"/>
          <w:lang w:val="uk-UA"/>
        </w:rPr>
        <w:t>форматі</w:t>
      </w:r>
      <w:r>
        <w:rPr>
          <w:sz w:val="28"/>
          <w:szCs w:val="28"/>
          <w:lang w:val="uk-UA"/>
        </w:rPr>
        <w:t xml:space="preserve"> </w:t>
      </w:r>
      <w:r w:rsidRPr="00AB0736">
        <w:rPr>
          <w:sz w:val="28"/>
          <w:szCs w:val="28"/>
          <w:lang w:val="uk-UA"/>
        </w:rPr>
        <w:t>або</w:t>
      </w:r>
      <w:r>
        <w:rPr>
          <w:sz w:val="28"/>
          <w:szCs w:val="28"/>
          <w:lang w:val="uk-UA"/>
        </w:rPr>
        <w:t xml:space="preserve"> </w:t>
      </w:r>
      <w:r w:rsidRPr="00AB0736">
        <w:rPr>
          <w:sz w:val="28"/>
          <w:szCs w:val="28"/>
          <w:lang w:val="uk-UA"/>
        </w:rPr>
        <w:t>відобразити</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Брайлівському</w:t>
      </w:r>
      <w:r>
        <w:rPr>
          <w:sz w:val="28"/>
          <w:szCs w:val="28"/>
          <w:lang w:val="uk-UA"/>
        </w:rPr>
        <w:t xml:space="preserve"> </w:t>
      </w:r>
      <w:r w:rsidRPr="00AB0736">
        <w:rPr>
          <w:sz w:val="28"/>
          <w:szCs w:val="28"/>
          <w:lang w:val="uk-UA"/>
        </w:rPr>
        <w:t>дисплеї.</w:t>
      </w:r>
    </w:p>
    <w:p w:rsidR="00B816CC" w:rsidRPr="00AB0736" w:rsidRDefault="00B816CC" w:rsidP="00B816CC">
      <w:pPr>
        <w:spacing w:line="360" w:lineRule="auto"/>
        <w:ind w:firstLine="709"/>
        <w:jc w:val="both"/>
        <w:rPr>
          <w:sz w:val="28"/>
          <w:szCs w:val="28"/>
          <w:lang w:val="uk-UA"/>
        </w:rPr>
      </w:pPr>
      <w:r w:rsidRPr="00AB0736">
        <w:rPr>
          <w:sz w:val="28"/>
          <w:szCs w:val="28"/>
          <w:lang w:val="uk-UA"/>
        </w:rPr>
        <w:t>Слід</w:t>
      </w:r>
      <w:r>
        <w:rPr>
          <w:sz w:val="28"/>
          <w:szCs w:val="28"/>
          <w:lang w:val="uk-UA"/>
        </w:rPr>
        <w:t xml:space="preserve"> </w:t>
      </w:r>
      <w:r w:rsidRPr="00AB0736">
        <w:rPr>
          <w:sz w:val="28"/>
          <w:szCs w:val="28"/>
          <w:lang w:val="uk-UA"/>
        </w:rPr>
        <w:t>відмітити,</w:t>
      </w:r>
      <w:r>
        <w:rPr>
          <w:sz w:val="28"/>
          <w:szCs w:val="28"/>
          <w:lang w:val="uk-UA"/>
        </w:rPr>
        <w:t xml:space="preserve"> </w:t>
      </w:r>
      <w:r w:rsidRPr="00AB0736">
        <w:rPr>
          <w:sz w:val="28"/>
          <w:szCs w:val="28"/>
          <w:lang w:val="uk-UA"/>
        </w:rPr>
        <w:t>що</w:t>
      </w:r>
      <w:r>
        <w:rPr>
          <w:sz w:val="28"/>
          <w:szCs w:val="28"/>
          <w:lang w:val="uk-UA"/>
        </w:rPr>
        <w:t xml:space="preserve"> </w:t>
      </w:r>
      <w:r w:rsidRPr="00AB0736">
        <w:rPr>
          <w:sz w:val="28"/>
          <w:szCs w:val="28"/>
          <w:lang w:val="uk-UA"/>
        </w:rPr>
        <w:t>операційні</w:t>
      </w:r>
      <w:r>
        <w:rPr>
          <w:sz w:val="28"/>
          <w:szCs w:val="28"/>
          <w:lang w:val="uk-UA"/>
        </w:rPr>
        <w:t xml:space="preserve"> </w:t>
      </w:r>
      <w:r w:rsidRPr="00AB0736">
        <w:rPr>
          <w:sz w:val="28"/>
          <w:szCs w:val="28"/>
          <w:lang w:val="uk-UA"/>
        </w:rPr>
        <w:t>системи</w:t>
      </w:r>
      <w:r>
        <w:rPr>
          <w:sz w:val="28"/>
          <w:szCs w:val="28"/>
          <w:lang w:val="uk-UA"/>
        </w:rPr>
        <w:t xml:space="preserve"> </w:t>
      </w:r>
      <w:r w:rsidRPr="00AB0736">
        <w:rPr>
          <w:sz w:val="28"/>
          <w:szCs w:val="28"/>
          <w:lang w:val="en-US"/>
        </w:rPr>
        <w:t>Windows</w:t>
      </w:r>
      <w:r>
        <w:rPr>
          <w:sz w:val="28"/>
          <w:szCs w:val="28"/>
          <w:lang w:val="uk-UA"/>
        </w:rPr>
        <w:t xml:space="preserve"> </w:t>
      </w:r>
      <w:r w:rsidRPr="00AB0736">
        <w:rPr>
          <w:sz w:val="28"/>
          <w:szCs w:val="28"/>
          <w:lang w:val="uk-UA"/>
        </w:rPr>
        <w:t>98\2000\</w:t>
      </w:r>
      <w:r w:rsidRPr="00AB0736">
        <w:rPr>
          <w:sz w:val="28"/>
          <w:szCs w:val="28"/>
          <w:lang w:val="en-US"/>
        </w:rPr>
        <w:t>XP</w:t>
      </w:r>
      <w:r>
        <w:rPr>
          <w:sz w:val="28"/>
          <w:szCs w:val="28"/>
          <w:lang w:val="uk-UA"/>
        </w:rPr>
        <w:t xml:space="preserve"> </w:t>
      </w:r>
      <w:r w:rsidRPr="00AB0736">
        <w:rPr>
          <w:sz w:val="28"/>
          <w:szCs w:val="28"/>
          <w:lang w:val="uk-UA"/>
        </w:rPr>
        <w:t>забезпечені</w:t>
      </w:r>
      <w:r>
        <w:rPr>
          <w:sz w:val="28"/>
          <w:szCs w:val="28"/>
          <w:lang w:val="uk-UA"/>
        </w:rPr>
        <w:t xml:space="preserve"> </w:t>
      </w:r>
      <w:r w:rsidRPr="00AB0736">
        <w:rPr>
          <w:sz w:val="28"/>
          <w:szCs w:val="28"/>
          <w:lang w:val="uk-UA"/>
        </w:rPr>
        <w:t>екранною</w:t>
      </w:r>
      <w:r>
        <w:rPr>
          <w:sz w:val="28"/>
          <w:szCs w:val="28"/>
          <w:lang w:val="uk-UA"/>
        </w:rPr>
        <w:t xml:space="preserve"> </w:t>
      </w:r>
      <w:r w:rsidRPr="00AB0736">
        <w:rPr>
          <w:sz w:val="28"/>
          <w:szCs w:val="28"/>
          <w:lang w:val="uk-UA"/>
        </w:rPr>
        <w:t>лупою.</w:t>
      </w:r>
      <w:r>
        <w:rPr>
          <w:sz w:val="28"/>
          <w:szCs w:val="28"/>
          <w:lang w:val="uk-UA"/>
        </w:rPr>
        <w:t xml:space="preserve"> </w:t>
      </w:r>
      <w:r w:rsidRPr="00AB0736">
        <w:rPr>
          <w:sz w:val="28"/>
          <w:szCs w:val="28"/>
          <w:lang w:val="uk-UA"/>
        </w:rPr>
        <w:t>Існує</w:t>
      </w:r>
      <w:r>
        <w:rPr>
          <w:sz w:val="28"/>
          <w:szCs w:val="28"/>
          <w:lang w:val="uk-UA"/>
        </w:rPr>
        <w:t xml:space="preserve"> </w:t>
      </w:r>
      <w:r w:rsidRPr="00AB0736">
        <w:rPr>
          <w:sz w:val="28"/>
          <w:szCs w:val="28"/>
          <w:lang w:val="uk-UA"/>
        </w:rPr>
        <w:t>безліч</w:t>
      </w:r>
      <w:r>
        <w:rPr>
          <w:sz w:val="28"/>
          <w:szCs w:val="28"/>
          <w:lang w:val="uk-UA"/>
        </w:rPr>
        <w:t xml:space="preserve"> </w:t>
      </w:r>
      <w:r w:rsidRPr="00AB0736">
        <w:rPr>
          <w:sz w:val="28"/>
          <w:szCs w:val="28"/>
          <w:lang w:val="uk-UA"/>
        </w:rPr>
        <w:t>програм</w:t>
      </w:r>
      <w:r>
        <w:rPr>
          <w:sz w:val="28"/>
          <w:szCs w:val="28"/>
          <w:lang w:val="uk-UA"/>
        </w:rPr>
        <w:t xml:space="preserve"> </w:t>
      </w:r>
      <w:r w:rsidRPr="00AB0736">
        <w:rPr>
          <w:sz w:val="28"/>
          <w:szCs w:val="28"/>
          <w:lang w:val="uk-UA"/>
        </w:rPr>
        <w:t>збільшення</w:t>
      </w:r>
      <w:r>
        <w:rPr>
          <w:sz w:val="28"/>
          <w:szCs w:val="28"/>
          <w:lang w:val="uk-UA"/>
        </w:rPr>
        <w:t xml:space="preserve"> </w:t>
      </w:r>
      <w:r w:rsidRPr="00AB0736">
        <w:rPr>
          <w:sz w:val="28"/>
          <w:szCs w:val="28"/>
          <w:lang w:val="uk-UA"/>
        </w:rPr>
        <w:t>зображення</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en-US"/>
        </w:rPr>
        <w:t>Windows</w:t>
      </w:r>
      <w:r w:rsidRPr="00AB0736">
        <w:rPr>
          <w:sz w:val="28"/>
          <w:szCs w:val="28"/>
          <w:lang w:val="uk-UA"/>
        </w:rPr>
        <w:t>.</w:t>
      </w:r>
      <w:r>
        <w:rPr>
          <w:sz w:val="28"/>
          <w:szCs w:val="28"/>
          <w:lang w:val="uk-UA"/>
        </w:rPr>
        <w:t xml:space="preserve"> </w:t>
      </w:r>
      <w:r w:rsidRPr="00AB0736">
        <w:rPr>
          <w:sz w:val="28"/>
          <w:szCs w:val="28"/>
          <w:lang w:val="uk-UA"/>
        </w:rPr>
        <w:t>Одна</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них</w:t>
      </w:r>
      <w:r>
        <w:rPr>
          <w:sz w:val="28"/>
          <w:szCs w:val="28"/>
          <w:lang w:val="uk-UA"/>
        </w:rPr>
        <w:t xml:space="preserve"> </w:t>
      </w:r>
      <w:r w:rsidRPr="00AB0736">
        <w:rPr>
          <w:sz w:val="28"/>
          <w:szCs w:val="28"/>
          <w:lang w:val="en-US"/>
        </w:rPr>
        <w:t>MAGic</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версією</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сьогодні</w:t>
      </w:r>
      <w:r>
        <w:rPr>
          <w:sz w:val="28"/>
          <w:szCs w:val="28"/>
          <w:lang w:val="uk-UA"/>
        </w:rPr>
        <w:t xml:space="preserve"> </w:t>
      </w:r>
      <w:r w:rsidRPr="00AB0736">
        <w:rPr>
          <w:sz w:val="28"/>
          <w:szCs w:val="28"/>
          <w:lang w:val="uk-UA"/>
        </w:rPr>
        <w:t>9.0,</w:t>
      </w:r>
      <w:r>
        <w:rPr>
          <w:sz w:val="28"/>
          <w:szCs w:val="28"/>
          <w:lang w:val="uk-UA"/>
        </w:rPr>
        <w:t xml:space="preserve"> </w:t>
      </w:r>
      <w:r w:rsidRPr="00AB0736">
        <w:rPr>
          <w:sz w:val="28"/>
          <w:szCs w:val="28"/>
          <w:lang w:val="uk-UA"/>
        </w:rPr>
        <w:t>розробка</w:t>
      </w:r>
      <w:r>
        <w:rPr>
          <w:sz w:val="28"/>
          <w:szCs w:val="28"/>
          <w:lang w:val="uk-UA"/>
        </w:rPr>
        <w:t xml:space="preserve"> </w:t>
      </w:r>
      <w:r w:rsidRPr="00AB0736">
        <w:rPr>
          <w:sz w:val="28"/>
          <w:szCs w:val="28"/>
          <w:lang w:val="uk-UA"/>
        </w:rPr>
        <w:t>компанії</w:t>
      </w:r>
      <w:r>
        <w:rPr>
          <w:sz w:val="28"/>
          <w:szCs w:val="28"/>
          <w:lang w:val="uk-UA"/>
        </w:rPr>
        <w:t xml:space="preserve"> </w:t>
      </w:r>
      <w:r w:rsidRPr="00AB0736">
        <w:rPr>
          <w:sz w:val="28"/>
          <w:szCs w:val="28"/>
          <w:lang w:val="en-US"/>
        </w:rPr>
        <w:t>Freedom</w:t>
      </w:r>
      <w:r>
        <w:rPr>
          <w:sz w:val="28"/>
          <w:szCs w:val="28"/>
          <w:lang w:val="uk-UA"/>
        </w:rPr>
        <w:t xml:space="preserve"> </w:t>
      </w:r>
      <w:r w:rsidRPr="00AB0736">
        <w:rPr>
          <w:sz w:val="28"/>
          <w:szCs w:val="28"/>
          <w:lang w:val="en-US"/>
        </w:rPr>
        <w:t>Scien</w:t>
      </w:r>
      <w:r>
        <w:rPr>
          <w:sz w:val="28"/>
          <w:szCs w:val="28"/>
          <w:lang w:val="uk-UA"/>
        </w:rPr>
        <w:t xml:space="preserve"> </w:t>
      </w:r>
      <w:r w:rsidRPr="00AB0736">
        <w:rPr>
          <w:sz w:val="28"/>
          <w:szCs w:val="28"/>
          <w:lang w:val="en-US"/>
        </w:rPr>
        <w:t>MAGic</w:t>
      </w:r>
      <w:r w:rsidRPr="00AB0736">
        <w:rPr>
          <w:sz w:val="28"/>
          <w:szCs w:val="28"/>
          <w:lang w:val="uk-UA"/>
        </w:rPr>
        <w:t>,</w:t>
      </w:r>
      <w:r>
        <w:rPr>
          <w:sz w:val="28"/>
          <w:szCs w:val="28"/>
          <w:lang w:val="uk-UA"/>
        </w:rPr>
        <w:t xml:space="preserve"> </w:t>
      </w:r>
      <w:r w:rsidRPr="00AB0736">
        <w:rPr>
          <w:sz w:val="28"/>
          <w:szCs w:val="28"/>
          <w:lang w:val="uk-UA"/>
        </w:rPr>
        <w:t>завдяки</w:t>
      </w:r>
      <w:r>
        <w:rPr>
          <w:sz w:val="28"/>
          <w:szCs w:val="28"/>
          <w:lang w:val="uk-UA"/>
        </w:rPr>
        <w:t xml:space="preserve"> </w:t>
      </w:r>
      <w:r w:rsidRPr="00AB0736">
        <w:rPr>
          <w:sz w:val="28"/>
          <w:szCs w:val="28"/>
          <w:lang w:val="uk-UA"/>
        </w:rPr>
        <w:t>своїм</w:t>
      </w:r>
      <w:r>
        <w:rPr>
          <w:sz w:val="28"/>
          <w:szCs w:val="28"/>
          <w:lang w:val="uk-UA"/>
        </w:rPr>
        <w:t xml:space="preserve"> </w:t>
      </w:r>
      <w:r w:rsidRPr="00AB0736">
        <w:rPr>
          <w:sz w:val="28"/>
          <w:szCs w:val="28"/>
          <w:lang w:val="uk-UA"/>
        </w:rPr>
        <w:t>хорошим</w:t>
      </w:r>
      <w:r>
        <w:rPr>
          <w:sz w:val="28"/>
          <w:szCs w:val="28"/>
          <w:lang w:val="uk-UA"/>
        </w:rPr>
        <w:t xml:space="preserve"> </w:t>
      </w:r>
      <w:r w:rsidRPr="00AB0736">
        <w:rPr>
          <w:sz w:val="28"/>
          <w:szCs w:val="28"/>
          <w:lang w:val="uk-UA"/>
        </w:rPr>
        <w:t>збільшувальним</w:t>
      </w:r>
      <w:r>
        <w:rPr>
          <w:sz w:val="28"/>
          <w:szCs w:val="28"/>
          <w:lang w:val="uk-UA"/>
        </w:rPr>
        <w:t xml:space="preserve"> </w:t>
      </w:r>
      <w:r w:rsidRPr="00AB0736">
        <w:rPr>
          <w:sz w:val="28"/>
          <w:szCs w:val="28"/>
          <w:lang w:val="uk-UA"/>
        </w:rPr>
        <w:t>якостям,</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ході</w:t>
      </w:r>
      <w:r>
        <w:rPr>
          <w:sz w:val="28"/>
          <w:szCs w:val="28"/>
          <w:lang w:val="uk-UA"/>
        </w:rPr>
        <w:t xml:space="preserve"> </w:t>
      </w:r>
      <w:r w:rsidRPr="00AB0736">
        <w:rPr>
          <w:sz w:val="28"/>
          <w:szCs w:val="28"/>
          <w:lang w:val="uk-UA"/>
        </w:rPr>
        <w:t>роботи</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програмами,</w:t>
      </w:r>
      <w:r>
        <w:rPr>
          <w:sz w:val="28"/>
          <w:szCs w:val="28"/>
          <w:lang w:val="uk-UA"/>
        </w:rPr>
        <w:t xml:space="preserve"> </w:t>
      </w:r>
      <w:r w:rsidRPr="00AB0736">
        <w:rPr>
          <w:sz w:val="28"/>
          <w:szCs w:val="28"/>
          <w:lang w:val="uk-UA"/>
        </w:rPr>
        <w:t>дає</w:t>
      </w:r>
      <w:r>
        <w:rPr>
          <w:sz w:val="28"/>
          <w:szCs w:val="28"/>
          <w:lang w:val="uk-UA"/>
        </w:rPr>
        <w:t xml:space="preserve"> </w:t>
      </w:r>
      <w:r w:rsidRPr="00AB0736">
        <w:rPr>
          <w:sz w:val="28"/>
          <w:szCs w:val="28"/>
          <w:lang w:val="uk-UA"/>
        </w:rPr>
        <w:t>можливість</w:t>
      </w:r>
      <w:r>
        <w:rPr>
          <w:sz w:val="28"/>
          <w:szCs w:val="28"/>
          <w:lang w:val="uk-UA"/>
        </w:rPr>
        <w:t xml:space="preserve"> </w:t>
      </w:r>
      <w:r w:rsidRPr="00AB0736">
        <w:rPr>
          <w:sz w:val="28"/>
          <w:szCs w:val="28"/>
          <w:lang w:val="uk-UA"/>
        </w:rPr>
        <w:t>вибору</w:t>
      </w:r>
      <w:r>
        <w:rPr>
          <w:sz w:val="28"/>
          <w:szCs w:val="28"/>
          <w:lang w:val="uk-UA"/>
        </w:rPr>
        <w:t xml:space="preserve"> </w:t>
      </w:r>
      <w:r w:rsidRPr="00AB0736">
        <w:rPr>
          <w:sz w:val="28"/>
          <w:szCs w:val="28"/>
          <w:lang w:val="uk-UA"/>
        </w:rPr>
        <w:t>будь-якої</w:t>
      </w:r>
      <w:r>
        <w:rPr>
          <w:sz w:val="28"/>
          <w:szCs w:val="28"/>
          <w:lang w:val="uk-UA"/>
        </w:rPr>
        <w:t xml:space="preserve"> </w:t>
      </w:r>
      <w:r w:rsidRPr="00AB0736">
        <w:rPr>
          <w:sz w:val="28"/>
          <w:szCs w:val="28"/>
          <w:lang w:val="uk-UA"/>
        </w:rPr>
        <w:t>ділянки</w:t>
      </w:r>
      <w:r>
        <w:rPr>
          <w:sz w:val="28"/>
          <w:szCs w:val="28"/>
          <w:lang w:val="uk-UA"/>
        </w:rPr>
        <w:t xml:space="preserve"> </w:t>
      </w:r>
      <w:r w:rsidRPr="00AB0736">
        <w:rPr>
          <w:sz w:val="28"/>
          <w:szCs w:val="28"/>
          <w:lang w:val="uk-UA"/>
        </w:rPr>
        <w:t>інформації</w:t>
      </w:r>
      <w:r>
        <w:rPr>
          <w:sz w:val="28"/>
          <w:szCs w:val="28"/>
          <w:lang w:val="uk-UA"/>
        </w:rPr>
        <w:t xml:space="preserve"> </w:t>
      </w:r>
      <w:r w:rsidRPr="00AB0736">
        <w:rPr>
          <w:sz w:val="28"/>
          <w:szCs w:val="28"/>
          <w:lang w:val="uk-UA"/>
        </w:rPr>
        <w:t>на</w:t>
      </w:r>
      <w:r>
        <w:rPr>
          <w:sz w:val="28"/>
          <w:szCs w:val="28"/>
          <w:lang w:val="uk-UA"/>
        </w:rPr>
        <w:t xml:space="preserve"> </w:t>
      </w:r>
      <w:r w:rsidRPr="00AB0736">
        <w:rPr>
          <w:sz w:val="28"/>
          <w:szCs w:val="28"/>
          <w:lang w:val="uk-UA"/>
        </w:rPr>
        <w:t>екрані,</w:t>
      </w:r>
      <w:r>
        <w:rPr>
          <w:sz w:val="28"/>
          <w:szCs w:val="28"/>
          <w:lang w:val="uk-UA"/>
        </w:rPr>
        <w:t xml:space="preserve"> </w:t>
      </w:r>
      <w:r w:rsidRPr="00AB0736">
        <w:rPr>
          <w:sz w:val="28"/>
          <w:szCs w:val="28"/>
          <w:lang w:val="uk-UA"/>
        </w:rPr>
        <w:t>яку</w:t>
      </w:r>
      <w:r>
        <w:rPr>
          <w:sz w:val="28"/>
          <w:szCs w:val="28"/>
          <w:lang w:val="uk-UA"/>
        </w:rPr>
        <w:t xml:space="preserve"> </w:t>
      </w:r>
      <w:r w:rsidRPr="00AB0736">
        <w:rPr>
          <w:sz w:val="28"/>
          <w:szCs w:val="28"/>
          <w:lang w:val="uk-UA"/>
        </w:rPr>
        <w:t>ви</w:t>
      </w:r>
      <w:r>
        <w:rPr>
          <w:sz w:val="28"/>
          <w:szCs w:val="28"/>
          <w:lang w:val="uk-UA"/>
        </w:rPr>
        <w:t xml:space="preserve"> </w:t>
      </w:r>
      <w:r w:rsidRPr="00AB0736">
        <w:rPr>
          <w:sz w:val="28"/>
          <w:szCs w:val="28"/>
          <w:lang w:val="uk-UA"/>
        </w:rPr>
        <w:t>хочете</w:t>
      </w:r>
      <w:r>
        <w:rPr>
          <w:sz w:val="28"/>
          <w:szCs w:val="28"/>
          <w:lang w:val="uk-UA"/>
        </w:rPr>
        <w:t xml:space="preserve"> </w:t>
      </w:r>
      <w:r w:rsidRPr="00AB0736">
        <w:rPr>
          <w:sz w:val="28"/>
          <w:szCs w:val="28"/>
          <w:lang w:val="uk-UA"/>
        </w:rPr>
        <w:t>прочитати.</w:t>
      </w:r>
      <w:r>
        <w:rPr>
          <w:sz w:val="28"/>
          <w:szCs w:val="28"/>
          <w:lang w:val="uk-UA"/>
        </w:rPr>
        <w:t xml:space="preserve"> </w:t>
      </w:r>
      <w:r w:rsidRPr="00AB0736">
        <w:rPr>
          <w:sz w:val="28"/>
          <w:szCs w:val="28"/>
          <w:lang w:val="uk-UA"/>
        </w:rPr>
        <w:t>Ця</w:t>
      </w:r>
      <w:r>
        <w:rPr>
          <w:sz w:val="28"/>
          <w:szCs w:val="28"/>
          <w:lang w:val="uk-UA"/>
        </w:rPr>
        <w:t xml:space="preserve"> </w:t>
      </w:r>
      <w:r w:rsidRPr="00AB0736">
        <w:rPr>
          <w:sz w:val="28"/>
          <w:szCs w:val="28"/>
          <w:lang w:val="uk-UA"/>
        </w:rPr>
        <w:t>система</w:t>
      </w:r>
      <w:r>
        <w:rPr>
          <w:sz w:val="28"/>
          <w:szCs w:val="28"/>
          <w:lang w:val="uk-UA"/>
        </w:rPr>
        <w:t xml:space="preserve"> </w:t>
      </w:r>
      <w:r w:rsidRPr="00AB0736">
        <w:rPr>
          <w:sz w:val="28"/>
          <w:szCs w:val="28"/>
          <w:lang w:val="uk-UA"/>
        </w:rPr>
        <w:t>легка</w:t>
      </w:r>
      <w:r>
        <w:rPr>
          <w:sz w:val="28"/>
          <w:szCs w:val="28"/>
          <w:lang w:val="uk-UA"/>
        </w:rPr>
        <w:t xml:space="preserve"> </w:t>
      </w:r>
      <w:r w:rsidRPr="00AB0736">
        <w:rPr>
          <w:sz w:val="28"/>
          <w:szCs w:val="28"/>
          <w:lang w:val="uk-UA"/>
        </w:rPr>
        <w:t>у</w:t>
      </w:r>
      <w:r>
        <w:rPr>
          <w:sz w:val="28"/>
          <w:szCs w:val="28"/>
          <w:lang w:val="uk-UA"/>
        </w:rPr>
        <w:t xml:space="preserve"> </w:t>
      </w:r>
      <w:r w:rsidRPr="00AB0736">
        <w:rPr>
          <w:sz w:val="28"/>
          <w:szCs w:val="28"/>
          <w:lang w:val="uk-UA"/>
        </w:rPr>
        <w:t>використанні</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дозволяє</w:t>
      </w:r>
      <w:r>
        <w:rPr>
          <w:sz w:val="28"/>
          <w:szCs w:val="28"/>
          <w:lang w:val="uk-UA"/>
        </w:rPr>
        <w:t xml:space="preserve"> </w:t>
      </w:r>
      <w:r w:rsidRPr="00AB0736">
        <w:rPr>
          <w:sz w:val="28"/>
          <w:szCs w:val="28"/>
          <w:lang w:val="uk-UA"/>
        </w:rPr>
        <w:t>нарівні</w:t>
      </w:r>
      <w:r>
        <w:rPr>
          <w:sz w:val="28"/>
          <w:szCs w:val="28"/>
          <w:lang w:val="uk-UA"/>
        </w:rPr>
        <w:t xml:space="preserve"> </w:t>
      </w:r>
      <w:r w:rsidRPr="00AB0736">
        <w:rPr>
          <w:sz w:val="28"/>
          <w:szCs w:val="28"/>
          <w:lang w:val="uk-UA"/>
        </w:rPr>
        <w:t>зі</w:t>
      </w:r>
      <w:r>
        <w:rPr>
          <w:sz w:val="28"/>
          <w:szCs w:val="28"/>
          <w:lang w:val="uk-UA"/>
        </w:rPr>
        <w:t xml:space="preserve"> </w:t>
      </w:r>
      <w:r w:rsidRPr="00AB0736">
        <w:rPr>
          <w:sz w:val="28"/>
          <w:szCs w:val="28"/>
          <w:lang w:val="uk-UA"/>
        </w:rPr>
        <w:t>збільшенням</w:t>
      </w:r>
      <w:r>
        <w:rPr>
          <w:sz w:val="28"/>
          <w:szCs w:val="28"/>
          <w:lang w:val="uk-UA"/>
        </w:rPr>
        <w:t xml:space="preserve"> </w:t>
      </w:r>
      <w:r w:rsidRPr="00AB0736">
        <w:rPr>
          <w:sz w:val="28"/>
          <w:szCs w:val="28"/>
          <w:lang w:val="uk-UA"/>
        </w:rPr>
        <w:t>ділянок</w:t>
      </w:r>
      <w:r>
        <w:rPr>
          <w:sz w:val="28"/>
          <w:szCs w:val="28"/>
          <w:lang w:val="uk-UA"/>
        </w:rPr>
        <w:t xml:space="preserve"> </w:t>
      </w:r>
      <w:r w:rsidRPr="00AB0736">
        <w:rPr>
          <w:sz w:val="28"/>
          <w:szCs w:val="28"/>
          <w:lang w:val="uk-UA"/>
        </w:rPr>
        <w:t>інформації</w:t>
      </w:r>
      <w:r>
        <w:rPr>
          <w:sz w:val="28"/>
          <w:szCs w:val="28"/>
          <w:lang w:val="uk-UA"/>
        </w:rPr>
        <w:t xml:space="preserve"> </w:t>
      </w:r>
      <w:r w:rsidRPr="00AB0736">
        <w:rPr>
          <w:sz w:val="28"/>
          <w:szCs w:val="28"/>
          <w:lang w:val="uk-UA"/>
        </w:rPr>
        <w:t>відтворювати</w:t>
      </w:r>
      <w:r>
        <w:rPr>
          <w:sz w:val="28"/>
          <w:szCs w:val="28"/>
          <w:lang w:val="uk-UA"/>
        </w:rPr>
        <w:t xml:space="preserve"> </w:t>
      </w:r>
      <w:r w:rsidRPr="00AB0736">
        <w:rPr>
          <w:sz w:val="28"/>
          <w:szCs w:val="28"/>
          <w:lang w:val="uk-UA"/>
        </w:rPr>
        <w:t>їх</w:t>
      </w:r>
      <w:r>
        <w:rPr>
          <w:sz w:val="28"/>
          <w:szCs w:val="28"/>
          <w:lang w:val="uk-UA"/>
        </w:rPr>
        <w:t xml:space="preserve"> </w:t>
      </w:r>
      <w:r w:rsidRPr="00AB0736">
        <w:rPr>
          <w:sz w:val="28"/>
          <w:szCs w:val="28"/>
          <w:lang w:val="uk-UA"/>
        </w:rPr>
        <w:t>у</w:t>
      </w:r>
      <w:r>
        <w:rPr>
          <w:sz w:val="28"/>
          <w:szCs w:val="28"/>
          <w:lang w:val="uk-UA"/>
        </w:rPr>
        <w:t xml:space="preserve"> </w:t>
      </w:r>
      <w:r w:rsidRPr="00AB0736">
        <w:rPr>
          <w:sz w:val="28"/>
          <w:szCs w:val="28"/>
          <w:lang w:val="uk-UA"/>
        </w:rPr>
        <w:t>звуковій</w:t>
      </w:r>
      <w:r>
        <w:rPr>
          <w:sz w:val="28"/>
          <w:szCs w:val="28"/>
          <w:lang w:val="uk-UA"/>
        </w:rPr>
        <w:t xml:space="preserve"> </w:t>
      </w:r>
      <w:r w:rsidRPr="00AB0736">
        <w:rPr>
          <w:sz w:val="28"/>
          <w:szCs w:val="28"/>
          <w:lang w:val="uk-UA"/>
        </w:rPr>
        <w:t>формі.</w:t>
      </w:r>
      <w:r>
        <w:rPr>
          <w:sz w:val="28"/>
          <w:szCs w:val="28"/>
          <w:lang w:val="uk-UA"/>
        </w:rPr>
        <w:t xml:space="preserve"> </w:t>
      </w:r>
      <w:r w:rsidRPr="00AB0736">
        <w:rPr>
          <w:sz w:val="28"/>
          <w:szCs w:val="28"/>
          <w:lang w:val="uk-UA"/>
        </w:rPr>
        <w:t>Також</w:t>
      </w:r>
      <w:r>
        <w:rPr>
          <w:sz w:val="28"/>
          <w:szCs w:val="28"/>
          <w:lang w:val="uk-UA"/>
        </w:rPr>
        <w:t xml:space="preserve"> </w:t>
      </w:r>
      <w:r w:rsidRPr="00AB0736">
        <w:rPr>
          <w:sz w:val="28"/>
          <w:szCs w:val="28"/>
          <w:lang w:val="uk-UA"/>
        </w:rPr>
        <w:t>можливий</w:t>
      </w:r>
      <w:r>
        <w:rPr>
          <w:sz w:val="28"/>
          <w:szCs w:val="28"/>
          <w:lang w:val="uk-UA"/>
        </w:rPr>
        <w:t xml:space="preserve"> </w:t>
      </w:r>
      <w:r w:rsidRPr="00AB0736">
        <w:rPr>
          <w:sz w:val="28"/>
          <w:szCs w:val="28"/>
          <w:lang w:val="uk-UA"/>
        </w:rPr>
        <w:t>звуковий</w:t>
      </w:r>
      <w:r>
        <w:rPr>
          <w:sz w:val="28"/>
          <w:szCs w:val="28"/>
          <w:lang w:val="uk-UA"/>
        </w:rPr>
        <w:t xml:space="preserve"> </w:t>
      </w:r>
      <w:r w:rsidRPr="00AB0736">
        <w:rPr>
          <w:sz w:val="28"/>
          <w:szCs w:val="28"/>
          <w:lang w:val="uk-UA"/>
        </w:rPr>
        <w:t>супровід</w:t>
      </w:r>
      <w:r>
        <w:rPr>
          <w:sz w:val="28"/>
          <w:szCs w:val="28"/>
          <w:lang w:val="uk-UA"/>
        </w:rPr>
        <w:t xml:space="preserve"> </w:t>
      </w:r>
      <w:r w:rsidRPr="00AB0736">
        <w:rPr>
          <w:sz w:val="28"/>
          <w:szCs w:val="28"/>
          <w:lang w:val="uk-UA"/>
        </w:rPr>
        <w:t>даних,</w:t>
      </w:r>
      <w:r>
        <w:rPr>
          <w:sz w:val="28"/>
          <w:szCs w:val="28"/>
          <w:lang w:val="uk-UA"/>
        </w:rPr>
        <w:t xml:space="preserve"> </w:t>
      </w:r>
      <w:r w:rsidRPr="00AB0736">
        <w:rPr>
          <w:sz w:val="28"/>
          <w:szCs w:val="28"/>
          <w:lang w:val="uk-UA"/>
        </w:rPr>
        <w:t>що</w:t>
      </w:r>
      <w:r>
        <w:rPr>
          <w:sz w:val="28"/>
          <w:szCs w:val="28"/>
          <w:lang w:val="uk-UA"/>
        </w:rPr>
        <w:t xml:space="preserve"> </w:t>
      </w:r>
      <w:r w:rsidRPr="00AB0736">
        <w:rPr>
          <w:sz w:val="28"/>
          <w:szCs w:val="28"/>
          <w:lang w:val="uk-UA"/>
        </w:rPr>
        <w:t>вводяться</w:t>
      </w:r>
      <w:r>
        <w:rPr>
          <w:sz w:val="28"/>
          <w:szCs w:val="28"/>
          <w:lang w:val="uk-UA"/>
        </w:rPr>
        <w:t xml:space="preserve"> </w:t>
      </w:r>
      <w:r w:rsidRPr="00AB0736">
        <w:rPr>
          <w:sz w:val="28"/>
          <w:szCs w:val="28"/>
          <w:lang w:val="uk-UA"/>
        </w:rPr>
        <w:t>в</w:t>
      </w:r>
      <w:r>
        <w:rPr>
          <w:sz w:val="28"/>
          <w:szCs w:val="28"/>
          <w:lang w:val="uk-UA"/>
        </w:rPr>
        <w:t xml:space="preserve"> ПК</w:t>
      </w:r>
      <w:r w:rsidRPr="003F6F99">
        <w:rPr>
          <w:lang w:val="uk-UA"/>
        </w:rPr>
        <w:t xml:space="preserve"> </w:t>
      </w:r>
      <w:r w:rsidRPr="003F6F99">
        <w:rPr>
          <w:sz w:val="28"/>
          <w:lang w:val="uk-UA"/>
        </w:rPr>
        <w:t>[</w:t>
      </w:r>
      <w:r w:rsidRPr="003F6F99">
        <w:rPr>
          <w:color w:val="000000"/>
          <w:sz w:val="28"/>
          <w:lang w:val="uk-UA"/>
        </w:rPr>
        <w:t>18].</w:t>
      </w:r>
    </w:p>
    <w:p w:rsidR="00B816CC" w:rsidRPr="00AB0736" w:rsidRDefault="00B816CC" w:rsidP="00B816CC">
      <w:pPr>
        <w:spacing w:line="360" w:lineRule="auto"/>
        <w:ind w:firstLine="709"/>
        <w:jc w:val="both"/>
        <w:rPr>
          <w:sz w:val="28"/>
          <w:szCs w:val="28"/>
          <w:lang w:val="uk-UA"/>
        </w:rPr>
      </w:pPr>
      <w:r w:rsidRPr="00AB0736">
        <w:rPr>
          <w:sz w:val="28"/>
          <w:szCs w:val="28"/>
          <w:lang w:val="uk-UA"/>
        </w:rPr>
        <w:t>Всі</w:t>
      </w:r>
      <w:r>
        <w:rPr>
          <w:sz w:val="28"/>
          <w:szCs w:val="28"/>
          <w:lang w:val="uk-UA"/>
        </w:rPr>
        <w:t xml:space="preserve"> </w:t>
      </w:r>
      <w:r w:rsidRPr="00AB0736">
        <w:rPr>
          <w:sz w:val="28"/>
          <w:szCs w:val="28"/>
          <w:lang w:val="uk-UA"/>
        </w:rPr>
        <w:t>описані</w:t>
      </w:r>
      <w:r>
        <w:rPr>
          <w:sz w:val="28"/>
          <w:szCs w:val="28"/>
          <w:lang w:val="uk-UA"/>
        </w:rPr>
        <w:t xml:space="preserve"> </w:t>
      </w:r>
      <w:r w:rsidRPr="00AB0736">
        <w:rPr>
          <w:sz w:val="28"/>
          <w:szCs w:val="28"/>
          <w:lang w:val="uk-UA"/>
        </w:rPr>
        <w:t>вище</w:t>
      </w:r>
      <w:r>
        <w:rPr>
          <w:sz w:val="28"/>
          <w:szCs w:val="28"/>
          <w:lang w:val="uk-UA"/>
        </w:rPr>
        <w:t xml:space="preserve"> </w:t>
      </w:r>
      <w:r w:rsidRPr="00AB0736">
        <w:rPr>
          <w:sz w:val="28"/>
          <w:szCs w:val="28"/>
          <w:lang w:val="uk-UA"/>
        </w:rPr>
        <w:t>апаратні</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програмні</w:t>
      </w:r>
      <w:r>
        <w:rPr>
          <w:sz w:val="28"/>
          <w:szCs w:val="28"/>
          <w:lang w:val="uk-UA"/>
        </w:rPr>
        <w:t xml:space="preserve"> </w:t>
      </w:r>
      <w:r w:rsidRPr="00AB0736">
        <w:rPr>
          <w:sz w:val="28"/>
          <w:szCs w:val="28"/>
          <w:lang w:val="uk-UA"/>
        </w:rPr>
        <w:t>засоби</w:t>
      </w:r>
      <w:r>
        <w:rPr>
          <w:sz w:val="28"/>
          <w:szCs w:val="28"/>
          <w:lang w:val="uk-UA"/>
        </w:rPr>
        <w:t xml:space="preserve"> </w:t>
      </w:r>
      <w:r w:rsidRPr="00AB0736">
        <w:rPr>
          <w:sz w:val="28"/>
          <w:szCs w:val="28"/>
          <w:lang w:val="uk-UA"/>
        </w:rPr>
        <w:t>є</w:t>
      </w:r>
      <w:r>
        <w:rPr>
          <w:sz w:val="28"/>
          <w:szCs w:val="28"/>
          <w:lang w:val="uk-UA"/>
        </w:rPr>
        <w:t xml:space="preserve"> </w:t>
      </w:r>
      <w:r w:rsidRPr="00AB0736">
        <w:rPr>
          <w:sz w:val="28"/>
          <w:szCs w:val="28"/>
          <w:lang w:val="uk-UA"/>
        </w:rPr>
        <w:t>необхідними</w:t>
      </w:r>
      <w:r>
        <w:rPr>
          <w:sz w:val="28"/>
          <w:szCs w:val="28"/>
          <w:lang w:val="uk-UA"/>
        </w:rPr>
        <w:t xml:space="preserve"> </w:t>
      </w:r>
      <w:r w:rsidRPr="00AB0736">
        <w:rPr>
          <w:sz w:val="28"/>
          <w:szCs w:val="28"/>
          <w:lang w:val="uk-UA"/>
        </w:rPr>
        <w:t>і</w:t>
      </w:r>
      <w:r>
        <w:rPr>
          <w:sz w:val="28"/>
          <w:szCs w:val="28"/>
          <w:lang w:val="uk-UA"/>
        </w:rPr>
        <w:t xml:space="preserve"> </w:t>
      </w:r>
      <w:r w:rsidRPr="00AB0736">
        <w:rPr>
          <w:sz w:val="28"/>
          <w:szCs w:val="28"/>
          <w:lang w:val="uk-UA"/>
        </w:rPr>
        <w:t>корисними,</w:t>
      </w:r>
      <w:r>
        <w:rPr>
          <w:sz w:val="28"/>
          <w:szCs w:val="28"/>
          <w:lang w:val="uk-UA"/>
        </w:rPr>
        <w:t xml:space="preserve"> </w:t>
      </w:r>
      <w:r w:rsidRPr="00AB0736">
        <w:rPr>
          <w:sz w:val="28"/>
          <w:szCs w:val="28"/>
          <w:lang w:val="uk-UA"/>
        </w:rPr>
        <w:t>але</w:t>
      </w:r>
      <w:r>
        <w:rPr>
          <w:sz w:val="28"/>
          <w:szCs w:val="28"/>
          <w:lang w:val="uk-UA"/>
        </w:rPr>
        <w:t xml:space="preserve"> </w:t>
      </w:r>
      <w:r w:rsidRPr="00AB0736">
        <w:rPr>
          <w:sz w:val="28"/>
          <w:szCs w:val="28"/>
          <w:lang w:val="uk-UA"/>
        </w:rPr>
        <w:t>володіють</w:t>
      </w:r>
      <w:r>
        <w:rPr>
          <w:sz w:val="28"/>
          <w:szCs w:val="28"/>
          <w:lang w:val="uk-UA"/>
        </w:rPr>
        <w:t xml:space="preserve"> </w:t>
      </w:r>
      <w:r w:rsidRPr="00AB0736">
        <w:rPr>
          <w:sz w:val="28"/>
          <w:szCs w:val="28"/>
          <w:lang w:val="uk-UA"/>
        </w:rPr>
        <w:t>одним</w:t>
      </w:r>
      <w:r>
        <w:rPr>
          <w:sz w:val="28"/>
          <w:szCs w:val="28"/>
          <w:lang w:val="uk-UA"/>
        </w:rPr>
        <w:t xml:space="preserve"> </w:t>
      </w:r>
      <w:r w:rsidRPr="00AB0736">
        <w:rPr>
          <w:sz w:val="28"/>
          <w:szCs w:val="28"/>
          <w:lang w:val="uk-UA"/>
        </w:rPr>
        <w:t>"недоліком":</w:t>
      </w:r>
      <w:r>
        <w:rPr>
          <w:sz w:val="28"/>
          <w:szCs w:val="28"/>
          <w:lang w:val="uk-UA"/>
        </w:rPr>
        <w:t xml:space="preserve"> </w:t>
      </w:r>
      <w:r w:rsidRPr="00AB0736">
        <w:rPr>
          <w:sz w:val="28"/>
          <w:szCs w:val="28"/>
          <w:lang w:val="uk-UA"/>
        </w:rPr>
        <w:t>висока</w:t>
      </w:r>
      <w:r>
        <w:rPr>
          <w:sz w:val="28"/>
          <w:szCs w:val="28"/>
          <w:lang w:val="uk-UA"/>
        </w:rPr>
        <w:t xml:space="preserve"> </w:t>
      </w:r>
      <w:r w:rsidRPr="00AB0736">
        <w:rPr>
          <w:sz w:val="28"/>
          <w:szCs w:val="28"/>
          <w:lang w:val="uk-UA"/>
        </w:rPr>
        <w:t>вартість,</w:t>
      </w:r>
      <w:r>
        <w:rPr>
          <w:sz w:val="28"/>
          <w:szCs w:val="28"/>
          <w:lang w:val="uk-UA"/>
        </w:rPr>
        <w:t xml:space="preserve"> </w:t>
      </w:r>
      <w:r w:rsidRPr="00AB0736">
        <w:rPr>
          <w:sz w:val="28"/>
          <w:szCs w:val="28"/>
          <w:lang w:val="uk-UA"/>
        </w:rPr>
        <w:t>а</w:t>
      </w:r>
      <w:r>
        <w:rPr>
          <w:sz w:val="28"/>
          <w:szCs w:val="28"/>
          <w:lang w:val="uk-UA"/>
        </w:rPr>
        <w:t xml:space="preserve"> </w:t>
      </w:r>
      <w:r w:rsidRPr="00AB0736">
        <w:rPr>
          <w:sz w:val="28"/>
          <w:szCs w:val="28"/>
          <w:lang w:val="uk-UA"/>
        </w:rPr>
        <w:t>отже,</w:t>
      </w:r>
      <w:r>
        <w:rPr>
          <w:sz w:val="28"/>
          <w:szCs w:val="28"/>
          <w:lang w:val="uk-UA"/>
        </w:rPr>
        <w:t xml:space="preserve"> </w:t>
      </w:r>
      <w:r w:rsidRPr="00AB0736">
        <w:rPr>
          <w:sz w:val="28"/>
          <w:szCs w:val="28"/>
          <w:lang w:val="uk-UA"/>
        </w:rPr>
        <w:t>мала</w:t>
      </w:r>
      <w:r>
        <w:rPr>
          <w:sz w:val="28"/>
          <w:szCs w:val="28"/>
          <w:lang w:val="uk-UA"/>
        </w:rPr>
        <w:t xml:space="preserve"> </w:t>
      </w:r>
      <w:r w:rsidRPr="00AB0736">
        <w:rPr>
          <w:sz w:val="28"/>
          <w:szCs w:val="28"/>
          <w:lang w:val="uk-UA"/>
        </w:rPr>
        <w:t>доступність</w:t>
      </w:r>
      <w:r>
        <w:rPr>
          <w:sz w:val="28"/>
          <w:szCs w:val="28"/>
          <w:lang w:val="uk-UA"/>
        </w:rPr>
        <w:t xml:space="preserve"> </w:t>
      </w:r>
      <w:r w:rsidRPr="00AB0736">
        <w:rPr>
          <w:sz w:val="28"/>
          <w:szCs w:val="28"/>
          <w:lang w:val="uk-UA"/>
        </w:rPr>
        <w:t>подібних</w:t>
      </w:r>
      <w:r>
        <w:rPr>
          <w:sz w:val="28"/>
          <w:szCs w:val="28"/>
          <w:lang w:val="uk-UA"/>
        </w:rPr>
        <w:t xml:space="preserve"> </w:t>
      </w:r>
      <w:r w:rsidRPr="00AB0736">
        <w:rPr>
          <w:sz w:val="28"/>
          <w:szCs w:val="28"/>
          <w:lang w:val="uk-UA"/>
        </w:rPr>
        <w:t>продуктів</w:t>
      </w:r>
      <w:r>
        <w:rPr>
          <w:sz w:val="28"/>
          <w:szCs w:val="28"/>
          <w:lang w:val="uk-UA"/>
        </w:rPr>
        <w:t xml:space="preserve"> </w:t>
      </w:r>
      <w:r w:rsidRPr="00AB0736">
        <w:rPr>
          <w:sz w:val="28"/>
          <w:szCs w:val="28"/>
          <w:lang w:val="uk-UA"/>
        </w:rPr>
        <w:t>для</w:t>
      </w:r>
      <w:r>
        <w:rPr>
          <w:sz w:val="28"/>
          <w:szCs w:val="28"/>
          <w:lang w:val="uk-UA"/>
        </w:rPr>
        <w:t xml:space="preserve"> </w:t>
      </w:r>
      <w:r w:rsidRPr="00AB0736">
        <w:rPr>
          <w:sz w:val="28"/>
          <w:szCs w:val="28"/>
          <w:lang w:val="uk-UA"/>
        </w:rPr>
        <w:t>людей</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вадами</w:t>
      </w:r>
      <w:r>
        <w:rPr>
          <w:sz w:val="28"/>
          <w:szCs w:val="28"/>
          <w:lang w:val="uk-UA"/>
        </w:rPr>
        <w:t xml:space="preserve"> </w:t>
      </w:r>
      <w:r w:rsidRPr="00AB0736">
        <w:rPr>
          <w:sz w:val="28"/>
          <w:szCs w:val="28"/>
          <w:lang w:val="uk-UA"/>
        </w:rPr>
        <w:t>зору.</w:t>
      </w:r>
      <w:r>
        <w:rPr>
          <w:sz w:val="28"/>
          <w:szCs w:val="28"/>
          <w:lang w:val="uk-UA"/>
        </w:rPr>
        <w:t xml:space="preserve"> </w:t>
      </w:r>
      <w:r w:rsidRPr="00AB0736">
        <w:rPr>
          <w:sz w:val="28"/>
          <w:szCs w:val="28"/>
          <w:lang w:val="uk-UA"/>
        </w:rPr>
        <w:t>Наприклад,</w:t>
      </w:r>
      <w:r>
        <w:rPr>
          <w:sz w:val="28"/>
          <w:szCs w:val="28"/>
          <w:lang w:val="uk-UA"/>
        </w:rPr>
        <w:t xml:space="preserve"> </w:t>
      </w:r>
      <w:r w:rsidRPr="00AB0736">
        <w:rPr>
          <w:sz w:val="28"/>
          <w:szCs w:val="28"/>
          <w:lang w:val="uk-UA"/>
        </w:rPr>
        <w:t>вартість</w:t>
      </w:r>
      <w:r>
        <w:rPr>
          <w:sz w:val="28"/>
          <w:szCs w:val="28"/>
          <w:lang w:val="uk-UA"/>
        </w:rPr>
        <w:t xml:space="preserve"> </w:t>
      </w:r>
      <w:r w:rsidRPr="00AB0736">
        <w:rPr>
          <w:sz w:val="28"/>
          <w:szCs w:val="28"/>
          <w:lang w:val="en-US"/>
        </w:rPr>
        <w:t>Focus</w:t>
      </w:r>
      <w:r>
        <w:rPr>
          <w:sz w:val="28"/>
          <w:szCs w:val="28"/>
          <w:lang w:val="uk-UA"/>
        </w:rPr>
        <w:t xml:space="preserve"> </w:t>
      </w:r>
      <w:r w:rsidRPr="00AB0736">
        <w:rPr>
          <w:sz w:val="28"/>
          <w:szCs w:val="28"/>
          <w:lang w:val="en-US"/>
        </w:rPr>
        <w:t>Braille</w:t>
      </w:r>
      <w:r>
        <w:rPr>
          <w:sz w:val="28"/>
          <w:szCs w:val="28"/>
          <w:lang w:val="uk-UA"/>
        </w:rPr>
        <w:t xml:space="preserve"> </w:t>
      </w:r>
      <w:r w:rsidRPr="00AB0736">
        <w:rPr>
          <w:sz w:val="28"/>
          <w:szCs w:val="28"/>
          <w:lang w:val="en-US"/>
        </w:rPr>
        <w:t>Displau</w:t>
      </w:r>
      <w:r>
        <w:rPr>
          <w:sz w:val="28"/>
          <w:szCs w:val="28"/>
          <w:lang w:val="uk-UA"/>
        </w:rPr>
        <w:t xml:space="preserve"> </w:t>
      </w:r>
      <w:r w:rsidRPr="00AB0736">
        <w:rPr>
          <w:sz w:val="28"/>
          <w:szCs w:val="28"/>
          <w:lang w:val="uk-UA"/>
        </w:rPr>
        <w:t>(дисплей</w:t>
      </w:r>
      <w:r>
        <w:rPr>
          <w:sz w:val="28"/>
          <w:szCs w:val="28"/>
          <w:lang w:val="uk-UA"/>
        </w:rPr>
        <w:t xml:space="preserve"> </w:t>
      </w:r>
      <w:r w:rsidRPr="00AB0736">
        <w:rPr>
          <w:sz w:val="28"/>
          <w:szCs w:val="28"/>
          <w:lang w:val="uk-UA"/>
        </w:rPr>
        <w:t>Брайля)</w:t>
      </w:r>
      <w:r>
        <w:rPr>
          <w:sz w:val="28"/>
          <w:szCs w:val="28"/>
          <w:lang w:val="uk-UA"/>
        </w:rPr>
        <w:t xml:space="preserve"> </w:t>
      </w:r>
      <w:r w:rsidRPr="00AB0736">
        <w:rPr>
          <w:sz w:val="28"/>
          <w:szCs w:val="28"/>
          <w:lang w:val="uk-UA"/>
        </w:rPr>
        <w:t>з</w:t>
      </w:r>
      <w:r>
        <w:rPr>
          <w:sz w:val="28"/>
          <w:szCs w:val="28"/>
          <w:lang w:val="uk-UA"/>
        </w:rPr>
        <w:t xml:space="preserve"> </w:t>
      </w:r>
      <w:r w:rsidRPr="00AB0736">
        <w:rPr>
          <w:sz w:val="28"/>
          <w:szCs w:val="28"/>
          <w:lang w:val="uk-UA"/>
        </w:rPr>
        <w:t>44</w:t>
      </w:r>
      <w:r>
        <w:rPr>
          <w:sz w:val="28"/>
          <w:szCs w:val="28"/>
          <w:lang w:val="uk-UA"/>
        </w:rPr>
        <w:t xml:space="preserve"> </w:t>
      </w:r>
      <w:r w:rsidRPr="00AB0736">
        <w:rPr>
          <w:sz w:val="28"/>
          <w:szCs w:val="28"/>
          <w:lang w:val="uk-UA"/>
        </w:rPr>
        <w:t>комірками</w:t>
      </w:r>
      <w:r>
        <w:rPr>
          <w:sz w:val="28"/>
          <w:szCs w:val="28"/>
          <w:lang w:val="uk-UA"/>
        </w:rPr>
        <w:t xml:space="preserve"> </w:t>
      </w:r>
      <w:r w:rsidRPr="00AB0736">
        <w:rPr>
          <w:sz w:val="28"/>
          <w:szCs w:val="28"/>
          <w:lang w:val="uk-UA"/>
        </w:rPr>
        <w:t>становить</w:t>
      </w:r>
      <w:r>
        <w:rPr>
          <w:sz w:val="28"/>
          <w:szCs w:val="28"/>
          <w:lang w:val="uk-UA"/>
        </w:rPr>
        <w:t xml:space="preserve"> </w:t>
      </w:r>
      <w:r w:rsidRPr="00AB0736">
        <w:rPr>
          <w:sz w:val="28"/>
          <w:szCs w:val="28"/>
          <w:lang w:val="uk-UA"/>
        </w:rPr>
        <w:t>5</w:t>
      </w:r>
      <w:r>
        <w:rPr>
          <w:sz w:val="28"/>
          <w:szCs w:val="28"/>
          <w:lang w:val="uk-UA"/>
        </w:rPr>
        <w:t xml:space="preserve"> </w:t>
      </w:r>
      <w:r w:rsidRPr="00AB0736">
        <w:rPr>
          <w:sz w:val="28"/>
          <w:szCs w:val="28"/>
          <w:lang w:val="uk-UA"/>
        </w:rPr>
        <w:t>495,00</w:t>
      </w:r>
      <w:r>
        <w:rPr>
          <w:sz w:val="28"/>
          <w:szCs w:val="28"/>
          <w:lang w:val="uk-UA"/>
        </w:rPr>
        <w:t xml:space="preserve"> </w:t>
      </w:r>
      <w:r w:rsidRPr="00AB0736">
        <w:rPr>
          <w:sz w:val="28"/>
          <w:szCs w:val="28"/>
          <w:lang w:val="uk-UA"/>
        </w:rPr>
        <w:t>USD,</w:t>
      </w:r>
      <w:r>
        <w:rPr>
          <w:sz w:val="28"/>
          <w:szCs w:val="28"/>
          <w:lang w:val="uk-UA"/>
        </w:rPr>
        <w:t xml:space="preserve"> </w:t>
      </w:r>
      <w:r w:rsidRPr="00AB0736">
        <w:rPr>
          <w:sz w:val="28"/>
          <w:szCs w:val="28"/>
          <w:lang w:val="uk-UA"/>
        </w:rPr>
        <w:t>а</w:t>
      </w:r>
      <w:r>
        <w:rPr>
          <w:sz w:val="28"/>
          <w:szCs w:val="28"/>
          <w:lang w:val="uk-UA"/>
        </w:rPr>
        <w:t xml:space="preserve"> </w:t>
      </w:r>
      <w:r w:rsidRPr="00AB0736">
        <w:rPr>
          <w:sz w:val="28"/>
          <w:szCs w:val="28"/>
          <w:lang w:val="uk-UA"/>
        </w:rPr>
        <w:t>вартість</w:t>
      </w:r>
      <w:r>
        <w:rPr>
          <w:sz w:val="28"/>
          <w:szCs w:val="28"/>
          <w:lang w:val="uk-UA"/>
        </w:rPr>
        <w:t xml:space="preserve"> </w:t>
      </w:r>
      <w:r w:rsidRPr="00AB0736">
        <w:rPr>
          <w:sz w:val="28"/>
          <w:szCs w:val="28"/>
          <w:lang w:val="uk-UA"/>
        </w:rPr>
        <w:t>V</w:t>
      </w:r>
      <w:r w:rsidRPr="00AB0736">
        <w:rPr>
          <w:sz w:val="28"/>
          <w:szCs w:val="28"/>
          <w:lang w:val="en-US"/>
        </w:rPr>
        <w:t>era</w:t>
      </w:r>
      <w:r>
        <w:rPr>
          <w:sz w:val="28"/>
          <w:szCs w:val="28"/>
          <w:lang w:val="uk-UA"/>
        </w:rPr>
        <w:t xml:space="preserve"> </w:t>
      </w:r>
      <w:r w:rsidRPr="00AB0736">
        <w:rPr>
          <w:sz w:val="28"/>
          <w:szCs w:val="28"/>
          <w:lang w:val="en-US"/>
        </w:rPr>
        <w:t>sistem</w:t>
      </w:r>
      <w:r>
        <w:rPr>
          <w:sz w:val="28"/>
          <w:szCs w:val="28"/>
          <w:lang w:val="uk-UA"/>
        </w:rPr>
        <w:t xml:space="preserve"> </w:t>
      </w:r>
      <w:r w:rsidRPr="00AB0736">
        <w:rPr>
          <w:sz w:val="28"/>
          <w:szCs w:val="28"/>
          <w:lang w:val="uk-UA"/>
        </w:rPr>
        <w:t>становить</w:t>
      </w:r>
      <w:r>
        <w:rPr>
          <w:sz w:val="28"/>
          <w:szCs w:val="28"/>
          <w:lang w:val="uk-UA"/>
        </w:rPr>
        <w:t xml:space="preserve"> </w:t>
      </w:r>
      <w:r w:rsidRPr="00AB0736">
        <w:rPr>
          <w:sz w:val="28"/>
          <w:szCs w:val="28"/>
          <w:lang w:val="uk-UA"/>
        </w:rPr>
        <w:t>2</w:t>
      </w:r>
      <w:r>
        <w:rPr>
          <w:sz w:val="28"/>
          <w:szCs w:val="28"/>
          <w:lang w:val="uk-UA"/>
        </w:rPr>
        <w:t xml:space="preserve"> </w:t>
      </w:r>
      <w:r w:rsidRPr="00AB0736">
        <w:rPr>
          <w:sz w:val="28"/>
          <w:szCs w:val="28"/>
          <w:lang w:val="uk-UA"/>
        </w:rPr>
        <w:t>995,00</w:t>
      </w:r>
      <w:r>
        <w:rPr>
          <w:sz w:val="28"/>
          <w:szCs w:val="28"/>
          <w:lang w:val="uk-UA"/>
        </w:rPr>
        <w:t xml:space="preserve"> </w:t>
      </w:r>
      <w:r w:rsidRPr="00AB0736">
        <w:rPr>
          <w:sz w:val="28"/>
          <w:szCs w:val="28"/>
          <w:lang w:val="uk-UA"/>
        </w:rPr>
        <w:t>USD</w:t>
      </w:r>
      <w:r>
        <w:rPr>
          <w:sz w:val="28"/>
          <w:szCs w:val="28"/>
          <w:lang w:val="uk-UA"/>
        </w:rPr>
        <w:t xml:space="preserve"> </w:t>
      </w:r>
      <w:r w:rsidRPr="00AB0736">
        <w:rPr>
          <w:sz w:val="28"/>
          <w:szCs w:val="28"/>
          <w:lang w:val="uk-UA"/>
        </w:rPr>
        <w:t>в</w:t>
      </w:r>
      <w:r>
        <w:rPr>
          <w:sz w:val="28"/>
          <w:szCs w:val="28"/>
          <w:lang w:val="uk-UA"/>
        </w:rPr>
        <w:t xml:space="preserve"> </w:t>
      </w:r>
      <w:r w:rsidRPr="00AB0736">
        <w:rPr>
          <w:sz w:val="28"/>
          <w:szCs w:val="28"/>
          <w:lang w:val="uk-UA"/>
        </w:rPr>
        <w:t>США.</w:t>
      </w:r>
    </w:p>
    <w:p w:rsidR="00B816CC" w:rsidRDefault="00B816CC" w:rsidP="00B816CC">
      <w:pPr>
        <w:pStyle w:val="a3"/>
        <w:ind w:firstLine="709"/>
      </w:pPr>
      <w:r w:rsidRPr="00AB0736">
        <w:t>Тому</w:t>
      </w:r>
      <w:r>
        <w:t xml:space="preserve"> </w:t>
      </w:r>
      <w:r w:rsidRPr="00AB0736">
        <w:t>важливим</w:t>
      </w:r>
      <w:r>
        <w:t xml:space="preserve"> </w:t>
      </w:r>
      <w:r w:rsidRPr="00AB0736">
        <w:t>питанням</w:t>
      </w:r>
      <w:r>
        <w:t xml:space="preserve"> </w:t>
      </w:r>
      <w:r w:rsidRPr="00AB0736">
        <w:t>є</w:t>
      </w:r>
      <w:r>
        <w:t xml:space="preserve"> </w:t>
      </w:r>
      <w:r w:rsidRPr="00AB0736">
        <w:t>розробка</w:t>
      </w:r>
      <w:r>
        <w:t xml:space="preserve"> </w:t>
      </w:r>
      <w:r w:rsidRPr="00AB0736">
        <w:t>і</w:t>
      </w:r>
      <w:r>
        <w:t xml:space="preserve"> </w:t>
      </w:r>
      <w:r w:rsidRPr="00AB0736">
        <w:t>впровадження</w:t>
      </w:r>
      <w:r>
        <w:t xml:space="preserve"> </w:t>
      </w:r>
      <w:r w:rsidRPr="00AB0736">
        <w:t>власних,</w:t>
      </w:r>
      <w:r>
        <w:t xml:space="preserve"> </w:t>
      </w:r>
      <w:r w:rsidRPr="00AB0736">
        <w:t>вітчизняних</w:t>
      </w:r>
      <w:r>
        <w:t xml:space="preserve"> </w:t>
      </w:r>
      <w:r w:rsidRPr="00AB0736">
        <w:t>розробок</w:t>
      </w:r>
      <w:r>
        <w:t xml:space="preserve"> </w:t>
      </w:r>
      <w:r w:rsidRPr="00AB0736">
        <w:t>апаратно-програмних</w:t>
      </w:r>
      <w:r>
        <w:t xml:space="preserve"> </w:t>
      </w:r>
      <w:r w:rsidRPr="00AB0736">
        <w:t>засобів</w:t>
      </w:r>
      <w:r>
        <w:t xml:space="preserve"> </w:t>
      </w:r>
      <w:r w:rsidRPr="00AB0736">
        <w:t>для</w:t>
      </w:r>
      <w:r>
        <w:t xml:space="preserve"> </w:t>
      </w:r>
      <w:r w:rsidRPr="00AB0736">
        <w:t>людей</w:t>
      </w:r>
      <w:r>
        <w:t xml:space="preserve"> </w:t>
      </w:r>
      <w:r w:rsidRPr="00AB0736">
        <w:t>з</w:t>
      </w:r>
      <w:r>
        <w:t xml:space="preserve"> </w:t>
      </w:r>
      <w:r w:rsidRPr="00AB0736">
        <w:t>вадами</w:t>
      </w:r>
      <w:r>
        <w:t xml:space="preserve"> </w:t>
      </w:r>
      <w:r w:rsidRPr="00AB0736">
        <w:t>зору,</w:t>
      </w:r>
      <w:r>
        <w:t xml:space="preserve"> </w:t>
      </w:r>
      <w:r w:rsidRPr="00AB0736">
        <w:t>які</w:t>
      </w:r>
      <w:r>
        <w:t xml:space="preserve"> </w:t>
      </w:r>
      <w:r w:rsidRPr="00AB0736">
        <w:t>зроблять</w:t>
      </w:r>
      <w:r>
        <w:t xml:space="preserve"> </w:t>
      </w:r>
      <w:r w:rsidRPr="00AB0736">
        <w:t>більш</w:t>
      </w:r>
      <w:r>
        <w:t xml:space="preserve"> </w:t>
      </w:r>
      <w:r w:rsidRPr="00AB0736">
        <w:t>відкритий</w:t>
      </w:r>
      <w:r>
        <w:t xml:space="preserve"> </w:t>
      </w:r>
      <w:r w:rsidRPr="00AB0736">
        <w:t>доступ</w:t>
      </w:r>
      <w:r>
        <w:t xml:space="preserve"> </w:t>
      </w:r>
      <w:r w:rsidRPr="00AB0736">
        <w:t>до</w:t>
      </w:r>
      <w:r>
        <w:t xml:space="preserve"> </w:t>
      </w:r>
      <w:r w:rsidRPr="00AB0736">
        <w:t>використання</w:t>
      </w:r>
      <w:r>
        <w:t xml:space="preserve"> </w:t>
      </w:r>
      <w:r w:rsidRPr="00AB0736">
        <w:t>інформаційних</w:t>
      </w:r>
      <w:r>
        <w:t xml:space="preserve"> </w:t>
      </w:r>
      <w:r w:rsidRPr="00AB0736">
        <w:t>технологій,</w:t>
      </w:r>
      <w:r>
        <w:t xml:space="preserve"> </w:t>
      </w:r>
      <w:r w:rsidRPr="00AB0736">
        <w:t>особливо</w:t>
      </w:r>
      <w:r>
        <w:t xml:space="preserve"> </w:t>
      </w:r>
      <w:r w:rsidRPr="00AB0736">
        <w:t>за</w:t>
      </w:r>
      <w:r>
        <w:t xml:space="preserve"> </w:t>
      </w:r>
      <w:r w:rsidRPr="00AB0736">
        <w:t>допомогою</w:t>
      </w:r>
      <w:r>
        <w:t xml:space="preserve"> </w:t>
      </w:r>
      <w:r w:rsidRPr="00AB0736">
        <w:t>мережі</w:t>
      </w:r>
      <w:r>
        <w:t xml:space="preserve"> </w:t>
      </w:r>
      <w:r w:rsidRPr="00AB0736">
        <w:t>I</w:t>
      </w:r>
      <w:r w:rsidRPr="00AB0736">
        <w:rPr>
          <w:lang w:val="en-US"/>
        </w:rPr>
        <w:t>nternet</w:t>
      </w:r>
      <w:r w:rsidRPr="00AB0736">
        <w:t>.</w:t>
      </w:r>
    </w:p>
    <w:p w:rsidR="00B816CC" w:rsidRDefault="00B816CC" w:rsidP="00B816CC">
      <w:pPr>
        <w:pStyle w:val="a3"/>
        <w:ind w:firstLine="709"/>
      </w:pPr>
    </w:p>
    <w:p w:rsidR="00B816CC" w:rsidRDefault="00B816CC" w:rsidP="00B816CC">
      <w:pPr>
        <w:pStyle w:val="a3"/>
        <w:ind w:firstLine="709"/>
        <w:jc w:val="center"/>
        <w:rPr>
          <w:b/>
        </w:rPr>
      </w:pPr>
      <w:r w:rsidRPr="003C37D2">
        <w:rPr>
          <w:b/>
        </w:rPr>
        <w:t>Висновки</w:t>
      </w:r>
      <w:r>
        <w:rPr>
          <w:b/>
        </w:rPr>
        <w:t xml:space="preserve"> </w:t>
      </w:r>
      <w:r w:rsidRPr="003C37D2">
        <w:rPr>
          <w:b/>
        </w:rPr>
        <w:t>до</w:t>
      </w:r>
      <w:r>
        <w:rPr>
          <w:b/>
        </w:rPr>
        <w:t xml:space="preserve"> </w:t>
      </w:r>
      <w:r w:rsidRPr="003C37D2">
        <w:rPr>
          <w:b/>
        </w:rPr>
        <w:t>другого</w:t>
      </w:r>
      <w:r>
        <w:rPr>
          <w:b/>
        </w:rPr>
        <w:t xml:space="preserve"> </w:t>
      </w:r>
      <w:r w:rsidRPr="003C37D2">
        <w:rPr>
          <w:b/>
        </w:rPr>
        <w:t>розділу</w:t>
      </w:r>
    </w:p>
    <w:p w:rsidR="00B816CC" w:rsidRPr="003C37D2" w:rsidRDefault="00B816CC" w:rsidP="00B816CC">
      <w:pPr>
        <w:pStyle w:val="a3"/>
      </w:pPr>
      <w:r w:rsidRPr="003C37D2">
        <w:t>Уявити</w:t>
      </w:r>
      <w:r>
        <w:t xml:space="preserve"> </w:t>
      </w:r>
      <w:r w:rsidRPr="003C37D2">
        <w:t>сьогодні</w:t>
      </w:r>
      <w:r>
        <w:t xml:space="preserve"> </w:t>
      </w:r>
      <w:r w:rsidRPr="003C37D2">
        <w:t>життя</w:t>
      </w:r>
      <w:r>
        <w:t xml:space="preserve"> </w:t>
      </w:r>
      <w:r w:rsidRPr="003C37D2">
        <w:t>людини</w:t>
      </w:r>
      <w:r>
        <w:t xml:space="preserve"> </w:t>
      </w:r>
      <w:r w:rsidRPr="003C37D2">
        <w:t>без</w:t>
      </w:r>
      <w:r>
        <w:t xml:space="preserve"> </w:t>
      </w:r>
      <w:r w:rsidRPr="003C37D2">
        <w:t>отримання</w:t>
      </w:r>
      <w:r>
        <w:t xml:space="preserve"> </w:t>
      </w:r>
      <w:r w:rsidRPr="003C37D2">
        <w:t>інформації</w:t>
      </w:r>
      <w:r>
        <w:t xml:space="preserve"> </w:t>
      </w:r>
      <w:r w:rsidRPr="003C37D2">
        <w:t>неможливо.</w:t>
      </w:r>
      <w:r>
        <w:t xml:space="preserve"> </w:t>
      </w:r>
      <w:r w:rsidRPr="003C37D2">
        <w:t>До</w:t>
      </w:r>
      <w:r>
        <w:t xml:space="preserve"> </w:t>
      </w:r>
      <w:r w:rsidRPr="003C37D2">
        <w:t>недавнього</w:t>
      </w:r>
      <w:r>
        <w:t xml:space="preserve"> </w:t>
      </w:r>
      <w:r w:rsidRPr="003C37D2">
        <w:t>часу</w:t>
      </w:r>
      <w:r>
        <w:t xml:space="preserve"> </w:t>
      </w:r>
      <w:r w:rsidRPr="003C37D2">
        <w:t>незрячі</w:t>
      </w:r>
      <w:r>
        <w:t xml:space="preserve"> </w:t>
      </w:r>
      <w:r w:rsidRPr="003C37D2">
        <w:t>люди</w:t>
      </w:r>
      <w:r>
        <w:t xml:space="preserve"> </w:t>
      </w:r>
      <w:r w:rsidRPr="003C37D2">
        <w:t>були</w:t>
      </w:r>
      <w:r>
        <w:t xml:space="preserve"> </w:t>
      </w:r>
      <w:r w:rsidRPr="003C37D2">
        <w:t>обмежені</w:t>
      </w:r>
      <w:r>
        <w:t xml:space="preserve"> </w:t>
      </w:r>
      <w:r w:rsidRPr="003C37D2">
        <w:t>в</w:t>
      </w:r>
      <w:r>
        <w:t xml:space="preserve"> </w:t>
      </w:r>
      <w:r w:rsidRPr="003C37D2">
        <w:t>доступі</w:t>
      </w:r>
      <w:r>
        <w:t xml:space="preserve"> </w:t>
      </w:r>
      <w:r w:rsidRPr="003C37D2">
        <w:t>до</w:t>
      </w:r>
      <w:r>
        <w:t xml:space="preserve"> </w:t>
      </w:r>
      <w:r w:rsidRPr="003C37D2">
        <w:t>інформації,</w:t>
      </w:r>
      <w:r>
        <w:t xml:space="preserve"> </w:t>
      </w:r>
      <w:r w:rsidRPr="003C37D2">
        <w:t>для</w:t>
      </w:r>
      <w:r>
        <w:t xml:space="preserve"> </w:t>
      </w:r>
      <w:r w:rsidRPr="003C37D2">
        <w:t>них</w:t>
      </w:r>
      <w:r>
        <w:t xml:space="preserve"> </w:t>
      </w:r>
      <w:r w:rsidRPr="003C37D2">
        <w:t>були</w:t>
      </w:r>
      <w:r>
        <w:t xml:space="preserve"> </w:t>
      </w:r>
      <w:r w:rsidRPr="003C37D2">
        <w:t>доступні</w:t>
      </w:r>
      <w:r>
        <w:t xml:space="preserve"> </w:t>
      </w:r>
      <w:r w:rsidRPr="003C37D2">
        <w:t>лише</w:t>
      </w:r>
      <w:r>
        <w:t xml:space="preserve"> </w:t>
      </w:r>
      <w:r w:rsidRPr="003C37D2">
        <w:t>паперові</w:t>
      </w:r>
      <w:r>
        <w:t xml:space="preserve"> </w:t>
      </w:r>
      <w:r w:rsidRPr="003C37D2">
        <w:t>навчальні</w:t>
      </w:r>
      <w:r>
        <w:t xml:space="preserve"> </w:t>
      </w:r>
      <w:r w:rsidRPr="003C37D2">
        <w:t>матеріали,</w:t>
      </w:r>
      <w:r>
        <w:t xml:space="preserve"> </w:t>
      </w:r>
      <w:r w:rsidRPr="003C37D2">
        <w:t>написані</w:t>
      </w:r>
      <w:r>
        <w:t xml:space="preserve"> </w:t>
      </w:r>
      <w:r w:rsidRPr="003C37D2">
        <w:t>шрифтом</w:t>
      </w:r>
      <w:r>
        <w:t xml:space="preserve"> </w:t>
      </w:r>
      <w:r w:rsidRPr="003C37D2">
        <w:lastRenderedPageBreak/>
        <w:t>Бранля.</w:t>
      </w:r>
      <w:r>
        <w:t xml:space="preserve"> </w:t>
      </w:r>
      <w:r w:rsidRPr="003C37D2">
        <w:t>Видання</w:t>
      </w:r>
      <w:r>
        <w:t xml:space="preserve"> </w:t>
      </w:r>
      <w:r w:rsidRPr="003C37D2">
        <w:t>таких</w:t>
      </w:r>
      <w:r>
        <w:t xml:space="preserve"> </w:t>
      </w:r>
      <w:r w:rsidRPr="003C37D2">
        <w:t>книг</w:t>
      </w:r>
      <w:r>
        <w:t xml:space="preserve"> </w:t>
      </w:r>
      <w:r w:rsidRPr="003C37D2">
        <w:t>—</w:t>
      </w:r>
      <w:r>
        <w:t xml:space="preserve"> </w:t>
      </w:r>
      <w:r w:rsidRPr="003C37D2">
        <w:t>досить</w:t>
      </w:r>
      <w:r>
        <w:t xml:space="preserve"> </w:t>
      </w:r>
      <w:r w:rsidRPr="003C37D2">
        <w:t>дорогий</w:t>
      </w:r>
      <w:r>
        <w:t xml:space="preserve"> </w:t>
      </w:r>
      <w:r w:rsidRPr="003C37D2">
        <w:t>і</w:t>
      </w:r>
      <w:r>
        <w:t xml:space="preserve"> </w:t>
      </w:r>
      <w:r w:rsidRPr="003C37D2">
        <w:t>тривалий</w:t>
      </w:r>
      <w:r>
        <w:t xml:space="preserve"> </w:t>
      </w:r>
      <w:r w:rsidRPr="003C37D2">
        <w:t>процес,</w:t>
      </w:r>
      <w:r>
        <w:t xml:space="preserve"> </w:t>
      </w:r>
      <w:r w:rsidRPr="003C37D2">
        <w:t>у</w:t>
      </w:r>
      <w:r>
        <w:t xml:space="preserve"> </w:t>
      </w:r>
      <w:r w:rsidRPr="003C37D2">
        <w:t>зв'язку</w:t>
      </w:r>
      <w:r>
        <w:t xml:space="preserve"> </w:t>
      </w:r>
      <w:r w:rsidRPr="003C37D2">
        <w:t>з</w:t>
      </w:r>
      <w:r>
        <w:t xml:space="preserve"> </w:t>
      </w:r>
      <w:r w:rsidRPr="003C37D2">
        <w:t>чим</w:t>
      </w:r>
      <w:r>
        <w:t xml:space="preserve"> </w:t>
      </w:r>
      <w:r w:rsidRPr="003C37D2">
        <w:t>Брайлівської</w:t>
      </w:r>
      <w:r>
        <w:t xml:space="preserve"> </w:t>
      </w:r>
      <w:r w:rsidRPr="003C37D2">
        <w:t>літератури</w:t>
      </w:r>
      <w:r>
        <w:t xml:space="preserve"> </w:t>
      </w:r>
      <w:r w:rsidRPr="003C37D2">
        <w:t>вкрай</w:t>
      </w:r>
      <w:r>
        <w:t xml:space="preserve"> </w:t>
      </w:r>
      <w:r w:rsidRPr="003C37D2">
        <w:t>мало.</w:t>
      </w:r>
      <w:r>
        <w:t xml:space="preserve"> </w:t>
      </w:r>
      <w:r w:rsidRPr="003C37D2">
        <w:t>Стрімкий</w:t>
      </w:r>
      <w:r>
        <w:t xml:space="preserve"> </w:t>
      </w:r>
      <w:r w:rsidRPr="003C37D2">
        <w:t>вхід</w:t>
      </w:r>
      <w:r>
        <w:t xml:space="preserve"> </w:t>
      </w:r>
      <w:r w:rsidRPr="003C37D2">
        <w:t>в</w:t>
      </w:r>
      <w:r>
        <w:t xml:space="preserve"> </w:t>
      </w:r>
      <w:r w:rsidRPr="003C37D2">
        <w:t>особисте</w:t>
      </w:r>
      <w:r>
        <w:t xml:space="preserve"> </w:t>
      </w:r>
      <w:r w:rsidRPr="003C37D2">
        <w:t>користування</w:t>
      </w:r>
      <w:r>
        <w:t xml:space="preserve"> </w:t>
      </w:r>
      <w:r w:rsidRPr="003C37D2">
        <w:t>електронної</w:t>
      </w:r>
      <w:r>
        <w:t xml:space="preserve"> </w:t>
      </w:r>
      <w:r w:rsidRPr="003C37D2">
        <w:t>техніки,</w:t>
      </w:r>
      <w:r>
        <w:t xml:space="preserve"> </w:t>
      </w:r>
      <w:r w:rsidRPr="003C37D2">
        <w:t>зокрема</w:t>
      </w:r>
      <w:r>
        <w:t xml:space="preserve"> </w:t>
      </w:r>
      <w:r w:rsidRPr="003C37D2">
        <w:t>персональних</w:t>
      </w:r>
      <w:r>
        <w:t xml:space="preserve"> </w:t>
      </w:r>
      <w:r w:rsidRPr="003C37D2">
        <w:t>комп'ютерів,</w:t>
      </w:r>
      <w:r>
        <w:t xml:space="preserve"> </w:t>
      </w:r>
      <w:r w:rsidRPr="003C37D2">
        <w:t>дозволяє</w:t>
      </w:r>
      <w:r>
        <w:t xml:space="preserve"> </w:t>
      </w:r>
      <w:r w:rsidRPr="003C37D2">
        <w:t>частково</w:t>
      </w:r>
      <w:r>
        <w:t xml:space="preserve"> </w:t>
      </w:r>
      <w:r w:rsidRPr="003C37D2">
        <w:t>вирішити</w:t>
      </w:r>
      <w:r>
        <w:t xml:space="preserve"> </w:t>
      </w:r>
      <w:r w:rsidRPr="003C37D2">
        <w:t>цю</w:t>
      </w:r>
      <w:r>
        <w:t xml:space="preserve"> </w:t>
      </w:r>
      <w:r w:rsidRPr="003C37D2">
        <w:t>проблему.</w:t>
      </w:r>
      <w:r>
        <w:t xml:space="preserve"> </w:t>
      </w:r>
      <w:r w:rsidRPr="003C37D2">
        <w:t>Впровадження</w:t>
      </w:r>
      <w:r>
        <w:t xml:space="preserve"> </w:t>
      </w:r>
      <w:r w:rsidRPr="003C37D2">
        <w:t>комп'ютерної</w:t>
      </w:r>
      <w:r>
        <w:t xml:space="preserve"> </w:t>
      </w:r>
      <w:r w:rsidRPr="003C37D2">
        <w:t>техніки</w:t>
      </w:r>
      <w:r>
        <w:t xml:space="preserve"> </w:t>
      </w:r>
      <w:r w:rsidRPr="003C37D2">
        <w:t>значно</w:t>
      </w:r>
      <w:r>
        <w:t xml:space="preserve"> </w:t>
      </w:r>
      <w:r w:rsidRPr="003C37D2">
        <w:t>розширює</w:t>
      </w:r>
      <w:r>
        <w:t xml:space="preserve"> </w:t>
      </w:r>
      <w:r w:rsidRPr="003C37D2">
        <w:t>можливості</w:t>
      </w:r>
      <w:r>
        <w:t xml:space="preserve"> </w:t>
      </w:r>
      <w:r w:rsidRPr="003C37D2">
        <w:t>інвалідів</w:t>
      </w:r>
      <w:r>
        <w:t xml:space="preserve"> </w:t>
      </w:r>
      <w:r w:rsidRPr="003C37D2">
        <w:t>зору</w:t>
      </w:r>
      <w:r>
        <w:t xml:space="preserve"> </w:t>
      </w:r>
      <w:r w:rsidRPr="003C37D2">
        <w:t>і</w:t>
      </w:r>
      <w:r>
        <w:t xml:space="preserve"> </w:t>
      </w:r>
      <w:r w:rsidRPr="003C37D2">
        <w:t>дає</w:t>
      </w:r>
      <w:r>
        <w:t xml:space="preserve"> </w:t>
      </w:r>
      <w:r w:rsidRPr="003C37D2">
        <w:t>змогу</w:t>
      </w:r>
      <w:r>
        <w:t xml:space="preserve"> </w:t>
      </w:r>
      <w:r w:rsidRPr="003C37D2">
        <w:t>оволодівати</w:t>
      </w:r>
      <w:r>
        <w:t xml:space="preserve"> </w:t>
      </w:r>
      <w:r w:rsidRPr="003C37D2">
        <w:t>такими</w:t>
      </w:r>
      <w:r>
        <w:t xml:space="preserve"> </w:t>
      </w:r>
      <w:r w:rsidRPr="003C37D2">
        <w:t>професіями,</w:t>
      </w:r>
      <w:r>
        <w:t xml:space="preserve"> </w:t>
      </w:r>
      <w:r w:rsidRPr="003C37D2">
        <w:t>про</w:t>
      </w:r>
      <w:r>
        <w:t xml:space="preserve"> </w:t>
      </w:r>
      <w:r w:rsidRPr="003C37D2">
        <w:t>які</w:t>
      </w:r>
      <w:r>
        <w:t xml:space="preserve"> </w:t>
      </w:r>
      <w:r w:rsidRPr="003C37D2">
        <w:t>незрячий</w:t>
      </w:r>
      <w:r>
        <w:t xml:space="preserve"> </w:t>
      </w:r>
      <w:r w:rsidRPr="003C37D2">
        <w:t>раніше</w:t>
      </w:r>
      <w:r>
        <w:t xml:space="preserve"> </w:t>
      </w:r>
      <w:r w:rsidRPr="003C37D2">
        <w:t>не</w:t>
      </w:r>
      <w:r>
        <w:t xml:space="preserve"> </w:t>
      </w:r>
      <w:r w:rsidRPr="003C37D2">
        <w:t>міг</w:t>
      </w:r>
      <w:r>
        <w:t xml:space="preserve"> </w:t>
      </w:r>
      <w:r w:rsidRPr="003C37D2">
        <w:t>і</w:t>
      </w:r>
      <w:r>
        <w:t xml:space="preserve"> </w:t>
      </w:r>
      <w:r w:rsidRPr="003C37D2">
        <w:t>мріяти,</w:t>
      </w:r>
      <w:r>
        <w:t xml:space="preserve"> </w:t>
      </w:r>
      <w:r w:rsidRPr="003C37D2">
        <w:t>завдяки</w:t>
      </w:r>
      <w:r>
        <w:t xml:space="preserve"> </w:t>
      </w:r>
      <w:r w:rsidRPr="003C37D2">
        <w:t>комп'ютеру</w:t>
      </w:r>
      <w:r>
        <w:t xml:space="preserve"> </w:t>
      </w:r>
      <w:r w:rsidRPr="003C37D2">
        <w:t>він</w:t>
      </w:r>
      <w:r>
        <w:t xml:space="preserve"> </w:t>
      </w:r>
      <w:r w:rsidRPr="003C37D2">
        <w:t>може</w:t>
      </w:r>
      <w:r>
        <w:t xml:space="preserve"> </w:t>
      </w:r>
      <w:r w:rsidRPr="003C37D2">
        <w:t>працювати</w:t>
      </w:r>
      <w:r>
        <w:t xml:space="preserve"> </w:t>
      </w:r>
      <w:r w:rsidRPr="003C37D2">
        <w:t>без</w:t>
      </w:r>
      <w:r>
        <w:t xml:space="preserve"> </w:t>
      </w:r>
      <w:r w:rsidRPr="003C37D2">
        <w:t>сторонньої</w:t>
      </w:r>
      <w:r>
        <w:t xml:space="preserve"> </w:t>
      </w:r>
      <w:r w:rsidRPr="003C37D2">
        <w:t>допомоги</w:t>
      </w:r>
      <w:r>
        <w:t xml:space="preserve"> </w:t>
      </w:r>
      <w:r w:rsidRPr="003C37D2">
        <w:t>на</w:t>
      </w:r>
      <w:r>
        <w:t xml:space="preserve"> </w:t>
      </w:r>
      <w:r w:rsidRPr="003C37D2">
        <w:t>таких</w:t>
      </w:r>
      <w:r>
        <w:t xml:space="preserve"> </w:t>
      </w:r>
      <w:r w:rsidRPr="003C37D2">
        <w:t>роботах</w:t>
      </w:r>
      <w:r>
        <w:t xml:space="preserve"> </w:t>
      </w:r>
      <w:r w:rsidRPr="003C37D2">
        <w:t>як</w:t>
      </w:r>
      <w:r>
        <w:t xml:space="preserve"> </w:t>
      </w:r>
      <w:r w:rsidRPr="003C37D2">
        <w:t>керівник</w:t>
      </w:r>
      <w:r>
        <w:t xml:space="preserve"> </w:t>
      </w:r>
      <w:r w:rsidRPr="003C37D2">
        <w:t>підприємства</w:t>
      </w:r>
      <w:r>
        <w:t xml:space="preserve"> </w:t>
      </w:r>
      <w:r w:rsidRPr="003C37D2">
        <w:t>чи</w:t>
      </w:r>
      <w:r>
        <w:t xml:space="preserve"> </w:t>
      </w:r>
      <w:r w:rsidRPr="003C37D2">
        <w:t>організації,</w:t>
      </w:r>
      <w:r>
        <w:t xml:space="preserve"> </w:t>
      </w:r>
      <w:r w:rsidRPr="003C37D2">
        <w:t>керівник</w:t>
      </w:r>
      <w:r>
        <w:t xml:space="preserve"> </w:t>
      </w:r>
      <w:r w:rsidRPr="003C37D2">
        <w:t>громадської</w:t>
      </w:r>
      <w:r>
        <w:t xml:space="preserve"> </w:t>
      </w:r>
      <w:r w:rsidRPr="003C37D2">
        <w:t>організації,</w:t>
      </w:r>
      <w:r>
        <w:t xml:space="preserve"> </w:t>
      </w:r>
      <w:r w:rsidRPr="003C37D2">
        <w:t>юрист,</w:t>
      </w:r>
      <w:r>
        <w:t xml:space="preserve"> </w:t>
      </w:r>
      <w:r w:rsidRPr="003C37D2">
        <w:t>перекладач</w:t>
      </w:r>
      <w:r>
        <w:t xml:space="preserve"> </w:t>
      </w:r>
      <w:r w:rsidRPr="003C37D2">
        <w:t>художньої</w:t>
      </w:r>
      <w:r>
        <w:t xml:space="preserve"> </w:t>
      </w:r>
      <w:r w:rsidRPr="003C37D2">
        <w:t>та</w:t>
      </w:r>
      <w:r>
        <w:t xml:space="preserve"> </w:t>
      </w:r>
      <w:r w:rsidRPr="003C37D2">
        <w:t>технічної</w:t>
      </w:r>
      <w:r>
        <w:t xml:space="preserve"> </w:t>
      </w:r>
      <w:r w:rsidRPr="003C37D2">
        <w:t>літератури,</w:t>
      </w:r>
      <w:r>
        <w:t xml:space="preserve"> </w:t>
      </w:r>
      <w:r w:rsidRPr="003C37D2">
        <w:t>менеджер,</w:t>
      </w:r>
      <w:r>
        <w:t xml:space="preserve"> </w:t>
      </w:r>
      <w:r w:rsidRPr="003C37D2">
        <w:t>маркетолог,</w:t>
      </w:r>
      <w:r>
        <w:t xml:space="preserve"> </w:t>
      </w:r>
      <w:r w:rsidRPr="003C37D2">
        <w:t>економіст</w:t>
      </w:r>
      <w:r>
        <w:t xml:space="preserve"> </w:t>
      </w:r>
      <w:r w:rsidRPr="003C37D2">
        <w:t>та</w:t>
      </w:r>
      <w:r>
        <w:t xml:space="preserve"> </w:t>
      </w:r>
      <w:r w:rsidRPr="003C37D2">
        <w:t>ін.</w:t>
      </w:r>
      <w:r>
        <w:t xml:space="preserve"> </w:t>
      </w:r>
    </w:p>
    <w:p w:rsidR="00B816CC" w:rsidRPr="003C37D2" w:rsidRDefault="00B816CC" w:rsidP="00B816CC">
      <w:pPr>
        <w:pStyle w:val="a3"/>
      </w:pPr>
      <w:r w:rsidRPr="003C37D2">
        <w:t>Розробки</w:t>
      </w:r>
      <w:r>
        <w:t xml:space="preserve"> </w:t>
      </w:r>
      <w:r w:rsidRPr="003C37D2">
        <w:t>пристроїв</w:t>
      </w:r>
      <w:r>
        <w:t xml:space="preserve"> </w:t>
      </w:r>
      <w:r w:rsidRPr="003C37D2">
        <w:t>і</w:t>
      </w:r>
      <w:r>
        <w:t xml:space="preserve"> </w:t>
      </w:r>
      <w:r w:rsidRPr="003C37D2">
        <w:t>програм,</w:t>
      </w:r>
      <w:r>
        <w:t xml:space="preserve"> </w:t>
      </w:r>
      <w:r w:rsidRPr="003C37D2">
        <w:t>які</w:t>
      </w:r>
      <w:r>
        <w:t xml:space="preserve"> </w:t>
      </w:r>
      <w:r w:rsidRPr="003C37D2">
        <w:t>дозволили</w:t>
      </w:r>
      <w:r>
        <w:t xml:space="preserve"> </w:t>
      </w:r>
      <w:r w:rsidRPr="003C37D2">
        <w:t>б</w:t>
      </w:r>
      <w:r>
        <w:t xml:space="preserve"> </w:t>
      </w:r>
      <w:r w:rsidRPr="003C37D2">
        <w:t>сліпим</w:t>
      </w:r>
      <w:r>
        <w:t xml:space="preserve"> </w:t>
      </w:r>
      <w:r w:rsidRPr="003C37D2">
        <w:t>більш-менш</w:t>
      </w:r>
      <w:r>
        <w:t xml:space="preserve"> </w:t>
      </w:r>
      <w:r w:rsidRPr="003C37D2">
        <w:t>повноцінно</w:t>
      </w:r>
      <w:r>
        <w:t xml:space="preserve"> </w:t>
      </w:r>
      <w:r w:rsidRPr="003C37D2">
        <w:t>працювати</w:t>
      </w:r>
      <w:r>
        <w:t xml:space="preserve"> </w:t>
      </w:r>
      <w:r w:rsidRPr="003C37D2">
        <w:t>з</w:t>
      </w:r>
      <w:r>
        <w:t xml:space="preserve"> </w:t>
      </w:r>
      <w:r w:rsidRPr="003C37D2">
        <w:t>комп'ютером,</w:t>
      </w:r>
      <w:r>
        <w:t xml:space="preserve"> </w:t>
      </w:r>
      <w:r w:rsidRPr="003C37D2">
        <w:t>причому</w:t>
      </w:r>
      <w:r>
        <w:t xml:space="preserve"> </w:t>
      </w:r>
      <w:r w:rsidRPr="003C37D2">
        <w:t>не</w:t>
      </w:r>
      <w:r>
        <w:t xml:space="preserve"> </w:t>
      </w:r>
      <w:r w:rsidRPr="003C37D2">
        <w:t>тільки</w:t>
      </w:r>
      <w:r>
        <w:t xml:space="preserve"> </w:t>
      </w:r>
      <w:r w:rsidRPr="003C37D2">
        <w:t>з</w:t>
      </w:r>
      <w:r>
        <w:t xml:space="preserve"> </w:t>
      </w:r>
      <w:r w:rsidRPr="003C37D2">
        <w:t>текстовими</w:t>
      </w:r>
      <w:r>
        <w:t xml:space="preserve"> </w:t>
      </w:r>
      <w:r w:rsidRPr="003C37D2">
        <w:t>даними,</w:t>
      </w:r>
      <w:r>
        <w:t xml:space="preserve"> </w:t>
      </w:r>
      <w:r w:rsidRPr="003C37D2">
        <w:t>але</w:t>
      </w:r>
      <w:r>
        <w:t xml:space="preserve"> </w:t>
      </w:r>
      <w:r w:rsidRPr="003C37D2">
        <w:t>і</w:t>
      </w:r>
      <w:r>
        <w:t xml:space="preserve"> </w:t>
      </w:r>
      <w:r w:rsidRPr="003C37D2">
        <w:t>з</w:t>
      </w:r>
      <w:r>
        <w:t xml:space="preserve"> </w:t>
      </w:r>
      <w:r w:rsidRPr="003C37D2">
        <w:t>графічними,</w:t>
      </w:r>
      <w:r>
        <w:t xml:space="preserve"> </w:t>
      </w:r>
      <w:r w:rsidRPr="003C37D2">
        <w:t>ведуться</w:t>
      </w:r>
      <w:r>
        <w:t xml:space="preserve"> </w:t>
      </w:r>
      <w:r w:rsidRPr="003C37D2">
        <w:t>компаніями</w:t>
      </w:r>
      <w:r>
        <w:t xml:space="preserve"> </w:t>
      </w:r>
      <w:r w:rsidRPr="003C37D2">
        <w:t>і</w:t>
      </w:r>
      <w:r>
        <w:t xml:space="preserve"> </w:t>
      </w:r>
      <w:r w:rsidRPr="003C37D2">
        <w:t>дослідниками</w:t>
      </w:r>
      <w:r>
        <w:t xml:space="preserve"> </w:t>
      </w:r>
      <w:r w:rsidRPr="003C37D2">
        <w:t>в</w:t>
      </w:r>
      <w:r>
        <w:t xml:space="preserve"> </w:t>
      </w:r>
      <w:r w:rsidRPr="003C37D2">
        <w:t>різних</w:t>
      </w:r>
      <w:r>
        <w:t xml:space="preserve"> </w:t>
      </w:r>
      <w:r w:rsidRPr="003C37D2">
        <w:t>країнах</w:t>
      </w:r>
      <w:r>
        <w:t xml:space="preserve"> </w:t>
      </w:r>
      <w:r w:rsidRPr="003C37D2">
        <w:t>і</w:t>
      </w:r>
      <w:r>
        <w:t xml:space="preserve"> </w:t>
      </w:r>
      <w:r w:rsidRPr="003C37D2">
        <w:t>це</w:t>
      </w:r>
      <w:r>
        <w:t xml:space="preserve"> </w:t>
      </w:r>
      <w:r w:rsidRPr="003C37D2">
        <w:t>говорить</w:t>
      </w:r>
      <w:r>
        <w:t xml:space="preserve"> </w:t>
      </w:r>
      <w:r w:rsidRPr="003C37D2">
        <w:t>про</w:t>
      </w:r>
      <w:r>
        <w:t xml:space="preserve"> </w:t>
      </w:r>
      <w:r w:rsidRPr="003C37D2">
        <w:t>прогрес</w:t>
      </w:r>
      <w:r>
        <w:t xml:space="preserve"> </w:t>
      </w:r>
      <w:r w:rsidRPr="003C37D2">
        <w:t>в</w:t>
      </w:r>
      <w:r>
        <w:t xml:space="preserve"> </w:t>
      </w:r>
      <w:r w:rsidRPr="003C37D2">
        <w:t>суспільстві</w:t>
      </w:r>
      <w:r>
        <w:t xml:space="preserve"> </w:t>
      </w:r>
      <w:r w:rsidRPr="003C37D2">
        <w:t>по</w:t>
      </w:r>
      <w:r>
        <w:t xml:space="preserve"> </w:t>
      </w:r>
      <w:r w:rsidRPr="003C37D2">
        <w:t>відношенню</w:t>
      </w:r>
      <w:r>
        <w:t xml:space="preserve"> </w:t>
      </w:r>
      <w:r w:rsidRPr="003C37D2">
        <w:t>до</w:t>
      </w:r>
      <w:r>
        <w:t xml:space="preserve"> </w:t>
      </w:r>
      <w:r w:rsidRPr="003C37D2">
        <w:t>інвалідів.</w:t>
      </w:r>
    </w:p>
    <w:p w:rsidR="00B816CC" w:rsidRPr="003C37D2" w:rsidRDefault="00B816CC" w:rsidP="00B816CC">
      <w:pPr>
        <w:pStyle w:val="a3"/>
      </w:pPr>
      <w:r w:rsidRPr="003C37D2">
        <w:t>В</w:t>
      </w:r>
      <w:r>
        <w:t xml:space="preserve"> </w:t>
      </w:r>
      <w:r w:rsidRPr="003C37D2">
        <w:t>результаті</w:t>
      </w:r>
      <w:r>
        <w:t xml:space="preserve"> </w:t>
      </w:r>
      <w:r w:rsidRPr="003C37D2">
        <w:t>проведеного</w:t>
      </w:r>
      <w:r>
        <w:t xml:space="preserve"> </w:t>
      </w:r>
      <w:r w:rsidRPr="003C37D2">
        <w:t>опитування</w:t>
      </w:r>
      <w:r>
        <w:t xml:space="preserve"> </w:t>
      </w:r>
      <w:r w:rsidRPr="003C37D2">
        <w:t>і</w:t>
      </w:r>
      <w:r>
        <w:t xml:space="preserve"> </w:t>
      </w:r>
      <w:r w:rsidRPr="003C37D2">
        <w:t>зробленого</w:t>
      </w:r>
      <w:r>
        <w:t xml:space="preserve"> </w:t>
      </w:r>
      <w:r w:rsidRPr="003C37D2">
        <w:t>аналізу</w:t>
      </w:r>
      <w:r>
        <w:t xml:space="preserve"> </w:t>
      </w:r>
      <w:r w:rsidRPr="003C37D2">
        <w:t>можна</w:t>
      </w:r>
      <w:r>
        <w:t xml:space="preserve"> </w:t>
      </w:r>
      <w:r w:rsidRPr="003C37D2">
        <w:t>зробити</w:t>
      </w:r>
      <w:r>
        <w:t xml:space="preserve"> </w:t>
      </w:r>
      <w:r w:rsidRPr="003C37D2">
        <w:t>загальний</w:t>
      </w:r>
      <w:r>
        <w:t xml:space="preserve"> </w:t>
      </w:r>
      <w:r w:rsidRPr="003C37D2">
        <w:t>висновок,</w:t>
      </w:r>
      <w:r>
        <w:t xml:space="preserve"> </w:t>
      </w:r>
      <w:r w:rsidRPr="003C37D2">
        <w:t>що</w:t>
      </w:r>
      <w:r>
        <w:t xml:space="preserve"> </w:t>
      </w:r>
      <w:r w:rsidRPr="003C37D2">
        <w:t>проблема</w:t>
      </w:r>
      <w:r>
        <w:t xml:space="preserve"> </w:t>
      </w:r>
      <w:r w:rsidRPr="003C37D2">
        <w:t>інвалідності</w:t>
      </w:r>
      <w:r>
        <w:t xml:space="preserve"> </w:t>
      </w:r>
      <w:r w:rsidRPr="003C37D2">
        <w:t>в</w:t>
      </w:r>
      <w:r>
        <w:t xml:space="preserve"> </w:t>
      </w:r>
      <w:r w:rsidRPr="003C37D2">
        <w:t>нашій</w:t>
      </w:r>
      <w:r>
        <w:t xml:space="preserve"> </w:t>
      </w:r>
      <w:r w:rsidRPr="003C37D2">
        <w:t>країні</w:t>
      </w:r>
      <w:r>
        <w:t xml:space="preserve"> </w:t>
      </w:r>
      <w:r w:rsidRPr="003C37D2">
        <w:t>існує</w:t>
      </w:r>
      <w:r>
        <w:t xml:space="preserve"> </w:t>
      </w:r>
      <w:r w:rsidRPr="003C37D2">
        <w:t>і</w:t>
      </w:r>
      <w:r>
        <w:t xml:space="preserve"> </w:t>
      </w:r>
      <w:r w:rsidRPr="003C37D2">
        <w:t>з</w:t>
      </w:r>
      <w:r>
        <w:t xml:space="preserve"> </w:t>
      </w:r>
      <w:r w:rsidRPr="003C37D2">
        <w:t>цим</w:t>
      </w:r>
      <w:r>
        <w:t xml:space="preserve"> </w:t>
      </w:r>
      <w:r w:rsidRPr="003C37D2">
        <w:t>погоджується</w:t>
      </w:r>
      <w:r>
        <w:t xml:space="preserve"> </w:t>
      </w:r>
      <w:r w:rsidRPr="003C37D2">
        <w:t>більшість</w:t>
      </w:r>
      <w:r>
        <w:t xml:space="preserve"> </w:t>
      </w:r>
      <w:r w:rsidRPr="003C37D2">
        <w:t>респондентів.</w:t>
      </w:r>
      <w:r>
        <w:t xml:space="preserve"> </w:t>
      </w:r>
      <w:r w:rsidRPr="003C37D2">
        <w:t>Але</w:t>
      </w:r>
      <w:r>
        <w:t xml:space="preserve"> </w:t>
      </w:r>
      <w:r w:rsidRPr="003C37D2">
        <w:t>на</w:t>
      </w:r>
      <w:r>
        <w:t xml:space="preserve"> </w:t>
      </w:r>
      <w:r w:rsidRPr="003C37D2">
        <w:t>жаль</w:t>
      </w:r>
      <w:r>
        <w:t xml:space="preserve"> </w:t>
      </w:r>
      <w:r w:rsidRPr="003C37D2">
        <w:t>вони</w:t>
      </w:r>
      <w:r>
        <w:t xml:space="preserve"> </w:t>
      </w:r>
      <w:r w:rsidRPr="003C37D2">
        <w:t>дуже</w:t>
      </w:r>
      <w:r>
        <w:t xml:space="preserve"> </w:t>
      </w:r>
      <w:r w:rsidRPr="003C37D2">
        <w:t>погано</w:t>
      </w:r>
      <w:r>
        <w:t xml:space="preserve"> </w:t>
      </w:r>
      <w:r w:rsidRPr="003C37D2">
        <w:t>інформовані</w:t>
      </w:r>
      <w:r>
        <w:t xml:space="preserve"> </w:t>
      </w:r>
      <w:r w:rsidRPr="003C37D2">
        <w:t>щодо</w:t>
      </w:r>
      <w:r>
        <w:t xml:space="preserve"> </w:t>
      </w:r>
      <w:r w:rsidRPr="003C37D2">
        <w:t>проблем</w:t>
      </w:r>
      <w:r>
        <w:t xml:space="preserve"> </w:t>
      </w:r>
      <w:r w:rsidRPr="003C37D2">
        <w:t>інвалідності,</w:t>
      </w:r>
      <w:r>
        <w:t xml:space="preserve"> </w:t>
      </w:r>
      <w:r w:rsidRPr="003C37D2">
        <w:t>їх</w:t>
      </w:r>
      <w:r>
        <w:t xml:space="preserve"> </w:t>
      </w:r>
      <w:r w:rsidRPr="003C37D2">
        <w:t>вирішення,</w:t>
      </w:r>
      <w:r>
        <w:t xml:space="preserve"> </w:t>
      </w:r>
      <w:r w:rsidRPr="003C37D2">
        <w:t>форм</w:t>
      </w:r>
      <w:r>
        <w:t xml:space="preserve"> </w:t>
      </w:r>
      <w:r w:rsidRPr="003C37D2">
        <w:t>та</w:t>
      </w:r>
      <w:r>
        <w:t xml:space="preserve"> </w:t>
      </w:r>
      <w:r w:rsidRPr="003C37D2">
        <w:t>методів,</w:t>
      </w:r>
      <w:r>
        <w:t xml:space="preserve"> </w:t>
      </w:r>
      <w:r w:rsidRPr="003C37D2">
        <w:t>закладів,</w:t>
      </w:r>
      <w:r>
        <w:t xml:space="preserve"> </w:t>
      </w:r>
      <w:r w:rsidRPr="003C37D2">
        <w:t>що</w:t>
      </w:r>
      <w:r>
        <w:t xml:space="preserve"> </w:t>
      </w:r>
      <w:r w:rsidRPr="003C37D2">
        <w:t>займаються</w:t>
      </w:r>
      <w:r>
        <w:t xml:space="preserve"> </w:t>
      </w:r>
      <w:r w:rsidRPr="003C37D2">
        <w:t>інвалідами</w:t>
      </w:r>
      <w:r>
        <w:t xml:space="preserve"> </w:t>
      </w:r>
      <w:r w:rsidRPr="003C37D2">
        <w:t>і</w:t>
      </w:r>
      <w:r>
        <w:t xml:space="preserve"> </w:t>
      </w:r>
      <w:r w:rsidRPr="003C37D2">
        <w:t>нинішнього</w:t>
      </w:r>
      <w:r>
        <w:t xml:space="preserve"> </w:t>
      </w:r>
      <w:r w:rsidRPr="003C37D2">
        <w:t>стану</w:t>
      </w:r>
      <w:r>
        <w:t xml:space="preserve"> </w:t>
      </w:r>
      <w:r w:rsidRPr="003C37D2">
        <w:t>ситуації</w:t>
      </w:r>
      <w:r>
        <w:t xml:space="preserve"> </w:t>
      </w:r>
      <w:r w:rsidRPr="003C37D2">
        <w:t>відносно</w:t>
      </w:r>
      <w:r>
        <w:t xml:space="preserve"> </w:t>
      </w:r>
      <w:r w:rsidRPr="003C37D2">
        <w:t>інвалідності</w:t>
      </w:r>
      <w:r>
        <w:t xml:space="preserve"> </w:t>
      </w:r>
      <w:r w:rsidRPr="003C37D2">
        <w:t>на</w:t>
      </w:r>
      <w:r>
        <w:t xml:space="preserve"> </w:t>
      </w:r>
      <w:r w:rsidRPr="003C37D2">
        <w:t>всіх</w:t>
      </w:r>
      <w:r>
        <w:t xml:space="preserve"> </w:t>
      </w:r>
      <w:r w:rsidRPr="003C37D2">
        <w:t>рівнях.</w:t>
      </w:r>
      <w:r>
        <w:t xml:space="preserve"> </w:t>
      </w:r>
    </w:p>
    <w:p w:rsidR="00B816CC" w:rsidRPr="003C37D2" w:rsidRDefault="00B816CC" w:rsidP="00B816CC">
      <w:pPr>
        <w:pStyle w:val="a3"/>
        <w:ind w:firstLine="709"/>
      </w:pPr>
    </w:p>
    <w:p w:rsidR="00B816CC" w:rsidRPr="003C37D2" w:rsidRDefault="00B816CC" w:rsidP="00B816CC">
      <w:pPr>
        <w:spacing w:line="360" w:lineRule="auto"/>
        <w:ind w:firstLine="709"/>
        <w:jc w:val="center"/>
        <w:rPr>
          <w:b/>
          <w:bCs/>
          <w:sz w:val="28"/>
          <w:szCs w:val="28"/>
          <w:lang w:val="uk-UA"/>
        </w:rPr>
      </w:pPr>
      <w:r>
        <w:rPr>
          <w:sz w:val="28"/>
          <w:szCs w:val="28"/>
          <w:lang w:val="uk-UA"/>
        </w:rPr>
        <w:br w:type="page"/>
      </w:r>
      <w:r>
        <w:rPr>
          <w:b/>
          <w:bCs/>
          <w:sz w:val="28"/>
          <w:szCs w:val="28"/>
          <w:lang w:val="uk-UA"/>
        </w:rPr>
        <w:lastRenderedPageBreak/>
        <w:t xml:space="preserve"> </w:t>
      </w:r>
      <w:r w:rsidRPr="003C37D2">
        <w:rPr>
          <w:b/>
          <w:bCs/>
          <w:sz w:val="28"/>
          <w:szCs w:val="28"/>
          <w:lang w:val="uk-UA"/>
        </w:rPr>
        <w:t>РОЗДІЛ</w:t>
      </w:r>
      <w:r>
        <w:rPr>
          <w:b/>
          <w:bCs/>
          <w:sz w:val="28"/>
          <w:szCs w:val="28"/>
          <w:lang w:val="uk-UA"/>
        </w:rPr>
        <w:t xml:space="preserve"> </w:t>
      </w:r>
      <w:r w:rsidRPr="003C37D2">
        <w:rPr>
          <w:b/>
          <w:bCs/>
          <w:sz w:val="28"/>
          <w:szCs w:val="28"/>
          <w:lang w:val="uk-UA"/>
        </w:rPr>
        <w:t>ІІІ</w:t>
      </w:r>
      <w:r>
        <w:rPr>
          <w:b/>
          <w:bCs/>
          <w:sz w:val="28"/>
          <w:szCs w:val="28"/>
          <w:lang w:val="uk-UA"/>
        </w:rPr>
        <w:t xml:space="preserve"> </w:t>
      </w:r>
      <w:r w:rsidRPr="003C37D2">
        <w:rPr>
          <w:b/>
          <w:bCs/>
          <w:sz w:val="28"/>
          <w:szCs w:val="28"/>
          <w:lang w:val="uk-UA"/>
        </w:rPr>
        <w:t>ЕМПІРИЧНЕ</w:t>
      </w:r>
      <w:r>
        <w:rPr>
          <w:b/>
          <w:bCs/>
          <w:sz w:val="28"/>
          <w:szCs w:val="28"/>
          <w:lang w:val="uk-UA"/>
        </w:rPr>
        <w:t xml:space="preserve"> </w:t>
      </w:r>
      <w:r w:rsidRPr="003C37D2">
        <w:rPr>
          <w:b/>
          <w:bCs/>
          <w:sz w:val="28"/>
          <w:szCs w:val="28"/>
          <w:lang w:val="uk-UA"/>
        </w:rPr>
        <w:t>ДОСЛІДЖЕННЯ</w:t>
      </w:r>
      <w:r>
        <w:rPr>
          <w:b/>
          <w:bCs/>
          <w:sz w:val="28"/>
          <w:szCs w:val="28"/>
          <w:lang w:val="uk-UA"/>
        </w:rPr>
        <w:t xml:space="preserve"> </w:t>
      </w:r>
      <w:r w:rsidRPr="003C37D2">
        <w:rPr>
          <w:b/>
          <w:bCs/>
          <w:sz w:val="28"/>
          <w:szCs w:val="28"/>
          <w:lang w:val="uk-UA"/>
        </w:rPr>
        <w:t>СОЦІАЛЬНОЇ</w:t>
      </w:r>
      <w:r>
        <w:rPr>
          <w:b/>
          <w:bCs/>
          <w:sz w:val="28"/>
          <w:szCs w:val="28"/>
          <w:lang w:val="uk-UA"/>
        </w:rPr>
        <w:t xml:space="preserve"> </w:t>
      </w:r>
      <w:r w:rsidRPr="003C37D2">
        <w:rPr>
          <w:b/>
          <w:bCs/>
          <w:sz w:val="28"/>
          <w:szCs w:val="28"/>
          <w:lang w:val="uk-UA"/>
        </w:rPr>
        <w:t>РОБОТИ</w:t>
      </w:r>
      <w:r>
        <w:rPr>
          <w:b/>
          <w:bCs/>
          <w:sz w:val="28"/>
          <w:szCs w:val="28"/>
          <w:lang w:val="uk-UA"/>
        </w:rPr>
        <w:t xml:space="preserve"> </w:t>
      </w:r>
      <w:r w:rsidRPr="003C37D2">
        <w:rPr>
          <w:b/>
          <w:bCs/>
          <w:sz w:val="28"/>
          <w:szCs w:val="28"/>
          <w:lang w:val="uk-UA"/>
        </w:rPr>
        <w:t>З</w:t>
      </w:r>
      <w:r>
        <w:rPr>
          <w:b/>
          <w:bCs/>
          <w:sz w:val="28"/>
          <w:szCs w:val="28"/>
          <w:lang w:val="uk-UA"/>
        </w:rPr>
        <w:t xml:space="preserve"> </w:t>
      </w:r>
      <w:r w:rsidRPr="003C37D2">
        <w:rPr>
          <w:b/>
          <w:bCs/>
          <w:sz w:val="28"/>
          <w:szCs w:val="28"/>
          <w:lang w:val="uk-UA"/>
        </w:rPr>
        <w:t>ІНВАЛІДАМИ</w:t>
      </w:r>
      <w:r>
        <w:rPr>
          <w:b/>
          <w:bCs/>
          <w:sz w:val="28"/>
          <w:szCs w:val="28"/>
          <w:lang w:val="uk-UA"/>
        </w:rPr>
        <w:t xml:space="preserve"> </w:t>
      </w:r>
      <w:r w:rsidRPr="003C37D2">
        <w:rPr>
          <w:b/>
          <w:bCs/>
          <w:sz w:val="28"/>
          <w:szCs w:val="28"/>
          <w:lang w:val="uk-UA"/>
        </w:rPr>
        <w:t>ПО</w:t>
      </w:r>
      <w:r>
        <w:rPr>
          <w:b/>
          <w:bCs/>
          <w:sz w:val="28"/>
          <w:szCs w:val="28"/>
          <w:lang w:val="uk-UA"/>
        </w:rPr>
        <w:t xml:space="preserve"> </w:t>
      </w:r>
      <w:r w:rsidRPr="003C37D2">
        <w:rPr>
          <w:b/>
          <w:bCs/>
          <w:sz w:val="28"/>
          <w:szCs w:val="28"/>
          <w:lang w:val="uk-UA"/>
        </w:rPr>
        <w:t>ЗОРУ</w:t>
      </w:r>
    </w:p>
    <w:p w:rsidR="00B816CC" w:rsidRDefault="00B816CC" w:rsidP="00B816CC">
      <w:pPr>
        <w:spacing w:line="360" w:lineRule="auto"/>
        <w:ind w:firstLine="709"/>
        <w:jc w:val="center"/>
        <w:rPr>
          <w:b/>
          <w:bCs/>
          <w:sz w:val="28"/>
          <w:szCs w:val="28"/>
          <w:lang w:val="uk-UA"/>
        </w:rPr>
      </w:pPr>
    </w:p>
    <w:p w:rsidR="00B816CC" w:rsidRDefault="00B816CC" w:rsidP="00B816CC">
      <w:pPr>
        <w:spacing w:line="360" w:lineRule="auto"/>
        <w:ind w:firstLine="709"/>
        <w:jc w:val="center"/>
        <w:rPr>
          <w:b/>
          <w:bCs/>
          <w:sz w:val="28"/>
          <w:szCs w:val="28"/>
          <w:lang w:val="uk-UA"/>
        </w:rPr>
      </w:pPr>
    </w:p>
    <w:p w:rsidR="00B816CC" w:rsidRPr="0041412C" w:rsidRDefault="00B816CC" w:rsidP="00B816CC">
      <w:pPr>
        <w:spacing w:line="360" w:lineRule="auto"/>
        <w:ind w:firstLine="709"/>
        <w:jc w:val="both"/>
        <w:rPr>
          <w:sz w:val="28"/>
          <w:szCs w:val="28"/>
          <w:lang w:val="uk-UA"/>
        </w:rPr>
      </w:pPr>
      <w:r w:rsidRPr="0041412C">
        <w:rPr>
          <w:b/>
          <w:bCs/>
          <w:sz w:val="28"/>
          <w:szCs w:val="28"/>
          <w:lang w:val="uk-UA"/>
        </w:rPr>
        <w:t>3.</w:t>
      </w:r>
      <w:r>
        <w:rPr>
          <w:b/>
          <w:bCs/>
          <w:sz w:val="28"/>
          <w:szCs w:val="28"/>
          <w:lang w:val="uk-UA"/>
        </w:rPr>
        <w:t xml:space="preserve">1. Програма дослідження </w:t>
      </w:r>
      <w:r>
        <w:rPr>
          <w:b/>
          <w:sz w:val="28"/>
          <w:szCs w:val="28"/>
          <w:lang w:val="uk-UA"/>
        </w:rPr>
        <w:t>«</w:t>
      </w:r>
      <w:r w:rsidRPr="0041412C">
        <w:rPr>
          <w:b/>
          <w:sz w:val="28"/>
          <w:szCs w:val="28"/>
          <w:lang w:val="uk-UA"/>
        </w:rPr>
        <w:t>Ставлення</w:t>
      </w:r>
      <w:r>
        <w:rPr>
          <w:b/>
          <w:sz w:val="28"/>
          <w:szCs w:val="28"/>
          <w:lang w:val="uk-UA"/>
        </w:rPr>
        <w:t xml:space="preserve"> </w:t>
      </w:r>
      <w:r w:rsidRPr="0041412C">
        <w:rPr>
          <w:b/>
          <w:sz w:val="28"/>
          <w:szCs w:val="28"/>
          <w:lang w:val="uk-UA"/>
        </w:rPr>
        <w:t>здорових</w:t>
      </w:r>
      <w:r>
        <w:rPr>
          <w:b/>
          <w:sz w:val="28"/>
          <w:szCs w:val="28"/>
          <w:lang w:val="uk-UA"/>
        </w:rPr>
        <w:t xml:space="preserve"> </w:t>
      </w:r>
      <w:r w:rsidRPr="0041412C">
        <w:rPr>
          <w:b/>
          <w:sz w:val="28"/>
          <w:szCs w:val="28"/>
          <w:lang w:val="uk-UA"/>
        </w:rPr>
        <w:t>громадян</w:t>
      </w:r>
      <w:r>
        <w:rPr>
          <w:b/>
          <w:sz w:val="28"/>
          <w:szCs w:val="28"/>
          <w:lang w:val="uk-UA"/>
        </w:rPr>
        <w:t xml:space="preserve"> </w:t>
      </w:r>
      <w:r w:rsidRPr="0041412C">
        <w:rPr>
          <w:b/>
          <w:sz w:val="28"/>
          <w:szCs w:val="28"/>
          <w:lang w:val="uk-UA"/>
        </w:rPr>
        <w:t>до</w:t>
      </w:r>
      <w:r>
        <w:rPr>
          <w:b/>
          <w:sz w:val="28"/>
          <w:szCs w:val="28"/>
          <w:lang w:val="uk-UA"/>
        </w:rPr>
        <w:t xml:space="preserve"> </w:t>
      </w:r>
      <w:r w:rsidRPr="0041412C">
        <w:rPr>
          <w:b/>
          <w:sz w:val="28"/>
          <w:szCs w:val="28"/>
          <w:lang w:val="uk-UA"/>
        </w:rPr>
        <w:t>людей</w:t>
      </w:r>
      <w:r>
        <w:rPr>
          <w:b/>
          <w:sz w:val="28"/>
          <w:szCs w:val="28"/>
          <w:lang w:val="uk-UA"/>
        </w:rPr>
        <w:t xml:space="preserve"> </w:t>
      </w:r>
      <w:r w:rsidRPr="0041412C">
        <w:rPr>
          <w:b/>
          <w:sz w:val="28"/>
          <w:szCs w:val="28"/>
          <w:lang w:val="uk-UA"/>
        </w:rPr>
        <w:t>з</w:t>
      </w:r>
      <w:r>
        <w:rPr>
          <w:b/>
          <w:sz w:val="28"/>
          <w:szCs w:val="28"/>
          <w:lang w:val="uk-UA"/>
        </w:rPr>
        <w:t xml:space="preserve"> </w:t>
      </w:r>
      <w:r w:rsidR="00D61A8A">
        <w:rPr>
          <w:b/>
          <w:sz w:val="28"/>
          <w:szCs w:val="28"/>
          <w:lang w:val="uk-UA"/>
        </w:rPr>
        <w:t>порушеннями</w:t>
      </w:r>
      <w:r>
        <w:rPr>
          <w:b/>
          <w:sz w:val="28"/>
          <w:szCs w:val="28"/>
          <w:lang w:val="uk-UA"/>
        </w:rPr>
        <w:t xml:space="preserve"> </w:t>
      </w:r>
      <w:r w:rsidRPr="0041412C">
        <w:rPr>
          <w:b/>
          <w:sz w:val="28"/>
          <w:szCs w:val="28"/>
          <w:lang w:val="uk-UA"/>
        </w:rPr>
        <w:t>зору</w:t>
      </w:r>
      <w:r>
        <w:rPr>
          <w:b/>
          <w:sz w:val="28"/>
          <w:szCs w:val="28"/>
          <w:lang w:val="uk-UA"/>
        </w:rPr>
        <w:t xml:space="preserve"> </w:t>
      </w:r>
      <w:r w:rsidRPr="0041412C">
        <w:rPr>
          <w:b/>
          <w:sz w:val="28"/>
          <w:szCs w:val="28"/>
          <w:lang w:val="uk-UA"/>
        </w:rPr>
        <w:t>та</w:t>
      </w:r>
      <w:r>
        <w:rPr>
          <w:b/>
          <w:sz w:val="28"/>
          <w:szCs w:val="28"/>
          <w:lang w:val="uk-UA"/>
        </w:rPr>
        <w:t xml:space="preserve"> </w:t>
      </w:r>
      <w:r w:rsidRPr="0041412C">
        <w:rPr>
          <w:b/>
          <w:sz w:val="28"/>
          <w:szCs w:val="28"/>
          <w:lang w:val="uk-UA"/>
        </w:rPr>
        <w:t>іншими</w:t>
      </w:r>
      <w:r>
        <w:rPr>
          <w:b/>
          <w:sz w:val="28"/>
          <w:szCs w:val="28"/>
          <w:lang w:val="uk-UA"/>
        </w:rPr>
        <w:t xml:space="preserve"> </w:t>
      </w:r>
      <w:r w:rsidR="00D61A8A">
        <w:rPr>
          <w:b/>
          <w:sz w:val="28"/>
          <w:szCs w:val="28"/>
          <w:lang w:val="uk-UA"/>
        </w:rPr>
        <w:t>нозологіями</w:t>
      </w:r>
      <w:r>
        <w:rPr>
          <w:b/>
          <w:sz w:val="28"/>
          <w:szCs w:val="28"/>
          <w:lang w:val="uk-UA"/>
        </w:rPr>
        <w:t>»</w:t>
      </w:r>
    </w:p>
    <w:p w:rsidR="00B816CC" w:rsidRDefault="00B816CC" w:rsidP="00B816CC">
      <w:pPr>
        <w:widowControl w:val="0"/>
        <w:spacing w:line="360" w:lineRule="auto"/>
        <w:ind w:firstLine="709"/>
        <w:jc w:val="center"/>
        <w:rPr>
          <w:bCs/>
          <w:sz w:val="28"/>
          <w:szCs w:val="28"/>
          <w:lang w:val="uk-UA"/>
        </w:rPr>
      </w:pPr>
    </w:p>
    <w:p w:rsidR="00B816CC" w:rsidRPr="0041412C" w:rsidRDefault="00B816CC" w:rsidP="00B816CC">
      <w:pPr>
        <w:widowControl w:val="0"/>
        <w:spacing w:line="360" w:lineRule="auto"/>
        <w:ind w:firstLine="709"/>
        <w:jc w:val="center"/>
        <w:rPr>
          <w:bCs/>
          <w:sz w:val="28"/>
          <w:szCs w:val="28"/>
          <w:lang w:val="uk-UA"/>
        </w:rPr>
      </w:pPr>
      <w:r w:rsidRPr="0041412C">
        <w:rPr>
          <w:bCs/>
          <w:sz w:val="28"/>
          <w:szCs w:val="28"/>
          <w:lang w:val="uk-UA"/>
        </w:rPr>
        <w:t>Програма</w:t>
      </w:r>
      <w:r>
        <w:rPr>
          <w:bCs/>
          <w:sz w:val="28"/>
          <w:szCs w:val="28"/>
          <w:lang w:val="uk-UA"/>
        </w:rPr>
        <w:t xml:space="preserve"> </w:t>
      </w:r>
      <w:r w:rsidRPr="0041412C">
        <w:rPr>
          <w:bCs/>
          <w:sz w:val="28"/>
          <w:szCs w:val="28"/>
          <w:lang w:val="uk-UA"/>
        </w:rPr>
        <w:t>опитування</w:t>
      </w:r>
    </w:p>
    <w:p w:rsidR="00B816CC" w:rsidRPr="0041412C" w:rsidRDefault="00B816CC" w:rsidP="00B816CC">
      <w:pPr>
        <w:widowControl w:val="0"/>
        <w:spacing w:line="360" w:lineRule="auto"/>
        <w:ind w:firstLine="709"/>
        <w:rPr>
          <w:b/>
          <w:sz w:val="28"/>
          <w:szCs w:val="28"/>
          <w:lang w:val="uk-UA"/>
        </w:rPr>
      </w:pP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Методологічний</w:t>
      </w:r>
      <w:r>
        <w:rPr>
          <w:sz w:val="28"/>
          <w:szCs w:val="28"/>
          <w:lang w:val="uk-UA"/>
        </w:rPr>
        <w:t xml:space="preserve"> </w:t>
      </w:r>
      <w:r w:rsidRPr="0041412C">
        <w:rPr>
          <w:sz w:val="28"/>
          <w:szCs w:val="28"/>
          <w:lang w:val="uk-UA"/>
        </w:rPr>
        <w:t>розділ</w:t>
      </w:r>
    </w:p>
    <w:p w:rsidR="00B816CC" w:rsidRPr="0041412C" w:rsidRDefault="00B816CC" w:rsidP="00B816CC">
      <w:pPr>
        <w:widowControl w:val="0"/>
        <w:numPr>
          <w:ilvl w:val="0"/>
          <w:numId w:val="13"/>
        </w:numPr>
        <w:tabs>
          <w:tab w:val="clear" w:pos="720"/>
          <w:tab w:val="num" w:pos="1496"/>
        </w:tabs>
        <w:spacing w:line="360" w:lineRule="auto"/>
        <w:ind w:left="0" w:firstLine="709"/>
        <w:jc w:val="both"/>
        <w:rPr>
          <w:sz w:val="28"/>
          <w:szCs w:val="28"/>
          <w:lang w:val="uk-UA"/>
        </w:rPr>
      </w:pPr>
      <w:r w:rsidRPr="0041412C">
        <w:rPr>
          <w:sz w:val="28"/>
          <w:szCs w:val="28"/>
          <w:lang w:val="uk-UA"/>
        </w:rPr>
        <w:t>Сформулювати</w:t>
      </w:r>
      <w:r>
        <w:rPr>
          <w:sz w:val="28"/>
          <w:szCs w:val="28"/>
          <w:lang w:val="uk-UA"/>
        </w:rPr>
        <w:t xml:space="preserve"> </w:t>
      </w:r>
      <w:r w:rsidRPr="0041412C">
        <w:rPr>
          <w:sz w:val="28"/>
          <w:szCs w:val="28"/>
          <w:lang w:val="uk-UA"/>
        </w:rPr>
        <w:t>проблему.</w:t>
      </w:r>
      <w:r>
        <w:rPr>
          <w:sz w:val="28"/>
          <w:szCs w:val="28"/>
          <w:lang w:val="uk-UA"/>
        </w:rPr>
        <w:t xml:space="preserve"> </w:t>
      </w:r>
    </w:p>
    <w:p w:rsidR="00B816CC" w:rsidRPr="0041412C" w:rsidRDefault="00B816CC" w:rsidP="00B816CC">
      <w:pPr>
        <w:widowControl w:val="0"/>
        <w:numPr>
          <w:ilvl w:val="0"/>
          <w:numId w:val="13"/>
        </w:numPr>
        <w:tabs>
          <w:tab w:val="clear" w:pos="720"/>
          <w:tab w:val="num" w:pos="1496"/>
        </w:tabs>
        <w:spacing w:line="360" w:lineRule="auto"/>
        <w:ind w:left="0" w:firstLine="709"/>
        <w:jc w:val="both"/>
        <w:rPr>
          <w:sz w:val="28"/>
          <w:szCs w:val="28"/>
          <w:lang w:val="uk-UA"/>
        </w:rPr>
      </w:pPr>
      <w:r w:rsidRPr="0041412C">
        <w:rPr>
          <w:sz w:val="28"/>
          <w:szCs w:val="28"/>
          <w:lang w:val="uk-UA"/>
        </w:rPr>
        <w:t>Визначити</w:t>
      </w:r>
      <w:r>
        <w:rPr>
          <w:sz w:val="28"/>
          <w:szCs w:val="28"/>
          <w:lang w:val="uk-UA"/>
        </w:rPr>
        <w:t xml:space="preserve"> </w:t>
      </w:r>
      <w:r w:rsidRPr="0041412C">
        <w:rPr>
          <w:sz w:val="28"/>
          <w:szCs w:val="28"/>
          <w:lang w:val="uk-UA"/>
        </w:rPr>
        <w:t>об’єкт</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предмет</w:t>
      </w:r>
      <w:r>
        <w:rPr>
          <w:sz w:val="28"/>
          <w:szCs w:val="28"/>
          <w:lang w:val="uk-UA"/>
        </w:rPr>
        <w:t xml:space="preserve"> </w:t>
      </w:r>
      <w:r w:rsidRPr="0041412C">
        <w:rPr>
          <w:sz w:val="28"/>
          <w:szCs w:val="28"/>
          <w:lang w:val="uk-UA"/>
        </w:rPr>
        <w:t>соціологічного</w:t>
      </w:r>
      <w:r>
        <w:rPr>
          <w:sz w:val="28"/>
          <w:szCs w:val="28"/>
          <w:lang w:val="uk-UA"/>
        </w:rPr>
        <w:t xml:space="preserve"> </w:t>
      </w:r>
      <w:r w:rsidRPr="0041412C">
        <w:rPr>
          <w:sz w:val="28"/>
          <w:szCs w:val="28"/>
          <w:lang w:val="uk-UA"/>
        </w:rPr>
        <w:t>опитування.</w:t>
      </w:r>
    </w:p>
    <w:p w:rsidR="00B816CC" w:rsidRPr="0041412C" w:rsidRDefault="00B816CC" w:rsidP="00B816CC">
      <w:pPr>
        <w:widowControl w:val="0"/>
        <w:numPr>
          <w:ilvl w:val="0"/>
          <w:numId w:val="13"/>
        </w:numPr>
        <w:tabs>
          <w:tab w:val="clear" w:pos="720"/>
          <w:tab w:val="num" w:pos="1496"/>
        </w:tabs>
        <w:spacing w:line="360" w:lineRule="auto"/>
        <w:ind w:left="0" w:firstLine="709"/>
        <w:jc w:val="both"/>
        <w:rPr>
          <w:sz w:val="28"/>
          <w:szCs w:val="28"/>
          <w:lang w:val="uk-UA"/>
        </w:rPr>
      </w:pPr>
      <w:r w:rsidRPr="0041412C">
        <w:rPr>
          <w:sz w:val="28"/>
          <w:szCs w:val="28"/>
          <w:lang w:val="uk-UA"/>
        </w:rPr>
        <w:t>Р</w:t>
      </w:r>
      <w:r w:rsidRPr="0041412C">
        <w:rPr>
          <w:sz w:val="28"/>
          <w:szCs w:val="28"/>
        </w:rPr>
        <w:t>озробити</w:t>
      </w:r>
      <w:r>
        <w:rPr>
          <w:sz w:val="28"/>
          <w:szCs w:val="28"/>
        </w:rPr>
        <w:t xml:space="preserve"> </w:t>
      </w:r>
      <w:r w:rsidRPr="0041412C">
        <w:rPr>
          <w:sz w:val="28"/>
          <w:szCs w:val="28"/>
        </w:rPr>
        <w:t>анкету</w:t>
      </w:r>
      <w:r>
        <w:rPr>
          <w:sz w:val="28"/>
          <w:szCs w:val="28"/>
        </w:rPr>
        <w:t xml:space="preserve"> </w:t>
      </w:r>
      <w:r w:rsidRPr="0041412C">
        <w:rPr>
          <w:sz w:val="28"/>
          <w:szCs w:val="28"/>
          <w:lang w:val="uk-UA"/>
        </w:rPr>
        <w:t>для</w:t>
      </w:r>
      <w:r>
        <w:rPr>
          <w:sz w:val="28"/>
          <w:szCs w:val="28"/>
          <w:lang w:val="uk-UA"/>
        </w:rPr>
        <w:t xml:space="preserve"> </w:t>
      </w:r>
      <w:r w:rsidRPr="0041412C">
        <w:rPr>
          <w:sz w:val="28"/>
          <w:szCs w:val="28"/>
          <w:lang w:val="uk-UA"/>
        </w:rPr>
        <w:t>опитування.</w:t>
      </w:r>
    </w:p>
    <w:p w:rsidR="00B816CC" w:rsidRPr="0041412C" w:rsidRDefault="00B816CC" w:rsidP="00B816CC">
      <w:pPr>
        <w:widowControl w:val="0"/>
        <w:numPr>
          <w:ilvl w:val="0"/>
          <w:numId w:val="13"/>
        </w:numPr>
        <w:tabs>
          <w:tab w:val="clear" w:pos="720"/>
          <w:tab w:val="num" w:pos="1496"/>
        </w:tabs>
        <w:spacing w:line="360" w:lineRule="auto"/>
        <w:ind w:left="0" w:firstLine="709"/>
        <w:jc w:val="both"/>
        <w:rPr>
          <w:sz w:val="28"/>
          <w:szCs w:val="28"/>
          <w:lang w:val="uk-UA"/>
        </w:rPr>
      </w:pPr>
      <w:r w:rsidRPr="0041412C">
        <w:rPr>
          <w:sz w:val="28"/>
          <w:szCs w:val="28"/>
          <w:lang w:val="uk-UA"/>
        </w:rPr>
        <w:t>Визначити</w:t>
      </w:r>
      <w:r>
        <w:rPr>
          <w:sz w:val="28"/>
          <w:szCs w:val="28"/>
          <w:lang w:val="uk-UA"/>
        </w:rPr>
        <w:t xml:space="preserve"> </w:t>
      </w:r>
      <w:r w:rsidRPr="0041412C">
        <w:rPr>
          <w:sz w:val="28"/>
          <w:szCs w:val="28"/>
          <w:lang w:val="uk-UA"/>
        </w:rPr>
        <w:t>мету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завдання</w:t>
      </w:r>
      <w:r>
        <w:rPr>
          <w:sz w:val="28"/>
          <w:szCs w:val="28"/>
          <w:lang w:val="uk-UA"/>
        </w:rPr>
        <w:t xml:space="preserve"> </w:t>
      </w:r>
      <w:r w:rsidRPr="0041412C">
        <w:rPr>
          <w:sz w:val="28"/>
          <w:szCs w:val="28"/>
          <w:lang w:val="uk-UA"/>
        </w:rPr>
        <w:t>соціологічного</w:t>
      </w:r>
      <w:r>
        <w:rPr>
          <w:sz w:val="28"/>
          <w:szCs w:val="28"/>
          <w:lang w:val="uk-UA"/>
        </w:rPr>
        <w:t xml:space="preserve"> </w:t>
      </w:r>
      <w:r w:rsidRPr="0041412C">
        <w:rPr>
          <w:sz w:val="28"/>
          <w:szCs w:val="28"/>
          <w:lang w:val="uk-UA"/>
        </w:rPr>
        <w:t>опитування.</w:t>
      </w:r>
      <w:r>
        <w:rPr>
          <w:sz w:val="28"/>
          <w:szCs w:val="28"/>
          <w:lang w:val="uk-UA"/>
        </w:rPr>
        <w:t xml:space="preserve"> </w:t>
      </w:r>
    </w:p>
    <w:p w:rsidR="00B816CC" w:rsidRPr="0041412C" w:rsidRDefault="00B816CC" w:rsidP="00B816CC">
      <w:pPr>
        <w:widowControl w:val="0"/>
        <w:numPr>
          <w:ilvl w:val="0"/>
          <w:numId w:val="13"/>
        </w:numPr>
        <w:tabs>
          <w:tab w:val="clear" w:pos="720"/>
          <w:tab w:val="num" w:pos="1496"/>
        </w:tabs>
        <w:spacing w:line="360" w:lineRule="auto"/>
        <w:ind w:left="0" w:firstLine="709"/>
        <w:jc w:val="both"/>
        <w:rPr>
          <w:sz w:val="28"/>
          <w:szCs w:val="28"/>
          <w:lang w:val="uk-UA"/>
        </w:rPr>
      </w:pPr>
      <w:r w:rsidRPr="0041412C">
        <w:rPr>
          <w:sz w:val="28"/>
          <w:szCs w:val="28"/>
          <w:lang w:val="uk-UA"/>
        </w:rPr>
        <w:t>Визначення</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інтерпретація</w:t>
      </w:r>
      <w:r>
        <w:rPr>
          <w:sz w:val="28"/>
          <w:szCs w:val="28"/>
          <w:lang w:val="uk-UA"/>
        </w:rPr>
        <w:t xml:space="preserve"> </w:t>
      </w:r>
      <w:r w:rsidRPr="0041412C">
        <w:rPr>
          <w:sz w:val="28"/>
          <w:szCs w:val="28"/>
          <w:lang w:val="uk-UA"/>
        </w:rPr>
        <w:t>основних</w:t>
      </w:r>
      <w:r>
        <w:rPr>
          <w:sz w:val="28"/>
          <w:szCs w:val="28"/>
          <w:lang w:val="uk-UA"/>
        </w:rPr>
        <w:t xml:space="preserve"> </w:t>
      </w:r>
      <w:r w:rsidRPr="0041412C">
        <w:rPr>
          <w:sz w:val="28"/>
          <w:szCs w:val="28"/>
          <w:lang w:val="uk-UA"/>
        </w:rPr>
        <w:t>понять.</w:t>
      </w:r>
    </w:p>
    <w:p w:rsidR="00B816CC" w:rsidRPr="0041412C" w:rsidRDefault="00B816CC" w:rsidP="00B816CC">
      <w:pPr>
        <w:widowControl w:val="0"/>
        <w:numPr>
          <w:ilvl w:val="0"/>
          <w:numId w:val="13"/>
        </w:numPr>
        <w:tabs>
          <w:tab w:val="clear" w:pos="720"/>
          <w:tab w:val="num" w:pos="1496"/>
        </w:tabs>
        <w:spacing w:line="360" w:lineRule="auto"/>
        <w:ind w:left="0" w:firstLine="709"/>
        <w:jc w:val="both"/>
        <w:rPr>
          <w:sz w:val="28"/>
          <w:szCs w:val="28"/>
          <w:lang w:val="uk-UA"/>
        </w:rPr>
      </w:pPr>
      <w:r w:rsidRPr="0041412C">
        <w:rPr>
          <w:sz w:val="28"/>
          <w:szCs w:val="28"/>
          <w:lang w:val="uk-UA"/>
        </w:rPr>
        <w:t>Висунення</w:t>
      </w:r>
      <w:r>
        <w:rPr>
          <w:sz w:val="28"/>
          <w:szCs w:val="28"/>
          <w:lang w:val="uk-UA"/>
        </w:rPr>
        <w:t xml:space="preserve"> </w:t>
      </w:r>
      <w:r w:rsidRPr="0041412C">
        <w:rPr>
          <w:sz w:val="28"/>
          <w:szCs w:val="28"/>
          <w:lang w:val="uk-UA"/>
        </w:rPr>
        <w:t>гіпотези.</w:t>
      </w:r>
      <w:r>
        <w:rPr>
          <w:sz w:val="28"/>
          <w:szCs w:val="28"/>
          <w:lang w:val="uk-UA"/>
        </w:rPr>
        <w:t xml:space="preserve"> </w:t>
      </w:r>
    </w:p>
    <w:p w:rsidR="00B816CC" w:rsidRPr="0041412C" w:rsidRDefault="00B816CC" w:rsidP="00B816CC">
      <w:pPr>
        <w:pStyle w:val="a6"/>
        <w:autoSpaceDE/>
        <w:autoSpaceDN/>
        <w:adjustRightInd/>
        <w:spacing w:line="360" w:lineRule="auto"/>
        <w:ind w:firstLine="709"/>
        <w:rPr>
          <w:szCs w:val="28"/>
          <w:lang w:val="ru-RU"/>
        </w:rPr>
      </w:pPr>
      <w:r>
        <w:rPr>
          <w:szCs w:val="28"/>
          <w:lang w:val="ru-RU"/>
        </w:rPr>
        <w:t xml:space="preserve"> </w:t>
      </w:r>
      <w:r w:rsidRPr="0041412C">
        <w:rPr>
          <w:szCs w:val="28"/>
          <w:lang w:val="ru-RU"/>
        </w:rPr>
        <w:t>П.</w:t>
      </w:r>
      <w:r>
        <w:rPr>
          <w:szCs w:val="28"/>
          <w:lang w:val="ru-RU"/>
        </w:rPr>
        <w:t xml:space="preserve"> </w:t>
      </w:r>
      <w:r w:rsidRPr="0041412C">
        <w:rPr>
          <w:szCs w:val="28"/>
          <w:lang w:val="ru-RU"/>
        </w:rPr>
        <w:t>Методичний</w:t>
      </w:r>
      <w:r>
        <w:rPr>
          <w:szCs w:val="28"/>
          <w:lang w:val="ru-RU"/>
        </w:rPr>
        <w:t xml:space="preserve"> </w:t>
      </w:r>
      <w:r w:rsidRPr="0041412C">
        <w:rPr>
          <w:szCs w:val="28"/>
          <w:lang w:val="ru-RU"/>
        </w:rPr>
        <w:t>(процедурний</w:t>
      </w:r>
      <w:r>
        <w:rPr>
          <w:szCs w:val="28"/>
          <w:lang w:val="ru-RU"/>
        </w:rPr>
        <w:t xml:space="preserve"> </w:t>
      </w:r>
      <w:r w:rsidRPr="0041412C">
        <w:rPr>
          <w:szCs w:val="28"/>
          <w:lang w:val="ru-RU"/>
        </w:rPr>
        <w:t>)</w:t>
      </w:r>
      <w:r>
        <w:rPr>
          <w:szCs w:val="28"/>
          <w:lang w:val="ru-RU"/>
        </w:rPr>
        <w:t xml:space="preserve"> </w:t>
      </w:r>
      <w:r w:rsidRPr="0041412C">
        <w:rPr>
          <w:szCs w:val="28"/>
          <w:lang w:val="ru-RU"/>
        </w:rPr>
        <w:t>розділ.</w:t>
      </w:r>
    </w:p>
    <w:p w:rsidR="00B816CC" w:rsidRPr="0041412C" w:rsidRDefault="00B816CC" w:rsidP="00B816CC">
      <w:pPr>
        <w:pStyle w:val="a3"/>
        <w:ind w:firstLine="709"/>
      </w:pPr>
      <w:r w:rsidRPr="0041412C">
        <w:t>1.</w:t>
      </w:r>
      <w:r>
        <w:t xml:space="preserve"> </w:t>
      </w:r>
      <w:r w:rsidRPr="0041412C">
        <w:t>Визначити</w:t>
      </w:r>
      <w:r>
        <w:t xml:space="preserve"> </w:t>
      </w:r>
      <w:r w:rsidRPr="0041412C">
        <w:t>генеральну</w:t>
      </w:r>
      <w:r>
        <w:t xml:space="preserve"> </w:t>
      </w:r>
      <w:r w:rsidRPr="0041412C">
        <w:t>сукупність</w:t>
      </w:r>
      <w:r>
        <w:t xml:space="preserve"> </w:t>
      </w:r>
      <w:r w:rsidRPr="0041412C">
        <w:t>і</w:t>
      </w:r>
      <w:r>
        <w:t xml:space="preserve"> </w:t>
      </w:r>
      <w:r w:rsidRPr="0041412C">
        <w:t>метод</w:t>
      </w:r>
      <w:r>
        <w:t xml:space="preserve"> </w:t>
      </w:r>
      <w:r w:rsidRPr="0041412C">
        <w:t>вибірки.</w:t>
      </w:r>
    </w:p>
    <w:p w:rsidR="00B816CC" w:rsidRPr="0041412C" w:rsidRDefault="00B816CC" w:rsidP="00B816CC">
      <w:pPr>
        <w:pStyle w:val="31"/>
        <w:ind w:right="0"/>
        <w:rPr>
          <w:szCs w:val="28"/>
        </w:rPr>
      </w:pPr>
      <w:r w:rsidRPr="0041412C">
        <w:rPr>
          <w:szCs w:val="28"/>
        </w:rPr>
        <w:t>2.</w:t>
      </w:r>
      <w:r>
        <w:rPr>
          <w:szCs w:val="28"/>
        </w:rPr>
        <w:t xml:space="preserve"> </w:t>
      </w:r>
      <w:r w:rsidRPr="0041412C">
        <w:rPr>
          <w:szCs w:val="28"/>
        </w:rPr>
        <w:t>Провести</w:t>
      </w:r>
      <w:r>
        <w:rPr>
          <w:szCs w:val="28"/>
        </w:rPr>
        <w:t xml:space="preserve"> </w:t>
      </w:r>
      <w:r w:rsidRPr="0041412C">
        <w:rPr>
          <w:szCs w:val="28"/>
        </w:rPr>
        <w:t>опитування.</w:t>
      </w:r>
      <w:r>
        <w:rPr>
          <w:szCs w:val="28"/>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3.</w:t>
      </w:r>
      <w:r>
        <w:rPr>
          <w:sz w:val="28"/>
          <w:szCs w:val="28"/>
          <w:lang w:val="uk-UA"/>
        </w:rPr>
        <w:t xml:space="preserve"> </w:t>
      </w:r>
      <w:r w:rsidRPr="0041412C">
        <w:rPr>
          <w:sz w:val="28"/>
          <w:szCs w:val="28"/>
          <w:lang w:val="uk-UA"/>
        </w:rPr>
        <w:t>Проаналізувати</w:t>
      </w:r>
      <w:r>
        <w:rPr>
          <w:sz w:val="28"/>
          <w:szCs w:val="28"/>
          <w:lang w:val="uk-UA"/>
        </w:rPr>
        <w:t xml:space="preserve"> </w:t>
      </w:r>
      <w:r w:rsidRPr="0041412C">
        <w:rPr>
          <w:sz w:val="28"/>
          <w:szCs w:val="28"/>
          <w:lang w:val="uk-UA"/>
        </w:rPr>
        <w:t>результати</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зробити</w:t>
      </w:r>
      <w:r>
        <w:rPr>
          <w:sz w:val="28"/>
          <w:szCs w:val="28"/>
          <w:lang w:val="uk-UA"/>
        </w:rPr>
        <w:t xml:space="preserve"> </w:t>
      </w:r>
      <w:r w:rsidRPr="0041412C">
        <w:rPr>
          <w:sz w:val="28"/>
          <w:szCs w:val="28"/>
          <w:lang w:val="uk-UA"/>
        </w:rPr>
        <w:t>висновки.</w:t>
      </w:r>
    </w:p>
    <w:p w:rsidR="00B816CC" w:rsidRPr="0041412C" w:rsidRDefault="00B816CC" w:rsidP="00B816CC">
      <w:pPr>
        <w:pStyle w:val="a6"/>
        <w:autoSpaceDE/>
        <w:autoSpaceDN/>
        <w:adjustRightInd/>
        <w:spacing w:line="360" w:lineRule="auto"/>
        <w:ind w:firstLine="709"/>
        <w:rPr>
          <w:szCs w:val="28"/>
        </w:rPr>
      </w:pPr>
      <w:r>
        <w:rPr>
          <w:szCs w:val="28"/>
        </w:rPr>
        <w:t>Актуальність проблеми.</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Відношення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здорових</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один</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важливих</w:t>
      </w:r>
      <w:r>
        <w:rPr>
          <w:sz w:val="28"/>
          <w:szCs w:val="28"/>
          <w:lang w:val="uk-UA"/>
        </w:rPr>
        <w:t xml:space="preserve"> </w:t>
      </w:r>
      <w:r w:rsidRPr="0041412C">
        <w:rPr>
          <w:sz w:val="28"/>
          <w:szCs w:val="28"/>
          <w:lang w:val="uk-UA"/>
        </w:rPr>
        <w:t>соціально-психологічних</w:t>
      </w:r>
      <w:r>
        <w:rPr>
          <w:sz w:val="28"/>
          <w:szCs w:val="28"/>
          <w:lang w:val="uk-UA"/>
        </w:rPr>
        <w:t xml:space="preserve"> </w:t>
      </w:r>
      <w:r w:rsidRPr="0041412C">
        <w:rPr>
          <w:sz w:val="28"/>
          <w:szCs w:val="28"/>
          <w:lang w:val="uk-UA"/>
        </w:rPr>
        <w:t>факторів</w:t>
      </w:r>
      <w:r>
        <w:rPr>
          <w:sz w:val="28"/>
          <w:szCs w:val="28"/>
          <w:lang w:val="uk-UA"/>
        </w:rPr>
        <w:t xml:space="preserve"> </w:t>
      </w:r>
      <w:r w:rsidRPr="0041412C">
        <w:rPr>
          <w:sz w:val="28"/>
          <w:szCs w:val="28"/>
          <w:lang w:val="uk-UA"/>
        </w:rPr>
        <w:t>інтеграції.</w:t>
      </w:r>
      <w:r>
        <w:rPr>
          <w:sz w:val="28"/>
          <w:szCs w:val="28"/>
          <w:lang w:val="uk-UA"/>
        </w:rPr>
        <w:t xml:space="preserve"> </w:t>
      </w:r>
      <w:r w:rsidRPr="0041412C">
        <w:rPr>
          <w:sz w:val="28"/>
          <w:szCs w:val="28"/>
          <w:lang w:val="uk-UA"/>
        </w:rPr>
        <w:t>Адже</w:t>
      </w:r>
      <w:r>
        <w:rPr>
          <w:sz w:val="28"/>
          <w:szCs w:val="28"/>
          <w:lang w:val="uk-UA"/>
        </w:rPr>
        <w:t xml:space="preserve"> </w:t>
      </w:r>
      <w:r w:rsidRPr="0041412C">
        <w:rPr>
          <w:sz w:val="28"/>
          <w:szCs w:val="28"/>
          <w:lang w:val="uk-UA"/>
        </w:rPr>
        <w:t>маючи</w:t>
      </w:r>
      <w:r>
        <w:rPr>
          <w:sz w:val="28"/>
          <w:szCs w:val="28"/>
          <w:lang w:val="uk-UA"/>
        </w:rPr>
        <w:t xml:space="preserve"> </w:t>
      </w:r>
      <w:r w:rsidRPr="0041412C">
        <w:rPr>
          <w:sz w:val="28"/>
          <w:szCs w:val="28"/>
          <w:lang w:val="uk-UA"/>
        </w:rPr>
        <w:t>професію,</w:t>
      </w:r>
      <w:r>
        <w:rPr>
          <w:sz w:val="28"/>
          <w:szCs w:val="28"/>
          <w:lang w:val="uk-UA"/>
        </w:rPr>
        <w:t xml:space="preserve"> </w:t>
      </w:r>
      <w:r w:rsidRPr="0041412C">
        <w:rPr>
          <w:sz w:val="28"/>
          <w:szCs w:val="28"/>
          <w:lang w:val="uk-UA"/>
        </w:rPr>
        <w:t>володіючи</w:t>
      </w:r>
      <w:r>
        <w:rPr>
          <w:sz w:val="28"/>
          <w:szCs w:val="28"/>
          <w:lang w:val="uk-UA"/>
        </w:rPr>
        <w:t xml:space="preserve"> </w:t>
      </w:r>
      <w:r w:rsidRPr="0041412C">
        <w:rPr>
          <w:sz w:val="28"/>
          <w:szCs w:val="28"/>
          <w:lang w:val="uk-UA"/>
        </w:rPr>
        <w:t>потенційними</w:t>
      </w:r>
      <w:r>
        <w:rPr>
          <w:sz w:val="28"/>
          <w:szCs w:val="28"/>
          <w:lang w:val="uk-UA"/>
        </w:rPr>
        <w:t xml:space="preserve"> </w:t>
      </w:r>
      <w:r w:rsidRPr="0041412C">
        <w:rPr>
          <w:sz w:val="28"/>
          <w:szCs w:val="28"/>
          <w:lang w:val="uk-UA"/>
        </w:rPr>
        <w:t>можливостями</w:t>
      </w:r>
      <w:r>
        <w:rPr>
          <w:sz w:val="28"/>
          <w:szCs w:val="28"/>
          <w:lang w:val="uk-UA"/>
        </w:rPr>
        <w:t xml:space="preserve"> </w:t>
      </w:r>
      <w:r w:rsidRPr="0041412C">
        <w:rPr>
          <w:sz w:val="28"/>
          <w:szCs w:val="28"/>
          <w:lang w:val="uk-UA"/>
        </w:rPr>
        <w:t>брати</w:t>
      </w:r>
      <w:r>
        <w:rPr>
          <w:sz w:val="28"/>
          <w:szCs w:val="28"/>
          <w:lang w:val="uk-UA"/>
        </w:rPr>
        <w:t xml:space="preserve"> </w:t>
      </w:r>
      <w:r w:rsidRPr="0041412C">
        <w:rPr>
          <w:sz w:val="28"/>
          <w:szCs w:val="28"/>
          <w:lang w:val="uk-UA"/>
        </w:rPr>
        <w:t>участь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житті</w:t>
      </w:r>
      <w:r>
        <w:rPr>
          <w:sz w:val="28"/>
          <w:szCs w:val="28"/>
          <w:lang w:val="uk-UA"/>
        </w:rPr>
        <w:t xml:space="preserve"> </w:t>
      </w:r>
      <w:r w:rsidRPr="0041412C">
        <w:rPr>
          <w:sz w:val="28"/>
          <w:szCs w:val="28"/>
          <w:lang w:val="uk-UA"/>
        </w:rPr>
        <w:t>суспільства,</w:t>
      </w:r>
      <w:r>
        <w:rPr>
          <w:sz w:val="28"/>
          <w:szCs w:val="28"/>
          <w:lang w:val="uk-UA"/>
        </w:rPr>
        <w:t xml:space="preserve"> </w:t>
      </w:r>
      <w:r w:rsidRPr="0041412C">
        <w:rPr>
          <w:sz w:val="28"/>
          <w:szCs w:val="28"/>
          <w:lang w:val="uk-UA"/>
        </w:rPr>
        <w:t>інвалід</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завжди</w:t>
      </w:r>
      <w:r>
        <w:rPr>
          <w:sz w:val="28"/>
          <w:szCs w:val="28"/>
          <w:lang w:val="uk-UA"/>
        </w:rPr>
        <w:t xml:space="preserve"> </w:t>
      </w:r>
      <w:r w:rsidRPr="0041412C">
        <w:rPr>
          <w:sz w:val="28"/>
          <w:szCs w:val="28"/>
          <w:lang w:val="uk-UA"/>
        </w:rPr>
        <w:t>може</w:t>
      </w:r>
      <w:r>
        <w:rPr>
          <w:sz w:val="28"/>
          <w:szCs w:val="28"/>
          <w:lang w:val="uk-UA"/>
        </w:rPr>
        <w:t xml:space="preserve"> </w:t>
      </w:r>
      <w:r w:rsidRPr="0041412C">
        <w:rPr>
          <w:sz w:val="28"/>
          <w:szCs w:val="28"/>
          <w:lang w:val="uk-UA"/>
        </w:rPr>
        <w:t>реалізувати</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здорові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хочуть</w:t>
      </w:r>
      <w:r>
        <w:rPr>
          <w:sz w:val="28"/>
          <w:szCs w:val="28"/>
          <w:lang w:val="uk-UA"/>
        </w:rPr>
        <w:t xml:space="preserve"> </w:t>
      </w:r>
      <w:r w:rsidRPr="0041412C">
        <w:rPr>
          <w:sz w:val="28"/>
          <w:szCs w:val="28"/>
          <w:lang w:val="uk-UA"/>
        </w:rPr>
        <w:t>вступати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ним</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контакт,</w:t>
      </w:r>
      <w:r>
        <w:rPr>
          <w:sz w:val="28"/>
          <w:szCs w:val="28"/>
          <w:lang w:val="uk-UA"/>
        </w:rPr>
        <w:t xml:space="preserve"> </w:t>
      </w:r>
      <w:r w:rsidRPr="0041412C">
        <w:rPr>
          <w:sz w:val="28"/>
          <w:szCs w:val="28"/>
          <w:lang w:val="uk-UA"/>
        </w:rPr>
        <w:t>адміністрація</w:t>
      </w:r>
      <w:r>
        <w:rPr>
          <w:sz w:val="28"/>
          <w:szCs w:val="28"/>
          <w:lang w:val="uk-UA"/>
        </w:rPr>
        <w:t xml:space="preserve"> </w:t>
      </w:r>
      <w:r w:rsidRPr="0041412C">
        <w:rPr>
          <w:sz w:val="28"/>
          <w:szCs w:val="28"/>
          <w:lang w:val="uk-UA"/>
        </w:rPr>
        <w:t>підприємства</w:t>
      </w:r>
      <w:r>
        <w:rPr>
          <w:sz w:val="28"/>
          <w:szCs w:val="28"/>
          <w:lang w:val="uk-UA"/>
        </w:rPr>
        <w:t xml:space="preserve"> </w:t>
      </w:r>
      <w:r w:rsidRPr="0041412C">
        <w:rPr>
          <w:sz w:val="28"/>
          <w:szCs w:val="28"/>
          <w:lang w:val="uk-UA"/>
        </w:rPr>
        <w:t>побоюється</w:t>
      </w:r>
      <w:r>
        <w:rPr>
          <w:sz w:val="28"/>
          <w:szCs w:val="28"/>
          <w:lang w:val="uk-UA"/>
        </w:rPr>
        <w:t xml:space="preserve"> </w:t>
      </w:r>
      <w:r w:rsidRPr="0041412C">
        <w:rPr>
          <w:sz w:val="28"/>
          <w:szCs w:val="28"/>
          <w:lang w:val="uk-UA"/>
        </w:rPr>
        <w:t>прийняти</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роботу.</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сьогодні,</w:t>
      </w:r>
      <w:r>
        <w:rPr>
          <w:sz w:val="28"/>
          <w:szCs w:val="28"/>
          <w:lang w:val="uk-UA"/>
        </w:rPr>
        <w:t xml:space="preserve"> </w:t>
      </w:r>
      <w:r w:rsidRPr="0041412C">
        <w:rPr>
          <w:sz w:val="28"/>
          <w:szCs w:val="28"/>
          <w:lang w:val="uk-UA"/>
        </w:rPr>
        <w:t>ця</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дуже</w:t>
      </w:r>
      <w:r>
        <w:rPr>
          <w:sz w:val="28"/>
          <w:szCs w:val="28"/>
          <w:lang w:val="uk-UA"/>
        </w:rPr>
        <w:t xml:space="preserve"> </w:t>
      </w:r>
      <w:r w:rsidRPr="0041412C">
        <w:rPr>
          <w:sz w:val="28"/>
          <w:szCs w:val="28"/>
          <w:lang w:val="uk-UA"/>
        </w:rPr>
        <w:t>гострою</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актуальною.</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Важлива</w:t>
      </w:r>
      <w:r>
        <w:rPr>
          <w:sz w:val="28"/>
          <w:szCs w:val="28"/>
          <w:lang w:val="uk-UA"/>
        </w:rPr>
        <w:t xml:space="preserve"> </w:t>
      </w:r>
      <w:r w:rsidRPr="0041412C">
        <w:rPr>
          <w:sz w:val="28"/>
          <w:szCs w:val="28"/>
          <w:lang w:val="uk-UA"/>
        </w:rPr>
        <w:t>частина</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інтеграції</w:t>
      </w:r>
      <w:r>
        <w:rPr>
          <w:sz w:val="28"/>
          <w:szCs w:val="28"/>
          <w:lang w:val="uk-UA"/>
        </w:rPr>
        <w:t xml:space="preserve"> </w:t>
      </w:r>
      <w:r w:rsidRPr="0041412C">
        <w:rPr>
          <w:sz w:val="28"/>
          <w:szCs w:val="28"/>
          <w:lang w:val="uk-UA"/>
        </w:rPr>
        <w:t>знаходиться</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межею</w:t>
      </w:r>
      <w:r>
        <w:rPr>
          <w:sz w:val="28"/>
          <w:szCs w:val="28"/>
          <w:lang w:val="uk-UA"/>
        </w:rPr>
        <w:t xml:space="preserve"> </w:t>
      </w:r>
      <w:r w:rsidRPr="0041412C">
        <w:rPr>
          <w:sz w:val="28"/>
          <w:szCs w:val="28"/>
          <w:lang w:val="uk-UA"/>
        </w:rPr>
        <w:t>спеціальних</w:t>
      </w:r>
      <w:r>
        <w:rPr>
          <w:sz w:val="28"/>
          <w:szCs w:val="28"/>
          <w:lang w:val="uk-UA"/>
        </w:rPr>
        <w:t xml:space="preserve"> </w:t>
      </w:r>
      <w:r w:rsidRPr="0041412C">
        <w:rPr>
          <w:sz w:val="28"/>
          <w:szCs w:val="28"/>
          <w:lang w:val="uk-UA"/>
        </w:rPr>
        <w:t>програм</w:t>
      </w:r>
      <w:r>
        <w:rPr>
          <w:sz w:val="28"/>
          <w:szCs w:val="28"/>
          <w:lang w:val="uk-UA"/>
        </w:rPr>
        <w:t xml:space="preserve"> </w:t>
      </w:r>
      <w:r w:rsidRPr="0041412C">
        <w:rPr>
          <w:sz w:val="28"/>
          <w:szCs w:val="28"/>
          <w:lang w:val="uk-UA"/>
        </w:rPr>
        <w:t>(відновлюючого</w:t>
      </w:r>
      <w:r>
        <w:rPr>
          <w:sz w:val="28"/>
          <w:szCs w:val="28"/>
          <w:lang w:val="uk-UA"/>
        </w:rPr>
        <w:t xml:space="preserve"> </w:t>
      </w:r>
      <w:r w:rsidRPr="0041412C">
        <w:rPr>
          <w:sz w:val="28"/>
          <w:szCs w:val="28"/>
          <w:lang w:val="uk-UA"/>
        </w:rPr>
        <w:t>лікування,</w:t>
      </w:r>
      <w:r>
        <w:rPr>
          <w:sz w:val="28"/>
          <w:szCs w:val="28"/>
          <w:lang w:val="uk-UA"/>
        </w:rPr>
        <w:t xml:space="preserve"> </w:t>
      </w:r>
      <w:r w:rsidRPr="0041412C">
        <w:rPr>
          <w:sz w:val="28"/>
          <w:szCs w:val="28"/>
          <w:lang w:val="uk-UA"/>
        </w:rPr>
        <w:t>професійного</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ефективність</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залежить</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відношення</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інститутів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рядових</w:t>
      </w:r>
      <w:r>
        <w:rPr>
          <w:sz w:val="28"/>
          <w:szCs w:val="28"/>
          <w:lang w:val="uk-UA"/>
        </w:rPr>
        <w:t xml:space="preserve"> </w:t>
      </w:r>
      <w:r w:rsidRPr="0041412C">
        <w:rPr>
          <w:sz w:val="28"/>
          <w:szCs w:val="28"/>
          <w:lang w:val="uk-UA"/>
        </w:rPr>
        <w:t>членів</w:t>
      </w:r>
      <w:r>
        <w:rPr>
          <w:sz w:val="28"/>
          <w:szCs w:val="28"/>
          <w:lang w:val="uk-UA"/>
        </w:rPr>
        <w:t xml:space="preserve"> </w:t>
      </w:r>
      <w:r w:rsidRPr="0041412C">
        <w:rPr>
          <w:sz w:val="28"/>
          <w:szCs w:val="28"/>
          <w:lang w:val="uk-UA"/>
        </w:rPr>
        <w:t>суспільства.</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lastRenderedPageBreak/>
        <w:t>На</w:t>
      </w:r>
      <w:r>
        <w:rPr>
          <w:sz w:val="28"/>
          <w:szCs w:val="28"/>
          <w:lang w:val="uk-UA"/>
        </w:rPr>
        <w:t xml:space="preserve"> </w:t>
      </w:r>
      <w:r w:rsidRPr="0041412C">
        <w:rPr>
          <w:sz w:val="28"/>
          <w:szCs w:val="28"/>
          <w:lang w:val="uk-UA"/>
        </w:rPr>
        <w:t>протязі</w:t>
      </w:r>
      <w:r>
        <w:rPr>
          <w:sz w:val="28"/>
          <w:szCs w:val="28"/>
          <w:lang w:val="uk-UA"/>
        </w:rPr>
        <w:t xml:space="preserve"> </w:t>
      </w:r>
      <w:r w:rsidRPr="0041412C">
        <w:rPr>
          <w:sz w:val="28"/>
          <w:szCs w:val="28"/>
          <w:lang w:val="uk-UA"/>
        </w:rPr>
        <w:t>багатьох</w:t>
      </w:r>
      <w:r>
        <w:rPr>
          <w:sz w:val="28"/>
          <w:szCs w:val="28"/>
          <w:lang w:val="uk-UA"/>
        </w:rPr>
        <w:t xml:space="preserve"> </w:t>
      </w:r>
      <w:r w:rsidRPr="0041412C">
        <w:rPr>
          <w:sz w:val="28"/>
          <w:szCs w:val="28"/>
          <w:lang w:val="uk-UA"/>
        </w:rPr>
        <w:t>років</w:t>
      </w:r>
      <w:r>
        <w:rPr>
          <w:sz w:val="28"/>
          <w:szCs w:val="28"/>
          <w:lang w:val="uk-UA"/>
        </w:rPr>
        <w:t xml:space="preserve"> </w:t>
      </w:r>
      <w:r w:rsidRPr="0041412C">
        <w:rPr>
          <w:sz w:val="28"/>
          <w:szCs w:val="28"/>
          <w:lang w:val="uk-UA"/>
        </w:rPr>
        <w:t>відношення</w:t>
      </w:r>
      <w:r>
        <w:rPr>
          <w:sz w:val="28"/>
          <w:szCs w:val="28"/>
          <w:lang w:val="uk-UA"/>
        </w:rPr>
        <w:t xml:space="preserve"> </w:t>
      </w:r>
      <w:r w:rsidRPr="0041412C">
        <w:rPr>
          <w:sz w:val="28"/>
          <w:szCs w:val="28"/>
          <w:lang w:val="uk-UA"/>
        </w:rPr>
        <w:t>здорових</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цілому</w:t>
      </w:r>
      <w:r>
        <w:rPr>
          <w:sz w:val="28"/>
          <w:szCs w:val="28"/>
          <w:lang w:val="uk-UA"/>
        </w:rPr>
        <w:t xml:space="preserve"> </w:t>
      </w:r>
      <w:r w:rsidRPr="0041412C">
        <w:rPr>
          <w:sz w:val="28"/>
          <w:szCs w:val="28"/>
          <w:lang w:val="uk-UA"/>
        </w:rPr>
        <w:t>характеризувалось,</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негативне:</w:t>
      </w:r>
      <w:r>
        <w:rPr>
          <w:sz w:val="28"/>
          <w:szCs w:val="28"/>
          <w:lang w:val="uk-UA"/>
        </w:rPr>
        <w:t xml:space="preserve"> </w:t>
      </w:r>
      <w:r w:rsidRPr="0041412C">
        <w:rPr>
          <w:sz w:val="28"/>
          <w:szCs w:val="28"/>
          <w:lang w:val="uk-UA"/>
        </w:rPr>
        <w:t>їм</w:t>
      </w:r>
      <w:r>
        <w:rPr>
          <w:sz w:val="28"/>
          <w:szCs w:val="28"/>
          <w:lang w:val="uk-UA"/>
        </w:rPr>
        <w:t xml:space="preserve"> </w:t>
      </w:r>
      <w:r w:rsidRPr="0041412C">
        <w:rPr>
          <w:sz w:val="28"/>
          <w:szCs w:val="28"/>
          <w:lang w:val="uk-UA"/>
        </w:rPr>
        <w:t>часто</w:t>
      </w:r>
      <w:r>
        <w:rPr>
          <w:sz w:val="28"/>
          <w:szCs w:val="28"/>
          <w:lang w:val="uk-UA"/>
        </w:rPr>
        <w:t xml:space="preserve"> </w:t>
      </w:r>
      <w:r w:rsidRPr="0041412C">
        <w:rPr>
          <w:sz w:val="28"/>
          <w:szCs w:val="28"/>
          <w:lang w:val="uk-UA"/>
        </w:rPr>
        <w:t>приписували</w:t>
      </w:r>
      <w:r>
        <w:rPr>
          <w:sz w:val="28"/>
          <w:szCs w:val="28"/>
          <w:lang w:val="uk-UA"/>
        </w:rPr>
        <w:t xml:space="preserve"> </w:t>
      </w:r>
      <w:r w:rsidRPr="0041412C">
        <w:rPr>
          <w:sz w:val="28"/>
          <w:szCs w:val="28"/>
          <w:lang w:val="uk-UA"/>
        </w:rPr>
        <w:t>такі</w:t>
      </w:r>
      <w:r>
        <w:rPr>
          <w:sz w:val="28"/>
          <w:szCs w:val="28"/>
          <w:lang w:val="uk-UA"/>
        </w:rPr>
        <w:t xml:space="preserve"> </w:t>
      </w:r>
      <w:r w:rsidRPr="0041412C">
        <w:rPr>
          <w:sz w:val="28"/>
          <w:szCs w:val="28"/>
          <w:lang w:val="uk-UA"/>
        </w:rPr>
        <w:t>риси,</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заздрість,</w:t>
      </w:r>
      <w:r>
        <w:rPr>
          <w:sz w:val="28"/>
          <w:szCs w:val="28"/>
          <w:lang w:val="uk-UA"/>
        </w:rPr>
        <w:t xml:space="preserve"> </w:t>
      </w:r>
      <w:r w:rsidRPr="0041412C">
        <w:rPr>
          <w:sz w:val="28"/>
          <w:szCs w:val="28"/>
          <w:lang w:val="uk-UA"/>
        </w:rPr>
        <w:t>недовіру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здорових,</w:t>
      </w:r>
      <w:r>
        <w:rPr>
          <w:sz w:val="28"/>
          <w:szCs w:val="28"/>
          <w:lang w:val="uk-UA"/>
        </w:rPr>
        <w:t xml:space="preserve"> </w:t>
      </w:r>
      <w:r w:rsidRPr="0041412C">
        <w:rPr>
          <w:sz w:val="28"/>
          <w:szCs w:val="28"/>
          <w:lang w:val="uk-UA"/>
        </w:rPr>
        <w:t>завищене</w:t>
      </w:r>
      <w:r>
        <w:rPr>
          <w:sz w:val="28"/>
          <w:szCs w:val="28"/>
          <w:lang w:val="uk-UA"/>
        </w:rPr>
        <w:t xml:space="preserve"> </w:t>
      </w:r>
      <w:r w:rsidRPr="0041412C">
        <w:rPr>
          <w:sz w:val="28"/>
          <w:szCs w:val="28"/>
          <w:lang w:val="uk-UA"/>
        </w:rPr>
        <w:t>почуття</w:t>
      </w:r>
      <w:r>
        <w:rPr>
          <w:sz w:val="28"/>
          <w:szCs w:val="28"/>
          <w:lang w:val="uk-UA"/>
        </w:rPr>
        <w:t xml:space="preserve"> </w:t>
      </w:r>
      <w:r w:rsidRPr="0041412C">
        <w:rPr>
          <w:sz w:val="28"/>
          <w:szCs w:val="28"/>
          <w:lang w:val="uk-UA"/>
        </w:rPr>
        <w:t>жалю</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При</w:t>
      </w:r>
      <w:r>
        <w:rPr>
          <w:sz w:val="28"/>
          <w:szCs w:val="28"/>
          <w:lang w:val="uk-UA"/>
        </w:rPr>
        <w:t xml:space="preserve"> </w:t>
      </w:r>
      <w:r w:rsidRPr="0041412C">
        <w:rPr>
          <w:sz w:val="28"/>
          <w:szCs w:val="28"/>
          <w:lang w:val="uk-UA"/>
        </w:rPr>
        <w:t>соціальній</w:t>
      </w:r>
      <w:r>
        <w:rPr>
          <w:sz w:val="28"/>
          <w:szCs w:val="28"/>
          <w:lang w:val="uk-UA"/>
        </w:rPr>
        <w:t xml:space="preserve"> </w:t>
      </w:r>
      <w:r w:rsidRPr="0041412C">
        <w:rPr>
          <w:sz w:val="28"/>
          <w:szCs w:val="28"/>
          <w:lang w:val="uk-UA"/>
        </w:rPr>
        <w:t>взаємодії</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інвалідами</w:t>
      </w:r>
      <w:r>
        <w:rPr>
          <w:sz w:val="28"/>
          <w:szCs w:val="28"/>
          <w:lang w:val="uk-UA"/>
        </w:rPr>
        <w:t xml:space="preserve"> </w:t>
      </w:r>
      <w:r w:rsidRPr="0041412C">
        <w:rPr>
          <w:sz w:val="28"/>
          <w:szCs w:val="28"/>
          <w:lang w:val="uk-UA"/>
        </w:rPr>
        <w:t>здорові</w:t>
      </w:r>
      <w:r>
        <w:rPr>
          <w:sz w:val="28"/>
          <w:szCs w:val="28"/>
          <w:lang w:val="uk-UA"/>
        </w:rPr>
        <w:t xml:space="preserve"> </w:t>
      </w:r>
      <w:r w:rsidRPr="0041412C">
        <w:rPr>
          <w:sz w:val="28"/>
          <w:szCs w:val="28"/>
          <w:lang w:val="uk-UA"/>
        </w:rPr>
        <w:t>намагаються</w:t>
      </w:r>
      <w:r>
        <w:rPr>
          <w:sz w:val="28"/>
          <w:szCs w:val="28"/>
          <w:lang w:val="uk-UA"/>
        </w:rPr>
        <w:t xml:space="preserve"> </w:t>
      </w:r>
      <w:r w:rsidRPr="0041412C">
        <w:rPr>
          <w:sz w:val="28"/>
          <w:szCs w:val="28"/>
          <w:lang w:val="uk-UA"/>
        </w:rPr>
        <w:t>скоріше</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завершити.</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Сьогодні</w:t>
      </w:r>
      <w:r>
        <w:rPr>
          <w:sz w:val="28"/>
          <w:szCs w:val="28"/>
          <w:lang w:val="uk-UA"/>
        </w:rPr>
        <w:t xml:space="preserve"> </w:t>
      </w:r>
      <w:r w:rsidRPr="0041412C">
        <w:rPr>
          <w:sz w:val="28"/>
          <w:szCs w:val="28"/>
          <w:lang w:val="uk-UA"/>
        </w:rPr>
        <w:t>організація</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допомоги</w:t>
      </w:r>
      <w:r>
        <w:rPr>
          <w:sz w:val="28"/>
          <w:szCs w:val="28"/>
          <w:lang w:val="uk-UA"/>
        </w:rPr>
        <w:t xml:space="preserve"> </w:t>
      </w:r>
      <w:r w:rsidRPr="0041412C">
        <w:rPr>
          <w:sz w:val="28"/>
          <w:szCs w:val="28"/>
          <w:lang w:val="uk-UA"/>
        </w:rPr>
        <w:t>людям,</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позбавлені</w:t>
      </w:r>
      <w:r>
        <w:rPr>
          <w:sz w:val="28"/>
          <w:szCs w:val="28"/>
          <w:lang w:val="uk-UA"/>
        </w:rPr>
        <w:t xml:space="preserve"> </w:t>
      </w:r>
      <w:r w:rsidRPr="0041412C">
        <w:rPr>
          <w:sz w:val="28"/>
          <w:szCs w:val="28"/>
          <w:lang w:val="uk-UA"/>
        </w:rPr>
        <w:t>можливості</w:t>
      </w:r>
      <w:r>
        <w:rPr>
          <w:sz w:val="28"/>
          <w:szCs w:val="28"/>
          <w:lang w:val="uk-UA"/>
        </w:rPr>
        <w:t xml:space="preserve"> </w:t>
      </w:r>
      <w:r w:rsidRPr="0041412C">
        <w:rPr>
          <w:sz w:val="28"/>
          <w:szCs w:val="28"/>
          <w:lang w:val="uk-UA"/>
        </w:rPr>
        <w:t>вести</w:t>
      </w:r>
      <w:r>
        <w:rPr>
          <w:sz w:val="28"/>
          <w:szCs w:val="28"/>
          <w:lang w:val="uk-UA"/>
        </w:rPr>
        <w:t xml:space="preserve"> </w:t>
      </w:r>
      <w:r w:rsidRPr="0041412C">
        <w:rPr>
          <w:sz w:val="28"/>
          <w:szCs w:val="28"/>
          <w:lang w:val="uk-UA"/>
        </w:rPr>
        <w:t>повноцінне</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внаслідок</w:t>
      </w:r>
      <w:r>
        <w:rPr>
          <w:sz w:val="28"/>
          <w:szCs w:val="28"/>
          <w:lang w:val="uk-UA"/>
        </w:rPr>
        <w:t xml:space="preserve"> </w:t>
      </w:r>
      <w:r w:rsidRPr="0041412C">
        <w:rPr>
          <w:sz w:val="28"/>
          <w:szCs w:val="28"/>
          <w:lang w:val="uk-UA"/>
        </w:rPr>
        <w:t>вад</w:t>
      </w:r>
      <w:r>
        <w:rPr>
          <w:sz w:val="28"/>
          <w:szCs w:val="28"/>
          <w:lang w:val="uk-UA"/>
        </w:rPr>
        <w:t xml:space="preserve"> </w:t>
      </w:r>
      <w:r w:rsidRPr="0041412C">
        <w:rPr>
          <w:sz w:val="28"/>
          <w:szCs w:val="28"/>
          <w:lang w:val="uk-UA"/>
        </w:rPr>
        <w:t>фізичного</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психічного</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потребує,</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першу</w:t>
      </w:r>
      <w:r>
        <w:rPr>
          <w:sz w:val="28"/>
          <w:szCs w:val="28"/>
          <w:lang w:val="uk-UA"/>
        </w:rPr>
        <w:t xml:space="preserve"> </w:t>
      </w:r>
      <w:r w:rsidRPr="0041412C">
        <w:rPr>
          <w:sz w:val="28"/>
          <w:szCs w:val="28"/>
          <w:lang w:val="uk-UA"/>
        </w:rPr>
        <w:t>чергу,</w:t>
      </w:r>
      <w:r>
        <w:rPr>
          <w:sz w:val="28"/>
          <w:szCs w:val="28"/>
          <w:lang w:val="uk-UA"/>
        </w:rPr>
        <w:t xml:space="preserve"> </w:t>
      </w:r>
      <w:r w:rsidRPr="0041412C">
        <w:rPr>
          <w:sz w:val="28"/>
          <w:szCs w:val="28"/>
          <w:lang w:val="uk-UA"/>
        </w:rPr>
        <w:t>зміни</w:t>
      </w:r>
      <w:r>
        <w:rPr>
          <w:sz w:val="28"/>
          <w:szCs w:val="28"/>
          <w:lang w:val="uk-UA"/>
        </w:rPr>
        <w:t xml:space="preserve"> </w:t>
      </w:r>
      <w:r w:rsidRPr="0041412C">
        <w:rPr>
          <w:sz w:val="28"/>
          <w:szCs w:val="28"/>
          <w:lang w:val="uk-UA"/>
        </w:rPr>
        <w:t>ставлення</w:t>
      </w:r>
      <w:r>
        <w:rPr>
          <w:sz w:val="28"/>
          <w:szCs w:val="28"/>
          <w:lang w:val="uk-UA"/>
        </w:rPr>
        <w:t xml:space="preserve"> </w:t>
      </w:r>
      <w:r w:rsidRPr="0041412C">
        <w:rPr>
          <w:sz w:val="28"/>
          <w:szCs w:val="28"/>
          <w:lang w:val="uk-UA"/>
        </w:rPr>
        <w:t>суспільства</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взагалі.</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Об’єкт:</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суспільстві.</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Предмет:</w:t>
      </w:r>
      <w:r>
        <w:rPr>
          <w:sz w:val="28"/>
          <w:szCs w:val="28"/>
          <w:lang w:val="uk-UA"/>
        </w:rPr>
        <w:t xml:space="preserve"> </w:t>
      </w:r>
      <w:r w:rsidRPr="0041412C">
        <w:rPr>
          <w:sz w:val="28"/>
          <w:szCs w:val="28"/>
          <w:lang w:val="uk-UA"/>
        </w:rPr>
        <w:t>Ставлення</w:t>
      </w:r>
      <w:r>
        <w:rPr>
          <w:sz w:val="28"/>
          <w:szCs w:val="28"/>
          <w:lang w:val="uk-UA"/>
        </w:rPr>
        <w:t xml:space="preserve"> </w:t>
      </w:r>
      <w:r w:rsidRPr="0041412C">
        <w:rPr>
          <w:sz w:val="28"/>
          <w:szCs w:val="28"/>
          <w:lang w:val="uk-UA"/>
        </w:rPr>
        <w:t>громадян</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вадами</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вадами</w:t>
      </w:r>
      <w:r>
        <w:rPr>
          <w:sz w:val="28"/>
          <w:szCs w:val="28"/>
          <w:lang w:val="uk-UA"/>
        </w:rPr>
        <w:t xml:space="preserve"> </w:t>
      </w:r>
      <w:r w:rsidRPr="0041412C">
        <w:rPr>
          <w:sz w:val="28"/>
          <w:szCs w:val="28"/>
          <w:lang w:val="uk-UA"/>
        </w:rPr>
        <w:t>здоров</w:t>
      </w:r>
      <w:r w:rsidRPr="0041412C">
        <w:rPr>
          <w:sz w:val="28"/>
          <w:szCs w:val="28"/>
        </w:rPr>
        <w:t>’</w:t>
      </w:r>
      <w:r w:rsidRPr="0041412C">
        <w:rPr>
          <w:sz w:val="28"/>
          <w:szCs w:val="28"/>
          <w:lang w:val="uk-UA"/>
        </w:rPr>
        <w:t>я.</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обізнаність</w:t>
      </w:r>
      <w:r>
        <w:rPr>
          <w:sz w:val="28"/>
          <w:szCs w:val="28"/>
          <w:lang w:val="uk-UA"/>
        </w:rPr>
        <w:t xml:space="preserve"> </w:t>
      </w:r>
      <w:r w:rsidRPr="0041412C">
        <w:rPr>
          <w:sz w:val="28"/>
          <w:szCs w:val="28"/>
          <w:lang w:val="uk-UA"/>
        </w:rPr>
        <w:t>щодо</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інвалідів.</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Мета:</w:t>
      </w:r>
      <w:r>
        <w:rPr>
          <w:sz w:val="28"/>
          <w:szCs w:val="28"/>
          <w:lang w:val="uk-UA"/>
        </w:rPr>
        <w:t xml:space="preserve"> </w:t>
      </w:r>
      <w:r w:rsidRPr="0041412C">
        <w:rPr>
          <w:sz w:val="28"/>
          <w:szCs w:val="28"/>
          <w:lang w:val="uk-UA"/>
        </w:rPr>
        <w:t>Визначити</w:t>
      </w:r>
      <w:r>
        <w:rPr>
          <w:sz w:val="28"/>
          <w:szCs w:val="28"/>
          <w:lang w:val="uk-UA"/>
        </w:rPr>
        <w:t xml:space="preserve"> </w:t>
      </w:r>
      <w:r w:rsidRPr="0041412C">
        <w:rPr>
          <w:sz w:val="28"/>
          <w:szCs w:val="28"/>
          <w:lang w:val="uk-UA"/>
        </w:rPr>
        <w:t>причини</w:t>
      </w:r>
      <w:r>
        <w:rPr>
          <w:sz w:val="28"/>
          <w:szCs w:val="28"/>
          <w:lang w:val="uk-UA"/>
        </w:rPr>
        <w:t xml:space="preserve"> </w:t>
      </w:r>
      <w:r w:rsidRPr="0041412C">
        <w:rPr>
          <w:sz w:val="28"/>
          <w:szCs w:val="28"/>
          <w:lang w:val="uk-UA"/>
        </w:rPr>
        <w:t>позитивного</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негативного</w:t>
      </w:r>
      <w:r>
        <w:rPr>
          <w:sz w:val="28"/>
          <w:szCs w:val="28"/>
          <w:lang w:val="uk-UA"/>
        </w:rPr>
        <w:t xml:space="preserve"> </w:t>
      </w:r>
      <w:r w:rsidRPr="0041412C">
        <w:rPr>
          <w:sz w:val="28"/>
          <w:szCs w:val="28"/>
          <w:lang w:val="uk-UA"/>
        </w:rPr>
        <w:t>ставлення</w:t>
      </w:r>
      <w:r>
        <w:rPr>
          <w:sz w:val="28"/>
          <w:szCs w:val="28"/>
          <w:lang w:val="uk-UA"/>
        </w:rPr>
        <w:t xml:space="preserve"> </w:t>
      </w:r>
      <w:r w:rsidRPr="0041412C">
        <w:rPr>
          <w:sz w:val="28"/>
          <w:szCs w:val="28"/>
          <w:lang w:val="uk-UA"/>
        </w:rPr>
        <w:t>громадськості</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вадами</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вадами</w:t>
      </w:r>
      <w:r>
        <w:rPr>
          <w:sz w:val="28"/>
          <w:szCs w:val="28"/>
          <w:lang w:val="uk-UA"/>
        </w:rPr>
        <w:t xml:space="preserve"> </w:t>
      </w:r>
      <w:r w:rsidRPr="0041412C">
        <w:rPr>
          <w:sz w:val="28"/>
          <w:szCs w:val="28"/>
          <w:lang w:val="uk-UA"/>
        </w:rPr>
        <w:t>здоров</w:t>
      </w:r>
      <w:r w:rsidRPr="0041412C">
        <w:rPr>
          <w:sz w:val="28"/>
          <w:szCs w:val="28"/>
        </w:rPr>
        <w:t>’</w:t>
      </w:r>
      <w:r w:rsidRPr="0041412C">
        <w:rPr>
          <w:sz w:val="28"/>
          <w:szCs w:val="28"/>
          <w:lang w:val="uk-UA"/>
        </w:rPr>
        <w:t>я.</w:t>
      </w:r>
      <w:r>
        <w:rPr>
          <w:sz w:val="28"/>
          <w:szCs w:val="28"/>
          <w:lang w:val="uk-UA"/>
        </w:rPr>
        <w:t xml:space="preserve"> </w:t>
      </w:r>
      <w:r w:rsidRPr="0041412C">
        <w:rPr>
          <w:sz w:val="28"/>
          <w:szCs w:val="28"/>
          <w:lang w:val="uk-UA"/>
        </w:rPr>
        <w:t>Проаналізувати</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обізнаність</w:t>
      </w:r>
      <w:r>
        <w:rPr>
          <w:sz w:val="28"/>
          <w:szCs w:val="28"/>
          <w:lang w:val="uk-UA"/>
        </w:rPr>
        <w:t xml:space="preserve"> </w:t>
      </w:r>
      <w:r w:rsidRPr="0041412C">
        <w:rPr>
          <w:sz w:val="28"/>
          <w:szCs w:val="28"/>
          <w:lang w:val="uk-UA"/>
        </w:rPr>
        <w:t>щодо</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зацікавленість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вирішенні</w:t>
      </w:r>
      <w:r>
        <w:rPr>
          <w:sz w:val="28"/>
          <w:szCs w:val="28"/>
          <w:lang w:val="uk-UA"/>
        </w:rPr>
        <w:t xml:space="preserve"> </w:t>
      </w:r>
      <w:r w:rsidRPr="0041412C">
        <w:rPr>
          <w:sz w:val="28"/>
          <w:szCs w:val="28"/>
          <w:lang w:val="uk-UA"/>
        </w:rPr>
        <w:t>цих</w:t>
      </w:r>
      <w:r>
        <w:rPr>
          <w:sz w:val="28"/>
          <w:szCs w:val="28"/>
          <w:lang w:val="uk-UA"/>
        </w:rPr>
        <w:t xml:space="preserve"> </w:t>
      </w:r>
      <w:r w:rsidRPr="0041412C">
        <w:rPr>
          <w:sz w:val="28"/>
          <w:szCs w:val="28"/>
          <w:lang w:val="uk-UA"/>
        </w:rPr>
        <w:t>проблем.</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Завдання:</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1.</w:t>
      </w:r>
      <w:r>
        <w:rPr>
          <w:sz w:val="28"/>
          <w:szCs w:val="28"/>
          <w:lang w:val="uk-UA"/>
        </w:rPr>
        <w:t xml:space="preserve"> </w:t>
      </w:r>
      <w:r w:rsidRPr="0041412C">
        <w:rPr>
          <w:sz w:val="28"/>
          <w:szCs w:val="28"/>
          <w:lang w:val="uk-UA"/>
        </w:rPr>
        <w:t>Розробити</w:t>
      </w:r>
      <w:r>
        <w:rPr>
          <w:sz w:val="28"/>
          <w:szCs w:val="28"/>
          <w:lang w:val="uk-UA"/>
        </w:rPr>
        <w:t xml:space="preserve"> </w:t>
      </w:r>
      <w:r w:rsidRPr="0041412C">
        <w:rPr>
          <w:sz w:val="28"/>
          <w:szCs w:val="28"/>
          <w:lang w:val="uk-UA"/>
        </w:rPr>
        <w:t>анкету</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проведення</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2.</w:t>
      </w:r>
      <w:r>
        <w:rPr>
          <w:sz w:val="28"/>
          <w:szCs w:val="28"/>
          <w:lang w:val="uk-UA"/>
        </w:rPr>
        <w:t xml:space="preserve"> </w:t>
      </w:r>
      <w:r w:rsidRPr="0041412C">
        <w:rPr>
          <w:sz w:val="28"/>
          <w:szCs w:val="28"/>
          <w:lang w:val="uk-UA"/>
        </w:rPr>
        <w:t>Провести</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громадян.</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3.</w:t>
      </w:r>
      <w:r>
        <w:rPr>
          <w:sz w:val="28"/>
          <w:szCs w:val="28"/>
          <w:lang w:val="uk-UA"/>
        </w:rPr>
        <w:t xml:space="preserve"> </w:t>
      </w:r>
      <w:r w:rsidRPr="0041412C">
        <w:rPr>
          <w:sz w:val="28"/>
          <w:szCs w:val="28"/>
          <w:lang w:val="uk-UA"/>
        </w:rPr>
        <w:t>Проаналізувати</w:t>
      </w:r>
      <w:r>
        <w:rPr>
          <w:sz w:val="28"/>
          <w:szCs w:val="28"/>
          <w:lang w:val="uk-UA"/>
        </w:rPr>
        <w:t xml:space="preserve"> </w:t>
      </w:r>
      <w:r w:rsidRPr="0041412C">
        <w:rPr>
          <w:sz w:val="28"/>
          <w:szCs w:val="28"/>
          <w:lang w:val="uk-UA"/>
        </w:rPr>
        <w:t>результати</w:t>
      </w:r>
      <w:r>
        <w:rPr>
          <w:sz w:val="28"/>
          <w:szCs w:val="28"/>
          <w:lang w:val="uk-UA"/>
        </w:rPr>
        <w:t xml:space="preserve"> </w:t>
      </w:r>
      <w:r w:rsidRPr="0041412C">
        <w:rPr>
          <w:sz w:val="28"/>
          <w:szCs w:val="28"/>
          <w:lang w:val="uk-UA"/>
        </w:rPr>
        <w:t>анкетних</w:t>
      </w:r>
      <w:r>
        <w:rPr>
          <w:sz w:val="28"/>
          <w:szCs w:val="28"/>
          <w:lang w:val="uk-UA"/>
        </w:rPr>
        <w:t xml:space="preserve"> </w:t>
      </w:r>
      <w:r w:rsidRPr="0041412C">
        <w:rPr>
          <w:sz w:val="28"/>
          <w:szCs w:val="28"/>
          <w:lang w:val="uk-UA"/>
        </w:rPr>
        <w:t>відповідей</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зробити</w:t>
      </w:r>
      <w:r>
        <w:rPr>
          <w:sz w:val="28"/>
          <w:szCs w:val="28"/>
          <w:lang w:val="uk-UA"/>
        </w:rPr>
        <w:t xml:space="preserve"> </w:t>
      </w:r>
      <w:r w:rsidRPr="0041412C">
        <w:rPr>
          <w:sz w:val="28"/>
          <w:szCs w:val="28"/>
          <w:lang w:val="uk-UA"/>
        </w:rPr>
        <w:t>висновки.</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Гіпотеза:</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нашій</w:t>
      </w:r>
      <w:r>
        <w:rPr>
          <w:sz w:val="28"/>
          <w:szCs w:val="28"/>
          <w:lang w:val="uk-UA"/>
        </w:rPr>
        <w:t xml:space="preserve"> </w:t>
      </w:r>
      <w:r w:rsidRPr="0041412C">
        <w:rPr>
          <w:sz w:val="28"/>
          <w:szCs w:val="28"/>
          <w:lang w:val="uk-UA"/>
        </w:rPr>
        <w:t>країні</w:t>
      </w:r>
      <w:r>
        <w:rPr>
          <w:sz w:val="28"/>
          <w:szCs w:val="28"/>
          <w:lang w:val="uk-UA"/>
        </w:rPr>
        <w:t xml:space="preserve"> </w:t>
      </w:r>
      <w:r w:rsidRPr="0041412C">
        <w:rPr>
          <w:sz w:val="28"/>
          <w:szCs w:val="28"/>
          <w:lang w:val="uk-UA"/>
        </w:rPr>
        <w:t>дійсно</w:t>
      </w:r>
      <w:r>
        <w:rPr>
          <w:sz w:val="28"/>
          <w:szCs w:val="28"/>
          <w:lang w:val="uk-UA"/>
        </w:rPr>
        <w:t xml:space="preserve"> </w:t>
      </w:r>
      <w:r w:rsidRPr="0041412C">
        <w:rPr>
          <w:sz w:val="28"/>
          <w:szCs w:val="28"/>
          <w:lang w:val="uk-UA"/>
        </w:rPr>
        <w:t>існує,</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жаль</w:t>
      </w:r>
      <w:r>
        <w:rPr>
          <w:sz w:val="28"/>
          <w:szCs w:val="28"/>
          <w:lang w:val="uk-UA"/>
        </w:rPr>
        <w:t xml:space="preserve"> </w:t>
      </w:r>
      <w:r w:rsidRPr="0041412C">
        <w:rPr>
          <w:sz w:val="28"/>
          <w:szCs w:val="28"/>
          <w:lang w:val="uk-UA"/>
        </w:rPr>
        <w:t>більшість</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певний</w:t>
      </w:r>
      <w:r>
        <w:rPr>
          <w:sz w:val="28"/>
          <w:szCs w:val="28"/>
          <w:lang w:val="uk-UA"/>
        </w:rPr>
        <w:t xml:space="preserve"> </w:t>
      </w:r>
      <w:r w:rsidRPr="0041412C">
        <w:rPr>
          <w:sz w:val="28"/>
          <w:szCs w:val="28"/>
          <w:lang w:val="uk-UA"/>
        </w:rPr>
        <w:t>стереотип</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сприйнятті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Ставлення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досить</w:t>
      </w:r>
      <w:r>
        <w:rPr>
          <w:sz w:val="28"/>
          <w:szCs w:val="28"/>
          <w:lang w:val="uk-UA"/>
        </w:rPr>
        <w:t xml:space="preserve"> </w:t>
      </w:r>
      <w:r w:rsidRPr="0041412C">
        <w:rPr>
          <w:sz w:val="28"/>
          <w:szCs w:val="28"/>
          <w:lang w:val="uk-UA"/>
        </w:rPr>
        <w:t>різне,</w:t>
      </w:r>
      <w:r>
        <w:rPr>
          <w:sz w:val="28"/>
          <w:szCs w:val="28"/>
          <w:lang w:val="uk-UA"/>
        </w:rPr>
        <w:t xml:space="preserve"> </w:t>
      </w:r>
      <w:r w:rsidRPr="0041412C">
        <w:rPr>
          <w:sz w:val="28"/>
          <w:szCs w:val="28"/>
          <w:lang w:val="uk-UA"/>
        </w:rPr>
        <w:t>спостерігається</w:t>
      </w:r>
      <w:r>
        <w:rPr>
          <w:sz w:val="28"/>
          <w:szCs w:val="28"/>
          <w:lang w:val="uk-UA"/>
        </w:rPr>
        <w:t xml:space="preserve"> </w:t>
      </w:r>
      <w:r w:rsidRPr="0041412C">
        <w:rPr>
          <w:sz w:val="28"/>
          <w:szCs w:val="28"/>
          <w:lang w:val="uk-UA"/>
        </w:rPr>
        <w:t>малообізнаність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інертність</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вирішення</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разом</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тим,</w:t>
      </w:r>
      <w:r>
        <w:rPr>
          <w:sz w:val="28"/>
          <w:szCs w:val="28"/>
          <w:lang w:val="uk-UA"/>
        </w:rPr>
        <w:t xml:space="preserve"> </w:t>
      </w:r>
      <w:r w:rsidRPr="0041412C">
        <w:rPr>
          <w:sz w:val="28"/>
          <w:szCs w:val="28"/>
          <w:lang w:val="uk-UA"/>
        </w:rPr>
        <w:t>останнім</w:t>
      </w:r>
      <w:r>
        <w:rPr>
          <w:sz w:val="28"/>
          <w:szCs w:val="28"/>
          <w:lang w:val="uk-UA"/>
        </w:rPr>
        <w:t xml:space="preserve"> </w:t>
      </w:r>
      <w:r w:rsidRPr="0041412C">
        <w:rPr>
          <w:sz w:val="28"/>
          <w:szCs w:val="28"/>
          <w:lang w:val="uk-UA"/>
        </w:rPr>
        <w:t>часом</w:t>
      </w:r>
      <w:r>
        <w:rPr>
          <w:sz w:val="28"/>
          <w:szCs w:val="28"/>
          <w:lang w:val="uk-UA"/>
        </w:rPr>
        <w:t xml:space="preserve"> </w:t>
      </w:r>
      <w:r w:rsidRPr="0041412C">
        <w:rPr>
          <w:sz w:val="28"/>
          <w:szCs w:val="28"/>
          <w:lang w:val="uk-UA"/>
        </w:rPr>
        <w:t>суспільство</w:t>
      </w:r>
      <w:r>
        <w:rPr>
          <w:sz w:val="28"/>
          <w:szCs w:val="28"/>
          <w:lang w:val="uk-UA"/>
        </w:rPr>
        <w:t xml:space="preserve"> </w:t>
      </w:r>
      <w:r w:rsidRPr="0041412C">
        <w:rPr>
          <w:sz w:val="28"/>
          <w:szCs w:val="28"/>
          <w:lang w:val="uk-UA"/>
        </w:rPr>
        <w:t>дійсно</w:t>
      </w:r>
      <w:r>
        <w:rPr>
          <w:sz w:val="28"/>
          <w:szCs w:val="28"/>
          <w:lang w:val="uk-UA"/>
        </w:rPr>
        <w:t xml:space="preserve"> </w:t>
      </w:r>
      <w:r w:rsidRPr="0041412C">
        <w:rPr>
          <w:sz w:val="28"/>
          <w:szCs w:val="28"/>
          <w:lang w:val="uk-UA"/>
        </w:rPr>
        <w:t>прагне</w:t>
      </w:r>
      <w:r>
        <w:rPr>
          <w:sz w:val="28"/>
          <w:szCs w:val="28"/>
          <w:lang w:val="uk-UA"/>
        </w:rPr>
        <w:t xml:space="preserve"> </w:t>
      </w:r>
      <w:r w:rsidRPr="0041412C">
        <w:rPr>
          <w:sz w:val="28"/>
          <w:szCs w:val="28"/>
          <w:lang w:val="uk-UA"/>
        </w:rPr>
        <w:t>наблизити</w:t>
      </w:r>
      <w:r>
        <w:rPr>
          <w:sz w:val="28"/>
          <w:szCs w:val="28"/>
          <w:lang w:val="uk-UA"/>
        </w:rPr>
        <w:t xml:space="preserve"> </w:t>
      </w:r>
      <w:r w:rsidRPr="0041412C">
        <w:rPr>
          <w:sz w:val="28"/>
          <w:szCs w:val="28"/>
          <w:lang w:val="uk-UA"/>
        </w:rPr>
        <w:t>умови</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умов</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здорових</w:t>
      </w:r>
      <w:r>
        <w:rPr>
          <w:sz w:val="28"/>
          <w:szCs w:val="28"/>
          <w:lang w:val="uk-UA"/>
        </w:rPr>
        <w:t xml:space="preserve"> </w:t>
      </w:r>
      <w:r w:rsidRPr="0041412C">
        <w:rPr>
          <w:sz w:val="28"/>
          <w:szCs w:val="28"/>
          <w:lang w:val="uk-UA"/>
        </w:rPr>
        <w:t>людей..</w:t>
      </w:r>
      <w:r>
        <w:rPr>
          <w:sz w:val="28"/>
          <w:szCs w:val="28"/>
          <w:lang w:val="uk-UA"/>
        </w:rPr>
        <w:t xml:space="preserve"> </w:t>
      </w:r>
    </w:p>
    <w:p w:rsidR="00B816CC" w:rsidRPr="00CB40A4" w:rsidRDefault="00B816CC" w:rsidP="00B816CC">
      <w:pPr>
        <w:pStyle w:val="1"/>
        <w:ind w:firstLine="709"/>
        <w:rPr>
          <w:b w:val="0"/>
          <w:sz w:val="28"/>
          <w:szCs w:val="28"/>
        </w:rPr>
      </w:pPr>
      <w:r w:rsidRPr="00CB40A4">
        <w:rPr>
          <w:b w:val="0"/>
          <w:sz w:val="28"/>
          <w:szCs w:val="28"/>
        </w:rPr>
        <w:t xml:space="preserve">Глосарій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1.</w:t>
      </w:r>
      <w:r>
        <w:rPr>
          <w:sz w:val="28"/>
          <w:szCs w:val="28"/>
          <w:lang w:val="uk-UA"/>
        </w:rPr>
        <w:t xml:space="preserve"> </w:t>
      </w:r>
      <w:r w:rsidRPr="0041412C">
        <w:rPr>
          <w:sz w:val="28"/>
          <w:szCs w:val="28"/>
          <w:lang w:val="uk-UA"/>
        </w:rPr>
        <w:t>Здоров’я</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стан</w:t>
      </w:r>
      <w:r>
        <w:rPr>
          <w:sz w:val="28"/>
          <w:szCs w:val="28"/>
          <w:lang w:val="uk-UA"/>
        </w:rPr>
        <w:t xml:space="preserve"> </w:t>
      </w:r>
      <w:r w:rsidRPr="0041412C">
        <w:rPr>
          <w:sz w:val="28"/>
          <w:szCs w:val="28"/>
          <w:lang w:val="uk-UA"/>
        </w:rPr>
        <w:t>фізичного,</w:t>
      </w:r>
      <w:r>
        <w:rPr>
          <w:sz w:val="28"/>
          <w:szCs w:val="28"/>
          <w:lang w:val="uk-UA"/>
        </w:rPr>
        <w:t xml:space="preserve"> </w:t>
      </w:r>
      <w:r w:rsidRPr="0041412C">
        <w:rPr>
          <w:sz w:val="28"/>
          <w:szCs w:val="28"/>
          <w:lang w:val="uk-UA"/>
        </w:rPr>
        <w:t>психічного</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благополуччя,</w:t>
      </w:r>
      <w:r>
        <w:rPr>
          <w:sz w:val="28"/>
          <w:szCs w:val="28"/>
          <w:lang w:val="uk-UA"/>
        </w:rPr>
        <w:t xml:space="preserve"> </w:t>
      </w:r>
      <w:r w:rsidRPr="0041412C">
        <w:rPr>
          <w:sz w:val="28"/>
          <w:szCs w:val="28"/>
          <w:lang w:val="uk-UA"/>
        </w:rPr>
        <w:t>високої</w:t>
      </w:r>
      <w:r>
        <w:rPr>
          <w:sz w:val="28"/>
          <w:szCs w:val="28"/>
          <w:lang w:val="uk-UA"/>
        </w:rPr>
        <w:t xml:space="preserve"> </w:t>
      </w:r>
      <w:r w:rsidRPr="0041412C">
        <w:rPr>
          <w:sz w:val="28"/>
          <w:szCs w:val="28"/>
          <w:lang w:val="uk-UA"/>
        </w:rPr>
        <w:t>працездатності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активності</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(ВООЗ,</w:t>
      </w:r>
      <w:r>
        <w:rPr>
          <w:sz w:val="28"/>
          <w:szCs w:val="28"/>
          <w:lang w:val="uk-UA"/>
        </w:rPr>
        <w:t xml:space="preserve"> </w:t>
      </w:r>
      <w:r w:rsidRPr="0041412C">
        <w:rPr>
          <w:sz w:val="28"/>
          <w:szCs w:val="28"/>
          <w:lang w:val="uk-UA"/>
        </w:rPr>
        <w:t>1948).</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2.</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обмеженими</w:t>
      </w:r>
      <w:r>
        <w:rPr>
          <w:sz w:val="28"/>
          <w:szCs w:val="28"/>
          <w:lang w:val="uk-UA"/>
        </w:rPr>
        <w:t xml:space="preserve"> </w:t>
      </w:r>
      <w:r w:rsidRPr="0041412C">
        <w:rPr>
          <w:sz w:val="28"/>
          <w:szCs w:val="28"/>
          <w:lang w:val="uk-UA"/>
        </w:rPr>
        <w:t>можливостями</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особа,</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здатна</w:t>
      </w:r>
      <w:r>
        <w:rPr>
          <w:sz w:val="28"/>
          <w:szCs w:val="28"/>
          <w:lang w:val="uk-UA"/>
        </w:rPr>
        <w:t xml:space="preserve"> </w:t>
      </w:r>
      <w:r w:rsidRPr="0041412C">
        <w:rPr>
          <w:sz w:val="28"/>
          <w:szCs w:val="28"/>
          <w:lang w:val="uk-UA"/>
        </w:rPr>
        <w:lastRenderedPageBreak/>
        <w:t>виконувати</w:t>
      </w:r>
      <w:r>
        <w:rPr>
          <w:sz w:val="28"/>
          <w:szCs w:val="28"/>
          <w:lang w:val="uk-UA"/>
        </w:rPr>
        <w:t xml:space="preserve"> </w:t>
      </w:r>
      <w:r w:rsidRPr="0041412C">
        <w:rPr>
          <w:sz w:val="28"/>
          <w:szCs w:val="28"/>
          <w:lang w:val="uk-UA"/>
        </w:rPr>
        <w:t>певні</w:t>
      </w:r>
      <w:r>
        <w:rPr>
          <w:sz w:val="28"/>
          <w:szCs w:val="28"/>
          <w:lang w:val="uk-UA"/>
        </w:rPr>
        <w:t xml:space="preserve"> </w:t>
      </w:r>
      <w:r w:rsidRPr="0041412C">
        <w:rPr>
          <w:sz w:val="28"/>
          <w:szCs w:val="28"/>
          <w:lang w:val="uk-UA"/>
        </w:rPr>
        <w:t>обов’язки</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функції</w:t>
      </w:r>
      <w:r>
        <w:rPr>
          <w:sz w:val="28"/>
          <w:szCs w:val="28"/>
          <w:lang w:val="uk-UA"/>
        </w:rPr>
        <w:t xml:space="preserve"> </w:t>
      </w:r>
      <w:r w:rsidRPr="0041412C">
        <w:rPr>
          <w:sz w:val="28"/>
          <w:szCs w:val="28"/>
          <w:lang w:val="uk-UA"/>
        </w:rPr>
        <w:t>внаслідок</w:t>
      </w:r>
      <w:r>
        <w:rPr>
          <w:sz w:val="28"/>
          <w:szCs w:val="28"/>
          <w:lang w:val="uk-UA"/>
        </w:rPr>
        <w:t xml:space="preserve"> </w:t>
      </w:r>
      <w:r w:rsidRPr="0041412C">
        <w:rPr>
          <w:sz w:val="28"/>
          <w:szCs w:val="28"/>
          <w:lang w:val="uk-UA"/>
        </w:rPr>
        <w:t>особливого</w:t>
      </w:r>
      <w:r>
        <w:rPr>
          <w:sz w:val="28"/>
          <w:szCs w:val="28"/>
          <w:lang w:val="uk-UA"/>
        </w:rPr>
        <w:t xml:space="preserve"> </w:t>
      </w:r>
      <w:r w:rsidRPr="0041412C">
        <w:rPr>
          <w:sz w:val="28"/>
          <w:szCs w:val="28"/>
          <w:lang w:val="uk-UA"/>
        </w:rPr>
        <w:t>фізичного,</w:t>
      </w:r>
      <w:r>
        <w:rPr>
          <w:sz w:val="28"/>
          <w:szCs w:val="28"/>
          <w:lang w:val="uk-UA"/>
        </w:rPr>
        <w:t xml:space="preserve"> </w:t>
      </w:r>
      <w:r w:rsidRPr="0041412C">
        <w:rPr>
          <w:sz w:val="28"/>
          <w:szCs w:val="28"/>
          <w:lang w:val="uk-UA"/>
        </w:rPr>
        <w:t>психічного</w:t>
      </w:r>
      <w:r>
        <w:rPr>
          <w:sz w:val="28"/>
          <w:szCs w:val="28"/>
          <w:lang w:val="uk-UA"/>
        </w:rPr>
        <w:t xml:space="preserve"> </w:t>
      </w:r>
      <w:r w:rsidRPr="0041412C">
        <w:rPr>
          <w:sz w:val="28"/>
          <w:szCs w:val="28"/>
          <w:lang w:val="uk-UA"/>
        </w:rPr>
        <w:t>стану</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недуги.</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3.</w:t>
      </w:r>
      <w:r>
        <w:rPr>
          <w:sz w:val="28"/>
          <w:szCs w:val="28"/>
          <w:lang w:val="uk-UA"/>
        </w:rPr>
        <w:t xml:space="preserve"> </w:t>
      </w:r>
      <w:r w:rsidRPr="0041412C">
        <w:rPr>
          <w:sz w:val="28"/>
          <w:szCs w:val="28"/>
          <w:lang w:val="uk-UA"/>
        </w:rPr>
        <w:t>Людина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особа,</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внаслідок</w:t>
      </w:r>
      <w:r>
        <w:rPr>
          <w:sz w:val="28"/>
          <w:szCs w:val="28"/>
          <w:lang w:val="uk-UA"/>
        </w:rPr>
        <w:t xml:space="preserve"> </w:t>
      </w:r>
      <w:r w:rsidRPr="0041412C">
        <w:rPr>
          <w:sz w:val="28"/>
          <w:szCs w:val="28"/>
          <w:lang w:val="uk-UA"/>
        </w:rPr>
        <w:t>порушення</w:t>
      </w:r>
      <w:r>
        <w:rPr>
          <w:sz w:val="28"/>
          <w:szCs w:val="28"/>
          <w:lang w:val="uk-UA"/>
        </w:rPr>
        <w:t xml:space="preserve"> </w:t>
      </w:r>
      <w:r w:rsidRPr="0041412C">
        <w:rPr>
          <w:sz w:val="28"/>
          <w:szCs w:val="28"/>
          <w:lang w:val="uk-UA"/>
        </w:rPr>
        <w:t>здоров’я</w:t>
      </w:r>
      <w:r>
        <w:rPr>
          <w:sz w:val="28"/>
          <w:szCs w:val="28"/>
          <w:lang w:val="uk-UA"/>
        </w:rPr>
        <w:t xml:space="preserve"> </w:t>
      </w:r>
      <w:r w:rsidRPr="0041412C">
        <w:rPr>
          <w:sz w:val="28"/>
          <w:szCs w:val="28"/>
          <w:lang w:val="uk-UA"/>
        </w:rPr>
        <w:t>потребує</w:t>
      </w:r>
      <w:r>
        <w:rPr>
          <w:sz w:val="28"/>
          <w:szCs w:val="28"/>
          <w:lang w:val="uk-UA"/>
        </w:rPr>
        <w:t xml:space="preserve"> </w:t>
      </w:r>
      <w:r w:rsidRPr="0041412C">
        <w:rPr>
          <w:sz w:val="28"/>
          <w:szCs w:val="28"/>
          <w:lang w:val="uk-UA"/>
        </w:rPr>
        <w:t>спеціальних</w:t>
      </w:r>
      <w:r>
        <w:rPr>
          <w:sz w:val="28"/>
          <w:szCs w:val="28"/>
          <w:lang w:val="uk-UA"/>
        </w:rPr>
        <w:t xml:space="preserve"> </w:t>
      </w:r>
      <w:r w:rsidRPr="0041412C">
        <w:rPr>
          <w:sz w:val="28"/>
          <w:szCs w:val="28"/>
          <w:lang w:val="uk-UA"/>
        </w:rPr>
        <w:t>умов</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організації</w:t>
      </w:r>
      <w:r>
        <w:rPr>
          <w:sz w:val="28"/>
          <w:szCs w:val="28"/>
          <w:lang w:val="uk-UA"/>
        </w:rPr>
        <w:t xml:space="preserve"> </w:t>
      </w:r>
      <w:r w:rsidRPr="0041412C">
        <w:rPr>
          <w:sz w:val="28"/>
          <w:szCs w:val="28"/>
          <w:lang w:val="uk-UA"/>
        </w:rPr>
        <w:t>сімейного</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оточення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самореалізації.</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4.</w:t>
      </w:r>
      <w:r>
        <w:rPr>
          <w:sz w:val="28"/>
          <w:szCs w:val="28"/>
          <w:lang w:val="uk-UA"/>
        </w:rPr>
        <w:t xml:space="preserve"> </w:t>
      </w:r>
      <w:r w:rsidRPr="0041412C">
        <w:rPr>
          <w:sz w:val="28"/>
          <w:szCs w:val="28"/>
          <w:lang w:val="uk-UA"/>
        </w:rPr>
        <w:t>Інвалід</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особа,</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порушення</w:t>
      </w:r>
      <w:r>
        <w:rPr>
          <w:sz w:val="28"/>
          <w:szCs w:val="28"/>
          <w:lang w:val="uk-UA"/>
        </w:rPr>
        <w:t xml:space="preserve"> </w:t>
      </w:r>
      <w:r w:rsidRPr="0041412C">
        <w:rPr>
          <w:sz w:val="28"/>
          <w:szCs w:val="28"/>
          <w:lang w:val="uk-UA"/>
        </w:rPr>
        <w:t>здоров’я</w:t>
      </w:r>
      <w:r>
        <w:rPr>
          <w:sz w:val="28"/>
          <w:szCs w:val="28"/>
          <w:lang w:val="uk-UA"/>
        </w:rPr>
        <w:t xml:space="preserve"> </w:t>
      </w:r>
      <w:r w:rsidRPr="0041412C">
        <w:rPr>
          <w:sz w:val="28"/>
          <w:szCs w:val="28"/>
          <w:lang w:val="uk-UA"/>
        </w:rPr>
        <w:t>зі</w:t>
      </w:r>
      <w:r>
        <w:rPr>
          <w:sz w:val="28"/>
          <w:szCs w:val="28"/>
          <w:lang w:val="uk-UA"/>
        </w:rPr>
        <w:t xml:space="preserve"> </w:t>
      </w:r>
      <w:r w:rsidRPr="0041412C">
        <w:rPr>
          <w:sz w:val="28"/>
          <w:szCs w:val="28"/>
          <w:lang w:val="uk-UA"/>
        </w:rPr>
        <w:t>стійкими</w:t>
      </w:r>
      <w:r>
        <w:rPr>
          <w:sz w:val="28"/>
          <w:szCs w:val="28"/>
          <w:lang w:val="uk-UA"/>
        </w:rPr>
        <w:t xml:space="preserve"> </w:t>
      </w:r>
      <w:r w:rsidRPr="0041412C">
        <w:rPr>
          <w:sz w:val="28"/>
          <w:szCs w:val="28"/>
          <w:lang w:val="uk-UA"/>
        </w:rPr>
        <w:t>розладами</w:t>
      </w:r>
      <w:r>
        <w:rPr>
          <w:sz w:val="28"/>
          <w:szCs w:val="28"/>
          <w:lang w:val="uk-UA"/>
        </w:rPr>
        <w:t xml:space="preserve"> </w:t>
      </w:r>
      <w:r w:rsidRPr="0041412C">
        <w:rPr>
          <w:sz w:val="28"/>
          <w:szCs w:val="28"/>
          <w:lang w:val="uk-UA"/>
        </w:rPr>
        <w:t>функцій</w:t>
      </w:r>
      <w:r>
        <w:rPr>
          <w:sz w:val="28"/>
          <w:szCs w:val="28"/>
          <w:lang w:val="uk-UA"/>
        </w:rPr>
        <w:t xml:space="preserve"> </w:t>
      </w:r>
      <w:r w:rsidRPr="0041412C">
        <w:rPr>
          <w:sz w:val="28"/>
          <w:szCs w:val="28"/>
          <w:lang w:val="uk-UA"/>
        </w:rPr>
        <w:t>організму,</w:t>
      </w:r>
      <w:r>
        <w:rPr>
          <w:sz w:val="28"/>
          <w:szCs w:val="28"/>
          <w:lang w:val="uk-UA"/>
        </w:rPr>
        <w:t xml:space="preserve"> </w:t>
      </w:r>
      <w:r w:rsidRPr="0041412C">
        <w:rPr>
          <w:sz w:val="28"/>
          <w:szCs w:val="28"/>
          <w:lang w:val="uk-UA"/>
        </w:rPr>
        <w:t>обумовлене</w:t>
      </w:r>
      <w:r>
        <w:rPr>
          <w:sz w:val="28"/>
          <w:szCs w:val="28"/>
          <w:lang w:val="uk-UA"/>
        </w:rPr>
        <w:t xml:space="preserve"> </w:t>
      </w:r>
      <w:r w:rsidRPr="0041412C">
        <w:rPr>
          <w:sz w:val="28"/>
          <w:szCs w:val="28"/>
          <w:lang w:val="uk-UA"/>
        </w:rPr>
        <w:t>захворювання,</w:t>
      </w:r>
      <w:r>
        <w:rPr>
          <w:sz w:val="28"/>
          <w:szCs w:val="28"/>
          <w:lang w:val="uk-UA"/>
        </w:rPr>
        <w:t xml:space="preserve"> </w:t>
      </w:r>
      <w:r w:rsidRPr="0041412C">
        <w:rPr>
          <w:sz w:val="28"/>
          <w:szCs w:val="28"/>
          <w:lang w:val="uk-UA"/>
        </w:rPr>
        <w:t>наслідками</w:t>
      </w:r>
      <w:r>
        <w:rPr>
          <w:sz w:val="28"/>
          <w:szCs w:val="28"/>
          <w:lang w:val="uk-UA"/>
        </w:rPr>
        <w:t xml:space="preserve"> </w:t>
      </w:r>
      <w:r w:rsidRPr="0041412C">
        <w:rPr>
          <w:sz w:val="28"/>
          <w:szCs w:val="28"/>
          <w:lang w:val="uk-UA"/>
        </w:rPr>
        <w:t>травми</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дефектами,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призводять</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обмеженої</w:t>
      </w:r>
      <w:r>
        <w:rPr>
          <w:sz w:val="28"/>
          <w:szCs w:val="28"/>
          <w:lang w:val="uk-UA"/>
        </w:rPr>
        <w:t xml:space="preserve"> </w:t>
      </w:r>
      <w:r w:rsidRPr="0041412C">
        <w:rPr>
          <w:sz w:val="28"/>
          <w:szCs w:val="28"/>
          <w:lang w:val="uk-UA"/>
        </w:rPr>
        <w:t>життєдіяльності,</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потребує</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захисту</w:t>
      </w:r>
      <w:r>
        <w:rPr>
          <w:sz w:val="28"/>
          <w:szCs w:val="28"/>
          <w:lang w:val="uk-UA"/>
        </w:rPr>
        <w:t xml:space="preserve"> </w:t>
      </w:r>
      <w:r w:rsidRPr="0041412C">
        <w:rPr>
          <w:sz w:val="28"/>
          <w:szCs w:val="28"/>
          <w:lang w:val="uk-UA"/>
        </w:rPr>
        <w:t>(Закон</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основи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захищеності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5.</w:t>
      </w:r>
      <w:r>
        <w:rPr>
          <w:sz w:val="28"/>
          <w:szCs w:val="28"/>
          <w:lang w:val="uk-UA"/>
        </w:rPr>
        <w:t xml:space="preserve"> </w:t>
      </w:r>
      <w:r w:rsidRPr="0041412C">
        <w:rPr>
          <w:sz w:val="28"/>
          <w:szCs w:val="28"/>
          <w:lang w:val="uk-UA"/>
        </w:rPr>
        <w:t>Інвалідність</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обмеження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можливостях,</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обумовлені</w:t>
      </w:r>
      <w:r>
        <w:rPr>
          <w:sz w:val="28"/>
          <w:szCs w:val="28"/>
          <w:lang w:val="uk-UA"/>
        </w:rPr>
        <w:t xml:space="preserve"> </w:t>
      </w:r>
      <w:r w:rsidRPr="0041412C">
        <w:rPr>
          <w:sz w:val="28"/>
          <w:szCs w:val="28"/>
          <w:lang w:val="uk-UA"/>
        </w:rPr>
        <w:t>фізичними,</w:t>
      </w:r>
      <w:r>
        <w:rPr>
          <w:sz w:val="28"/>
          <w:szCs w:val="28"/>
          <w:lang w:val="uk-UA"/>
        </w:rPr>
        <w:t xml:space="preserve"> </w:t>
      </w:r>
      <w:r w:rsidRPr="0041412C">
        <w:rPr>
          <w:sz w:val="28"/>
          <w:szCs w:val="28"/>
          <w:lang w:val="uk-UA"/>
        </w:rPr>
        <w:t>психічними,</w:t>
      </w:r>
      <w:r>
        <w:rPr>
          <w:sz w:val="28"/>
          <w:szCs w:val="28"/>
          <w:lang w:val="uk-UA"/>
        </w:rPr>
        <w:t xml:space="preserve"> </w:t>
      </w:r>
      <w:r w:rsidRPr="0041412C">
        <w:rPr>
          <w:sz w:val="28"/>
          <w:szCs w:val="28"/>
          <w:lang w:val="uk-UA"/>
        </w:rPr>
        <w:t>сенсорними,</w:t>
      </w:r>
      <w:r>
        <w:rPr>
          <w:sz w:val="28"/>
          <w:szCs w:val="28"/>
          <w:lang w:val="uk-UA"/>
        </w:rPr>
        <w:t xml:space="preserve"> </w:t>
      </w:r>
      <w:r w:rsidRPr="0041412C">
        <w:rPr>
          <w:sz w:val="28"/>
          <w:szCs w:val="28"/>
          <w:lang w:val="uk-UA"/>
        </w:rPr>
        <w:t>соціальними,</w:t>
      </w:r>
      <w:r>
        <w:rPr>
          <w:sz w:val="28"/>
          <w:szCs w:val="28"/>
          <w:lang w:val="uk-UA"/>
        </w:rPr>
        <w:t xml:space="preserve"> </w:t>
      </w:r>
      <w:r w:rsidRPr="0041412C">
        <w:rPr>
          <w:sz w:val="28"/>
          <w:szCs w:val="28"/>
          <w:lang w:val="uk-UA"/>
        </w:rPr>
        <w:t>культурними,</w:t>
      </w:r>
      <w:r>
        <w:rPr>
          <w:sz w:val="28"/>
          <w:szCs w:val="28"/>
          <w:lang w:val="uk-UA"/>
        </w:rPr>
        <w:t xml:space="preserve"> </w:t>
      </w:r>
      <w:r w:rsidRPr="0041412C">
        <w:rPr>
          <w:sz w:val="28"/>
          <w:szCs w:val="28"/>
          <w:lang w:val="uk-UA"/>
        </w:rPr>
        <w:t>законодавчими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бар’єрами,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дозволяють</w:t>
      </w:r>
      <w:r>
        <w:rPr>
          <w:sz w:val="28"/>
          <w:szCs w:val="28"/>
          <w:lang w:val="uk-UA"/>
        </w:rPr>
        <w:t xml:space="preserve"> </w:t>
      </w:r>
      <w:r w:rsidRPr="0041412C">
        <w:rPr>
          <w:sz w:val="28"/>
          <w:szCs w:val="28"/>
          <w:lang w:val="uk-UA"/>
        </w:rPr>
        <w:t>людині</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повноцінно</w:t>
      </w:r>
      <w:r>
        <w:rPr>
          <w:sz w:val="28"/>
          <w:szCs w:val="28"/>
          <w:lang w:val="uk-UA"/>
        </w:rPr>
        <w:t xml:space="preserve"> </w:t>
      </w:r>
      <w:r w:rsidRPr="0041412C">
        <w:rPr>
          <w:sz w:val="28"/>
          <w:szCs w:val="28"/>
          <w:lang w:val="uk-UA"/>
        </w:rPr>
        <w:t>інтегрованою</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суспільство</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брати</w:t>
      </w:r>
      <w:r>
        <w:rPr>
          <w:sz w:val="28"/>
          <w:szCs w:val="28"/>
          <w:lang w:val="uk-UA"/>
        </w:rPr>
        <w:t xml:space="preserve"> </w:t>
      </w:r>
      <w:r w:rsidRPr="0041412C">
        <w:rPr>
          <w:sz w:val="28"/>
          <w:szCs w:val="28"/>
          <w:lang w:val="uk-UA"/>
        </w:rPr>
        <w:t>участь</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його</w:t>
      </w:r>
      <w:r>
        <w:rPr>
          <w:sz w:val="28"/>
          <w:szCs w:val="28"/>
          <w:lang w:val="uk-UA"/>
        </w:rPr>
        <w:t xml:space="preserve"> </w:t>
      </w:r>
      <w:r w:rsidRPr="0041412C">
        <w:rPr>
          <w:sz w:val="28"/>
          <w:szCs w:val="28"/>
          <w:lang w:val="uk-UA"/>
        </w:rPr>
        <w:t>житті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рівних</w:t>
      </w:r>
      <w:r>
        <w:rPr>
          <w:sz w:val="28"/>
          <w:szCs w:val="28"/>
          <w:lang w:val="uk-UA"/>
        </w:rPr>
        <w:t xml:space="preserve"> </w:t>
      </w:r>
      <w:r w:rsidRPr="0041412C">
        <w:rPr>
          <w:sz w:val="28"/>
          <w:szCs w:val="28"/>
          <w:lang w:val="uk-UA"/>
        </w:rPr>
        <w:t>умовах</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іншими.</w:t>
      </w:r>
      <w:r>
        <w:rPr>
          <w:sz w:val="28"/>
          <w:szCs w:val="28"/>
          <w:lang w:val="uk-UA"/>
        </w:rPr>
        <w:t xml:space="preserve"> </w:t>
      </w:r>
    </w:p>
    <w:p w:rsidR="00B816CC" w:rsidRPr="0041412C" w:rsidRDefault="00B816CC" w:rsidP="00B816CC">
      <w:pPr>
        <w:spacing w:line="360" w:lineRule="auto"/>
        <w:ind w:firstLine="709"/>
        <w:jc w:val="both"/>
        <w:rPr>
          <w:sz w:val="28"/>
          <w:szCs w:val="28"/>
          <w:lang w:val="uk-UA"/>
        </w:rPr>
      </w:pPr>
      <w:r w:rsidRPr="0041412C">
        <w:rPr>
          <w:sz w:val="28"/>
          <w:szCs w:val="28"/>
          <w:lang w:val="uk-UA"/>
        </w:rPr>
        <w:t>6.</w:t>
      </w:r>
      <w:r>
        <w:rPr>
          <w:sz w:val="28"/>
          <w:szCs w:val="28"/>
          <w:lang w:val="uk-UA"/>
        </w:rPr>
        <w:t xml:space="preserve"> </w:t>
      </w:r>
      <w:r w:rsidRPr="0041412C">
        <w:rPr>
          <w:sz w:val="28"/>
          <w:szCs w:val="28"/>
          <w:lang w:val="uk-UA"/>
        </w:rPr>
        <w:t>Інтеграція</w:t>
      </w:r>
      <w:r>
        <w:rPr>
          <w:i/>
          <w:iCs/>
          <w:sz w:val="28"/>
          <w:szCs w:val="28"/>
          <w:lang w:val="uk-UA"/>
        </w:rPr>
        <w:t xml:space="preserve"> </w:t>
      </w:r>
      <w:r w:rsidRPr="0041412C">
        <w:rPr>
          <w:i/>
          <w:iCs/>
          <w:sz w:val="28"/>
          <w:szCs w:val="28"/>
          <w:lang w:val="uk-UA"/>
        </w:rPr>
        <w:t>-</w:t>
      </w:r>
      <w:r>
        <w:rPr>
          <w:sz w:val="28"/>
          <w:szCs w:val="28"/>
          <w:lang w:val="uk-UA"/>
        </w:rPr>
        <w:t xml:space="preserve"> </w:t>
      </w:r>
      <w:r w:rsidRPr="0041412C">
        <w:rPr>
          <w:sz w:val="28"/>
          <w:szCs w:val="28"/>
          <w:lang w:val="uk-UA"/>
        </w:rPr>
        <w:t>створення</w:t>
      </w:r>
      <w:r>
        <w:rPr>
          <w:sz w:val="28"/>
          <w:szCs w:val="28"/>
          <w:lang w:val="uk-UA"/>
        </w:rPr>
        <w:t xml:space="preserve"> </w:t>
      </w:r>
      <w:r w:rsidRPr="0041412C">
        <w:rPr>
          <w:sz w:val="28"/>
          <w:szCs w:val="28"/>
          <w:lang w:val="uk-UA"/>
        </w:rPr>
        <w:t>рівних</w:t>
      </w:r>
      <w:r>
        <w:rPr>
          <w:sz w:val="28"/>
          <w:szCs w:val="28"/>
          <w:lang w:val="uk-UA"/>
        </w:rPr>
        <w:t xml:space="preserve"> </w:t>
      </w:r>
      <w:r w:rsidRPr="0041412C">
        <w:rPr>
          <w:sz w:val="28"/>
          <w:szCs w:val="28"/>
          <w:lang w:val="uk-UA"/>
        </w:rPr>
        <w:t>можливостей</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життєдіяльності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суспільстві.</w:t>
      </w:r>
      <w:r>
        <w:rPr>
          <w:sz w:val="28"/>
          <w:szCs w:val="28"/>
          <w:lang w:val="uk-UA"/>
        </w:rPr>
        <w:t xml:space="preserve"> </w:t>
      </w:r>
      <w:r w:rsidRPr="0041412C">
        <w:rPr>
          <w:sz w:val="28"/>
          <w:szCs w:val="28"/>
          <w:lang w:val="uk-UA"/>
        </w:rPr>
        <w:t>Підхід</w:t>
      </w:r>
      <w:r>
        <w:rPr>
          <w:sz w:val="28"/>
          <w:szCs w:val="28"/>
          <w:lang w:val="uk-UA"/>
        </w:rPr>
        <w:t xml:space="preserve"> </w:t>
      </w:r>
      <w:r w:rsidRPr="0041412C">
        <w:rPr>
          <w:sz w:val="28"/>
          <w:szCs w:val="28"/>
          <w:lang w:val="uk-UA"/>
        </w:rPr>
        <w:t>інтеграції</w:t>
      </w:r>
      <w:r>
        <w:rPr>
          <w:sz w:val="28"/>
          <w:szCs w:val="28"/>
          <w:lang w:val="uk-UA"/>
        </w:rPr>
        <w:t xml:space="preserve"> </w:t>
      </w:r>
      <w:r w:rsidRPr="0041412C">
        <w:rPr>
          <w:sz w:val="28"/>
          <w:szCs w:val="28"/>
          <w:lang w:val="uk-UA"/>
        </w:rPr>
        <w:t>передбачає</w:t>
      </w:r>
      <w:r>
        <w:rPr>
          <w:sz w:val="28"/>
          <w:szCs w:val="28"/>
          <w:lang w:val="uk-UA"/>
        </w:rPr>
        <w:t xml:space="preserve"> </w:t>
      </w:r>
      <w:r w:rsidRPr="0041412C">
        <w:rPr>
          <w:sz w:val="28"/>
          <w:szCs w:val="28"/>
          <w:lang w:val="uk-UA"/>
        </w:rPr>
        <w:t>створення</w:t>
      </w:r>
      <w:r>
        <w:rPr>
          <w:sz w:val="28"/>
          <w:szCs w:val="28"/>
          <w:lang w:val="uk-UA"/>
        </w:rPr>
        <w:t xml:space="preserve"> </w:t>
      </w:r>
      <w:r w:rsidRPr="0041412C">
        <w:rPr>
          <w:sz w:val="28"/>
          <w:szCs w:val="28"/>
          <w:lang w:val="uk-UA"/>
        </w:rPr>
        <w:t>умов</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працевлаштування,</w:t>
      </w:r>
      <w:r>
        <w:rPr>
          <w:sz w:val="28"/>
          <w:szCs w:val="28"/>
          <w:lang w:val="uk-UA"/>
        </w:rPr>
        <w:t xml:space="preserve"> </w:t>
      </w:r>
      <w:r w:rsidRPr="0041412C">
        <w:rPr>
          <w:sz w:val="28"/>
          <w:szCs w:val="28"/>
          <w:lang w:val="uk-UA"/>
        </w:rPr>
        <w:t>ставлення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рівних.</w:t>
      </w:r>
    </w:p>
    <w:p w:rsidR="00B816CC" w:rsidRPr="0041412C" w:rsidRDefault="00B816CC" w:rsidP="00B816CC">
      <w:pPr>
        <w:tabs>
          <w:tab w:val="left" w:pos="8976"/>
        </w:tabs>
        <w:spacing w:line="360" w:lineRule="auto"/>
        <w:ind w:firstLine="709"/>
        <w:jc w:val="both"/>
        <w:rPr>
          <w:sz w:val="28"/>
          <w:szCs w:val="28"/>
          <w:lang w:val="uk-UA"/>
        </w:rPr>
      </w:pPr>
      <w:r w:rsidRPr="0041412C">
        <w:rPr>
          <w:sz w:val="28"/>
          <w:szCs w:val="28"/>
          <w:lang w:val="uk-UA"/>
        </w:rPr>
        <w:t>7.</w:t>
      </w:r>
      <w:r>
        <w:rPr>
          <w:sz w:val="28"/>
          <w:szCs w:val="28"/>
          <w:lang w:val="uk-UA"/>
        </w:rPr>
        <w:t xml:space="preserve"> </w:t>
      </w:r>
      <w:r w:rsidRPr="0041412C">
        <w:rPr>
          <w:sz w:val="28"/>
          <w:szCs w:val="28"/>
          <w:lang w:val="uk-UA"/>
        </w:rPr>
        <w:t>Сегрегація</w:t>
      </w:r>
      <w:r>
        <w:rPr>
          <w:i/>
          <w:iCs/>
          <w:sz w:val="28"/>
          <w:szCs w:val="28"/>
          <w:lang w:val="uk-UA"/>
        </w:rPr>
        <w:t xml:space="preserve"> </w:t>
      </w:r>
      <w:r w:rsidRPr="0041412C">
        <w:rPr>
          <w:i/>
          <w:iCs/>
          <w:sz w:val="28"/>
          <w:szCs w:val="28"/>
          <w:lang w:val="uk-UA"/>
        </w:rPr>
        <w:t>-</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відокремлення</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суспільстві,</w:t>
      </w:r>
      <w:r>
        <w:rPr>
          <w:sz w:val="28"/>
          <w:szCs w:val="28"/>
          <w:lang w:val="uk-UA"/>
        </w:rPr>
        <w:t xml:space="preserve"> </w:t>
      </w:r>
      <w:r w:rsidRPr="0041412C">
        <w:rPr>
          <w:sz w:val="28"/>
          <w:szCs w:val="28"/>
          <w:lang w:val="uk-UA"/>
        </w:rPr>
        <w:t>створення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закритих</w:t>
      </w:r>
      <w:r>
        <w:rPr>
          <w:sz w:val="28"/>
          <w:szCs w:val="28"/>
          <w:lang w:val="uk-UA"/>
        </w:rPr>
        <w:t xml:space="preserve"> </w:t>
      </w:r>
      <w:r w:rsidRPr="0041412C">
        <w:rPr>
          <w:sz w:val="28"/>
          <w:szCs w:val="28"/>
          <w:lang w:val="uk-UA"/>
        </w:rPr>
        <w:t>спеціалізованих</w:t>
      </w:r>
      <w:r>
        <w:rPr>
          <w:sz w:val="28"/>
          <w:szCs w:val="28"/>
          <w:lang w:val="uk-UA"/>
        </w:rPr>
        <w:t xml:space="preserve"> </w:t>
      </w:r>
      <w:r w:rsidRPr="0041412C">
        <w:rPr>
          <w:sz w:val="28"/>
          <w:szCs w:val="28"/>
          <w:lang w:val="uk-UA"/>
        </w:rPr>
        <w:t>установ.</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Генеральні</w:t>
      </w:r>
      <w:r>
        <w:rPr>
          <w:sz w:val="28"/>
          <w:szCs w:val="28"/>
          <w:lang w:val="uk-UA"/>
        </w:rPr>
        <w:t xml:space="preserve"> </w:t>
      </w:r>
      <w:r w:rsidRPr="0041412C">
        <w:rPr>
          <w:sz w:val="28"/>
          <w:szCs w:val="28"/>
          <w:lang w:val="uk-UA"/>
        </w:rPr>
        <w:t>сукупність.</w:t>
      </w:r>
      <w:r>
        <w:rPr>
          <w:sz w:val="28"/>
          <w:szCs w:val="28"/>
          <w:lang w:val="uk-UA"/>
        </w:rPr>
        <w:t xml:space="preserve"> </w:t>
      </w:r>
      <w:r w:rsidRPr="0041412C">
        <w:rPr>
          <w:sz w:val="28"/>
          <w:szCs w:val="28"/>
          <w:lang w:val="uk-UA"/>
        </w:rPr>
        <w:t>Соціологічне</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проведено</w:t>
      </w:r>
      <w:r>
        <w:rPr>
          <w:sz w:val="28"/>
          <w:szCs w:val="28"/>
          <w:lang w:val="uk-UA"/>
        </w:rPr>
        <w:t xml:space="preserve"> </w:t>
      </w:r>
      <w:r w:rsidRPr="0041412C">
        <w:rPr>
          <w:sz w:val="28"/>
          <w:szCs w:val="28"/>
          <w:lang w:val="uk-UA"/>
        </w:rPr>
        <w:t>серед</w:t>
      </w:r>
      <w:r>
        <w:rPr>
          <w:sz w:val="28"/>
          <w:szCs w:val="28"/>
          <w:lang w:val="uk-UA"/>
        </w:rPr>
        <w:t xml:space="preserve"> </w:t>
      </w:r>
      <w:r w:rsidRPr="0041412C">
        <w:rPr>
          <w:sz w:val="28"/>
          <w:szCs w:val="28"/>
          <w:lang w:val="uk-UA"/>
        </w:rPr>
        <w:t>жителів</w:t>
      </w:r>
      <w:r>
        <w:rPr>
          <w:sz w:val="28"/>
          <w:szCs w:val="28"/>
          <w:lang w:val="uk-UA"/>
        </w:rPr>
        <w:t xml:space="preserve"> </w:t>
      </w:r>
      <w:r w:rsidRPr="0041412C">
        <w:rPr>
          <w:sz w:val="28"/>
          <w:szCs w:val="28"/>
          <w:lang w:val="uk-UA"/>
        </w:rPr>
        <w:t>міста</w:t>
      </w:r>
      <w:r>
        <w:rPr>
          <w:sz w:val="28"/>
          <w:szCs w:val="28"/>
          <w:lang w:val="uk-UA"/>
        </w:rPr>
        <w:t xml:space="preserve"> Рівне </w:t>
      </w:r>
      <w:r w:rsidRPr="0041412C">
        <w:rPr>
          <w:sz w:val="28"/>
          <w:szCs w:val="28"/>
          <w:lang w:val="uk-UA"/>
        </w:rPr>
        <w:t>віком</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18</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60</w:t>
      </w:r>
      <w:r>
        <w:rPr>
          <w:sz w:val="28"/>
          <w:szCs w:val="28"/>
          <w:lang w:val="uk-UA"/>
        </w:rPr>
        <w:t xml:space="preserve"> </w:t>
      </w:r>
      <w:r w:rsidRPr="0041412C">
        <w:rPr>
          <w:sz w:val="28"/>
          <w:szCs w:val="28"/>
          <w:lang w:val="uk-UA"/>
        </w:rPr>
        <w:t>років.</w:t>
      </w:r>
      <w:r>
        <w:rPr>
          <w:sz w:val="28"/>
          <w:szCs w:val="28"/>
          <w:lang w:val="uk-UA"/>
        </w:rPr>
        <w:t xml:space="preserve"> </w:t>
      </w:r>
      <w:r w:rsidRPr="0041412C">
        <w:rPr>
          <w:sz w:val="28"/>
          <w:szCs w:val="28"/>
          <w:lang w:val="uk-UA"/>
        </w:rPr>
        <w:t>Середня</w:t>
      </w:r>
      <w:r>
        <w:rPr>
          <w:sz w:val="28"/>
          <w:szCs w:val="28"/>
          <w:lang w:val="uk-UA"/>
        </w:rPr>
        <w:t xml:space="preserve"> </w:t>
      </w:r>
      <w:r w:rsidRPr="0041412C">
        <w:rPr>
          <w:sz w:val="28"/>
          <w:szCs w:val="28"/>
          <w:lang w:val="uk-UA"/>
        </w:rPr>
        <w:t>кількість</w:t>
      </w:r>
      <w:r>
        <w:rPr>
          <w:sz w:val="28"/>
          <w:szCs w:val="28"/>
          <w:lang w:val="uk-UA"/>
        </w:rPr>
        <w:t xml:space="preserve"> </w:t>
      </w:r>
      <w:r w:rsidRPr="0041412C">
        <w:rPr>
          <w:sz w:val="28"/>
          <w:szCs w:val="28"/>
          <w:lang w:val="uk-UA"/>
        </w:rPr>
        <w:t>жителів</w:t>
      </w:r>
      <w:r>
        <w:rPr>
          <w:sz w:val="28"/>
          <w:szCs w:val="28"/>
          <w:lang w:val="uk-UA"/>
        </w:rPr>
        <w:t xml:space="preserve"> </w:t>
      </w:r>
      <w:r w:rsidRPr="0041412C">
        <w:rPr>
          <w:sz w:val="28"/>
          <w:szCs w:val="28"/>
          <w:lang w:val="uk-UA"/>
        </w:rPr>
        <w:t>такого</w:t>
      </w:r>
      <w:r>
        <w:rPr>
          <w:sz w:val="28"/>
          <w:szCs w:val="28"/>
          <w:lang w:val="uk-UA"/>
        </w:rPr>
        <w:t xml:space="preserve"> </w:t>
      </w:r>
      <w:r w:rsidRPr="0041412C">
        <w:rPr>
          <w:sz w:val="28"/>
          <w:szCs w:val="28"/>
          <w:lang w:val="uk-UA"/>
        </w:rPr>
        <w:t>віку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м.</w:t>
      </w:r>
      <w:r>
        <w:rPr>
          <w:sz w:val="28"/>
          <w:szCs w:val="28"/>
          <w:lang w:val="uk-UA"/>
        </w:rPr>
        <w:t xml:space="preserve"> Рівне </w:t>
      </w:r>
      <w:r w:rsidRPr="0041412C">
        <w:rPr>
          <w:sz w:val="28"/>
          <w:szCs w:val="28"/>
          <w:lang w:val="uk-UA"/>
        </w:rPr>
        <w:t>становить</w:t>
      </w:r>
      <w:r>
        <w:rPr>
          <w:sz w:val="28"/>
          <w:szCs w:val="28"/>
          <w:lang w:val="uk-UA"/>
        </w:rPr>
        <w:t xml:space="preserve"> </w:t>
      </w:r>
      <w:r w:rsidRPr="0041412C">
        <w:rPr>
          <w:sz w:val="28"/>
          <w:szCs w:val="28"/>
          <w:lang w:val="uk-UA"/>
        </w:rPr>
        <w:t>близько</w:t>
      </w:r>
      <w:r>
        <w:rPr>
          <w:sz w:val="28"/>
          <w:szCs w:val="28"/>
          <w:lang w:val="uk-UA"/>
        </w:rPr>
        <w:t xml:space="preserve"> </w:t>
      </w:r>
      <w:r w:rsidRPr="0041412C">
        <w:rPr>
          <w:sz w:val="28"/>
          <w:szCs w:val="28"/>
          <w:lang w:val="uk-UA"/>
        </w:rPr>
        <w:t>300</w:t>
      </w:r>
      <w:r>
        <w:rPr>
          <w:sz w:val="28"/>
          <w:szCs w:val="28"/>
          <w:lang w:val="uk-UA"/>
        </w:rPr>
        <w:t xml:space="preserve"> </w:t>
      </w:r>
      <w:r w:rsidRPr="0041412C">
        <w:rPr>
          <w:sz w:val="28"/>
          <w:szCs w:val="28"/>
          <w:lang w:val="uk-UA"/>
        </w:rPr>
        <w:t>тис.</w:t>
      </w:r>
      <w:r>
        <w:rPr>
          <w:sz w:val="28"/>
          <w:szCs w:val="28"/>
          <w:lang w:val="uk-UA"/>
        </w:rPr>
        <w:t xml:space="preserve"> </w:t>
      </w:r>
      <w:r w:rsidRPr="0041412C">
        <w:rPr>
          <w:sz w:val="28"/>
          <w:szCs w:val="28"/>
          <w:lang w:val="uk-UA"/>
        </w:rPr>
        <w:t>чол.</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Вибірка:</w:t>
      </w:r>
      <w:r>
        <w:rPr>
          <w:sz w:val="28"/>
          <w:szCs w:val="28"/>
          <w:lang w:val="uk-UA"/>
        </w:rPr>
        <w:t xml:space="preserve"> </w:t>
      </w:r>
      <w:r w:rsidRPr="0041412C">
        <w:rPr>
          <w:sz w:val="28"/>
          <w:szCs w:val="28"/>
          <w:lang w:val="uk-UA"/>
        </w:rPr>
        <w:t>Всього</w:t>
      </w:r>
      <w:r>
        <w:rPr>
          <w:sz w:val="28"/>
          <w:szCs w:val="28"/>
          <w:lang w:val="uk-UA"/>
        </w:rPr>
        <w:t xml:space="preserve"> </w:t>
      </w:r>
      <w:r w:rsidRPr="0041412C">
        <w:rPr>
          <w:sz w:val="28"/>
          <w:szCs w:val="28"/>
          <w:lang w:val="uk-UA"/>
        </w:rPr>
        <w:t>прийняли</w:t>
      </w:r>
      <w:r>
        <w:rPr>
          <w:sz w:val="28"/>
          <w:szCs w:val="28"/>
          <w:lang w:val="uk-UA"/>
        </w:rPr>
        <w:t xml:space="preserve"> </w:t>
      </w:r>
      <w:r w:rsidRPr="0041412C">
        <w:rPr>
          <w:sz w:val="28"/>
          <w:szCs w:val="28"/>
          <w:lang w:val="uk-UA"/>
        </w:rPr>
        <w:t>участь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анкетному</w:t>
      </w:r>
      <w:r>
        <w:rPr>
          <w:sz w:val="28"/>
          <w:szCs w:val="28"/>
          <w:lang w:val="uk-UA"/>
        </w:rPr>
        <w:t xml:space="preserve"> </w:t>
      </w:r>
      <w:r w:rsidRPr="0041412C">
        <w:rPr>
          <w:sz w:val="28"/>
          <w:szCs w:val="28"/>
          <w:lang w:val="uk-UA"/>
        </w:rPr>
        <w:t>опитуванні</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50</w:t>
      </w:r>
      <w:r>
        <w:rPr>
          <w:sz w:val="28"/>
          <w:szCs w:val="28"/>
          <w:lang w:val="uk-UA"/>
        </w:rPr>
        <w:t xml:space="preserve"> </w:t>
      </w:r>
      <w:r w:rsidRPr="0041412C">
        <w:rPr>
          <w:sz w:val="28"/>
          <w:szCs w:val="28"/>
          <w:lang w:val="uk-UA"/>
        </w:rPr>
        <w:t>чоловік</w:t>
      </w:r>
      <w:r>
        <w:rPr>
          <w:sz w:val="28"/>
          <w:szCs w:val="28"/>
          <w:lang w:val="uk-UA"/>
        </w:rPr>
        <w:t xml:space="preserve"> </w:t>
      </w:r>
      <w:r w:rsidRPr="0041412C">
        <w:rPr>
          <w:sz w:val="28"/>
          <w:szCs w:val="28"/>
          <w:lang w:val="uk-UA"/>
        </w:rPr>
        <w:t>вікової</w:t>
      </w:r>
      <w:r>
        <w:rPr>
          <w:sz w:val="28"/>
          <w:szCs w:val="28"/>
          <w:lang w:val="uk-UA"/>
        </w:rPr>
        <w:t xml:space="preserve"> </w:t>
      </w:r>
      <w:r w:rsidRPr="0041412C">
        <w:rPr>
          <w:sz w:val="28"/>
          <w:szCs w:val="28"/>
          <w:lang w:val="uk-UA"/>
        </w:rPr>
        <w:t>категорії</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rPr>
        <w:t>≈</w:t>
      </w:r>
      <w:r>
        <w:rPr>
          <w:sz w:val="28"/>
          <w:szCs w:val="28"/>
        </w:rPr>
        <w:t xml:space="preserve"> </w:t>
      </w:r>
      <w:r w:rsidRPr="0041412C">
        <w:rPr>
          <w:sz w:val="28"/>
          <w:szCs w:val="28"/>
          <w:lang w:val="uk-UA"/>
        </w:rPr>
        <w:t>18</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60</w:t>
      </w:r>
      <w:r>
        <w:rPr>
          <w:sz w:val="28"/>
          <w:szCs w:val="28"/>
          <w:lang w:val="uk-UA"/>
        </w:rPr>
        <w:t xml:space="preserve"> </w:t>
      </w:r>
      <w:r w:rsidRPr="0041412C">
        <w:rPr>
          <w:sz w:val="28"/>
          <w:szCs w:val="28"/>
          <w:lang w:val="uk-UA"/>
        </w:rPr>
        <w:t>років.</w:t>
      </w:r>
      <w:r>
        <w:rPr>
          <w:sz w:val="28"/>
          <w:szCs w:val="28"/>
          <w:lang w:val="uk-UA"/>
        </w:rPr>
        <w:t xml:space="preserve"> </w:t>
      </w:r>
      <w:r w:rsidRPr="0041412C">
        <w:rPr>
          <w:sz w:val="28"/>
          <w:szCs w:val="28"/>
          <w:lang w:val="uk-UA"/>
        </w:rPr>
        <w:t>Метод</w:t>
      </w:r>
      <w:r>
        <w:rPr>
          <w:sz w:val="28"/>
          <w:szCs w:val="28"/>
          <w:lang w:val="uk-UA"/>
        </w:rPr>
        <w:t xml:space="preserve"> </w:t>
      </w:r>
      <w:r w:rsidRPr="0041412C">
        <w:rPr>
          <w:sz w:val="28"/>
          <w:szCs w:val="28"/>
          <w:lang w:val="uk-UA"/>
        </w:rPr>
        <w:t>вибірки</w:t>
      </w:r>
      <w:r>
        <w:rPr>
          <w:sz w:val="28"/>
          <w:szCs w:val="28"/>
          <w:lang w:val="uk-UA"/>
        </w:rPr>
        <w:t xml:space="preserve"> </w:t>
      </w:r>
      <w:r w:rsidRPr="0041412C">
        <w:rPr>
          <w:sz w:val="28"/>
          <w:szCs w:val="28"/>
          <w:lang w:val="uk-UA"/>
        </w:rPr>
        <w:t>використаний</w:t>
      </w:r>
      <w:r>
        <w:rPr>
          <w:sz w:val="28"/>
          <w:szCs w:val="28"/>
          <w:lang w:val="uk-UA"/>
        </w:rPr>
        <w:t xml:space="preserve"> </w:t>
      </w:r>
      <w:r w:rsidRPr="0041412C">
        <w:rPr>
          <w:sz w:val="28"/>
          <w:szCs w:val="28"/>
          <w:lang w:val="uk-UA"/>
        </w:rPr>
        <w:t>простий</w:t>
      </w:r>
      <w:r>
        <w:rPr>
          <w:sz w:val="28"/>
          <w:szCs w:val="28"/>
          <w:lang w:val="uk-UA"/>
        </w:rPr>
        <w:t xml:space="preserve"> </w:t>
      </w:r>
      <w:r w:rsidRPr="0041412C">
        <w:rPr>
          <w:sz w:val="28"/>
          <w:szCs w:val="28"/>
          <w:lang w:val="uk-UA"/>
        </w:rPr>
        <w:t>випадковий,</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один</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видів</w:t>
      </w:r>
      <w:r>
        <w:rPr>
          <w:sz w:val="28"/>
          <w:szCs w:val="28"/>
          <w:lang w:val="uk-UA"/>
        </w:rPr>
        <w:t xml:space="preserve"> </w:t>
      </w:r>
      <w:r w:rsidRPr="0041412C">
        <w:rPr>
          <w:sz w:val="28"/>
          <w:szCs w:val="28"/>
          <w:lang w:val="uk-UA"/>
        </w:rPr>
        <w:t>ймовірного</w:t>
      </w:r>
      <w:r>
        <w:rPr>
          <w:sz w:val="28"/>
          <w:szCs w:val="28"/>
          <w:lang w:val="uk-UA"/>
        </w:rPr>
        <w:t xml:space="preserve"> </w:t>
      </w:r>
      <w:r w:rsidRPr="0041412C">
        <w:rPr>
          <w:sz w:val="28"/>
          <w:szCs w:val="28"/>
          <w:lang w:val="uk-UA"/>
        </w:rPr>
        <w:t>відбору.</w:t>
      </w:r>
      <w:r>
        <w:rPr>
          <w:sz w:val="28"/>
          <w:szCs w:val="28"/>
        </w:rPr>
        <w:t xml:space="preserve"> </w:t>
      </w:r>
      <w:r w:rsidRPr="0041412C">
        <w:rPr>
          <w:sz w:val="28"/>
          <w:szCs w:val="28"/>
          <w:lang w:val="uk-UA"/>
        </w:rPr>
        <w:t>Вибірка</w:t>
      </w:r>
      <w:r>
        <w:rPr>
          <w:sz w:val="28"/>
          <w:szCs w:val="28"/>
          <w:lang w:val="uk-UA"/>
        </w:rPr>
        <w:t xml:space="preserve"> </w:t>
      </w:r>
      <w:r w:rsidRPr="0041412C">
        <w:rPr>
          <w:sz w:val="28"/>
          <w:szCs w:val="28"/>
          <w:lang w:val="uk-UA"/>
        </w:rPr>
        <w:t>була</w:t>
      </w:r>
      <w:r>
        <w:rPr>
          <w:sz w:val="28"/>
          <w:szCs w:val="28"/>
          <w:lang w:val="uk-UA"/>
        </w:rPr>
        <w:t xml:space="preserve"> </w:t>
      </w:r>
      <w:r w:rsidRPr="0041412C">
        <w:rPr>
          <w:sz w:val="28"/>
          <w:szCs w:val="28"/>
          <w:lang w:val="uk-UA"/>
        </w:rPr>
        <w:t>проведена</w:t>
      </w:r>
      <w:r>
        <w:rPr>
          <w:sz w:val="28"/>
          <w:szCs w:val="28"/>
          <w:lang w:val="uk-UA"/>
        </w:rPr>
        <w:t xml:space="preserve"> </w:t>
      </w:r>
      <w:r w:rsidRPr="0041412C">
        <w:rPr>
          <w:sz w:val="28"/>
          <w:szCs w:val="28"/>
          <w:lang w:val="uk-UA"/>
        </w:rPr>
        <w:t>наступним</w:t>
      </w:r>
      <w:r>
        <w:rPr>
          <w:sz w:val="28"/>
          <w:szCs w:val="28"/>
          <w:lang w:val="uk-UA"/>
        </w:rPr>
        <w:t xml:space="preserve"> </w:t>
      </w:r>
      <w:r w:rsidRPr="0041412C">
        <w:rPr>
          <w:sz w:val="28"/>
          <w:szCs w:val="28"/>
          <w:lang w:val="uk-UA"/>
        </w:rPr>
        <w:t>чином:</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проводилося</w:t>
      </w:r>
      <w:r>
        <w:rPr>
          <w:sz w:val="28"/>
          <w:szCs w:val="28"/>
          <w:lang w:val="uk-UA"/>
        </w:rPr>
        <w:t xml:space="preserve"> </w:t>
      </w:r>
      <w:r w:rsidRPr="0041412C">
        <w:rPr>
          <w:sz w:val="28"/>
          <w:szCs w:val="28"/>
          <w:lang w:val="uk-UA"/>
        </w:rPr>
        <w:t>два</w:t>
      </w:r>
      <w:r>
        <w:rPr>
          <w:sz w:val="28"/>
          <w:szCs w:val="28"/>
          <w:lang w:val="uk-UA"/>
        </w:rPr>
        <w:t xml:space="preserve"> </w:t>
      </w:r>
      <w:r w:rsidRPr="0041412C">
        <w:rPr>
          <w:sz w:val="28"/>
          <w:szCs w:val="28"/>
          <w:lang w:val="uk-UA"/>
        </w:rPr>
        <w:t>дні</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вівторок</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четвер</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10.00.</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12.00</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13</w:t>
      </w:r>
      <w:r>
        <w:rPr>
          <w:sz w:val="28"/>
          <w:szCs w:val="28"/>
          <w:lang w:val="uk-UA"/>
        </w:rPr>
        <w:t xml:space="preserve"> </w:t>
      </w:r>
      <w:r w:rsidRPr="0041412C">
        <w:rPr>
          <w:sz w:val="28"/>
          <w:szCs w:val="28"/>
          <w:lang w:val="uk-UA"/>
        </w:rPr>
        <w:t>чоловік),</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14.00.</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16.00</w:t>
      </w:r>
      <w:r>
        <w:rPr>
          <w:sz w:val="28"/>
          <w:szCs w:val="28"/>
          <w:lang w:val="uk-UA"/>
        </w:rPr>
        <w:t xml:space="preserve"> </w:t>
      </w:r>
      <w:r w:rsidRPr="0041412C">
        <w:rPr>
          <w:sz w:val="28"/>
          <w:szCs w:val="28"/>
          <w:lang w:val="uk-UA"/>
        </w:rPr>
        <w:t>годин</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12</w:t>
      </w:r>
      <w:r>
        <w:rPr>
          <w:sz w:val="28"/>
          <w:szCs w:val="28"/>
          <w:lang w:val="uk-UA"/>
        </w:rPr>
        <w:t xml:space="preserve"> </w:t>
      </w:r>
      <w:r w:rsidRPr="0041412C">
        <w:rPr>
          <w:sz w:val="28"/>
          <w:szCs w:val="28"/>
          <w:lang w:val="uk-UA"/>
        </w:rPr>
        <w:t>чол.)</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проводилося</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кожною</w:t>
      </w:r>
      <w:r>
        <w:rPr>
          <w:sz w:val="28"/>
          <w:szCs w:val="28"/>
          <w:lang w:val="uk-UA"/>
        </w:rPr>
        <w:t xml:space="preserve"> </w:t>
      </w:r>
      <w:r w:rsidRPr="0041412C">
        <w:rPr>
          <w:sz w:val="28"/>
          <w:szCs w:val="28"/>
          <w:lang w:val="uk-UA"/>
        </w:rPr>
        <w:t>четвертою</w:t>
      </w:r>
      <w:r>
        <w:rPr>
          <w:sz w:val="28"/>
          <w:szCs w:val="28"/>
          <w:lang w:val="uk-UA"/>
        </w:rPr>
        <w:t xml:space="preserve"> </w:t>
      </w:r>
      <w:r w:rsidRPr="0041412C">
        <w:rPr>
          <w:sz w:val="28"/>
          <w:szCs w:val="28"/>
          <w:lang w:val="uk-UA"/>
        </w:rPr>
        <w:t>людиною</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вказаному</w:t>
      </w:r>
      <w:r>
        <w:rPr>
          <w:sz w:val="28"/>
          <w:szCs w:val="28"/>
          <w:lang w:val="uk-UA"/>
        </w:rPr>
        <w:t xml:space="preserve"> </w:t>
      </w:r>
      <w:r w:rsidRPr="0041412C">
        <w:rPr>
          <w:sz w:val="28"/>
          <w:szCs w:val="28"/>
          <w:lang w:val="uk-UA"/>
        </w:rPr>
        <w:t>віці,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районі</w:t>
      </w:r>
      <w:r>
        <w:rPr>
          <w:sz w:val="28"/>
          <w:szCs w:val="28"/>
          <w:lang w:val="uk-UA"/>
        </w:rPr>
        <w:t xml:space="preserve"> </w:t>
      </w:r>
      <w:r>
        <w:rPr>
          <w:sz w:val="28"/>
          <w:szCs w:val="28"/>
          <w:lang w:val="uk-UA"/>
        </w:rPr>
        <w:lastRenderedPageBreak/>
        <w:t xml:space="preserve">Андріївського </w:t>
      </w:r>
      <w:r w:rsidRPr="0041412C">
        <w:rPr>
          <w:sz w:val="28"/>
          <w:szCs w:val="28"/>
          <w:lang w:val="uk-UA"/>
        </w:rPr>
        <w:t>ринку</w:t>
      </w:r>
      <w:r>
        <w:rPr>
          <w:sz w:val="28"/>
          <w:szCs w:val="28"/>
          <w:lang w:val="uk-UA"/>
        </w:rPr>
        <w:t xml:space="preserve"> </w:t>
      </w:r>
      <w:r w:rsidRPr="0041412C">
        <w:rPr>
          <w:sz w:val="28"/>
          <w:szCs w:val="28"/>
          <w:lang w:val="uk-UA"/>
        </w:rPr>
        <w:t>м.</w:t>
      </w:r>
      <w:r>
        <w:rPr>
          <w:sz w:val="28"/>
          <w:szCs w:val="28"/>
          <w:lang w:val="uk-UA"/>
        </w:rPr>
        <w:t xml:space="preserve"> Рівне </w:t>
      </w:r>
      <w:r w:rsidRPr="0041412C">
        <w:rPr>
          <w:sz w:val="28"/>
          <w:szCs w:val="28"/>
          <w:lang w:val="uk-UA"/>
        </w:rPr>
        <w:t>біля</w:t>
      </w:r>
      <w:r>
        <w:rPr>
          <w:sz w:val="28"/>
          <w:szCs w:val="28"/>
          <w:lang w:val="uk-UA"/>
        </w:rPr>
        <w:t xml:space="preserve"> т</w:t>
      </w:r>
      <w:r w:rsidRPr="0041412C">
        <w:rPr>
          <w:sz w:val="28"/>
          <w:szCs w:val="28"/>
          <w:lang w:val="uk-UA"/>
        </w:rPr>
        <w:t>оргового</w:t>
      </w:r>
      <w:r>
        <w:rPr>
          <w:sz w:val="28"/>
          <w:szCs w:val="28"/>
          <w:lang w:val="uk-UA"/>
        </w:rPr>
        <w:t xml:space="preserve"> центру «Злата Плаза» </w:t>
      </w:r>
      <w:r w:rsidRPr="0041412C">
        <w:rPr>
          <w:sz w:val="28"/>
          <w:szCs w:val="28"/>
          <w:lang w:val="uk-UA"/>
        </w:rPr>
        <w:t>так</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цьому</w:t>
      </w:r>
      <w:r>
        <w:rPr>
          <w:sz w:val="28"/>
          <w:szCs w:val="28"/>
          <w:lang w:val="uk-UA"/>
        </w:rPr>
        <w:t xml:space="preserve"> </w:t>
      </w:r>
      <w:r w:rsidRPr="0041412C">
        <w:rPr>
          <w:sz w:val="28"/>
          <w:szCs w:val="28"/>
          <w:lang w:val="uk-UA"/>
        </w:rPr>
        <w:t>районі</w:t>
      </w:r>
      <w:r>
        <w:rPr>
          <w:sz w:val="28"/>
          <w:szCs w:val="28"/>
          <w:lang w:val="uk-UA"/>
        </w:rPr>
        <w:t xml:space="preserve"> </w:t>
      </w:r>
      <w:r w:rsidRPr="0041412C">
        <w:rPr>
          <w:sz w:val="28"/>
          <w:szCs w:val="28"/>
          <w:lang w:val="uk-UA"/>
        </w:rPr>
        <w:t>завжди</w:t>
      </w:r>
      <w:r>
        <w:rPr>
          <w:sz w:val="28"/>
          <w:szCs w:val="28"/>
          <w:lang w:val="uk-UA"/>
        </w:rPr>
        <w:t xml:space="preserve"> </w:t>
      </w:r>
      <w:r w:rsidRPr="0041412C">
        <w:rPr>
          <w:sz w:val="28"/>
          <w:szCs w:val="28"/>
          <w:lang w:val="uk-UA"/>
        </w:rPr>
        <w:t>знаходиться</w:t>
      </w:r>
      <w:r>
        <w:rPr>
          <w:sz w:val="28"/>
          <w:szCs w:val="28"/>
          <w:lang w:val="uk-UA"/>
        </w:rPr>
        <w:t xml:space="preserve"> </w:t>
      </w:r>
      <w:r w:rsidRPr="0041412C">
        <w:rPr>
          <w:sz w:val="28"/>
          <w:szCs w:val="28"/>
          <w:lang w:val="uk-UA"/>
        </w:rPr>
        <w:t>багато</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категорій.</w:t>
      </w:r>
      <w:r>
        <w:rPr>
          <w:sz w:val="28"/>
          <w:szCs w:val="28"/>
          <w:lang w:val="uk-UA"/>
        </w:rPr>
        <w:t xml:space="preserve"> </w:t>
      </w:r>
      <w:r w:rsidRPr="0041412C">
        <w:rPr>
          <w:sz w:val="28"/>
          <w:szCs w:val="28"/>
          <w:lang w:val="uk-UA"/>
        </w:rPr>
        <w:t>Анкета</w:t>
      </w:r>
      <w:r>
        <w:rPr>
          <w:sz w:val="28"/>
          <w:szCs w:val="28"/>
          <w:lang w:val="uk-UA"/>
        </w:rPr>
        <w:t xml:space="preserve"> </w:t>
      </w:r>
      <w:r w:rsidRPr="0041412C">
        <w:rPr>
          <w:sz w:val="28"/>
          <w:szCs w:val="28"/>
          <w:lang w:val="uk-UA"/>
        </w:rPr>
        <w:t>заповнювалася</w:t>
      </w:r>
      <w:r>
        <w:rPr>
          <w:sz w:val="28"/>
          <w:szCs w:val="28"/>
          <w:lang w:val="uk-UA"/>
        </w:rPr>
        <w:t xml:space="preserve"> </w:t>
      </w:r>
      <w:r w:rsidRPr="0041412C">
        <w:rPr>
          <w:sz w:val="28"/>
          <w:szCs w:val="28"/>
          <w:lang w:val="uk-UA"/>
        </w:rPr>
        <w:t>зі</w:t>
      </w:r>
      <w:r>
        <w:rPr>
          <w:sz w:val="28"/>
          <w:szCs w:val="28"/>
          <w:lang w:val="uk-UA"/>
        </w:rPr>
        <w:t xml:space="preserve"> </w:t>
      </w:r>
      <w:r w:rsidRPr="0041412C">
        <w:rPr>
          <w:sz w:val="28"/>
          <w:szCs w:val="28"/>
          <w:lang w:val="uk-UA"/>
        </w:rPr>
        <w:t>слів</w:t>
      </w:r>
      <w:r>
        <w:rPr>
          <w:sz w:val="28"/>
          <w:szCs w:val="28"/>
          <w:lang w:val="uk-UA"/>
        </w:rPr>
        <w:t xml:space="preserve"> </w:t>
      </w:r>
      <w:r w:rsidRPr="0041412C">
        <w:rPr>
          <w:sz w:val="28"/>
          <w:szCs w:val="28"/>
          <w:lang w:val="uk-UA"/>
        </w:rPr>
        <w:t>респондентів.</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Інструментарій.</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проведене</w:t>
      </w:r>
      <w:r>
        <w:rPr>
          <w:sz w:val="28"/>
          <w:szCs w:val="28"/>
          <w:lang w:val="uk-UA"/>
        </w:rPr>
        <w:t xml:space="preserve"> </w:t>
      </w:r>
      <w:r w:rsidRPr="0041412C">
        <w:rPr>
          <w:sz w:val="28"/>
          <w:szCs w:val="28"/>
          <w:lang w:val="uk-UA"/>
        </w:rPr>
        <w:t>методом</w:t>
      </w:r>
      <w:r>
        <w:rPr>
          <w:sz w:val="28"/>
          <w:szCs w:val="28"/>
          <w:lang w:val="uk-UA"/>
        </w:rPr>
        <w:t xml:space="preserve"> </w:t>
      </w:r>
      <w:r w:rsidRPr="0041412C">
        <w:rPr>
          <w:sz w:val="28"/>
          <w:szCs w:val="28"/>
          <w:lang w:val="uk-UA"/>
        </w:rPr>
        <w:t>анонімного</w:t>
      </w:r>
      <w:r>
        <w:rPr>
          <w:sz w:val="28"/>
          <w:szCs w:val="28"/>
          <w:lang w:val="uk-UA"/>
        </w:rPr>
        <w:t xml:space="preserve"> </w:t>
      </w:r>
      <w:r w:rsidRPr="0041412C">
        <w:rPr>
          <w:sz w:val="28"/>
          <w:szCs w:val="28"/>
          <w:lang w:val="uk-UA"/>
        </w:rPr>
        <w:t>анкетування.</w:t>
      </w:r>
      <w:r>
        <w:rPr>
          <w:sz w:val="28"/>
          <w:szCs w:val="28"/>
          <w:lang w:val="uk-UA"/>
        </w:rPr>
        <w:t xml:space="preserve"> </w:t>
      </w:r>
      <w:r w:rsidRPr="0041412C">
        <w:rPr>
          <w:sz w:val="28"/>
          <w:szCs w:val="28"/>
          <w:lang w:val="uk-UA"/>
        </w:rPr>
        <w:t>Анкета</w:t>
      </w:r>
      <w:r>
        <w:rPr>
          <w:sz w:val="28"/>
          <w:szCs w:val="28"/>
          <w:lang w:val="uk-UA"/>
        </w:rPr>
        <w:t xml:space="preserve"> </w:t>
      </w:r>
      <w:r w:rsidRPr="0041412C">
        <w:rPr>
          <w:sz w:val="28"/>
          <w:szCs w:val="28"/>
          <w:lang w:val="uk-UA"/>
        </w:rPr>
        <w:t>складається</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відкритих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закритих</w:t>
      </w:r>
      <w:r>
        <w:rPr>
          <w:sz w:val="28"/>
          <w:szCs w:val="28"/>
          <w:lang w:val="uk-UA"/>
        </w:rPr>
        <w:t xml:space="preserve"> </w:t>
      </w:r>
      <w:r w:rsidRPr="0041412C">
        <w:rPr>
          <w:sz w:val="28"/>
          <w:szCs w:val="28"/>
          <w:lang w:val="uk-UA"/>
        </w:rPr>
        <w:t>запитань.</w:t>
      </w:r>
    </w:p>
    <w:p w:rsidR="00B816CC" w:rsidRDefault="00B816CC" w:rsidP="00B816CC">
      <w:pPr>
        <w:pStyle w:val="a3"/>
        <w:ind w:firstLine="709"/>
        <w:rPr>
          <w:b/>
          <w:bCs/>
        </w:rPr>
      </w:pPr>
    </w:p>
    <w:p w:rsidR="00E75C7B" w:rsidRPr="0041412C" w:rsidRDefault="00B816CC" w:rsidP="00E75C7B">
      <w:pPr>
        <w:spacing w:line="360" w:lineRule="auto"/>
        <w:ind w:firstLine="709"/>
        <w:jc w:val="both"/>
        <w:rPr>
          <w:sz w:val="28"/>
          <w:szCs w:val="28"/>
          <w:lang w:val="uk-UA"/>
        </w:rPr>
      </w:pPr>
      <w:r>
        <w:rPr>
          <w:b/>
          <w:bCs/>
        </w:rPr>
        <w:t xml:space="preserve">3.2. Аналіз результатів дослідження </w:t>
      </w:r>
      <w:r w:rsidRPr="0041412C">
        <w:rPr>
          <w:b/>
        </w:rPr>
        <w:t>„</w:t>
      </w:r>
      <w:r w:rsidR="00E75C7B">
        <w:rPr>
          <w:b/>
          <w:sz w:val="28"/>
          <w:szCs w:val="28"/>
          <w:lang w:val="uk-UA"/>
        </w:rPr>
        <w:t>«</w:t>
      </w:r>
      <w:r w:rsidR="00E75C7B" w:rsidRPr="0041412C">
        <w:rPr>
          <w:b/>
          <w:sz w:val="28"/>
          <w:szCs w:val="28"/>
          <w:lang w:val="uk-UA"/>
        </w:rPr>
        <w:t>Ставлення</w:t>
      </w:r>
      <w:r w:rsidR="00E75C7B">
        <w:rPr>
          <w:b/>
          <w:sz w:val="28"/>
          <w:szCs w:val="28"/>
          <w:lang w:val="uk-UA"/>
        </w:rPr>
        <w:t xml:space="preserve"> </w:t>
      </w:r>
      <w:r w:rsidR="00E75C7B" w:rsidRPr="0041412C">
        <w:rPr>
          <w:b/>
          <w:sz w:val="28"/>
          <w:szCs w:val="28"/>
          <w:lang w:val="uk-UA"/>
        </w:rPr>
        <w:t>здорових</w:t>
      </w:r>
      <w:r w:rsidR="00E75C7B">
        <w:rPr>
          <w:b/>
          <w:sz w:val="28"/>
          <w:szCs w:val="28"/>
          <w:lang w:val="uk-UA"/>
        </w:rPr>
        <w:t xml:space="preserve"> </w:t>
      </w:r>
      <w:r w:rsidR="00E75C7B" w:rsidRPr="0041412C">
        <w:rPr>
          <w:b/>
          <w:sz w:val="28"/>
          <w:szCs w:val="28"/>
          <w:lang w:val="uk-UA"/>
        </w:rPr>
        <w:t>громадян</w:t>
      </w:r>
      <w:r w:rsidR="00E75C7B">
        <w:rPr>
          <w:b/>
          <w:sz w:val="28"/>
          <w:szCs w:val="28"/>
          <w:lang w:val="uk-UA"/>
        </w:rPr>
        <w:t xml:space="preserve"> </w:t>
      </w:r>
      <w:r w:rsidR="00E75C7B" w:rsidRPr="0041412C">
        <w:rPr>
          <w:b/>
          <w:sz w:val="28"/>
          <w:szCs w:val="28"/>
          <w:lang w:val="uk-UA"/>
        </w:rPr>
        <w:t>до</w:t>
      </w:r>
      <w:r w:rsidR="00E75C7B">
        <w:rPr>
          <w:b/>
          <w:sz w:val="28"/>
          <w:szCs w:val="28"/>
          <w:lang w:val="uk-UA"/>
        </w:rPr>
        <w:t xml:space="preserve"> </w:t>
      </w:r>
      <w:r w:rsidR="00E75C7B" w:rsidRPr="0041412C">
        <w:rPr>
          <w:b/>
          <w:sz w:val="28"/>
          <w:szCs w:val="28"/>
          <w:lang w:val="uk-UA"/>
        </w:rPr>
        <w:t>людей</w:t>
      </w:r>
      <w:r w:rsidR="00E75C7B">
        <w:rPr>
          <w:b/>
          <w:sz w:val="28"/>
          <w:szCs w:val="28"/>
          <w:lang w:val="uk-UA"/>
        </w:rPr>
        <w:t xml:space="preserve"> </w:t>
      </w:r>
      <w:r w:rsidR="00E75C7B" w:rsidRPr="0041412C">
        <w:rPr>
          <w:b/>
          <w:sz w:val="28"/>
          <w:szCs w:val="28"/>
          <w:lang w:val="uk-UA"/>
        </w:rPr>
        <w:t>з</w:t>
      </w:r>
      <w:r w:rsidR="00E75C7B">
        <w:rPr>
          <w:b/>
          <w:sz w:val="28"/>
          <w:szCs w:val="28"/>
          <w:lang w:val="uk-UA"/>
        </w:rPr>
        <w:t xml:space="preserve"> порушеннями </w:t>
      </w:r>
      <w:r w:rsidR="00E75C7B" w:rsidRPr="0041412C">
        <w:rPr>
          <w:b/>
          <w:sz w:val="28"/>
          <w:szCs w:val="28"/>
          <w:lang w:val="uk-UA"/>
        </w:rPr>
        <w:t>зору</w:t>
      </w:r>
      <w:r w:rsidR="00E75C7B">
        <w:rPr>
          <w:b/>
          <w:sz w:val="28"/>
          <w:szCs w:val="28"/>
          <w:lang w:val="uk-UA"/>
        </w:rPr>
        <w:t xml:space="preserve"> </w:t>
      </w:r>
      <w:r w:rsidR="00E75C7B" w:rsidRPr="0041412C">
        <w:rPr>
          <w:b/>
          <w:sz w:val="28"/>
          <w:szCs w:val="28"/>
          <w:lang w:val="uk-UA"/>
        </w:rPr>
        <w:t>та</w:t>
      </w:r>
      <w:r w:rsidR="00E75C7B">
        <w:rPr>
          <w:b/>
          <w:sz w:val="28"/>
          <w:szCs w:val="28"/>
          <w:lang w:val="uk-UA"/>
        </w:rPr>
        <w:t xml:space="preserve"> </w:t>
      </w:r>
      <w:r w:rsidR="00E75C7B" w:rsidRPr="0041412C">
        <w:rPr>
          <w:b/>
          <w:sz w:val="28"/>
          <w:szCs w:val="28"/>
          <w:lang w:val="uk-UA"/>
        </w:rPr>
        <w:t>іншими</w:t>
      </w:r>
      <w:r w:rsidR="00E75C7B">
        <w:rPr>
          <w:b/>
          <w:sz w:val="28"/>
          <w:szCs w:val="28"/>
          <w:lang w:val="uk-UA"/>
        </w:rPr>
        <w:t xml:space="preserve"> нозологіями»</w:t>
      </w:r>
    </w:p>
    <w:p w:rsidR="00B816CC" w:rsidRDefault="00B816CC" w:rsidP="00B816CC">
      <w:pPr>
        <w:pStyle w:val="a3"/>
        <w:ind w:firstLine="709"/>
      </w:pPr>
    </w:p>
    <w:p w:rsidR="00B816CC" w:rsidRDefault="00B816CC" w:rsidP="00B816CC">
      <w:pPr>
        <w:pStyle w:val="a3"/>
        <w:ind w:firstLine="709"/>
      </w:pPr>
      <w:r w:rsidRPr="0041412C">
        <w:t>В</w:t>
      </w:r>
      <w:r>
        <w:t xml:space="preserve"> </w:t>
      </w:r>
      <w:r w:rsidRPr="0041412C">
        <w:t>результаті</w:t>
      </w:r>
      <w:r>
        <w:t xml:space="preserve"> </w:t>
      </w:r>
      <w:r w:rsidRPr="0041412C">
        <w:t>проведеного</w:t>
      </w:r>
      <w:r>
        <w:t xml:space="preserve"> </w:t>
      </w:r>
      <w:r w:rsidRPr="0041412C">
        <w:t>опитування</w:t>
      </w:r>
      <w:r>
        <w:t xml:space="preserve"> </w:t>
      </w:r>
      <w:r w:rsidRPr="0041412C">
        <w:t>і</w:t>
      </w:r>
      <w:r>
        <w:t xml:space="preserve"> </w:t>
      </w:r>
      <w:r w:rsidRPr="0041412C">
        <w:t>зробленого</w:t>
      </w:r>
      <w:r>
        <w:t xml:space="preserve"> </w:t>
      </w:r>
      <w:r w:rsidRPr="0041412C">
        <w:t>аналізу</w:t>
      </w:r>
      <w:r>
        <w:t xml:space="preserve"> </w:t>
      </w:r>
      <w:r w:rsidRPr="0041412C">
        <w:t>цифрового</w:t>
      </w:r>
      <w:r>
        <w:t xml:space="preserve"> </w:t>
      </w:r>
      <w:r w:rsidRPr="0041412C">
        <w:t>звіту</w:t>
      </w:r>
      <w:r>
        <w:t xml:space="preserve"> </w:t>
      </w:r>
      <w:r w:rsidRPr="0041412C">
        <w:t>можна</w:t>
      </w:r>
      <w:r>
        <w:t xml:space="preserve"> </w:t>
      </w:r>
      <w:r w:rsidRPr="0041412C">
        <w:t>зробити</w:t>
      </w:r>
      <w:r>
        <w:t xml:space="preserve"> </w:t>
      </w:r>
      <w:r w:rsidRPr="0041412C">
        <w:t>загальний</w:t>
      </w:r>
      <w:r>
        <w:t xml:space="preserve"> </w:t>
      </w:r>
      <w:r w:rsidRPr="0041412C">
        <w:t>висновок,</w:t>
      </w:r>
      <w:r>
        <w:t xml:space="preserve"> </w:t>
      </w:r>
      <w:r w:rsidRPr="0041412C">
        <w:t>що</w:t>
      </w:r>
      <w:r>
        <w:t xml:space="preserve"> </w:t>
      </w:r>
      <w:r w:rsidRPr="0041412C">
        <w:t>проблема</w:t>
      </w:r>
      <w:r>
        <w:t xml:space="preserve"> </w:t>
      </w:r>
      <w:r w:rsidRPr="0041412C">
        <w:t>інвалідності</w:t>
      </w:r>
      <w:r>
        <w:t xml:space="preserve"> </w:t>
      </w:r>
      <w:r w:rsidRPr="0041412C">
        <w:t>в</w:t>
      </w:r>
      <w:r>
        <w:t xml:space="preserve"> </w:t>
      </w:r>
      <w:r w:rsidRPr="0041412C">
        <w:t>нашій</w:t>
      </w:r>
      <w:r>
        <w:t xml:space="preserve"> </w:t>
      </w:r>
      <w:r w:rsidRPr="0041412C">
        <w:t>країні</w:t>
      </w:r>
      <w:r>
        <w:t xml:space="preserve"> </w:t>
      </w:r>
      <w:r w:rsidRPr="0041412C">
        <w:t>існує.</w:t>
      </w:r>
      <w:r>
        <w:t xml:space="preserve"> </w:t>
      </w:r>
      <w:r w:rsidRPr="0041412C">
        <w:t>Це</w:t>
      </w:r>
      <w:r>
        <w:t xml:space="preserve"> </w:t>
      </w:r>
      <w:r w:rsidRPr="0041412C">
        <w:t>пояснюється</w:t>
      </w:r>
      <w:r>
        <w:t xml:space="preserve"> </w:t>
      </w:r>
      <w:r w:rsidRPr="0041412C">
        <w:t>тим,</w:t>
      </w:r>
      <w:r>
        <w:t xml:space="preserve"> </w:t>
      </w:r>
      <w:r w:rsidRPr="0041412C">
        <w:t>що</w:t>
      </w:r>
      <w:r>
        <w:t xml:space="preserve"> </w:t>
      </w:r>
      <w:r w:rsidRPr="0041412C">
        <w:t>84%</w:t>
      </w:r>
      <w:r>
        <w:t xml:space="preserve"> </w:t>
      </w:r>
      <w:r w:rsidRPr="0041412C">
        <w:t>опитуваних</w:t>
      </w:r>
      <w:r>
        <w:t xml:space="preserve"> </w:t>
      </w:r>
      <w:r w:rsidRPr="0041412C">
        <w:t>на</w:t>
      </w:r>
      <w:r>
        <w:t xml:space="preserve"> </w:t>
      </w:r>
      <w:r w:rsidRPr="0041412C">
        <w:t>запитання:</w:t>
      </w:r>
      <w:r>
        <w:t xml:space="preserve"> </w:t>
      </w:r>
      <w:r w:rsidRPr="0041412C">
        <w:t>„Чи</w:t>
      </w:r>
      <w:r>
        <w:t xml:space="preserve"> </w:t>
      </w:r>
      <w:r w:rsidRPr="0041412C">
        <w:t>існує</w:t>
      </w:r>
      <w:r>
        <w:t xml:space="preserve"> </w:t>
      </w:r>
      <w:r w:rsidRPr="0041412C">
        <w:t>проблема</w:t>
      </w:r>
      <w:r>
        <w:t xml:space="preserve"> </w:t>
      </w:r>
      <w:r w:rsidRPr="0041412C">
        <w:t>інвалідності</w:t>
      </w:r>
      <w:r>
        <w:t xml:space="preserve"> </w:t>
      </w:r>
      <w:r w:rsidRPr="0041412C">
        <w:t>в</w:t>
      </w:r>
      <w:r>
        <w:t xml:space="preserve"> </w:t>
      </w:r>
      <w:r w:rsidRPr="0041412C">
        <w:t>нашій</w:t>
      </w:r>
      <w:r>
        <w:t xml:space="preserve"> </w:t>
      </w:r>
      <w:r w:rsidRPr="0041412C">
        <w:t>країні?”</w:t>
      </w:r>
      <w:r>
        <w:t xml:space="preserve"> </w:t>
      </w:r>
      <w:r w:rsidRPr="0041412C">
        <w:t>відповіли</w:t>
      </w:r>
      <w:r>
        <w:t xml:space="preserve"> </w:t>
      </w:r>
      <w:r w:rsidRPr="0041412C">
        <w:t>–</w:t>
      </w:r>
      <w:r>
        <w:t xml:space="preserve"> </w:t>
      </w:r>
      <w:r w:rsidRPr="0041412C">
        <w:t>Так,</w:t>
      </w:r>
      <w:r>
        <w:t xml:space="preserve"> </w:t>
      </w:r>
      <w:r w:rsidRPr="0041412C">
        <w:t>Ні</w:t>
      </w:r>
      <w:r>
        <w:t xml:space="preserve"> </w:t>
      </w:r>
      <w:r w:rsidRPr="0041412C">
        <w:t>-</w:t>
      </w:r>
      <w:r>
        <w:t xml:space="preserve"> </w:t>
      </w:r>
      <w:r w:rsidRPr="0041412C">
        <w:t>16%.</w:t>
      </w:r>
    </w:p>
    <w:p w:rsidR="00B816CC" w:rsidRPr="00F64E95" w:rsidRDefault="00B816CC" w:rsidP="00B816CC">
      <w:pPr>
        <w:pStyle w:val="a3"/>
        <w:ind w:firstLine="709"/>
      </w:pPr>
      <w:r>
        <w:rPr>
          <w:noProof/>
          <w:lang w:val="ru-RU"/>
        </w:rPr>
        <w:drawing>
          <wp:inline distT="0" distB="0" distL="0" distR="0">
            <wp:extent cx="4962525" cy="18192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16CC" w:rsidRPr="00F64E95" w:rsidRDefault="00B816CC" w:rsidP="00B816CC">
      <w:pPr>
        <w:pStyle w:val="a3"/>
        <w:ind w:firstLine="709"/>
        <w:rPr>
          <w:i/>
        </w:rPr>
      </w:pPr>
      <w:r w:rsidRPr="00F64E95">
        <w:rPr>
          <w:i/>
        </w:rPr>
        <w:t xml:space="preserve">Діаграма </w:t>
      </w:r>
      <w:r>
        <w:rPr>
          <w:i/>
        </w:rPr>
        <w:t>№</w:t>
      </w:r>
      <w:r w:rsidRPr="00F64E95">
        <w:rPr>
          <w:i/>
        </w:rPr>
        <w:t xml:space="preserve">1 Чи існують проблеми інвалідності в нашій країні </w:t>
      </w:r>
    </w:p>
    <w:p w:rsidR="00B816CC" w:rsidRDefault="00B816CC" w:rsidP="00B816CC">
      <w:pPr>
        <w:pStyle w:val="a3"/>
        <w:ind w:firstLine="709"/>
      </w:pPr>
      <w:r w:rsidRPr="0041412C">
        <w:t>На</w:t>
      </w:r>
      <w:r>
        <w:t xml:space="preserve"> </w:t>
      </w:r>
      <w:r w:rsidRPr="0041412C">
        <w:t>відкрите</w:t>
      </w:r>
      <w:r>
        <w:t xml:space="preserve"> </w:t>
      </w:r>
      <w:r w:rsidRPr="0041412C">
        <w:t>запитання</w:t>
      </w:r>
      <w:r>
        <w:t xml:space="preserve"> </w:t>
      </w:r>
      <w:r w:rsidRPr="0041412C">
        <w:t>“Які</w:t>
      </w:r>
      <w:r>
        <w:t xml:space="preserve"> </w:t>
      </w:r>
      <w:r w:rsidRPr="0041412C">
        <w:t>види</w:t>
      </w:r>
      <w:r>
        <w:t xml:space="preserve"> </w:t>
      </w:r>
      <w:r w:rsidRPr="0041412C">
        <w:t>інвалідності</w:t>
      </w:r>
      <w:r>
        <w:t xml:space="preserve"> </w:t>
      </w:r>
      <w:r w:rsidRPr="0041412C">
        <w:t>Ви</w:t>
      </w:r>
      <w:r>
        <w:t xml:space="preserve"> </w:t>
      </w:r>
      <w:r w:rsidRPr="0041412C">
        <w:t>знаєте”,</w:t>
      </w:r>
      <w:r>
        <w:t xml:space="preserve"> </w:t>
      </w:r>
      <w:r w:rsidRPr="0041412C">
        <w:t>54%</w:t>
      </w:r>
      <w:r>
        <w:t xml:space="preserve"> </w:t>
      </w:r>
      <w:r w:rsidRPr="0041412C">
        <w:t>назвали</w:t>
      </w:r>
      <w:r>
        <w:t xml:space="preserve"> </w:t>
      </w:r>
      <w:r w:rsidRPr="0041412C">
        <w:t>дітей-інвалідів</w:t>
      </w:r>
      <w:r>
        <w:t xml:space="preserve"> </w:t>
      </w:r>
      <w:r w:rsidRPr="0041412C">
        <w:t>і</w:t>
      </w:r>
      <w:r>
        <w:t xml:space="preserve"> </w:t>
      </w:r>
      <w:r w:rsidRPr="0041412C">
        <w:t>інвалідів</w:t>
      </w:r>
      <w:r>
        <w:t xml:space="preserve"> </w:t>
      </w:r>
      <w:r w:rsidRPr="0041412C">
        <w:t>війни,</w:t>
      </w:r>
      <w:r>
        <w:t xml:space="preserve"> </w:t>
      </w:r>
      <w:r w:rsidRPr="0041412C">
        <w:t>32%</w:t>
      </w:r>
      <w:r>
        <w:t xml:space="preserve"> </w:t>
      </w:r>
      <w:r w:rsidRPr="0041412C">
        <w:t>інвалідів,</w:t>
      </w:r>
      <w:r>
        <w:t xml:space="preserve"> </w:t>
      </w:r>
      <w:r w:rsidRPr="0041412C">
        <w:t>що</w:t>
      </w:r>
      <w:r>
        <w:t xml:space="preserve"> </w:t>
      </w:r>
      <w:r w:rsidRPr="0041412C">
        <w:t>отримали</w:t>
      </w:r>
      <w:r>
        <w:t xml:space="preserve"> </w:t>
      </w:r>
      <w:r w:rsidRPr="0041412C">
        <w:t>інвалідність</w:t>
      </w:r>
      <w:r>
        <w:t xml:space="preserve"> </w:t>
      </w:r>
      <w:r w:rsidRPr="0041412C">
        <w:t>на</w:t>
      </w:r>
      <w:r>
        <w:t xml:space="preserve"> </w:t>
      </w:r>
      <w:r w:rsidRPr="0041412C">
        <w:t>підприємствах,</w:t>
      </w:r>
      <w:r>
        <w:t xml:space="preserve"> </w:t>
      </w:r>
      <w:r w:rsidRPr="0041412C">
        <w:t>а</w:t>
      </w:r>
      <w:r>
        <w:t xml:space="preserve"> </w:t>
      </w:r>
      <w:r w:rsidRPr="0041412C">
        <w:t>14%</w:t>
      </w:r>
      <w:r>
        <w:t xml:space="preserve"> </w:t>
      </w:r>
      <w:r w:rsidRPr="0041412C">
        <w:t>не</w:t>
      </w:r>
      <w:r>
        <w:t xml:space="preserve"> </w:t>
      </w:r>
      <w:r w:rsidRPr="0041412C">
        <w:t>змогли</w:t>
      </w:r>
      <w:r>
        <w:t xml:space="preserve"> </w:t>
      </w:r>
      <w:r w:rsidRPr="0041412C">
        <w:t>відповісти</w:t>
      </w:r>
      <w:r>
        <w:t xml:space="preserve"> </w:t>
      </w:r>
      <w:r w:rsidRPr="0041412C">
        <w:t>точно.</w:t>
      </w:r>
      <w:r>
        <w:t xml:space="preserve"> </w:t>
      </w:r>
      <w:r w:rsidRPr="0041412C">
        <w:t>Це</w:t>
      </w:r>
      <w:r>
        <w:t xml:space="preserve"> </w:t>
      </w:r>
      <w:r w:rsidRPr="0041412C">
        <w:t>говорить</w:t>
      </w:r>
      <w:r>
        <w:t xml:space="preserve"> </w:t>
      </w:r>
      <w:r w:rsidRPr="0041412C">
        <w:t>про</w:t>
      </w:r>
      <w:r>
        <w:t xml:space="preserve"> </w:t>
      </w:r>
      <w:r w:rsidRPr="0041412C">
        <w:t>низький</w:t>
      </w:r>
      <w:r>
        <w:t xml:space="preserve"> </w:t>
      </w:r>
      <w:r w:rsidRPr="0041412C">
        <w:t>рівень</w:t>
      </w:r>
      <w:r>
        <w:t xml:space="preserve"> </w:t>
      </w:r>
      <w:r w:rsidRPr="0041412C">
        <w:t>обізнаності</w:t>
      </w:r>
      <w:r>
        <w:t xml:space="preserve"> </w:t>
      </w:r>
      <w:r w:rsidRPr="0041412C">
        <w:t>громадськості</w:t>
      </w:r>
      <w:r>
        <w:t xml:space="preserve"> </w:t>
      </w:r>
      <w:r w:rsidRPr="0041412C">
        <w:t>про</w:t>
      </w:r>
      <w:r>
        <w:t xml:space="preserve"> </w:t>
      </w:r>
      <w:r w:rsidRPr="0041412C">
        <w:t>інвалідність</w:t>
      </w:r>
      <w:r>
        <w:t xml:space="preserve"> </w:t>
      </w:r>
      <w:r w:rsidRPr="0041412C">
        <w:t>її</w:t>
      </w:r>
      <w:r>
        <w:t xml:space="preserve"> </w:t>
      </w:r>
      <w:r w:rsidRPr="0041412C">
        <w:t>види,</w:t>
      </w:r>
      <w:r>
        <w:t xml:space="preserve"> </w:t>
      </w:r>
      <w:r w:rsidRPr="0041412C">
        <w:t>типи</w:t>
      </w:r>
      <w:r>
        <w:t xml:space="preserve"> </w:t>
      </w:r>
      <w:r w:rsidRPr="0041412C">
        <w:t>і</w:t>
      </w:r>
      <w:r>
        <w:t xml:space="preserve"> </w:t>
      </w:r>
      <w:r w:rsidRPr="0041412C">
        <w:t>можливо</w:t>
      </w:r>
      <w:r>
        <w:t xml:space="preserve"> </w:t>
      </w:r>
      <w:r w:rsidRPr="0041412C">
        <w:t>причини.</w:t>
      </w:r>
    </w:p>
    <w:p w:rsidR="00B816CC" w:rsidRDefault="00B816CC" w:rsidP="00B816CC">
      <w:pPr>
        <w:pStyle w:val="a3"/>
        <w:ind w:firstLine="709"/>
      </w:pPr>
      <w:r>
        <w:rPr>
          <w:noProof/>
          <w:lang w:val="ru-RU"/>
        </w:rPr>
        <w:lastRenderedPageBreak/>
        <w:drawing>
          <wp:inline distT="0" distB="0" distL="0" distR="0">
            <wp:extent cx="5276850" cy="18288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16CC" w:rsidRPr="00F64E95" w:rsidRDefault="00B816CC" w:rsidP="00B816CC">
      <w:pPr>
        <w:pStyle w:val="a3"/>
        <w:ind w:firstLine="709"/>
        <w:jc w:val="center"/>
        <w:rPr>
          <w:i/>
        </w:rPr>
      </w:pPr>
      <w:r w:rsidRPr="00F64E95">
        <w:rPr>
          <w:i/>
        </w:rPr>
        <w:t>Діаграма №2 Які види інвалідності Ви знаєте</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Визначаючи,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призводить</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60%</w:t>
      </w:r>
      <w:r>
        <w:rPr>
          <w:sz w:val="28"/>
          <w:szCs w:val="28"/>
          <w:lang w:val="uk-UA"/>
        </w:rPr>
        <w:t xml:space="preserve"> </w:t>
      </w:r>
      <w:r w:rsidRPr="0041412C">
        <w:rPr>
          <w:sz w:val="28"/>
          <w:szCs w:val="28"/>
          <w:lang w:val="uk-UA"/>
        </w:rPr>
        <w:t>респондентів</w:t>
      </w:r>
      <w:r>
        <w:rPr>
          <w:sz w:val="28"/>
          <w:szCs w:val="28"/>
          <w:lang w:val="uk-UA"/>
        </w:rPr>
        <w:t xml:space="preserve"> </w:t>
      </w:r>
      <w:r w:rsidRPr="0041412C">
        <w:rPr>
          <w:sz w:val="28"/>
          <w:szCs w:val="28"/>
          <w:lang w:val="uk-UA"/>
        </w:rPr>
        <w:t>вибрали</w:t>
      </w:r>
      <w:r>
        <w:rPr>
          <w:sz w:val="28"/>
          <w:szCs w:val="28"/>
          <w:lang w:val="uk-UA"/>
        </w:rPr>
        <w:t xml:space="preserve"> </w:t>
      </w:r>
      <w:r w:rsidRPr="0041412C">
        <w:rPr>
          <w:sz w:val="28"/>
          <w:szCs w:val="28"/>
          <w:lang w:val="uk-UA"/>
        </w:rPr>
        <w:t>всі</w:t>
      </w:r>
      <w:r>
        <w:rPr>
          <w:sz w:val="28"/>
          <w:szCs w:val="28"/>
          <w:lang w:val="uk-UA"/>
        </w:rPr>
        <w:t xml:space="preserve"> </w:t>
      </w:r>
      <w:r w:rsidRPr="0041412C">
        <w:rPr>
          <w:sz w:val="28"/>
          <w:szCs w:val="28"/>
          <w:lang w:val="uk-UA"/>
        </w:rPr>
        <w:t>зразу</w:t>
      </w:r>
      <w:r>
        <w:rPr>
          <w:sz w:val="28"/>
          <w:szCs w:val="28"/>
          <w:lang w:val="uk-UA"/>
        </w:rPr>
        <w:t xml:space="preserve"> </w:t>
      </w:r>
      <w:r w:rsidRPr="0041412C">
        <w:rPr>
          <w:sz w:val="28"/>
          <w:szCs w:val="28"/>
          <w:lang w:val="uk-UA"/>
        </w:rPr>
        <w:t>запропоновані</w:t>
      </w:r>
      <w:r>
        <w:rPr>
          <w:sz w:val="28"/>
          <w:szCs w:val="28"/>
          <w:lang w:val="uk-UA"/>
        </w:rPr>
        <w:t xml:space="preserve"> </w:t>
      </w:r>
      <w:r w:rsidRPr="0041412C">
        <w:rPr>
          <w:sz w:val="28"/>
          <w:szCs w:val="28"/>
          <w:lang w:val="uk-UA"/>
        </w:rPr>
        <w:t>відповіді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анкеті</w:t>
      </w:r>
      <w:r>
        <w:rPr>
          <w:sz w:val="28"/>
          <w:szCs w:val="28"/>
          <w:lang w:val="uk-UA"/>
        </w:rPr>
        <w:t xml:space="preserve"> </w:t>
      </w:r>
      <w:r w:rsidRPr="0041412C">
        <w:rPr>
          <w:sz w:val="28"/>
          <w:szCs w:val="28"/>
          <w:lang w:val="uk-UA"/>
        </w:rPr>
        <w:t>(екологічне</w:t>
      </w:r>
      <w:r>
        <w:rPr>
          <w:sz w:val="28"/>
          <w:szCs w:val="28"/>
          <w:lang w:val="uk-UA"/>
        </w:rPr>
        <w:t xml:space="preserve"> </w:t>
      </w:r>
      <w:r w:rsidRPr="0041412C">
        <w:rPr>
          <w:sz w:val="28"/>
          <w:szCs w:val="28"/>
          <w:lang w:val="uk-UA"/>
        </w:rPr>
        <w:t>становище</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країні,</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техніки</w:t>
      </w:r>
      <w:r>
        <w:rPr>
          <w:sz w:val="28"/>
          <w:szCs w:val="28"/>
          <w:lang w:val="uk-UA"/>
        </w:rPr>
        <w:t xml:space="preserve"> </w:t>
      </w:r>
      <w:r w:rsidRPr="0041412C">
        <w:rPr>
          <w:sz w:val="28"/>
          <w:szCs w:val="28"/>
          <w:lang w:val="uk-UA"/>
        </w:rPr>
        <w:t>безпеки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виробництві,</w:t>
      </w:r>
      <w:r>
        <w:rPr>
          <w:sz w:val="28"/>
          <w:szCs w:val="28"/>
          <w:lang w:val="uk-UA"/>
        </w:rPr>
        <w:t xml:space="preserve"> </w:t>
      </w:r>
      <w:r w:rsidRPr="0041412C">
        <w:rPr>
          <w:sz w:val="28"/>
          <w:szCs w:val="28"/>
          <w:lang w:val="uk-UA"/>
        </w:rPr>
        <w:t>низький</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недостаток</w:t>
      </w:r>
      <w:r>
        <w:rPr>
          <w:sz w:val="28"/>
          <w:szCs w:val="28"/>
          <w:lang w:val="uk-UA"/>
        </w:rPr>
        <w:t xml:space="preserve"> </w:t>
      </w:r>
      <w:r w:rsidRPr="0041412C">
        <w:rPr>
          <w:sz w:val="28"/>
          <w:szCs w:val="28"/>
          <w:lang w:val="uk-UA"/>
        </w:rPr>
        <w:t>коштів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вимушеність</w:t>
      </w:r>
      <w:r>
        <w:rPr>
          <w:sz w:val="28"/>
          <w:szCs w:val="28"/>
          <w:lang w:val="uk-UA"/>
        </w:rPr>
        <w:t xml:space="preserve"> </w:t>
      </w:r>
      <w:r w:rsidRPr="0041412C">
        <w:rPr>
          <w:sz w:val="28"/>
          <w:szCs w:val="28"/>
          <w:lang w:val="uk-UA"/>
        </w:rPr>
        <w:t>ризикувати,</w:t>
      </w:r>
      <w:r>
        <w:rPr>
          <w:sz w:val="28"/>
          <w:szCs w:val="28"/>
          <w:lang w:val="uk-UA"/>
        </w:rPr>
        <w:t xml:space="preserve"> </w:t>
      </w:r>
      <w:r w:rsidRPr="0041412C">
        <w:rPr>
          <w:sz w:val="28"/>
          <w:szCs w:val="28"/>
          <w:lang w:val="uk-UA"/>
        </w:rPr>
        <w:t>спадковість</w:t>
      </w:r>
      <w:r>
        <w:rPr>
          <w:sz w:val="28"/>
          <w:szCs w:val="28"/>
          <w:lang w:val="uk-UA"/>
        </w:rPr>
        <w:t xml:space="preserve"> </w:t>
      </w:r>
      <w:r w:rsidRPr="0041412C">
        <w:rPr>
          <w:sz w:val="28"/>
          <w:szCs w:val="28"/>
          <w:lang w:val="uk-UA"/>
        </w:rPr>
        <w:t>хвороб</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сім'ї,</w:t>
      </w:r>
      <w:r>
        <w:rPr>
          <w:sz w:val="28"/>
          <w:szCs w:val="28"/>
          <w:lang w:val="uk-UA"/>
        </w:rPr>
        <w:t xml:space="preserve"> </w:t>
      </w:r>
      <w:r w:rsidRPr="0041412C">
        <w:rPr>
          <w:sz w:val="28"/>
          <w:szCs w:val="28"/>
          <w:lang w:val="uk-UA"/>
        </w:rPr>
        <w:t>помилка</w:t>
      </w:r>
      <w:r>
        <w:rPr>
          <w:sz w:val="28"/>
          <w:szCs w:val="28"/>
          <w:lang w:val="uk-UA"/>
        </w:rPr>
        <w:t xml:space="preserve"> </w:t>
      </w:r>
      <w:r w:rsidRPr="0041412C">
        <w:rPr>
          <w:sz w:val="28"/>
          <w:szCs w:val="28"/>
          <w:lang w:val="uk-UA"/>
        </w:rPr>
        <w:t>лікарів</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час</w:t>
      </w:r>
      <w:r>
        <w:rPr>
          <w:sz w:val="28"/>
          <w:szCs w:val="28"/>
          <w:lang w:val="uk-UA"/>
        </w:rPr>
        <w:t xml:space="preserve"> </w:t>
      </w:r>
      <w:r w:rsidRPr="0041412C">
        <w:rPr>
          <w:sz w:val="28"/>
          <w:szCs w:val="28"/>
          <w:lang w:val="uk-UA"/>
        </w:rPr>
        <w:t>пологів,</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лікування,</w:t>
      </w:r>
      <w:r>
        <w:rPr>
          <w:sz w:val="28"/>
          <w:szCs w:val="28"/>
          <w:lang w:val="uk-UA"/>
        </w:rPr>
        <w:t xml:space="preserve"> </w:t>
      </w:r>
      <w:r w:rsidRPr="0041412C">
        <w:rPr>
          <w:sz w:val="28"/>
          <w:szCs w:val="28"/>
          <w:lang w:val="uk-UA"/>
        </w:rPr>
        <w:t>зловживання</w:t>
      </w:r>
      <w:r>
        <w:rPr>
          <w:sz w:val="28"/>
          <w:szCs w:val="28"/>
          <w:lang w:val="uk-UA"/>
        </w:rPr>
        <w:t xml:space="preserve"> </w:t>
      </w:r>
      <w:r w:rsidRPr="0041412C">
        <w:rPr>
          <w:sz w:val="28"/>
          <w:szCs w:val="28"/>
          <w:lang w:val="uk-UA"/>
        </w:rPr>
        <w:t>алкоголем,</w:t>
      </w:r>
      <w:r>
        <w:rPr>
          <w:sz w:val="28"/>
          <w:szCs w:val="28"/>
          <w:lang w:val="uk-UA"/>
        </w:rPr>
        <w:t xml:space="preserve"> </w:t>
      </w:r>
      <w:r w:rsidRPr="0041412C">
        <w:rPr>
          <w:sz w:val="28"/>
          <w:szCs w:val="28"/>
          <w:lang w:val="uk-UA"/>
        </w:rPr>
        <w:t>наркоманія,</w:t>
      </w:r>
      <w:r>
        <w:rPr>
          <w:sz w:val="28"/>
          <w:szCs w:val="28"/>
          <w:lang w:val="uk-UA"/>
        </w:rPr>
        <w:t xml:space="preserve"> </w:t>
      </w:r>
      <w:r w:rsidRPr="0041412C">
        <w:rPr>
          <w:sz w:val="28"/>
          <w:szCs w:val="28"/>
          <w:lang w:val="uk-UA"/>
        </w:rPr>
        <w:t>аморальність)</w:t>
      </w:r>
      <w:r>
        <w:rPr>
          <w:sz w:val="28"/>
          <w:szCs w:val="28"/>
          <w:lang w:val="uk-UA"/>
        </w:rPr>
        <w:t xml:space="preserve"> </w:t>
      </w:r>
      <w:r w:rsidRPr="0041412C">
        <w:rPr>
          <w:sz w:val="28"/>
          <w:szCs w:val="28"/>
          <w:lang w:val="uk-UA"/>
        </w:rPr>
        <w:t>.Серед</w:t>
      </w:r>
      <w:r>
        <w:rPr>
          <w:sz w:val="28"/>
          <w:szCs w:val="28"/>
          <w:lang w:val="uk-UA"/>
        </w:rPr>
        <w:t xml:space="preserve"> </w:t>
      </w:r>
      <w:r w:rsidRPr="0041412C">
        <w:rPr>
          <w:sz w:val="28"/>
          <w:szCs w:val="28"/>
          <w:lang w:val="uk-UA"/>
        </w:rPr>
        <w:t>тих,</w:t>
      </w:r>
      <w:r>
        <w:rPr>
          <w:sz w:val="28"/>
          <w:szCs w:val="28"/>
          <w:lang w:val="uk-UA"/>
        </w:rPr>
        <w:t xml:space="preserve"> </w:t>
      </w:r>
      <w:r w:rsidRPr="0041412C">
        <w:rPr>
          <w:sz w:val="28"/>
          <w:szCs w:val="28"/>
          <w:lang w:val="uk-UA"/>
        </w:rPr>
        <w:t>хто</w:t>
      </w:r>
      <w:r>
        <w:rPr>
          <w:sz w:val="28"/>
          <w:szCs w:val="28"/>
          <w:lang w:val="uk-UA"/>
        </w:rPr>
        <w:t xml:space="preserve"> </w:t>
      </w:r>
      <w:r w:rsidRPr="0041412C">
        <w:rPr>
          <w:sz w:val="28"/>
          <w:szCs w:val="28"/>
          <w:lang w:val="uk-UA"/>
        </w:rPr>
        <w:t>вибирав</w:t>
      </w:r>
      <w:r>
        <w:rPr>
          <w:sz w:val="28"/>
          <w:szCs w:val="28"/>
          <w:lang w:val="uk-UA"/>
        </w:rPr>
        <w:t xml:space="preserve"> </w:t>
      </w:r>
      <w:r w:rsidRPr="0041412C">
        <w:rPr>
          <w:sz w:val="28"/>
          <w:szCs w:val="28"/>
          <w:lang w:val="uk-UA"/>
        </w:rPr>
        <w:t>окремі</w:t>
      </w:r>
      <w:r>
        <w:rPr>
          <w:sz w:val="28"/>
          <w:szCs w:val="28"/>
          <w:lang w:val="uk-UA"/>
        </w:rPr>
        <w:t xml:space="preserve"> </w:t>
      </w:r>
      <w:r w:rsidRPr="0041412C">
        <w:rPr>
          <w:sz w:val="28"/>
          <w:szCs w:val="28"/>
          <w:lang w:val="uk-UA"/>
        </w:rPr>
        <w:t>випадки</w:t>
      </w:r>
      <w:r>
        <w:rPr>
          <w:sz w:val="28"/>
          <w:szCs w:val="28"/>
          <w:lang w:val="uk-UA"/>
        </w:rPr>
        <w:t xml:space="preserve"> </w:t>
      </w:r>
      <w:r w:rsidRPr="0041412C">
        <w:rPr>
          <w:sz w:val="28"/>
          <w:szCs w:val="28"/>
          <w:lang w:val="uk-UA"/>
        </w:rPr>
        <w:t>найбільший</w:t>
      </w:r>
      <w:r>
        <w:rPr>
          <w:sz w:val="28"/>
          <w:szCs w:val="28"/>
          <w:lang w:val="uk-UA"/>
        </w:rPr>
        <w:t xml:space="preserve"> </w:t>
      </w:r>
      <w:r w:rsidRPr="0041412C">
        <w:rPr>
          <w:sz w:val="28"/>
          <w:szCs w:val="28"/>
          <w:lang w:val="uk-UA"/>
        </w:rPr>
        <w:t>відсоток</w:t>
      </w:r>
      <w:r>
        <w:rPr>
          <w:sz w:val="28"/>
          <w:szCs w:val="28"/>
          <w:lang w:val="uk-UA"/>
        </w:rPr>
        <w:t xml:space="preserve"> </w:t>
      </w:r>
      <w:r w:rsidRPr="0041412C">
        <w:rPr>
          <w:sz w:val="28"/>
          <w:szCs w:val="28"/>
          <w:lang w:val="uk-UA"/>
        </w:rPr>
        <w:t>14%</w:t>
      </w:r>
      <w:r>
        <w:rPr>
          <w:sz w:val="28"/>
          <w:szCs w:val="28"/>
          <w:lang w:val="uk-UA"/>
        </w:rPr>
        <w:t xml:space="preserve"> </w:t>
      </w:r>
      <w:r w:rsidRPr="0041412C">
        <w:rPr>
          <w:sz w:val="28"/>
          <w:szCs w:val="28"/>
          <w:lang w:val="uk-UA"/>
        </w:rPr>
        <w:t>чомусь</w:t>
      </w:r>
      <w:r>
        <w:rPr>
          <w:sz w:val="28"/>
          <w:szCs w:val="28"/>
          <w:lang w:val="uk-UA"/>
        </w:rPr>
        <w:t xml:space="preserve"> </w:t>
      </w:r>
      <w:r w:rsidRPr="0041412C">
        <w:rPr>
          <w:sz w:val="28"/>
          <w:szCs w:val="28"/>
          <w:lang w:val="uk-UA"/>
        </w:rPr>
        <w:t>вибрали</w:t>
      </w:r>
      <w:r>
        <w:rPr>
          <w:sz w:val="28"/>
          <w:szCs w:val="28"/>
          <w:lang w:val="uk-UA"/>
        </w:rPr>
        <w:t xml:space="preserve"> </w:t>
      </w:r>
      <w:r w:rsidRPr="0041412C">
        <w:rPr>
          <w:sz w:val="28"/>
          <w:szCs w:val="28"/>
          <w:lang w:val="uk-UA"/>
        </w:rPr>
        <w:t>помилку</w:t>
      </w:r>
      <w:r>
        <w:rPr>
          <w:sz w:val="28"/>
          <w:szCs w:val="28"/>
          <w:lang w:val="uk-UA"/>
        </w:rPr>
        <w:t xml:space="preserve"> </w:t>
      </w:r>
      <w:r w:rsidRPr="0041412C">
        <w:rPr>
          <w:sz w:val="28"/>
          <w:szCs w:val="28"/>
          <w:lang w:val="uk-UA"/>
        </w:rPr>
        <w:t>лікарів,</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говорить</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медицині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нашій</w:t>
      </w:r>
      <w:r>
        <w:rPr>
          <w:sz w:val="28"/>
          <w:szCs w:val="28"/>
          <w:lang w:val="uk-UA"/>
        </w:rPr>
        <w:t xml:space="preserve"> </w:t>
      </w:r>
      <w:r w:rsidRPr="0041412C">
        <w:rPr>
          <w:sz w:val="28"/>
          <w:szCs w:val="28"/>
          <w:lang w:val="uk-UA"/>
        </w:rPr>
        <w:t>країні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недовіру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лікарів</w:t>
      </w:r>
      <w:r>
        <w:rPr>
          <w:sz w:val="28"/>
          <w:szCs w:val="28"/>
          <w:lang w:val="uk-UA"/>
        </w:rPr>
        <w:t xml:space="preserve"> </w:t>
      </w:r>
      <w:r w:rsidRPr="0041412C">
        <w:rPr>
          <w:sz w:val="28"/>
          <w:szCs w:val="28"/>
          <w:lang w:val="uk-UA"/>
        </w:rPr>
        <w:t>громадськості.</w:t>
      </w:r>
    </w:p>
    <w:p w:rsidR="00B816CC" w:rsidRDefault="00B816CC" w:rsidP="00B816CC">
      <w:pPr>
        <w:widowControl w:val="0"/>
        <w:spacing w:line="360" w:lineRule="auto"/>
        <w:ind w:firstLine="709"/>
        <w:jc w:val="both"/>
        <w:rPr>
          <w:sz w:val="28"/>
          <w:szCs w:val="28"/>
          <w:lang w:val="uk-UA"/>
        </w:rPr>
      </w:pPr>
      <w:r w:rsidRPr="0041412C">
        <w:rPr>
          <w:sz w:val="28"/>
          <w:szCs w:val="28"/>
          <w:lang w:val="uk-UA"/>
        </w:rPr>
        <w:t>В</w:t>
      </w:r>
      <w:r>
        <w:rPr>
          <w:sz w:val="28"/>
          <w:szCs w:val="28"/>
          <w:lang w:val="uk-UA"/>
        </w:rPr>
        <w:t xml:space="preserve"> </w:t>
      </w:r>
      <w:r w:rsidRPr="0041412C">
        <w:rPr>
          <w:sz w:val="28"/>
          <w:szCs w:val="28"/>
          <w:lang w:val="uk-UA"/>
        </w:rPr>
        <w:t>своїй</w:t>
      </w:r>
      <w:r>
        <w:rPr>
          <w:sz w:val="28"/>
          <w:szCs w:val="28"/>
          <w:lang w:val="uk-UA"/>
        </w:rPr>
        <w:t xml:space="preserve"> </w:t>
      </w:r>
      <w:r w:rsidRPr="0041412C">
        <w:rPr>
          <w:sz w:val="28"/>
          <w:szCs w:val="28"/>
          <w:lang w:val="uk-UA"/>
        </w:rPr>
        <w:t>гіпотезі</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вважав,</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нашій</w:t>
      </w:r>
      <w:r>
        <w:rPr>
          <w:sz w:val="28"/>
          <w:szCs w:val="28"/>
          <w:lang w:val="uk-UA"/>
        </w:rPr>
        <w:t xml:space="preserve"> </w:t>
      </w:r>
      <w:r w:rsidRPr="0041412C">
        <w:rPr>
          <w:sz w:val="28"/>
          <w:szCs w:val="28"/>
          <w:lang w:val="uk-UA"/>
        </w:rPr>
        <w:t>країні</w:t>
      </w:r>
      <w:r>
        <w:rPr>
          <w:sz w:val="28"/>
          <w:szCs w:val="28"/>
          <w:lang w:val="uk-UA"/>
        </w:rPr>
        <w:t xml:space="preserve"> </w:t>
      </w:r>
      <w:r w:rsidRPr="0041412C">
        <w:rPr>
          <w:sz w:val="28"/>
          <w:szCs w:val="28"/>
          <w:lang w:val="uk-UA"/>
        </w:rPr>
        <w:t>поки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мало</w:t>
      </w:r>
      <w:r>
        <w:rPr>
          <w:sz w:val="28"/>
          <w:szCs w:val="28"/>
          <w:lang w:val="uk-UA"/>
        </w:rPr>
        <w:t xml:space="preserve"> </w:t>
      </w:r>
      <w:r w:rsidRPr="0041412C">
        <w:rPr>
          <w:sz w:val="28"/>
          <w:szCs w:val="28"/>
          <w:lang w:val="uk-UA"/>
        </w:rPr>
        <w:t>змінилися</w:t>
      </w:r>
      <w:r>
        <w:rPr>
          <w:sz w:val="28"/>
          <w:szCs w:val="28"/>
          <w:lang w:val="uk-UA"/>
        </w:rPr>
        <w:t xml:space="preserve"> </w:t>
      </w:r>
      <w:r w:rsidRPr="0041412C">
        <w:rPr>
          <w:sz w:val="28"/>
          <w:szCs w:val="28"/>
          <w:lang w:val="uk-UA"/>
        </w:rPr>
        <w:t>психологічні</w:t>
      </w:r>
      <w:r>
        <w:rPr>
          <w:sz w:val="28"/>
          <w:szCs w:val="28"/>
          <w:lang w:val="uk-UA"/>
        </w:rPr>
        <w:t xml:space="preserve"> </w:t>
      </w:r>
      <w:r w:rsidRPr="0041412C">
        <w:rPr>
          <w:sz w:val="28"/>
          <w:szCs w:val="28"/>
          <w:lang w:val="uk-UA"/>
        </w:rPr>
        <w:t>стереотипи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ставленні</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підтвердилось,</w:t>
      </w:r>
      <w:r>
        <w:rPr>
          <w:sz w:val="28"/>
          <w:szCs w:val="28"/>
          <w:lang w:val="uk-UA"/>
        </w:rPr>
        <w:t xml:space="preserve"> </w:t>
      </w:r>
      <w:r w:rsidRPr="0041412C">
        <w:rPr>
          <w:sz w:val="28"/>
          <w:szCs w:val="28"/>
          <w:lang w:val="uk-UA"/>
        </w:rPr>
        <w:t>оскільки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запитання:</w:t>
      </w:r>
      <w:r>
        <w:rPr>
          <w:sz w:val="28"/>
          <w:szCs w:val="28"/>
          <w:lang w:val="uk-UA"/>
        </w:rPr>
        <w:t xml:space="preserve"> </w:t>
      </w:r>
      <w:r w:rsidRPr="0041412C">
        <w:rPr>
          <w:sz w:val="28"/>
          <w:szCs w:val="28"/>
          <w:lang w:val="uk-UA"/>
        </w:rPr>
        <w:t>„Яке</w:t>
      </w:r>
      <w:r>
        <w:rPr>
          <w:sz w:val="28"/>
          <w:szCs w:val="28"/>
          <w:lang w:val="uk-UA"/>
        </w:rPr>
        <w:t xml:space="preserve"> </w:t>
      </w:r>
      <w:r w:rsidRPr="0041412C">
        <w:rPr>
          <w:sz w:val="28"/>
          <w:szCs w:val="28"/>
          <w:lang w:val="uk-UA"/>
        </w:rPr>
        <w:t>відношення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нашій</w:t>
      </w:r>
      <w:r>
        <w:rPr>
          <w:sz w:val="28"/>
          <w:szCs w:val="28"/>
          <w:lang w:val="uk-UA"/>
        </w:rPr>
        <w:t xml:space="preserve"> </w:t>
      </w:r>
      <w:r w:rsidRPr="0041412C">
        <w:rPr>
          <w:sz w:val="28"/>
          <w:szCs w:val="28"/>
          <w:lang w:val="uk-UA"/>
        </w:rPr>
        <w:t>країні?”</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44%</w:t>
      </w:r>
      <w:r>
        <w:rPr>
          <w:sz w:val="28"/>
          <w:szCs w:val="28"/>
          <w:lang w:val="uk-UA"/>
        </w:rPr>
        <w:t xml:space="preserve"> </w:t>
      </w:r>
      <w:r w:rsidRPr="0041412C">
        <w:rPr>
          <w:sz w:val="28"/>
          <w:szCs w:val="28"/>
          <w:lang w:val="uk-UA"/>
        </w:rPr>
        <w:t>відповіли</w:t>
      </w:r>
      <w:r>
        <w:rPr>
          <w:sz w:val="28"/>
          <w:szCs w:val="28"/>
          <w:lang w:val="uk-UA"/>
        </w:rPr>
        <w:t xml:space="preserve"> </w:t>
      </w:r>
      <w:r w:rsidRPr="0041412C">
        <w:rPr>
          <w:sz w:val="28"/>
          <w:szCs w:val="28"/>
          <w:lang w:val="uk-UA"/>
        </w:rPr>
        <w:t>негативне</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недостатнє;</w:t>
      </w:r>
      <w:r>
        <w:rPr>
          <w:sz w:val="28"/>
          <w:szCs w:val="28"/>
          <w:lang w:val="uk-UA"/>
        </w:rPr>
        <w:t xml:space="preserve"> </w:t>
      </w:r>
      <w:r w:rsidRPr="0041412C">
        <w:rPr>
          <w:sz w:val="28"/>
          <w:szCs w:val="28"/>
          <w:lang w:val="uk-UA"/>
        </w:rPr>
        <w:t>28%</w:t>
      </w:r>
      <w:r>
        <w:rPr>
          <w:sz w:val="28"/>
          <w:szCs w:val="28"/>
          <w:lang w:val="uk-UA"/>
        </w:rPr>
        <w:t xml:space="preserve"> </w:t>
      </w:r>
      <w:r w:rsidRPr="0041412C">
        <w:rPr>
          <w:sz w:val="28"/>
          <w:szCs w:val="28"/>
          <w:lang w:val="uk-UA"/>
        </w:rPr>
        <w:t>гуманне,</w:t>
      </w:r>
      <w:r>
        <w:rPr>
          <w:sz w:val="28"/>
          <w:szCs w:val="28"/>
          <w:lang w:val="uk-UA"/>
        </w:rPr>
        <w:t xml:space="preserve"> </w:t>
      </w:r>
      <w:r w:rsidRPr="0041412C">
        <w:rPr>
          <w:sz w:val="28"/>
          <w:szCs w:val="28"/>
          <w:lang w:val="uk-UA"/>
        </w:rPr>
        <w:t>милосердне.</w:t>
      </w:r>
      <w:r>
        <w:rPr>
          <w:sz w:val="28"/>
          <w:szCs w:val="28"/>
          <w:lang w:val="uk-UA"/>
        </w:rPr>
        <w:t xml:space="preserve"> </w:t>
      </w:r>
      <w:r w:rsidRPr="0041412C">
        <w:rPr>
          <w:sz w:val="28"/>
          <w:szCs w:val="28"/>
          <w:lang w:val="uk-UA"/>
        </w:rPr>
        <w:t>Свій</w:t>
      </w:r>
      <w:r>
        <w:rPr>
          <w:sz w:val="28"/>
          <w:szCs w:val="28"/>
          <w:lang w:val="uk-UA"/>
        </w:rPr>
        <w:t xml:space="preserve"> </w:t>
      </w:r>
      <w:r w:rsidRPr="0041412C">
        <w:rPr>
          <w:sz w:val="28"/>
          <w:szCs w:val="28"/>
          <w:lang w:val="uk-UA"/>
        </w:rPr>
        <w:t>варіант</w:t>
      </w:r>
      <w:r>
        <w:rPr>
          <w:sz w:val="28"/>
          <w:szCs w:val="28"/>
          <w:lang w:val="uk-UA"/>
        </w:rPr>
        <w:t xml:space="preserve"> </w:t>
      </w:r>
      <w:r w:rsidRPr="0041412C">
        <w:rPr>
          <w:sz w:val="28"/>
          <w:szCs w:val="28"/>
          <w:lang w:val="uk-UA"/>
        </w:rPr>
        <w:t>дали</w:t>
      </w:r>
      <w:r>
        <w:rPr>
          <w:sz w:val="28"/>
          <w:szCs w:val="28"/>
          <w:lang w:val="uk-UA"/>
        </w:rPr>
        <w:t xml:space="preserve"> </w:t>
      </w:r>
      <w:r w:rsidRPr="0041412C">
        <w:rPr>
          <w:sz w:val="28"/>
          <w:szCs w:val="28"/>
          <w:lang w:val="uk-UA"/>
        </w:rPr>
        <w:t>28%,</w:t>
      </w:r>
      <w:r>
        <w:rPr>
          <w:sz w:val="28"/>
          <w:szCs w:val="28"/>
          <w:lang w:val="uk-UA"/>
        </w:rPr>
        <w:t xml:space="preserve"> </w:t>
      </w:r>
      <w:r w:rsidRPr="0041412C">
        <w:rPr>
          <w:sz w:val="28"/>
          <w:szCs w:val="28"/>
          <w:lang w:val="uk-UA"/>
        </w:rPr>
        <w:t>відповіді</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такі:</w:t>
      </w:r>
      <w:r>
        <w:rPr>
          <w:sz w:val="28"/>
          <w:szCs w:val="28"/>
          <w:lang w:val="uk-UA"/>
        </w:rPr>
        <w:t xml:space="preserve"> </w:t>
      </w:r>
      <w:r w:rsidRPr="0041412C">
        <w:rPr>
          <w:sz w:val="28"/>
          <w:szCs w:val="28"/>
          <w:lang w:val="uk-UA"/>
        </w:rPr>
        <w:t>„Мені</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жалко,</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мене</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отримують</w:t>
      </w:r>
      <w:r>
        <w:rPr>
          <w:sz w:val="28"/>
          <w:szCs w:val="28"/>
          <w:lang w:val="uk-UA"/>
        </w:rPr>
        <w:t xml:space="preserve"> </w:t>
      </w:r>
      <w:r w:rsidRPr="0041412C">
        <w:rPr>
          <w:sz w:val="28"/>
          <w:szCs w:val="28"/>
          <w:lang w:val="uk-UA"/>
        </w:rPr>
        <w:t>пенсії,</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я</w:t>
      </w:r>
      <w:r>
        <w:rPr>
          <w:sz w:val="28"/>
          <w:szCs w:val="28"/>
          <w:lang w:val="uk-UA"/>
        </w:rPr>
        <w:t xml:space="preserve"> </w:t>
      </w:r>
      <w:r w:rsidRPr="0041412C">
        <w:rPr>
          <w:sz w:val="28"/>
          <w:szCs w:val="28"/>
          <w:lang w:val="uk-UA"/>
        </w:rPr>
        <w:t>здоровий</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можу</w:t>
      </w:r>
      <w:r>
        <w:rPr>
          <w:sz w:val="28"/>
          <w:szCs w:val="28"/>
          <w:lang w:val="uk-UA"/>
        </w:rPr>
        <w:t xml:space="preserve"> </w:t>
      </w:r>
      <w:r w:rsidRPr="0041412C">
        <w:rPr>
          <w:sz w:val="28"/>
          <w:szCs w:val="28"/>
          <w:lang w:val="uk-UA"/>
        </w:rPr>
        <w:t>отримати</w:t>
      </w:r>
      <w:r>
        <w:rPr>
          <w:sz w:val="28"/>
          <w:szCs w:val="28"/>
          <w:lang w:val="uk-UA"/>
        </w:rPr>
        <w:t xml:space="preserve"> </w:t>
      </w:r>
      <w:r w:rsidRPr="0041412C">
        <w:rPr>
          <w:sz w:val="28"/>
          <w:szCs w:val="28"/>
          <w:lang w:val="uk-UA"/>
        </w:rPr>
        <w:t>свою</w:t>
      </w:r>
      <w:r>
        <w:rPr>
          <w:sz w:val="28"/>
          <w:szCs w:val="28"/>
          <w:lang w:val="uk-UA"/>
        </w:rPr>
        <w:t xml:space="preserve"> </w:t>
      </w:r>
      <w:r w:rsidRPr="0041412C">
        <w:rPr>
          <w:sz w:val="28"/>
          <w:szCs w:val="28"/>
          <w:lang w:val="uk-UA"/>
        </w:rPr>
        <w:t>зарплату”,</w:t>
      </w:r>
      <w:r>
        <w:rPr>
          <w:sz w:val="28"/>
          <w:szCs w:val="28"/>
          <w:lang w:val="uk-UA"/>
        </w:rPr>
        <w:t xml:space="preserve"> </w:t>
      </w:r>
      <w:r w:rsidRPr="0041412C">
        <w:rPr>
          <w:sz w:val="28"/>
          <w:szCs w:val="28"/>
          <w:lang w:val="uk-UA"/>
        </w:rPr>
        <w:t>„Хай</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держава</w:t>
      </w:r>
      <w:r>
        <w:rPr>
          <w:sz w:val="28"/>
          <w:szCs w:val="28"/>
          <w:lang w:val="uk-UA"/>
        </w:rPr>
        <w:t xml:space="preserve"> </w:t>
      </w:r>
      <w:r w:rsidRPr="0041412C">
        <w:rPr>
          <w:sz w:val="28"/>
          <w:szCs w:val="28"/>
          <w:lang w:val="uk-UA"/>
        </w:rPr>
        <w:t>піклується”.</w:t>
      </w:r>
    </w:p>
    <w:p w:rsidR="00B816CC" w:rsidRDefault="00B816CC" w:rsidP="00B816CC">
      <w:pPr>
        <w:widowControl w:val="0"/>
        <w:spacing w:line="360" w:lineRule="auto"/>
        <w:ind w:firstLine="709"/>
        <w:jc w:val="both"/>
        <w:rPr>
          <w:sz w:val="28"/>
          <w:szCs w:val="28"/>
          <w:lang w:val="uk-UA"/>
        </w:rPr>
      </w:pPr>
      <w:r>
        <w:rPr>
          <w:noProof/>
          <w:sz w:val="28"/>
          <w:szCs w:val="28"/>
        </w:rPr>
        <w:drawing>
          <wp:inline distT="0" distB="0" distL="0" distR="0">
            <wp:extent cx="5143500" cy="18192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16CC" w:rsidRPr="006079C6" w:rsidRDefault="00B816CC" w:rsidP="00B816CC">
      <w:pPr>
        <w:widowControl w:val="0"/>
        <w:spacing w:line="360" w:lineRule="auto"/>
        <w:ind w:firstLine="709"/>
        <w:jc w:val="center"/>
        <w:rPr>
          <w:i/>
          <w:sz w:val="28"/>
          <w:szCs w:val="28"/>
          <w:lang w:val="uk-UA"/>
        </w:rPr>
      </w:pPr>
      <w:r w:rsidRPr="006079C6">
        <w:rPr>
          <w:i/>
          <w:sz w:val="28"/>
          <w:szCs w:val="28"/>
          <w:lang w:val="uk-UA"/>
        </w:rPr>
        <w:t>Діаграма №3 Яке відношення до інвалідів в нашій країні</w:t>
      </w:r>
    </w:p>
    <w:p w:rsidR="00B816CC" w:rsidRDefault="00B816CC" w:rsidP="00B816CC">
      <w:pPr>
        <w:widowControl w:val="0"/>
        <w:spacing w:line="360" w:lineRule="auto"/>
        <w:ind w:firstLine="709"/>
        <w:jc w:val="both"/>
        <w:rPr>
          <w:sz w:val="28"/>
          <w:szCs w:val="28"/>
          <w:lang w:val="uk-UA"/>
        </w:rPr>
      </w:pPr>
      <w:r w:rsidRPr="0041412C">
        <w:rPr>
          <w:sz w:val="28"/>
          <w:szCs w:val="28"/>
          <w:lang w:val="uk-UA"/>
        </w:rPr>
        <w:lastRenderedPageBreak/>
        <w:t>Щодо</w:t>
      </w:r>
      <w:r>
        <w:rPr>
          <w:sz w:val="28"/>
          <w:szCs w:val="28"/>
          <w:lang w:val="uk-UA"/>
        </w:rPr>
        <w:t xml:space="preserve"> </w:t>
      </w:r>
      <w:r w:rsidRPr="0041412C">
        <w:rPr>
          <w:sz w:val="28"/>
          <w:szCs w:val="28"/>
          <w:lang w:val="uk-UA"/>
        </w:rPr>
        <w:t>запитання</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заклади,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займаються</w:t>
      </w:r>
      <w:r>
        <w:rPr>
          <w:sz w:val="28"/>
          <w:szCs w:val="28"/>
          <w:lang w:val="uk-UA"/>
        </w:rPr>
        <w:t xml:space="preserve"> </w:t>
      </w:r>
      <w:r w:rsidRPr="0041412C">
        <w:rPr>
          <w:sz w:val="28"/>
          <w:szCs w:val="28"/>
          <w:lang w:val="uk-UA"/>
        </w:rPr>
        <w:t>проблемами</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56%</w:t>
      </w:r>
      <w:r>
        <w:rPr>
          <w:sz w:val="28"/>
          <w:szCs w:val="28"/>
          <w:lang w:val="uk-UA"/>
        </w:rPr>
        <w:t xml:space="preserve"> </w:t>
      </w:r>
      <w:r w:rsidRPr="0041412C">
        <w:rPr>
          <w:sz w:val="28"/>
          <w:szCs w:val="28"/>
          <w:lang w:val="uk-UA"/>
        </w:rPr>
        <w:t>називали</w:t>
      </w:r>
      <w:r>
        <w:rPr>
          <w:sz w:val="28"/>
          <w:szCs w:val="28"/>
          <w:lang w:val="uk-UA"/>
        </w:rPr>
        <w:t xml:space="preserve"> </w:t>
      </w:r>
      <w:r w:rsidRPr="0041412C">
        <w:rPr>
          <w:sz w:val="28"/>
          <w:szCs w:val="28"/>
          <w:lang w:val="uk-UA"/>
        </w:rPr>
        <w:t>управління</w:t>
      </w:r>
      <w:r>
        <w:rPr>
          <w:sz w:val="28"/>
          <w:szCs w:val="28"/>
          <w:lang w:val="uk-UA"/>
        </w:rPr>
        <w:t xml:space="preserve"> </w:t>
      </w:r>
      <w:r w:rsidRPr="0041412C">
        <w:rPr>
          <w:sz w:val="28"/>
          <w:szCs w:val="28"/>
          <w:lang w:val="uk-UA"/>
        </w:rPr>
        <w:t>Пенсійного</w:t>
      </w:r>
      <w:r>
        <w:rPr>
          <w:sz w:val="28"/>
          <w:szCs w:val="28"/>
          <w:lang w:val="uk-UA"/>
        </w:rPr>
        <w:t xml:space="preserve"> </w:t>
      </w:r>
      <w:r w:rsidRPr="0041412C">
        <w:rPr>
          <w:sz w:val="28"/>
          <w:szCs w:val="28"/>
          <w:lang w:val="uk-UA"/>
        </w:rPr>
        <w:t>Фонду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Фонд</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30%</w:t>
      </w:r>
      <w:r>
        <w:rPr>
          <w:sz w:val="28"/>
          <w:szCs w:val="28"/>
          <w:lang w:val="uk-UA"/>
        </w:rPr>
        <w:t xml:space="preserve"> </w:t>
      </w:r>
      <w:r w:rsidRPr="0041412C">
        <w:rPr>
          <w:sz w:val="28"/>
          <w:szCs w:val="28"/>
          <w:lang w:val="uk-UA"/>
        </w:rPr>
        <w:t>Центр</w:t>
      </w:r>
      <w:r>
        <w:rPr>
          <w:sz w:val="28"/>
          <w:szCs w:val="28"/>
          <w:lang w:val="uk-UA"/>
        </w:rPr>
        <w:t xml:space="preserve"> </w:t>
      </w:r>
      <w:r w:rsidRPr="0041412C">
        <w:rPr>
          <w:sz w:val="28"/>
          <w:szCs w:val="28"/>
          <w:lang w:val="uk-UA"/>
        </w:rPr>
        <w:t>соціальних</w:t>
      </w:r>
      <w:r>
        <w:rPr>
          <w:sz w:val="28"/>
          <w:szCs w:val="28"/>
          <w:lang w:val="uk-UA"/>
        </w:rPr>
        <w:t xml:space="preserve"> </w:t>
      </w:r>
      <w:r w:rsidRPr="0041412C">
        <w:rPr>
          <w:sz w:val="28"/>
          <w:szCs w:val="28"/>
          <w:lang w:val="uk-UA"/>
        </w:rPr>
        <w:t>служб</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молоді,</w:t>
      </w:r>
      <w:r>
        <w:rPr>
          <w:sz w:val="28"/>
          <w:szCs w:val="28"/>
          <w:lang w:val="uk-UA"/>
        </w:rPr>
        <w:t xml:space="preserve"> </w:t>
      </w:r>
      <w:r w:rsidRPr="0041412C">
        <w:rPr>
          <w:sz w:val="28"/>
          <w:szCs w:val="28"/>
          <w:lang w:val="uk-UA"/>
        </w:rPr>
        <w:t>14%</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змогли</w:t>
      </w:r>
      <w:r>
        <w:rPr>
          <w:sz w:val="28"/>
          <w:szCs w:val="28"/>
          <w:lang w:val="uk-UA"/>
        </w:rPr>
        <w:t xml:space="preserve"> </w:t>
      </w:r>
      <w:r w:rsidRPr="0041412C">
        <w:rPr>
          <w:sz w:val="28"/>
          <w:szCs w:val="28"/>
          <w:lang w:val="uk-UA"/>
        </w:rPr>
        <w:t>дати</w:t>
      </w:r>
      <w:r>
        <w:rPr>
          <w:sz w:val="28"/>
          <w:szCs w:val="28"/>
          <w:lang w:val="uk-UA"/>
        </w:rPr>
        <w:t xml:space="preserve"> </w:t>
      </w:r>
      <w:r w:rsidRPr="0041412C">
        <w:rPr>
          <w:sz w:val="28"/>
          <w:szCs w:val="28"/>
          <w:lang w:val="uk-UA"/>
        </w:rPr>
        <w:t>відповіді.</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знову</w:t>
      </w:r>
      <w:r>
        <w:rPr>
          <w:sz w:val="28"/>
          <w:szCs w:val="28"/>
          <w:lang w:val="uk-UA"/>
        </w:rPr>
        <w:t xml:space="preserve"> </w:t>
      </w:r>
      <w:r w:rsidRPr="0041412C">
        <w:rPr>
          <w:sz w:val="28"/>
          <w:szCs w:val="28"/>
          <w:lang w:val="uk-UA"/>
        </w:rPr>
        <w:t>наголошує</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низький</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інформованості</w:t>
      </w:r>
      <w:r>
        <w:rPr>
          <w:sz w:val="28"/>
          <w:szCs w:val="28"/>
          <w:lang w:val="uk-UA"/>
        </w:rPr>
        <w:t xml:space="preserve"> </w:t>
      </w:r>
      <w:r w:rsidRPr="0041412C">
        <w:rPr>
          <w:sz w:val="28"/>
          <w:szCs w:val="28"/>
          <w:lang w:val="uk-UA"/>
        </w:rPr>
        <w:t>громадськості</w:t>
      </w:r>
      <w:r>
        <w:rPr>
          <w:sz w:val="28"/>
          <w:szCs w:val="28"/>
          <w:lang w:val="uk-UA"/>
        </w:rPr>
        <w:t xml:space="preserve"> </w:t>
      </w:r>
      <w:r w:rsidRPr="0041412C">
        <w:rPr>
          <w:sz w:val="28"/>
          <w:szCs w:val="28"/>
          <w:lang w:val="uk-UA"/>
        </w:rPr>
        <w:t>щодо</w:t>
      </w:r>
      <w:r>
        <w:rPr>
          <w:sz w:val="28"/>
          <w:szCs w:val="28"/>
          <w:lang w:val="uk-UA"/>
        </w:rPr>
        <w:t xml:space="preserve"> </w:t>
      </w:r>
      <w:r w:rsidRPr="0041412C">
        <w:rPr>
          <w:sz w:val="28"/>
          <w:szCs w:val="28"/>
          <w:lang w:val="uk-UA"/>
        </w:rPr>
        <w:t>вирішення</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інвалідності.</w:t>
      </w:r>
    </w:p>
    <w:p w:rsidR="00B816CC" w:rsidRDefault="00B816CC" w:rsidP="00B816CC">
      <w:pPr>
        <w:widowControl w:val="0"/>
        <w:spacing w:line="360" w:lineRule="auto"/>
        <w:ind w:firstLine="709"/>
        <w:jc w:val="both"/>
        <w:rPr>
          <w:sz w:val="28"/>
          <w:szCs w:val="28"/>
          <w:lang w:val="uk-UA"/>
        </w:rPr>
      </w:pPr>
      <w:r>
        <w:rPr>
          <w:noProof/>
          <w:sz w:val="28"/>
          <w:szCs w:val="28"/>
        </w:rPr>
        <w:drawing>
          <wp:inline distT="0" distB="0" distL="0" distR="0">
            <wp:extent cx="5438775" cy="18192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16CC" w:rsidRPr="0041412C" w:rsidRDefault="00B816CC" w:rsidP="00B816CC">
      <w:pPr>
        <w:widowControl w:val="0"/>
        <w:spacing w:line="360" w:lineRule="auto"/>
        <w:ind w:firstLine="709"/>
        <w:jc w:val="both"/>
        <w:rPr>
          <w:sz w:val="28"/>
          <w:szCs w:val="28"/>
          <w:lang w:val="uk-UA"/>
        </w:rPr>
      </w:pPr>
      <w:r w:rsidRPr="006079C6">
        <w:rPr>
          <w:i/>
          <w:sz w:val="28"/>
          <w:szCs w:val="28"/>
          <w:lang w:val="uk-UA"/>
        </w:rPr>
        <w:t>Діаграма №</w:t>
      </w:r>
      <w:r>
        <w:rPr>
          <w:i/>
          <w:sz w:val="28"/>
          <w:szCs w:val="28"/>
          <w:lang w:val="uk-UA"/>
        </w:rPr>
        <w:t>4 З</w:t>
      </w:r>
      <w:r w:rsidRPr="006079C6">
        <w:rPr>
          <w:i/>
          <w:sz w:val="28"/>
          <w:szCs w:val="28"/>
          <w:lang w:val="uk-UA"/>
        </w:rPr>
        <w:t>аклади, які займаються проблемами інвалідів</w:t>
      </w:r>
    </w:p>
    <w:p w:rsidR="00B816CC" w:rsidRDefault="00B816CC" w:rsidP="00B816CC">
      <w:pPr>
        <w:widowControl w:val="0"/>
        <w:spacing w:line="360" w:lineRule="auto"/>
        <w:ind w:firstLine="709"/>
        <w:jc w:val="both"/>
        <w:rPr>
          <w:sz w:val="28"/>
          <w:szCs w:val="28"/>
          <w:lang w:val="uk-UA"/>
        </w:rPr>
      </w:pPr>
      <w:r w:rsidRPr="0041412C">
        <w:rPr>
          <w:sz w:val="28"/>
          <w:szCs w:val="28"/>
          <w:lang w:val="uk-UA"/>
        </w:rPr>
        <w:t>Коли</w:t>
      </w:r>
      <w:r>
        <w:rPr>
          <w:sz w:val="28"/>
          <w:szCs w:val="28"/>
          <w:lang w:val="uk-UA"/>
        </w:rPr>
        <w:t xml:space="preserve"> </w:t>
      </w:r>
      <w:r w:rsidRPr="0041412C">
        <w:rPr>
          <w:sz w:val="28"/>
          <w:szCs w:val="28"/>
          <w:lang w:val="uk-UA"/>
        </w:rPr>
        <w:t>респонденти</w:t>
      </w:r>
      <w:r>
        <w:rPr>
          <w:sz w:val="28"/>
          <w:szCs w:val="28"/>
          <w:lang w:val="uk-UA"/>
        </w:rPr>
        <w:t xml:space="preserve"> </w:t>
      </w:r>
      <w:r w:rsidRPr="0041412C">
        <w:rPr>
          <w:sz w:val="28"/>
          <w:szCs w:val="28"/>
          <w:lang w:val="uk-UA"/>
        </w:rPr>
        <w:t>чули</w:t>
      </w:r>
      <w:r>
        <w:rPr>
          <w:sz w:val="28"/>
          <w:szCs w:val="28"/>
          <w:lang w:val="uk-UA"/>
        </w:rPr>
        <w:t xml:space="preserve"> </w:t>
      </w:r>
      <w:r w:rsidRPr="0041412C">
        <w:rPr>
          <w:sz w:val="28"/>
          <w:szCs w:val="28"/>
          <w:lang w:val="uk-UA"/>
        </w:rPr>
        <w:t>запитання</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своє</w:t>
      </w:r>
      <w:r>
        <w:rPr>
          <w:sz w:val="28"/>
          <w:szCs w:val="28"/>
          <w:lang w:val="uk-UA"/>
        </w:rPr>
        <w:t xml:space="preserve"> </w:t>
      </w:r>
      <w:r w:rsidRPr="0041412C">
        <w:rPr>
          <w:sz w:val="28"/>
          <w:szCs w:val="28"/>
          <w:lang w:val="uk-UA"/>
        </w:rPr>
        <w:t>відношення</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сліпої</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54%</w:t>
      </w:r>
      <w:r>
        <w:rPr>
          <w:sz w:val="28"/>
          <w:szCs w:val="28"/>
          <w:lang w:val="uk-UA"/>
        </w:rPr>
        <w:t xml:space="preserve"> </w:t>
      </w:r>
      <w:r w:rsidRPr="0041412C">
        <w:rPr>
          <w:sz w:val="28"/>
          <w:szCs w:val="28"/>
          <w:lang w:val="uk-UA"/>
        </w:rPr>
        <w:t>респондентів</w:t>
      </w:r>
      <w:r>
        <w:rPr>
          <w:sz w:val="28"/>
          <w:szCs w:val="28"/>
          <w:lang w:val="uk-UA"/>
        </w:rPr>
        <w:t xml:space="preserve"> </w:t>
      </w:r>
      <w:r w:rsidRPr="0041412C">
        <w:rPr>
          <w:sz w:val="28"/>
          <w:szCs w:val="28"/>
          <w:lang w:val="uk-UA"/>
        </w:rPr>
        <w:t>відповіли,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дуже</w:t>
      </w:r>
      <w:r>
        <w:rPr>
          <w:sz w:val="28"/>
          <w:szCs w:val="28"/>
          <w:lang w:val="uk-UA"/>
        </w:rPr>
        <w:t xml:space="preserve"> </w:t>
      </w:r>
      <w:r w:rsidRPr="0041412C">
        <w:rPr>
          <w:sz w:val="28"/>
          <w:szCs w:val="28"/>
          <w:lang w:val="uk-UA"/>
        </w:rPr>
        <w:t>співчувають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жаліють</w:t>
      </w:r>
      <w:r>
        <w:rPr>
          <w:sz w:val="28"/>
          <w:szCs w:val="28"/>
          <w:lang w:val="uk-UA"/>
        </w:rPr>
        <w:t xml:space="preserve"> </w:t>
      </w:r>
      <w:r w:rsidRPr="0041412C">
        <w:rPr>
          <w:sz w:val="28"/>
          <w:szCs w:val="28"/>
          <w:lang w:val="uk-UA"/>
        </w:rPr>
        <w:t>таку</w:t>
      </w:r>
      <w:r>
        <w:rPr>
          <w:sz w:val="28"/>
          <w:szCs w:val="28"/>
          <w:lang w:val="uk-UA"/>
        </w:rPr>
        <w:t xml:space="preserve"> </w:t>
      </w:r>
      <w:r w:rsidRPr="0041412C">
        <w:rPr>
          <w:sz w:val="28"/>
          <w:szCs w:val="28"/>
          <w:lang w:val="uk-UA"/>
        </w:rPr>
        <w:t>людину,</w:t>
      </w:r>
      <w:r>
        <w:rPr>
          <w:sz w:val="28"/>
          <w:szCs w:val="28"/>
          <w:lang w:val="uk-UA"/>
        </w:rPr>
        <w:t xml:space="preserve"> </w:t>
      </w:r>
      <w:r w:rsidRPr="0041412C">
        <w:rPr>
          <w:sz w:val="28"/>
          <w:szCs w:val="28"/>
          <w:lang w:val="uk-UA"/>
        </w:rPr>
        <w:t>30%</w:t>
      </w:r>
      <w:r>
        <w:rPr>
          <w:sz w:val="28"/>
          <w:szCs w:val="28"/>
          <w:lang w:val="uk-UA"/>
        </w:rPr>
        <w:t xml:space="preserve"> </w:t>
      </w:r>
      <w:r w:rsidRPr="0041412C">
        <w:rPr>
          <w:sz w:val="28"/>
          <w:szCs w:val="28"/>
          <w:lang w:val="uk-UA"/>
        </w:rPr>
        <w:t>хочуть</w:t>
      </w:r>
      <w:r>
        <w:rPr>
          <w:sz w:val="28"/>
          <w:szCs w:val="28"/>
          <w:lang w:val="uk-UA"/>
        </w:rPr>
        <w:t xml:space="preserve"> </w:t>
      </w:r>
      <w:r w:rsidRPr="0041412C">
        <w:rPr>
          <w:sz w:val="28"/>
          <w:szCs w:val="28"/>
          <w:lang w:val="uk-UA"/>
        </w:rPr>
        <w:t>весь</w:t>
      </w:r>
      <w:r>
        <w:rPr>
          <w:sz w:val="28"/>
          <w:szCs w:val="28"/>
          <w:lang w:val="uk-UA"/>
        </w:rPr>
        <w:t xml:space="preserve"> </w:t>
      </w:r>
      <w:r w:rsidRPr="0041412C">
        <w:rPr>
          <w:sz w:val="28"/>
          <w:szCs w:val="28"/>
          <w:lang w:val="uk-UA"/>
        </w:rPr>
        <w:t>час</w:t>
      </w:r>
      <w:r>
        <w:rPr>
          <w:sz w:val="28"/>
          <w:szCs w:val="28"/>
          <w:lang w:val="uk-UA"/>
        </w:rPr>
        <w:t xml:space="preserve"> </w:t>
      </w:r>
      <w:r w:rsidRPr="0041412C">
        <w:rPr>
          <w:sz w:val="28"/>
          <w:szCs w:val="28"/>
          <w:lang w:val="uk-UA"/>
        </w:rPr>
        <w:t>чимось</w:t>
      </w:r>
      <w:r>
        <w:rPr>
          <w:sz w:val="28"/>
          <w:szCs w:val="28"/>
          <w:lang w:val="uk-UA"/>
        </w:rPr>
        <w:t xml:space="preserve"> </w:t>
      </w:r>
      <w:r w:rsidRPr="0041412C">
        <w:rPr>
          <w:sz w:val="28"/>
          <w:szCs w:val="28"/>
          <w:lang w:val="uk-UA"/>
        </w:rPr>
        <w:t>допомогти</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16%</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звертають</w:t>
      </w:r>
      <w:r>
        <w:rPr>
          <w:sz w:val="28"/>
          <w:szCs w:val="28"/>
          <w:lang w:val="uk-UA"/>
        </w:rPr>
        <w:t xml:space="preserve"> </w:t>
      </w:r>
      <w:r w:rsidRPr="0041412C">
        <w:rPr>
          <w:sz w:val="28"/>
          <w:szCs w:val="28"/>
          <w:lang w:val="uk-UA"/>
        </w:rPr>
        <w:t>увагу</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таку</w:t>
      </w:r>
      <w:r>
        <w:rPr>
          <w:sz w:val="28"/>
          <w:szCs w:val="28"/>
          <w:lang w:val="uk-UA"/>
        </w:rPr>
        <w:t xml:space="preserve"> </w:t>
      </w:r>
      <w:r w:rsidRPr="0041412C">
        <w:rPr>
          <w:sz w:val="28"/>
          <w:szCs w:val="28"/>
          <w:lang w:val="uk-UA"/>
        </w:rPr>
        <w:t>людину.</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говорить</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стійке</w:t>
      </w:r>
      <w:r>
        <w:rPr>
          <w:sz w:val="28"/>
          <w:szCs w:val="28"/>
          <w:lang w:val="uk-UA"/>
        </w:rPr>
        <w:t xml:space="preserve"> </w:t>
      </w:r>
      <w:r w:rsidRPr="0041412C">
        <w:rPr>
          <w:sz w:val="28"/>
          <w:szCs w:val="28"/>
          <w:lang w:val="uk-UA"/>
        </w:rPr>
        <w:t>існування</w:t>
      </w:r>
      <w:r>
        <w:rPr>
          <w:sz w:val="28"/>
          <w:szCs w:val="28"/>
          <w:lang w:val="uk-UA"/>
        </w:rPr>
        <w:t xml:space="preserve"> </w:t>
      </w:r>
      <w:r w:rsidRPr="0041412C">
        <w:rPr>
          <w:sz w:val="28"/>
          <w:szCs w:val="28"/>
          <w:lang w:val="uk-UA"/>
        </w:rPr>
        <w:t>стереотипу</w:t>
      </w:r>
      <w:r>
        <w:rPr>
          <w:sz w:val="28"/>
          <w:szCs w:val="28"/>
          <w:lang w:val="uk-UA"/>
        </w:rPr>
        <w:t xml:space="preserve"> </w:t>
      </w:r>
      <w:r w:rsidRPr="0041412C">
        <w:rPr>
          <w:sz w:val="28"/>
          <w:szCs w:val="28"/>
          <w:lang w:val="uk-UA"/>
        </w:rPr>
        <w:t>жалості,</w:t>
      </w:r>
      <w:r>
        <w:rPr>
          <w:sz w:val="28"/>
          <w:szCs w:val="28"/>
          <w:lang w:val="uk-UA"/>
        </w:rPr>
        <w:t xml:space="preserve"> </w:t>
      </w:r>
      <w:r w:rsidRPr="0041412C">
        <w:rPr>
          <w:sz w:val="28"/>
          <w:szCs w:val="28"/>
          <w:lang w:val="uk-UA"/>
        </w:rPr>
        <w:t>співчуття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більшості</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ніяк</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сприйняття</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рівними</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собою.</w:t>
      </w:r>
    </w:p>
    <w:p w:rsidR="00B816CC" w:rsidRDefault="00B816CC" w:rsidP="00B816CC">
      <w:pPr>
        <w:widowControl w:val="0"/>
        <w:spacing w:line="360" w:lineRule="auto"/>
        <w:ind w:firstLine="709"/>
        <w:jc w:val="both"/>
        <w:rPr>
          <w:sz w:val="28"/>
          <w:szCs w:val="28"/>
          <w:lang w:val="uk-UA"/>
        </w:rPr>
      </w:pPr>
      <w:r>
        <w:rPr>
          <w:noProof/>
          <w:sz w:val="28"/>
          <w:szCs w:val="28"/>
        </w:rPr>
        <w:drawing>
          <wp:inline distT="0" distB="0" distL="0" distR="0">
            <wp:extent cx="5372100" cy="181927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16CC" w:rsidRPr="0041412C" w:rsidRDefault="00B816CC" w:rsidP="00B816CC">
      <w:pPr>
        <w:widowControl w:val="0"/>
        <w:spacing w:line="360" w:lineRule="auto"/>
        <w:ind w:firstLine="709"/>
        <w:jc w:val="center"/>
        <w:rPr>
          <w:sz w:val="28"/>
          <w:szCs w:val="28"/>
          <w:lang w:val="uk-UA"/>
        </w:rPr>
      </w:pPr>
      <w:r w:rsidRPr="006079C6">
        <w:rPr>
          <w:i/>
          <w:sz w:val="28"/>
          <w:szCs w:val="28"/>
          <w:lang w:val="uk-UA"/>
        </w:rPr>
        <w:t>Діаграма №</w:t>
      </w:r>
      <w:r>
        <w:rPr>
          <w:i/>
          <w:sz w:val="28"/>
          <w:szCs w:val="28"/>
          <w:lang w:val="uk-UA"/>
        </w:rPr>
        <w:t>5</w:t>
      </w:r>
      <w:r w:rsidRPr="006079C6">
        <w:rPr>
          <w:sz w:val="28"/>
          <w:szCs w:val="28"/>
          <w:lang w:val="uk-UA"/>
        </w:rPr>
        <w:t xml:space="preserve"> </w:t>
      </w:r>
      <w:r>
        <w:rPr>
          <w:i/>
          <w:sz w:val="28"/>
          <w:szCs w:val="28"/>
          <w:lang w:val="uk-UA"/>
        </w:rPr>
        <w:t>В</w:t>
      </w:r>
      <w:r w:rsidRPr="006079C6">
        <w:rPr>
          <w:i/>
          <w:sz w:val="28"/>
          <w:szCs w:val="28"/>
          <w:lang w:val="uk-UA"/>
        </w:rPr>
        <w:t>ідношення</w:t>
      </w:r>
      <w:r>
        <w:rPr>
          <w:i/>
          <w:sz w:val="28"/>
          <w:szCs w:val="28"/>
          <w:lang w:val="uk-UA"/>
        </w:rPr>
        <w:t xml:space="preserve"> респондентів</w:t>
      </w:r>
      <w:r w:rsidRPr="006079C6">
        <w:rPr>
          <w:i/>
          <w:sz w:val="28"/>
          <w:szCs w:val="28"/>
          <w:lang w:val="uk-UA"/>
        </w:rPr>
        <w:t xml:space="preserve"> до сліпої людини</w:t>
      </w:r>
    </w:p>
    <w:p w:rsidR="00B816CC" w:rsidRDefault="00B816CC" w:rsidP="00B816CC">
      <w:pPr>
        <w:widowControl w:val="0"/>
        <w:spacing w:line="360" w:lineRule="auto"/>
        <w:ind w:firstLine="709"/>
        <w:jc w:val="both"/>
        <w:rPr>
          <w:sz w:val="28"/>
          <w:szCs w:val="28"/>
          <w:lang w:val="uk-UA"/>
        </w:rPr>
      </w:pPr>
      <w:r w:rsidRPr="0041412C">
        <w:rPr>
          <w:sz w:val="28"/>
          <w:szCs w:val="28"/>
          <w:lang w:val="uk-UA"/>
        </w:rPr>
        <w:t>На</w:t>
      </w:r>
      <w:r>
        <w:rPr>
          <w:sz w:val="28"/>
          <w:szCs w:val="28"/>
          <w:lang w:val="uk-UA"/>
        </w:rPr>
        <w:t xml:space="preserve"> </w:t>
      </w:r>
      <w:r w:rsidRPr="0041412C">
        <w:rPr>
          <w:sz w:val="28"/>
          <w:szCs w:val="28"/>
          <w:lang w:val="uk-UA"/>
        </w:rPr>
        <w:t>запитання</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56%</w:t>
      </w:r>
      <w:r>
        <w:rPr>
          <w:sz w:val="28"/>
          <w:szCs w:val="28"/>
          <w:lang w:val="uk-UA"/>
        </w:rPr>
        <w:t xml:space="preserve"> </w:t>
      </w:r>
      <w:r w:rsidRPr="0041412C">
        <w:rPr>
          <w:sz w:val="28"/>
          <w:szCs w:val="28"/>
          <w:lang w:val="uk-UA"/>
        </w:rPr>
        <w:t>респондентів</w:t>
      </w:r>
      <w:r>
        <w:rPr>
          <w:sz w:val="28"/>
          <w:szCs w:val="28"/>
          <w:lang w:val="uk-UA"/>
        </w:rPr>
        <w:t xml:space="preserve"> </w:t>
      </w:r>
      <w:r w:rsidRPr="0041412C">
        <w:rPr>
          <w:sz w:val="28"/>
          <w:szCs w:val="28"/>
          <w:lang w:val="uk-UA"/>
        </w:rPr>
        <w:t>зупинилися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освіті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працевлаштуванні,</w:t>
      </w:r>
      <w:r>
        <w:rPr>
          <w:sz w:val="28"/>
          <w:szCs w:val="28"/>
          <w:lang w:val="uk-UA"/>
        </w:rPr>
        <w:t xml:space="preserve"> </w:t>
      </w:r>
      <w:r w:rsidRPr="0041412C">
        <w:rPr>
          <w:sz w:val="28"/>
          <w:szCs w:val="28"/>
          <w:lang w:val="uk-UA"/>
        </w:rPr>
        <w:t>20%</w:t>
      </w:r>
      <w:r>
        <w:rPr>
          <w:sz w:val="28"/>
          <w:szCs w:val="28"/>
          <w:lang w:val="uk-UA"/>
        </w:rPr>
        <w:t xml:space="preserve"> </w:t>
      </w:r>
      <w:r w:rsidRPr="0041412C">
        <w:rPr>
          <w:sz w:val="28"/>
          <w:szCs w:val="28"/>
          <w:lang w:val="uk-UA"/>
        </w:rPr>
        <w:t>вибрали</w:t>
      </w:r>
      <w:r>
        <w:rPr>
          <w:sz w:val="28"/>
          <w:szCs w:val="28"/>
          <w:lang w:val="uk-UA"/>
        </w:rPr>
        <w:t xml:space="preserve"> </w:t>
      </w:r>
      <w:r w:rsidRPr="0041412C">
        <w:rPr>
          <w:sz w:val="28"/>
          <w:szCs w:val="28"/>
          <w:lang w:val="uk-UA"/>
        </w:rPr>
        <w:t>спілкування,</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24%</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змогли</w:t>
      </w:r>
      <w:r>
        <w:rPr>
          <w:sz w:val="28"/>
          <w:szCs w:val="28"/>
          <w:lang w:val="uk-UA"/>
        </w:rPr>
        <w:t xml:space="preserve"> </w:t>
      </w:r>
      <w:r w:rsidRPr="0041412C">
        <w:rPr>
          <w:sz w:val="28"/>
          <w:szCs w:val="28"/>
          <w:lang w:val="uk-UA"/>
        </w:rPr>
        <w:t>визначитися.</w:t>
      </w:r>
      <w:r>
        <w:rPr>
          <w:sz w:val="28"/>
          <w:szCs w:val="28"/>
          <w:lang w:val="uk-UA"/>
        </w:rPr>
        <w:t xml:space="preserve"> </w:t>
      </w:r>
      <w:r w:rsidRPr="0041412C">
        <w:rPr>
          <w:sz w:val="28"/>
          <w:szCs w:val="28"/>
          <w:lang w:val="uk-UA"/>
        </w:rPr>
        <w:t>Такий</w:t>
      </w:r>
      <w:r>
        <w:rPr>
          <w:sz w:val="28"/>
          <w:szCs w:val="28"/>
          <w:lang w:val="uk-UA"/>
        </w:rPr>
        <w:t xml:space="preserve"> </w:t>
      </w:r>
      <w:r w:rsidRPr="0041412C">
        <w:rPr>
          <w:sz w:val="28"/>
          <w:szCs w:val="28"/>
          <w:lang w:val="uk-UA"/>
        </w:rPr>
        <w:t>великий</w:t>
      </w:r>
      <w:r>
        <w:rPr>
          <w:sz w:val="28"/>
          <w:szCs w:val="28"/>
          <w:lang w:val="uk-UA"/>
        </w:rPr>
        <w:t xml:space="preserve"> </w:t>
      </w:r>
      <w:r w:rsidRPr="0041412C">
        <w:rPr>
          <w:sz w:val="28"/>
          <w:szCs w:val="28"/>
          <w:lang w:val="uk-UA"/>
        </w:rPr>
        <w:t>відсоток</w:t>
      </w:r>
      <w:r>
        <w:rPr>
          <w:sz w:val="28"/>
          <w:szCs w:val="28"/>
          <w:lang w:val="uk-UA"/>
        </w:rPr>
        <w:t xml:space="preserve"> </w:t>
      </w:r>
      <w:r w:rsidRPr="0041412C">
        <w:rPr>
          <w:sz w:val="28"/>
          <w:szCs w:val="28"/>
          <w:lang w:val="uk-UA"/>
        </w:rPr>
        <w:t>респондентів,</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вибрали</w:t>
      </w:r>
      <w:r>
        <w:rPr>
          <w:sz w:val="28"/>
          <w:szCs w:val="28"/>
          <w:lang w:val="uk-UA"/>
        </w:rPr>
        <w:t xml:space="preserve"> </w:t>
      </w:r>
      <w:r w:rsidRPr="0041412C">
        <w:rPr>
          <w:sz w:val="28"/>
          <w:szCs w:val="28"/>
          <w:lang w:val="uk-UA"/>
        </w:rPr>
        <w:t>освіту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працевлаштування</w:t>
      </w:r>
      <w:r>
        <w:rPr>
          <w:sz w:val="28"/>
          <w:szCs w:val="28"/>
          <w:lang w:val="uk-UA"/>
        </w:rPr>
        <w:t xml:space="preserve"> </w:t>
      </w:r>
      <w:r w:rsidRPr="0041412C">
        <w:rPr>
          <w:sz w:val="28"/>
          <w:szCs w:val="28"/>
          <w:lang w:val="uk-UA"/>
        </w:rPr>
        <w:t>дійсно</w:t>
      </w:r>
      <w:r>
        <w:rPr>
          <w:sz w:val="28"/>
          <w:szCs w:val="28"/>
          <w:lang w:val="uk-UA"/>
        </w:rPr>
        <w:t xml:space="preserve"> </w:t>
      </w:r>
      <w:r w:rsidRPr="0041412C">
        <w:rPr>
          <w:sz w:val="28"/>
          <w:szCs w:val="28"/>
          <w:lang w:val="uk-UA"/>
        </w:rPr>
        <w:t>підтверджує</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існуючі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цьому</w:t>
      </w:r>
      <w:r>
        <w:rPr>
          <w:sz w:val="28"/>
          <w:szCs w:val="28"/>
          <w:lang w:val="uk-UA"/>
        </w:rPr>
        <w:t xml:space="preserve"> </w:t>
      </w:r>
      <w:r w:rsidRPr="0041412C">
        <w:rPr>
          <w:sz w:val="28"/>
          <w:szCs w:val="28"/>
          <w:lang w:val="uk-UA"/>
        </w:rPr>
        <w:lastRenderedPageBreak/>
        <w:t>напрямку</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p>
    <w:p w:rsidR="00B816CC" w:rsidRDefault="00B816CC" w:rsidP="00B816CC">
      <w:pPr>
        <w:widowControl w:val="0"/>
        <w:spacing w:line="360" w:lineRule="auto"/>
        <w:ind w:firstLine="709"/>
        <w:jc w:val="both"/>
        <w:rPr>
          <w:sz w:val="28"/>
          <w:szCs w:val="28"/>
          <w:lang w:val="uk-UA"/>
        </w:rPr>
      </w:pPr>
      <w:r>
        <w:rPr>
          <w:noProof/>
          <w:sz w:val="28"/>
          <w:szCs w:val="28"/>
        </w:rPr>
        <w:drawing>
          <wp:inline distT="0" distB="0" distL="0" distR="0">
            <wp:extent cx="5086350" cy="18288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16CC" w:rsidRPr="0041412C" w:rsidRDefault="00B816CC" w:rsidP="00B816CC">
      <w:pPr>
        <w:widowControl w:val="0"/>
        <w:spacing w:line="360" w:lineRule="auto"/>
        <w:ind w:firstLine="709"/>
        <w:jc w:val="center"/>
        <w:rPr>
          <w:sz w:val="28"/>
          <w:szCs w:val="28"/>
          <w:lang w:val="uk-UA"/>
        </w:rPr>
      </w:pPr>
      <w:r w:rsidRPr="006079C6">
        <w:rPr>
          <w:i/>
          <w:sz w:val="28"/>
          <w:szCs w:val="28"/>
          <w:lang w:val="uk-UA"/>
        </w:rPr>
        <w:t>Діаграма №</w:t>
      </w:r>
      <w:r>
        <w:rPr>
          <w:i/>
          <w:sz w:val="28"/>
          <w:szCs w:val="28"/>
          <w:lang w:val="uk-UA"/>
        </w:rPr>
        <w:t>6</w:t>
      </w:r>
      <w:r w:rsidRPr="006079C6">
        <w:rPr>
          <w:sz w:val="28"/>
          <w:szCs w:val="28"/>
          <w:lang w:val="uk-UA"/>
        </w:rPr>
        <w:t xml:space="preserve"> </w:t>
      </w:r>
      <w:r>
        <w:rPr>
          <w:i/>
          <w:sz w:val="28"/>
          <w:szCs w:val="28"/>
          <w:lang w:val="uk-UA"/>
        </w:rPr>
        <w:t>Проблеми інвалідів які знають респонденти</w:t>
      </w:r>
    </w:p>
    <w:p w:rsidR="00B816CC" w:rsidRDefault="00B816CC" w:rsidP="00B816CC">
      <w:pPr>
        <w:widowControl w:val="0"/>
        <w:spacing w:line="360" w:lineRule="auto"/>
        <w:ind w:firstLine="709"/>
        <w:jc w:val="both"/>
        <w:rPr>
          <w:sz w:val="28"/>
          <w:szCs w:val="28"/>
          <w:lang w:val="uk-UA"/>
        </w:rPr>
      </w:pPr>
      <w:r w:rsidRPr="0041412C">
        <w:rPr>
          <w:sz w:val="28"/>
          <w:szCs w:val="28"/>
          <w:lang w:val="uk-UA"/>
        </w:rPr>
        <w:t>На</w:t>
      </w:r>
      <w:r>
        <w:rPr>
          <w:sz w:val="28"/>
          <w:szCs w:val="28"/>
          <w:lang w:val="uk-UA"/>
        </w:rPr>
        <w:t xml:space="preserve"> </w:t>
      </w:r>
      <w:r w:rsidRPr="0041412C">
        <w:rPr>
          <w:sz w:val="28"/>
          <w:szCs w:val="28"/>
          <w:lang w:val="uk-UA"/>
        </w:rPr>
        <w:t>запитання</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достатньому</w:t>
      </w:r>
      <w:r>
        <w:rPr>
          <w:sz w:val="28"/>
          <w:szCs w:val="28"/>
          <w:lang w:val="uk-UA"/>
        </w:rPr>
        <w:t xml:space="preserve"> </w:t>
      </w:r>
      <w:r w:rsidRPr="0041412C">
        <w:rPr>
          <w:sz w:val="28"/>
          <w:szCs w:val="28"/>
          <w:lang w:val="uk-UA"/>
        </w:rPr>
        <w:t>рівні</w:t>
      </w:r>
      <w:r>
        <w:rPr>
          <w:sz w:val="28"/>
          <w:szCs w:val="28"/>
          <w:lang w:val="uk-UA"/>
        </w:rPr>
        <w:t xml:space="preserve"> </w:t>
      </w:r>
      <w:r w:rsidRPr="0041412C">
        <w:rPr>
          <w:sz w:val="28"/>
          <w:szCs w:val="28"/>
          <w:lang w:val="uk-UA"/>
        </w:rPr>
        <w:t>вирішуються</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56%</w:t>
      </w:r>
      <w:r>
        <w:rPr>
          <w:sz w:val="28"/>
          <w:szCs w:val="28"/>
          <w:lang w:val="uk-UA"/>
        </w:rPr>
        <w:t xml:space="preserve"> </w:t>
      </w:r>
      <w:r w:rsidRPr="0041412C">
        <w:rPr>
          <w:sz w:val="28"/>
          <w:szCs w:val="28"/>
          <w:lang w:val="uk-UA"/>
        </w:rPr>
        <w:t>респондентів</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змогли</w:t>
      </w:r>
      <w:r>
        <w:rPr>
          <w:sz w:val="28"/>
          <w:szCs w:val="28"/>
          <w:lang w:val="uk-UA"/>
        </w:rPr>
        <w:t xml:space="preserve"> </w:t>
      </w:r>
      <w:r w:rsidRPr="0041412C">
        <w:rPr>
          <w:sz w:val="28"/>
          <w:szCs w:val="28"/>
          <w:lang w:val="uk-UA"/>
        </w:rPr>
        <w:t>дати</w:t>
      </w:r>
      <w:r>
        <w:rPr>
          <w:sz w:val="28"/>
          <w:szCs w:val="28"/>
          <w:lang w:val="uk-UA"/>
        </w:rPr>
        <w:t xml:space="preserve"> </w:t>
      </w:r>
      <w:r w:rsidRPr="0041412C">
        <w:rPr>
          <w:sz w:val="28"/>
          <w:szCs w:val="28"/>
          <w:lang w:val="uk-UA"/>
        </w:rPr>
        <w:t>відповіді,</w:t>
      </w:r>
      <w:r>
        <w:rPr>
          <w:sz w:val="28"/>
          <w:szCs w:val="28"/>
          <w:lang w:val="uk-UA"/>
        </w:rPr>
        <w:t xml:space="preserve"> </w:t>
      </w:r>
      <w:r w:rsidRPr="0041412C">
        <w:rPr>
          <w:sz w:val="28"/>
          <w:szCs w:val="28"/>
          <w:lang w:val="uk-UA"/>
        </w:rPr>
        <w:t>24%</w:t>
      </w:r>
      <w:r>
        <w:rPr>
          <w:sz w:val="28"/>
          <w:szCs w:val="28"/>
          <w:lang w:val="uk-UA"/>
        </w:rPr>
        <w:t xml:space="preserve"> </w:t>
      </w:r>
      <w:r w:rsidRPr="0041412C">
        <w:rPr>
          <w:sz w:val="28"/>
          <w:szCs w:val="28"/>
          <w:lang w:val="uk-UA"/>
        </w:rPr>
        <w:t>сказали</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так,</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20%</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ні.</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говорить</w:t>
      </w:r>
      <w:r>
        <w:rPr>
          <w:sz w:val="28"/>
          <w:szCs w:val="28"/>
          <w:lang w:val="uk-UA"/>
        </w:rPr>
        <w:t xml:space="preserve"> </w:t>
      </w:r>
      <w:r w:rsidRPr="0041412C">
        <w:rPr>
          <w:sz w:val="28"/>
          <w:szCs w:val="28"/>
          <w:lang w:val="uk-UA"/>
        </w:rPr>
        <w:t>знову</w:t>
      </w:r>
      <w:r>
        <w:rPr>
          <w:sz w:val="28"/>
          <w:szCs w:val="28"/>
          <w:lang w:val="uk-UA"/>
        </w:rPr>
        <w:t xml:space="preserve"> </w:t>
      </w:r>
      <w:r w:rsidRPr="0041412C">
        <w:rPr>
          <w:sz w:val="28"/>
          <w:szCs w:val="28"/>
          <w:lang w:val="uk-UA"/>
        </w:rPr>
        <w:t>ж</w:t>
      </w:r>
      <w:r>
        <w:rPr>
          <w:sz w:val="28"/>
          <w:szCs w:val="28"/>
          <w:lang w:val="uk-UA"/>
        </w:rPr>
        <w:t xml:space="preserve"> </w:t>
      </w:r>
      <w:r w:rsidRPr="0041412C">
        <w:rPr>
          <w:sz w:val="28"/>
          <w:szCs w:val="28"/>
          <w:lang w:val="uk-UA"/>
        </w:rPr>
        <w:t>таки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недостатній</w:t>
      </w:r>
      <w:r>
        <w:rPr>
          <w:sz w:val="28"/>
          <w:szCs w:val="28"/>
          <w:lang w:val="uk-UA"/>
        </w:rPr>
        <w:t xml:space="preserve"> </w:t>
      </w:r>
      <w:r w:rsidRPr="0041412C">
        <w:rPr>
          <w:sz w:val="28"/>
          <w:szCs w:val="28"/>
          <w:lang w:val="uk-UA"/>
        </w:rPr>
        <w:t>рівень</w:t>
      </w:r>
      <w:r>
        <w:rPr>
          <w:sz w:val="28"/>
          <w:szCs w:val="28"/>
          <w:lang w:val="uk-UA"/>
        </w:rPr>
        <w:t xml:space="preserve"> </w:t>
      </w:r>
      <w:r w:rsidRPr="0041412C">
        <w:rPr>
          <w:sz w:val="28"/>
          <w:szCs w:val="28"/>
          <w:lang w:val="uk-UA"/>
        </w:rPr>
        <w:t>інформованості</w:t>
      </w:r>
      <w:r>
        <w:rPr>
          <w:sz w:val="28"/>
          <w:szCs w:val="28"/>
          <w:lang w:val="uk-UA"/>
        </w:rPr>
        <w:t xml:space="preserve"> </w:t>
      </w:r>
      <w:r w:rsidRPr="0041412C">
        <w:rPr>
          <w:sz w:val="28"/>
          <w:szCs w:val="28"/>
          <w:lang w:val="uk-UA"/>
        </w:rPr>
        <w:t>населення</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існуючі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вирішення,</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значить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відсутність</w:t>
      </w:r>
      <w:r>
        <w:rPr>
          <w:sz w:val="28"/>
          <w:szCs w:val="28"/>
          <w:lang w:val="uk-UA"/>
        </w:rPr>
        <w:t xml:space="preserve"> </w:t>
      </w:r>
      <w:r w:rsidRPr="0041412C">
        <w:rPr>
          <w:sz w:val="28"/>
          <w:szCs w:val="28"/>
          <w:lang w:val="uk-UA"/>
        </w:rPr>
        <w:t>бажання</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вирішувати</w:t>
      </w:r>
      <w:r>
        <w:rPr>
          <w:sz w:val="28"/>
          <w:szCs w:val="28"/>
          <w:lang w:val="uk-UA"/>
        </w:rPr>
        <w:t xml:space="preserve"> </w:t>
      </w:r>
      <w:r w:rsidRPr="0041412C">
        <w:rPr>
          <w:sz w:val="28"/>
          <w:szCs w:val="28"/>
          <w:lang w:val="uk-UA"/>
        </w:rPr>
        <w:t>або</w:t>
      </w:r>
      <w:r>
        <w:rPr>
          <w:sz w:val="28"/>
          <w:szCs w:val="28"/>
          <w:lang w:val="uk-UA"/>
        </w:rPr>
        <w:t xml:space="preserve"> </w:t>
      </w:r>
      <w:r w:rsidRPr="0041412C">
        <w:rPr>
          <w:sz w:val="28"/>
          <w:szCs w:val="28"/>
          <w:lang w:val="uk-UA"/>
        </w:rPr>
        <w:t>допомогти</w:t>
      </w:r>
      <w:r>
        <w:rPr>
          <w:sz w:val="28"/>
          <w:szCs w:val="28"/>
          <w:lang w:val="uk-UA"/>
        </w:rPr>
        <w:t xml:space="preserve"> </w:t>
      </w:r>
      <w:r w:rsidRPr="0041412C">
        <w:rPr>
          <w:sz w:val="28"/>
          <w:szCs w:val="28"/>
          <w:lang w:val="uk-UA"/>
        </w:rPr>
        <w:t>вирішити</w:t>
      </w:r>
      <w:r>
        <w:rPr>
          <w:sz w:val="28"/>
          <w:szCs w:val="28"/>
          <w:lang w:val="uk-UA"/>
        </w:rPr>
        <w:t xml:space="preserve"> </w:t>
      </w:r>
      <w:r w:rsidRPr="0041412C">
        <w:rPr>
          <w:sz w:val="28"/>
          <w:szCs w:val="28"/>
          <w:lang w:val="uk-UA"/>
        </w:rPr>
        <w:t>спільними</w:t>
      </w:r>
      <w:r>
        <w:rPr>
          <w:sz w:val="28"/>
          <w:szCs w:val="28"/>
          <w:lang w:val="uk-UA"/>
        </w:rPr>
        <w:t xml:space="preserve"> </w:t>
      </w:r>
      <w:r w:rsidRPr="0041412C">
        <w:rPr>
          <w:sz w:val="28"/>
          <w:szCs w:val="28"/>
          <w:lang w:val="uk-UA"/>
        </w:rPr>
        <w:t>зусиллями.</w:t>
      </w:r>
    </w:p>
    <w:p w:rsidR="00B816CC" w:rsidRDefault="00B816CC" w:rsidP="00B816CC">
      <w:pPr>
        <w:widowControl w:val="0"/>
        <w:spacing w:line="360" w:lineRule="auto"/>
        <w:ind w:firstLine="709"/>
        <w:jc w:val="both"/>
        <w:rPr>
          <w:sz w:val="28"/>
          <w:szCs w:val="28"/>
          <w:lang w:val="uk-UA"/>
        </w:rPr>
      </w:pPr>
      <w:r>
        <w:rPr>
          <w:noProof/>
          <w:sz w:val="28"/>
          <w:szCs w:val="28"/>
        </w:rPr>
        <w:drawing>
          <wp:inline distT="0" distB="0" distL="0" distR="0">
            <wp:extent cx="5410200" cy="181927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16CC" w:rsidRPr="0041412C" w:rsidRDefault="00B816CC" w:rsidP="00B816CC">
      <w:pPr>
        <w:widowControl w:val="0"/>
        <w:spacing w:line="360" w:lineRule="auto"/>
        <w:ind w:firstLine="709"/>
        <w:jc w:val="center"/>
        <w:rPr>
          <w:sz w:val="28"/>
          <w:szCs w:val="28"/>
          <w:lang w:val="uk-UA"/>
        </w:rPr>
      </w:pPr>
      <w:r w:rsidRPr="00C91BEC">
        <w:rPr>
          <w:i/>
          <w:sz w:val="28"/>
          <w:szCs w:val="28"/>
          <w:lang w:val="uk-UA"/>
        </w:rPr>
        <w:t>Діаграма №</w:t>
      </w:r>
      <w:r>
        <w:rPr>
          <w:i/>
          <w:sz w:val="28"/>
          <w:szCs w:val="28"/>
          <w:lang w:val="uk-UA"/>
        </w:rPr>
        <w:t xml:space="preserve">7 </w:t>
      </w:r>
      <w:r w:rsidRPr="00C91BEC">
        <w:rPr>
          <w:i/>
          <w:sz w:val="28"/>
          <w:szCs w:val="28"/>
          <w:lang w:val="uk-UA"/>
        </w:rPr>
        <w:t>Чи на достатньому рівні вирішуються проблеми інвалідів зору</w:t>
      </w:r>
    </w:p>
    <w:p w:rsidR="00B816CC" w:rsidRDefault="00B816CC" w:rsidP="00B816CC">
      <w:pPr>
        <w:widowControl w:val="0"/>
        <w:spacing w:line="360" w:lineRule="auto"/>
        <w:ind w:firstLine="709"/>
        <w:jc w:val="both"/>
        <w:rPr>
          <w:sz w:val="28"/>
          <w:szCs w:val="28"/>
          <w:lang w:val="uk-UA"/>
        </w:rPr>
      </w:pPr>
      <w:r w:rsidRPr="0041412C">
        <w:rPr>
          <w:sz w:val="28"/>
          <w:szCs w:val="28"/>
          <w:lang w:val="uk-UA"/>
        </w:rPr>
        <w:t>Щодо</w:t>
      </w:r>
      <w:r>
        <w:rPr>
          <w:sz w:val="28"/>
          <w:szCs w:val="28"/>
          <w:lang w:val="uk-UA"/>
        </w:rPr>
        <w:t xml:space="preserve"> </w:t>
      </w:r>
      <w:r w:rsidRPr="0041412C">
        <w:rPr>
          <w:sz w:val="28"/>
          <w:szCs w:val="28"/>
          <w:lang w:val="uk-UA"/>
        </w:rPr>
        <w:t>основних</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то</w:t>
      </w:r>
      <w:r>
        <w:rPr>
          <w:sz w:val="28"/>
          <w:szCs w:val="28"/>
          <w:lang w:val="uk-UA"/>
        </w:rPr>
        <w:t xml:space="preserve"> </w:t>
      </w:r>
      <w:r w:rsidRPr="0041412C">
        <w:rPr>
          <w:sz w:val="28"/>
          <w:szCs w:val="28"/>
          <w:lang w:val="uk-UA"/>
        </w:rPr>
        <w:t>32%</w:t>
      </w:r>
      <w:r>
        <w:rPr>
          <w:sz w:val="28"/>
          <w:szCs w:val="28"/>
          <w:lang w:val="uk-UA"/>
        </w:rPr>
        <w:t xml:space="preserve"> </w:t>
      </w:r>
      <w:r w:rsidRPr="0041412C">
        <w:rPr>
          <w:sz w:val="28"/>
          <w:szCs w:val="28"/>
          <w:lang w:val="uk-UA"/>
        </w:rPr>
        <w:t>обрали</w:t>
      </w:r>
      <w:r>
        <w:rPr>
          <w:sz w:val="28"/>
          <w:szCs w:val="28"/>
          <w:lang w:val="uk-UA"/>
        </w:rPr>
        <w:t xml:space="preserve"> </w:t>
      </w:r>
      <w:r w:rsidRPr="0041412C">
        <w:rPr>
          <w:sz w:val="28"/>
          <w:szCs w:val="28"/>
          <w:lang w:val="uk-UA"/>
        </w:rPr>
        <w:t>відповідь</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медичне</w:t>
      </w:r>
      <w:r>
        <w:rPr>
          <w:sz w:val="28"/>
          <w:szCs w:val="28"/>
          <w:lang w:val="uk-UA"/>
        </w:rPr>
        <w:t xml:space="preserve"> </w:t>
      </w:r>
      <w:r w:rsidRPr="0041412C">
        <w:rPr>
          <w:sz w:val="28"/>
          <w:szCs w:val="28"/>
          <w:lang w:val="uk-UA"/>
        </w:rPr>
        <w:t>забезпечення;</w:t>
      </w:r>
      <w:r>
        <w:rPr>
          <w:sz w:val="28"/>
          <w:szCs w:val="28"/>
          <w:lang w:val="uk-UA"/>
        </w:rPr>
        <w:t xml:space="preserve"> </w:t>
      </w:r>
      <w:r w:rsidRPr="0041412C">
        <w:rPr>
          <w:sz w:val="28"/>
          <w:szCs w:val="28"/>
          <w:lang w:val="uk-UA"/>
        </w:rPr>
        <w:t>20%</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пенсійне</w:t>
      </w:r>
      <w:r>
        <w:rPr>
          <w:sz w:val="28"/>
          <w:szCs w:val="28"/>
          <w:lang w:val="uk-UA"/>
        </w:rPr>
        <w:t xml:space="preserve"> </w:t>
      </w:r>
      <w:r w:rsidRPr="0041412C">
        <w:rPr>
          <w:sz w:val="28"/>
          <w:szCs w:val="28"/>
          <w:lang w:val="uk-UA"/>
        </w:rPr>
        <w:t>забезпечення,</w:t>
      </w:r>
      <w:r>
        <w:rPr>
          <w:sz w:val="28"/>
          <w:szCs w:val="28"/>
          <w:lang w:val="uk-UA"/>
        </w:rPr>
        <w:t xml:space="preserve"> </w:t>
      </w:r>
      <w:r w:rsidRPr="0041412C">
        <w:rPr>
          <w:sz w:val="28"/>
          <w:szCs w:val="28"/>
          <w:lang w:val="uk-UA"/>
        </w:rPr>
        <w:t>10%</w:t>
      </w:r>
      <w:r>
        <w:rPr>
          <w:sz w:val="28"/>
          <w:szCs w:val="28"/>
          <w:lang w:val="uk-UA"/>
        </w:rPr>
        <w:t xml:space="preserve"> </w:t>
      </w:r>
      <w:r w:rsidRPr="0041412C">
        <w:rPr>
          <w:sz w:val="28"/>
          <w:szCs w:val="28"/>
          <w:lang w:val="uk-UA"/>
        </w:rPr>
        <w:t>працевлаштування;</w:t>
      </w:r>
      <w:r>
        <w:rPr>
          <w:sz w:val="28"/>
          <w:szCs w:val="28"/>
          <w:lang w:val="uk-UA"/>
        </w:rPr>
        <w:t xml:space="preserve"> </w:t>
      </w:r>
      <w:r w:rsidRPr="0041412C">
        <w:rPr>
          <w:sz w:val="28"/>
          <w:szCs w:val="28"/>
          <w:lang w:val="uk-UA"/>
        </w:rPr>
        <w:t>8%</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освіта.</w:t>
      </w:r>
      <w:r>
        <w:rPr>
          <w:sz w:val="28"/>
          <w:szCs w:val="28"/>
          <w:lang w:val="uk-UA"/>
        </w:rPr>
        <w:t xml:space="preserve"> </w:t>
      </w:r>
      <w:r w:rsidRPr="0041412C">
        <w:rPr>
          <w:sz w:val="28"/>
          <w:szCs w:val="28"/>
          <w:lang w:val="uk-UA"/>
        </w:rPr>
        <w:t>30%</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обрали</w:t>
      </w:r>
      <w:r>
        <w:rPr>
          <w:sz w:val="28"/>
          <w:szCs w:val="28"/>
          <w:lang w:val="uk-UA"/>
        </w:rPr>
        <w:t xml:space="preserve"> </w:t>
      </w:r>
      <w:r w:rsidRPr="0041412C">
        <w:rPr>
          <w:sz w:val="28"/>
          <w:szCs w:val="28"/>
          <w:lang w:val="uk-UA"/>
        </w:rPr>
        <w:t>свій</w:t>
      </w:r>
      <w:r>
        <w:rPr>
          <w:sz w:val="28"/>
          <w:szCs w:val="28"/>
          <w:lang w:val="uk-UA"/>
        </w:rPr>
        <w:t xml:space="preserve"> </w:t>
      </w:r>
      <w:r w:rsidRPr="0041412C">
        <w:rPr>
          <w:sz w:val="28"/>
          <w:szCs w:val="28"/>
          <w:lang w:val="uk-UA"/>
        </w:rPr>
        <w:t>варіант</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якому</w:t>
      </w:r>
      <w:r>
        <w:rPr>
          <w:sz w:val="28"/>
          <w:szCs w:val="28"/>
          <w:lang w:val="uk-UA"/>
        </w:rPr>
        <w:t xml:space="preserve"> </w:t>
      </w:r>
      <w:r w:rsidRPr="0041412C">
        <w:rPr>
          <w:sz w:val="28"/>
          <w:szCs w:val="28"/>
          <w:lang w:val="uk-UA"/>
        </w:rPr>
        <w:t>назвали</w:t>
      </w:r>
      <w:r>
        <w:rPr>
          <w:sz w:val="28"/>
          <w:szCs w:val="28"/>
          <w:lang w:val="uk-UA"/>
        </w:rPr>
        <w:t xml:space="preserve"> </w:t>
      </w:r>
      <w:r w:rsidRPr="0041412C">
        <w:rPr>
          <w:sz w:val="28"/>
          <w:szCs w:val="28"/>
          <w:lang w:val="uk-UA"/>
        </w:rPr>
        <w:t>проблему</w:t>
      </w:r>
      <w:r>
        <w:rPr>
          <w:sz w:val="28"/>
          <w:szCs w:val="28"/>
          <w:lang w:val="uk-UA"/>
        </w:rPr>
        <w:t xml:space="preserve"> </w:t>
      </w:r>
      <w:r w:rsidRPr="0041412C">
        <w:rPr>
          <w:sz w:val="28"/>
          <w:szCs w:val="28"/>
          <w:lang w:val="uk-UA"/>
        </w:rPr>
        <w:t>спілкування,</w:t>
      </w:r>
      <w:r>
        <w:rPr>
          <w:sz w:val="28"/>
          <w:szCs w:val="28"/>
          <w:lang w:val="uk-UA"/>
        </w:rPr>
        <w:t xml:space="preserve"> </w:t>
      </w:r>
      <w:r w:rsidRPr="0041412C">
        <w:rPr>
          <w:sz w:val="28"/>
          <w:szCs w:val="28"/>
          <w:lang w:val="uk-UA"/>
        </w:rPr>
        <w:t>проблему</w:t>
      </w:r>
      <w:r>
        <w:rPr>
          <w:sz w:val="28"/>
          <w:szCs w:val="28"/>
          <w:lang w:val="uk-UA"/>
        </w:rPr>
        <w:t xml:space="preserve"> </w:t>
      </w:r>
      <w:r w:rsidRPr="0041412C">
        <w:rPr>
          <w:sz w:val="28"/>
          <w:szCs w:val="28"/>
          <w:lang w:val="uk-UA"/>
        </w:rPr>
        <w:t>самостійності,</w:t>
      </w:r>
      <w:r>
        <w:rPr>
          <w:sz w:val="28"/>
          <w:szCs w:val="28"/>
          <w:lang w:val="uk-UA"/>
        </w:rPr>
        <w:t xml:space="preserve"> </w:t>
      </w:r>
      <w:r w:rsidRPr="0041412C">
        <w:rPr>
          <w:sz w:val="28"/>
          <w:szCs w:val="28"/>
          <w:lang w:val="uk-UA"/>
        </w:rPr>
        <w:t>проводження</w:t>
      </w:r>
      <w:r>
        <w:rPr>
          <w:sz w:val="28"/>
          <w:szCs w:val="28"/>
          <w:lang w:val="uk-UA"/>
        </w:rPr>
        <w:t xml:space="preserve"> </w:t>
      </w:r>
      <w:r w:rsidRPr="0041412C">
        <w:rPr>
          <w:sz w:val="28"/>
          <w:szCs w:val="28"/>
          <w:lang w:val="uk-UA"/>
        </w:rPr>
        <w:t>вільного</w:t>
      </w:r>
      <w:r>
        <w:rPr>
          <w:sz w:val="28"/>
          <w:szCs w:val="28"/>
          <w:lang w:val="uk-UA"/>
        </w:rPr>
        <w:t xml:space="preserve"> </w:t>
      </w:r>
      <w:r w:rsidRPr="0041412C">
        <w:rPr>
          <w:sz w:val="28"/>
          <w:szCs w:val="28"/>
          <w:lang w:val="uk-UA"/>
        </w:rPr>
        <w:t>часу.</w:t>
      </w:r>
      <w:r>
        <w:rPr>
          <w:sz w:val="28"/>
          <w:szCs w:val="28"/>
          <w:lang w:val="uk-UA"/>
        </w:rPr>
        <w:t xml:space="preserve"> </w:t>
      </w:r>
    </w:p>
    <w:p w:rsidR="00B816CC" w:rsidRPr="0041412C" w:rsidRDefault="00B816CC" w:rsidP="00B816CC">
      <w:pPr>
        <w:widowControl w:val="0"/>
        <w:spacing w:line="360" w:lineRule="auto"/>
        <w:jc w:val="center"/>
        <w:rPr>
          <w:sz w:val="28"/>
          <w:szCs w:val="28"/>
          <w:lang w:val="uk-UA"/>
        </w:rPr>
      </w:pPr>
      <w:r>
        <w:rPr>
          <w:noProof/>
          <w:sz w:val="16"/>
          <w:szCs w:val="16"/>
        </w:rPr>
        <w:lastRenderedPageBreak/>
        <w:drawing>
          <wp:inline distT="0" distB="0" distL="0" distR="0">
            <wp:extent cx="6000750" cy="274320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91BEC">
        <w:rPr>
          <w:i/>
          <w:sz w:val="28"/>
          <w:szCs w:val="28"/>
          <w:lang w:val="uk-UA"/>
        </w:rPr>
        <w:t>Діаграма №</w:t>
      </w:r>
      <w:r>
        <w:rPr>
          <w:i/>
          <w:sz w:val="28"/>
          <w:szCs w:val="28"/>
          <w:lang w:val="uk-UA"/>
        </w:rPr>
        <w:t>8 О</w:t>
      </w:r>
      <w:r w:rsidRPr="00C91BEC">
        <w:rPr>
          <w:i/>
          <w:sz w:val="28"/>
          <w:szCs w:val="28"/>
          <w:lang w:val="uk-UA"/>
        </w:rPr>
        <w:t>сновн</w:t>
      </w:r>
      <w:r>
        <w:rPr>
          <w:i/>
          <w:sz w:val="28"/>
          <w:szCs w:val="28"/>
          <w:lang w:val="uk-UA"/>
        </w:rPr>
        <w:t>і</w:t>
      </w:r>
      <w:r w:rsidRPr="00C91BEC">
        <w:rPr>
          <w:i/>
          <w:sz w:val="28"/>
          <w:szCs w:val="28"/>
          <w:lang w:val="uk-UA"/>
        </w:rPr>
        <w:t xml:space="preserve"> проблем</w:t>
      </w:r>
      <w:r>
        <w:rPr>
          <w:i/>
          <w:sz w:val="28"/>
          <w:szCs w:val="28"/>
          <w:lang w:val="uk-UA"/>
        </w:rPr>
        <w:t>и</w:t>
      </w:r>
      <w:r w:rsidRPr="00C91BEC">
        <w:rPr>
          <w:i/>
          <w:sz w:val="28"/>
          <w:szCs w:val="28"/>
          <w:lang w:val="uk-UA"/>
        </w:rPr>
        <w:t xml:space="preserve"> інвалідності</w:t>
      </w:r>
    </w:p>
    <w:p w:rsidR="00B816CC" w:rsidRDefault="00B816CC" w:rsidP="00B816CC">
      <w:pPr>
        <w:widowControl w:val="0"/>
        <w:spacing w:line="360" w:lineRule="auto"/>
        <w:ind w:firstLine="709"/>
        <w:jc w:val="both"/>
        <w:rPr>
          <w:sz w:val="28"/>
          <w:szCs w:val="28"/>
          <w:lang w:val="uk-UA"/>
        </w:rPr>
      </w:pPr>
      <w:r w:rsidRPr="0041412C">
        <w:rPr>
          <w:sz w:val="28"/>
          <w:szCs w:val="28"/>
          <w:lang w:val="uk-UA"/>
        </w:rPr>
        <w:t>Визначаючи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найважливіше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ставленні</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оточуючих?”,</w:t>
      </w:r>
      <w:r>
        <w:rPr>
          <w:sz w:val="28"/>
          <w:szCs w:val="28"/>
          <w:lang w:val="uk-UA"/>
        </w:rPr>
        <w:t xml:space="preserve"> </w:t>
      </w:r>
      <w:r w:rsidRPr="0041412C">
        <w:rPr>
          <w:sz w:val="28"/>
          <w:szCs w:val="28"/>
          <w:lang w:val="uk-UA"/>
        </w:rPr>
        <w:t>відповіді</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такими:</w:t>
      </w:r>
      <w:r>
        <w:rPr>
          <w:sz w:val="28"/>
          <w:szCs w:val="28"/>
          <w:lang w:val="uk-UA"/>
        </w:rPr>
        <w:t xml:space="preserve"> </w:t>
      </w:r>
      <w:r w:rsidRPr="0041412C">
        <w:rPr>
          <w:sz w:val="28"/>
          <w:szCs w:val="28"/>
          <w:lang w:val="uk-UA"/>
        </w:rPr>
        <w:t>28%</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обрали</w:t>
      </w:r>
      <w:r>
        <w:rPr>
          <w:sz w:val="28"/>
          <w:szCs w:val="28"/>
          <w:lang w:val="uk-UA"/>
        </w:rPr>
        <w:t xml:space="preserve"> </w:t>
      </w:r>
      <w:r w:rsidRPr="0041412C">
        <w:rPr>
          <w:sz w:val="28"/>
          <w:szCs w:val="28"/>
          <w:lang w:val="uk-UA"/>
        </w:rPr>
        <w:t>допомогу;</w:t>
      </w:r>
      <w:r>
        <w:rPr>
          <w:sz w:val="28"/>
          <w:szCs w:val="28"/>
          <w:lang w:val="uk-UA"/>
        </w:rPr>
        <w:t xml:space="preserve"> </w:t>
      </w:r>
      <w:r w:rsidRPr="0041412C">
        <w:rPr>
          <w:sz w:val="28"/>
          <w:szCs w:val="28"/>
          <w:lang w:val="uk-UA"/>
        </w:rPr>
        <w:t>20%</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відчуття</w:t>
      </w:r>
      <w:r>
        <w:rPr>
          <w:sz w:val="28"/>
          <w:szCs w:val="28"/>
          <w:lang w:val="uk-UA"/>
        </w:rPr>
        <w:t xml:space="preserve"> </w:t>
      </w:r>
      <w:r w:rsidRPr="0041412C">
        <w:rPr>
          <w:sz w:val="28"/>
          <w:szCs w:val="28"/>
          <w:lang w:val="uk-UA"/>
        </w:rPr>
        <w:t>повноцінності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рівні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людьми,</w:t>
      </w:r>
      <w:r>
        <w:rPr>
          <w:sz w:val="28"/>
          <w:szCs w:val="28"/>
          <w:lang w:val="uk-UA"/>
        </w:rPr>
        <w:t xml:space="preserve"> </w:t>
      </w:r>
      <w:r w:rsidRPr="0041412C">
        <w:rPr>
          <w:sz w:val="28"/>
          <w:szCs w:val="28"/>
          <w:lang w:val="uk-UA"/>
        </w:rPr>
        <w:t>16%</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підтримку</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розуміння.</w:t>
      </w:r>
      <w:r>
        <w:rPr>
          <w:sz w:val="28"/>
          <w:szCs w:val="28"/>
          <w:lang w:val="uk-UA"/>
        </w:rPr>
        <w:t xml:space="preserve"> </w:t>
      </w:r>
      <w:r w:rsidRPr="0041412C">
        <w:rPr>
          <w:sz w:val="28"/>
          <w:szCs w:val="28"/>
          <w:lang w:val="uk-UA"/>
        </w:rPr>
        <w:t>Свій</w:t>
      </w:r>
      <w:r>
        <w:rPr>
          <w:sz w:val="28"/>
          <w:szCs w:val="28"/>
          <w:lang w:val="uk-UA"/>
        </w:rPr>
        <w:t xml:space="preserve"> </w:t>
      </w:r>
      <w:r w:rsidRPr="0041412C">
        <w:rPr>
          <w:sz w:val="28"/>
          <w:szCs w:val="28"/>
          <w:lang w:val="uk-UA"/>
        </w:rPr>
        <w:t>варіант</w:t>
      </w:r>
      <w:r>
        <w:rPr>
          <w:sz w:val="28"/>
          <w:szCs w:val="28"/>
          <w:lang w:val="uk-UA"/>
        </w:rPr>
        <w:t xml:space="preserve"> </w:t>
      </w:r>
      <w:r w:rsidRPr="0041412C">
        <w:rPr>
          <w:sz w:val="28"/>
          <w:szCs w:val="28"/>
          <w:lang w:val="uk-UA"/>
        </w:rPr>
        <w:t>дали</w:t>
      </w:r>
      <w:r>
        <w:rPr>
          <w:sz w:val="28"/>
          <w:szCs w:val="28"/>
          <w:lang w:val="uk-UA"/>
        </w:rPr>
        <w:t xml:space="preserve"> </w:t>
      </w:r>
      <w:r w:rsidRPr="0041412C">
        <w:rPr>
          <w:sz w:val="28"/>
          <w:szCs w:val="28"/>
          <w:lang w:val="uk-UA"/>
        </w:rPr>
        <w:t>16%</w:t>
      </w:r>
      <w:r>
        <w:rPr>
          <w:sz w:val="28"/>
          <w:szCs w:val="28"/>
          <w:lang w:val="uk-UA"/>
        </w:rPr>
        <w:t xml:space="preserve"> </w:t>
      </w:r>
      <w:r w:rsidRPr="0041412C">
        <w:rPr>
          <w:sz w:val="28"/>
          <w:szCs w:val="28"/>
          <w:lang w:val="uk-UA"/>
        </w:rPr>
        <w:t>респондентів,</w:t>
      </w:r>
      <w:r>
        <w:rPr>
          <w:sz w:val="28"/>
          <w:szCs w:val="28"/>
          <w:lang w:val="uk-UA"/>
        </w:rPr>
        <w:t xml:space="preserve"> </w:t>
      </w:r>
      <w:r w:rsidRPr="0041412C">
        <w:rPr>
          <w:sz w:val="28"/>
          <w:szCs w:val="28"/>
          <w:lang w:val="uk-UA"/>
        </w:rPr>
        <w:t>наголошуючи,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інваліди</w:t>
      </w:r>
      <w:r>
        <w:rPr>
          <w:sz w:val="28"/>
          <w:szCs w:val="28"/>
          <w:lang w:val="uk-UA"/>
        </w:rPr>
        <w:t xml:space="preserve"> </w:t>
      </w:r>
      <w:r w:rsidRPr="0041412C">
        <w:rPr>
          <w:sz w:val="28"/>
          <w:szCs w:val="28"/>
          <w:lang w:val="uk-UA"/>
        </w:rPr>
        <w:t>очікують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допомогу,</w:t>
      </w:r>
      <w:r>
        <w:rPr>
          <w:sz w:val="28"/>
          <w:szCs w:val="28"/>
          <w:lang w:val="uk-UA"/>
        </w:rPr>
        <w:t xml:space="preserve"> </w:t>
      </w:r>
      <w:r w:rsidRPr="0041412C">
        <w:rPr>
          <w:sz w:val="28"/>
          <w:szCs w:val="28"/>
          <w:lang w:val="uk-UA"/>
        </w:rPr>
        <w:t>розуміння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співчуття:</w:t>
      </w:r>
      <w:r>
        <w:rPr>
          <w:sz w:val="28"/>
          <w:szCs w:val="28"/>
          <w:lang w:val="uk-UA"/>
        </w:rPr>
        <w:t xml:space="preserve"> </w:t>
      </w:r>
      <w:r w:rsidRPr="0041412C">
        <w:rPr>
          <w:sz w:val="28"/>
          <w:szCs w:val="28"/>
          <w:lang w:val="uk-UA"/>
        </w:rPr>
        <w:t>6%</w:t>
      </w:r>
      <w:r>
        <w:rPr>
          <w:sz w:val="28"/>
          <w:szCs w:val="28"/>
          <w:lang w:val="uk-UA"/>
        </w:rPr>
        <w:t xml:space="preserve"> </w:t>
      </w:r>
      <w:r w:rsidRPr="0041412C">
        <w:rPr>
          <w:sz w:val="28"/>
          <w:szCs w:val="28"/>
          <w:lang w:val="uk-UA"/>
        </w:rPr>
        <w:t>вважають</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інваліди</w:t>
      </w:r>
      <w:r>
        <w:rPr>
          <w:sz w:val="28"/>
          <w:szCs w:val="28"/>
          <w:lang w:val="uk-UA"/>
        </w:rPr>
        <w:t xml:space="preserve"> </w:t>
      </w:r>
      <w:r w:rsidRPr="0041412C">
        <w:rPr>
          <w:sz w:val="28"/>
          <w:szCs w:val="28"/>
          <w:lang w:val="uk-UA"/>
        </w:rPr>
        <w:t>хочуть</w:t>
      </w:r>
      <w:r>
        <w:rPr>
          <w:sz w:val="28"/>
          <w:szCs w:val="28"/>
          <w:lang w:val="uk-UA"/>
        </w:rPr>
        <w:t xml:space="preserve"> </w:t>
      </w:r>
      <w:r w:rsidRPr="0041412C">
        <w:rPr>
          <w:sz w:val="28"/>
          <w:szCs w:val="28"/>
          <w:lang w:val="uk-UA"/>
        </w:rPr>
        <w:t>щоб</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сприймали</w:t>
      </w:r>
      <w:r>
        <w:rPr>
          <w:sz w:val="28"/>
          <w:szCs w:val="28"/>
          <w:lang w:val="uk-UA"/>
        </w:rPr>
        <w:t xml:space="preserve"> </w:t>
      </w:r>
      <w:r w:rsidRPr="0041412C">
        <w:rPr>
          <w:sz w:val="28"/>
          <w:szCs w:val="28"/>
          <w:lang w:val="uk-UA"/>
        </w:rPr>
        <w:t>такими</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є.</w:t>
      </w:r>
    </w:p>
    <w:p w:rsidR="00B816CC" w:rsidRPr="0041412C" w:rsidRDefault="00B816CC" w:rsidP="00B816CC">
      <w:pPr>
        <w:widowControl w:val="0"/>
        <w:spacing w:line="360" w:lineRule="auto"/>
        <w:jc w:val="both"/>
        <w:rPr>
          <w:sz w:val="28"/>
          <w:szCs w:val="28"/>
          <w:lang w:val="uk-UA"/>
        </w:rPr>
      </w:pPr>
      <w:r>
        <w:rPr>
          <w:noProof/>
          <w:sz w:val="28"/>
          <w:szCs w:val="28"/>
        </w:rPr>
        <w:drawing>
          <wp:inline distT="0" distB="0" distL="0" distR="0">
            <wp:extent cx="5848350" cy="203835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360027">
        <w:rPr>
          <w:i/>
          <w:sz w:val="28"/>
          <w:szCs w:val="28"/>
          <w:lang w:val="uk-UA"/>
        </w:rPr>
        <w:t>Діаграма №</w:t>
      </w:r>
      <w:r>
        <w:rPr>
          <w:i/>
          <w:sz w:val="28"/>
          <w:szCs w:val="28"/>
          <w:lang w:val="uk-UA"/>
        </w:rPr>
        <w:t xml:space="preserve">9 Що </w:t>
      </w:r>
      <w:r w:rsidRPr="00360027">
        <w:rPr>
          <w:i/>
          <w:sz w:val="28"/>
          <w:szCs w:val="28"/>
          <w:lang w:val="uk-UA"/>
        </w:rPr>
        <w:t>найважливіше для інвалідів у ставленні до них оточуючих?</w:t>
      </w:r>
    </w:p>
    <w:p w:rsidR="00B816CC" w:rsidRDefault="00B816CC" w:rsidP="00B816CC">
      <w:pPr>
        <w:widowControl w:val="0"/>
        <w:spacing w:line="360" w:lineRule="auto"/>
        <w:ind w:firstLine="709"/>
        <w:jc w:val="both"/>
        <w:rPr>
          <w:sz w:val="28"/>
          <w:szCs w:val="28"/>
          <w:lang w:val="uk-UA"/>
        </w:rPr>
      </w:pPr>
      <w:r w:rsidRPr="0041412C">
        <w:rPr>
          <w:sz w:val="28"/>
          <w:szCs w:val="28"/>
          <w:lang w:val="uk-UA"/>
        </w:rPr>
        <w:t>Відповідаючи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запитання</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значить</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робота?”</w:t>
      </w:r>
      <w:r>
        <w:rPr>
          <w:sz w:val="28"/>
          <w:szCs w:val="28"/>
          <w:lang w:val="uk-UA"/>
        </w:rPr>
        <w:t xml:space="preserve"> </w:t>
      </w:r>
      <w:r w:rsidRPr="0041412C">
        <w:rPr>
          <w:sz w:val="28"/>
          <w:szCs w:val="28"/>
          <w:lang w:val="uk-UA"/>
        </w:rPr>
        <w:t>34%</w:t>
      </w:r>
      <w:r>
        <w:rPr>
          <w:sz w:val="28"/>
          <w:szCs w:val="28"/>
          <w:lang w:val="uk-UA"/>
        </w:rPr>
        <w:t xml:space="preserve"> </w:t>
      </w:r>
      <w:r w:rsidRPr="0041412C">
        <w:rPr>
          <w:sz w:val="28"/>
          <w:szCs w:val="28"/>
          <w:lang w:val="uk-UA"/>
        </w:rPr>
        <w:t>опитуваних</w:t>
      </w:r>
      <w:r>
        <w:rPr>
          <w:sz w:val="28"/>
          <w:szCs w:val="28"/>
          <w:lang w:val="uk-UA"/>
        </w:rPr>
        <w:t xml:space="preserve"> </w:t>
      </w:r>
      <w:r w:rsidRPr="0041412C">
        <w:rPr>
          <w:sz w:val="28"/>
          <w:szCs w:val="28"/>
          <w:lang w:val="uk-UA"/>
        </w:rPr>
        <w:t>відповіли</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„джерело</w:t>
      </w:r>
      <w:r>
        <w:rPr>
          <w:sz w:val="28"/>
          <w:szCs w:val="28"/>
          <w:lang w:val="uk-UA"/>
        </w:rPr>
        <w:t xml:space="preserve"> </w:t>
      </w:r>
      <w:r w:rsidRPr="0041412C">
        <w:rPr>
          <w:sz w:val="28"/>
          <w:szCs w:val="28"/>
          <w:lang w:val="uk-UA"/>
        </w:rPr>
        <w:t>матеріального</w:t>
      </w:r>
      <w:r>
        <w:rPr>
          <w:sz w:val="28"/>
          <w:szCs w:val="28"/>
          <w:lang w:val="uk-UA"/>
        </w:rPr>
        <w:t xml:space="preserve"> </w:t>
      </w:r>
      <w:r w:rsidRPr="0041412C">
        <w:rPr>
          <w:sz w:val="28"/>
          <w:szCs w:val="28"/>
          <w:lang w:val="uk-UA"/>
        </w:rPr>
        <w:t>існування;</w:t>
      </w:r>
      <w:r>
        <w:rPr>
          <w:sz w:val="28"/>
          <w:szCs w:val="28"/>
          <w:lang w:val="uk-UA"/>
        </w:rPr>
        <w:t xml:space="preserve"> </w:t>
      </w:r>
      <w:r w:rsidRPr="0041412C">
        <w:rPr>
          <w:sz w:val="28"/>
          <w:szCs w:val="28"/>
          <w:lang w:val="uk-UA"/>
        </w:rPr>
        <w:t>22%</w:t>
      </w:r>
      <w:r>
        <w:rPr>
          <w:sz w:val="28"/>
          <w:szCs w:val="28"/>
          <w:lang w:val="uk-UA"/>
        </w:rPr>
        <w:t xml:space="preserve"> </w:t>
      </w:r>
      <w:r w:rsidRPr="0041412C">
        <w:rPr>
          <w:sz w:val="28"/>
          <w:szCs w:val="28"/>
          <w:lang w:val="uk-UA"/>
        </w:rPr>
        <w:t>-реалізація</w:t>
      </w:r>
      <w:r>
        <w:rPr>
          <w:sz w:val="28"/>
          <w:szCs w:val="28"/>
          <w:lang w:val="uk-UA"/>
        </w:rPr>
        <w:t xml:space="preserve"> </w:t>
      </w:r>
      <w:r w:rsidRPr="0041412C">
        <w:rPr>
          <w:sz w:val="28"/>
          <w:szCs w:val="28"/>
          <w:lang w:val="uk-UA"/>
        </w:rPr>
        <w:t>своїх</w:t>
      </w:r>
      <w:r>
        <w:rPr>
          <w:sz w:val="28"/>
          <w:szCs w:val="28"/>
          <w:lang w:val="uk-UA"/>
        </w:rPr>
        <w:t xml:space="preserve"> </w:t>
      </w:r>
      <w:r w:rsidRPr="0041412C">
        <w:rPr>
          <w:sz w:val="28"/>
          <w:szCs w:val="28"/>
          <w:lang w:val="uk-UA"/>
        </w:rPr>
        <w:t>здібностей,</w:t>
      </w:r>
      <w:r>
        <w:rPr>
          <w:sz w:val="28"/>
          <w:szCs w:val="28"/>
          <w:lang w:val="uk-UA"/>
        </w:rPr>
        <w:t xml:space="preserve"> </w:t>
      </w:r>
      <w:r w:rsidRPr="0041412C">
        <w:rPr>
          <w:sz w:val="28"/>
          <w:szCs w:val="28"/>
          <w:lang w:val="uk-UA"/>
        </w:rPr>
        <w:t>20%</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дали</w:t>
      </w:r>
      <w:r>
        <w:rPr>
          <w:sz w:val="28"/>
          <w:szCs w:val="28"/>
          <w:lang w:val="uk-UA"/>
        </w:rPr>
        <w:t xml:space="preserve"> </w:t>
      </w:r>
      <w:r w:rsidRPr="0041412C">
        <w:rPr>
          <w:sz w:val="28"/>
          <w:szCs w:val="28"/>
          <w:lang w:val="uk-UA"/>
        </w:rPr>
        <w:t>відповідь</w:t>
      </w:r>
      <w:r>
        <w:rPr>
          <w:sz w:val="28"/>
          <w:szCs w:val="28"/>
          <w:lang w:val="uk-UA"/>
        </w:rPr>
        <w:t xml:space="preserve"> </w:t>
      </w:r>
      <w:r w:rsidRPr="0041412C">
        <w:rPr>
          <w:sz w:val="28"/>
          <w:szCs w:val="28"/>
          <w:lang w:val="uk-UA"/>
        </w:rPr>
        <w:t>„засіб</w:t>
      </w:r>
      <w:r>
        <w:rPr>
          <w:sz w:val="28"/>
          <w:szCs w:val="28"/>
          <w:lang w:val="uk-UA"/>
        </w:rPr>
        <w:t xml:space="preserve"> </w:t>
      </w:r>
      <w:r w:rsidRPr="0041412C">
        <w:rPr>
          <w:sz w:val="28"/>
          <w:szCs w:val="28"/>
          <w:lang w:val="uk-UA"/>
        </w:rPr>
        <w:t>забути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свої</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Свій</w:t>
      </w:r>
      <w:r>
        <w:rPr>
          <w:sz w:val="28"/>
          <w:szCs w:val="28"/>
          <w:lang w:val="uk-UA"/>
        </w:rPr>
        <w:t xml:space="preserve"> </w:t>
      </w:r>
      <w:r w:rsidRPr="0041412C">
        <w:rPr>
          <w:sz w:val="28"/>
          <w:szCs w:val="28"/>
          <w:lang w:val="uk-UA"/>
        </w:rPr>
        <w:t>варіант</w:t>
      </w:r>
      <w:r>
        <w:rPr>
          <w:sz w:val="28"/>
          <w:szCs w:val="28"/>
          <w:lang w:val="uk-UA"/>
        </w:rPr>
        <w:t xml:space="preserve"> </w:t>
      </w:r>
      <w:r w:rsidRPr="0041412C">
        <w:rPr>
          <w:sz w:val="28"/>
          <w:szCs w:val="28"/>
          <w:lang w:val="uk-UA"/>
        </w:rPr>
        <w:t>дали</w:t>
      </w:r>
      <w:r>
        <w:rPr>
          <w:sz w:val="28"/>
          <w:szCs w:val="28"/>
          <w:lang w:val="uk-UA"/>
        </w:rPr>
        <w:t xml:space="preserve"> </w:t>
      </w:r>
      <w:r w:rsidRPr="0041412C">
        <w:rPr>
          <w:sz w:val="28"/>
          <w:szCs w:val="28"/>
          <w:lang w:val="uk-UA"/>
        </w:rPr>
        <w:t>10%,</w:t>
      </w:r>
      <w:r>
        <w:rPr>
          <w:sz w:val="28"/>
          <w:szCs w:val="28"/>
          <w:lang w:val="uk-UA"/>
        </w:rPr>
        <w:t xml:space="preserve"> </w:t>
      </w:r>
      <w:r w:rsidRPr="0041412C">
        <w:rPr>
          <w:sz w:val="28"/>
          <w:szCs w:val="28"/>
          <w:lang w:val="uk-UA"/>
        </w:rPr>
        <w:t>відповіді</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такими:</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такими,</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всі”,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почувати</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непотрібними,</w:t>
      </w:r>
      <w:r>
        <w:rPr>
          <w:sz w:val="28"/>
          <w:szCs w:val="28"/>
          <w:lang w:val="uk-UA"/>
        </w:rPr>
        <w:t xml:space="preserve"> </w:t>
      </w:r>
      <w:r w:rsidRPr="0041412C">
        <w:rPr>
          <w:sz w:val="28"/>
          <w:szCs w:val="28"/>
          <w:lang w:val="uk-UA"/>
        </w:rPr>
        <w:t>ізгоями”,</w:t>
      </w:r>
      <w:r>
        <w:rPr>
          <w:sz w:val="28"/>
          <w:szCs w:val="28"/>
          <w:lang w:val="uk-UA"/>
        </w:rPr>
        <w:t xml:space="preserve"> </w:t>
      </w:r>
      <w:r w:rsidRPr="0041412C">
        <w:rPr>
          <w:sz w:val="28"/>
          <w:szCs w:val="28"/>
          <w:lang w:val="uk-UA"/>
        </w:rPr>
        <w:t>„засіб</w:t>
      </w:r>
      <w:r>
        <w:rPr>
          <w:sz w:val="28"/>
          <w:szCs w:val="28"/>
          <w:lang w:val="uk-UA"/>
        </w:rPr>
        <w:t xml:space="preserve"> </w:t>
      </w:r>
      <w:r w:rsidRPr="0041412C">
        <w:rPr>
          <w:sz w:val="28"/>
          <w:szCs w:val="28"/>
          <w:lang w:val="uk-UA"/>
        </w:rPr>
        <w:t>спілкування”,</w:t>
      </w:r>
      <w:r>
        <w:rPr>
          <w:sz w:val="28"/>
          <w:szCs w:val="28"/>
          <w:lang w:val="uk-UA"/>
        </w:rPr>
        <w:t xml:space="preserve"> </w:t>
      </w:r>
      <w:r w:rsidRPr="0041412C">
        <w:rPr>
          <w:sz w:val="28"/>
          <w:szCs w:val="28"/>
          <w:lang w:val="uk-UA"/>
        </w:rPr>
        <w:t>„реалізація</w:t>
      </w:r>
      <w:r>
        <w:rPr>
          <w:sz w:val="28"/>
          <w:szCs w:val="28"/>
          <w:lang w:val="uk-UA"/>
        </w:rPr>
        <w:t xml:space="preserve"> </w:t>
      </w:r>
      <w:r w:rsidRPr="0041412C">
        <w:rPr>
          <w:sz w:val="28"/>
          <w:szCs w:val="28"/>
          <w:lang w:val="uk-UA"/>
        </w:rPr>
        <w:t>своїх</w:t>
      </w:r>
      <w:r>
        <w:rPr>
          <w:sz w:val="28"/>
          <w:szCs w:val="28"/>
          <w:lang w:val="uk-UA"/>
        </w:rPr>
        <w:t xml:space="preserve"> </w:t>
      </w:r>
      <w:r w:rsidRPr="0041412C">
        <w:rPr>
          <w:sz w:val="28"/>
          <w:szCs w:val="28"/>
          <w:lang w:val="uk-UA"/>
        </w:rPr>
        <w:t>можливостей”.</w:t>
      </w:r>
      <w:r>
        <w:rPr>
          <w:sz w:val="28"/>
          <w:szCs w:val="28"/>
          <w:lang w:val="uk-UA"/>
        </w:rPr>
        <w:t xml:space="preserve"> </w:t>
      </w:r>
    </w:p>
    <w:p w:rsidR="00B816CC" w:rsidRDefault="00B816CC" w:rsidP="00B816CC">
      <w:pPr>
        <w:widowControl w:val="0"/>
        <w:spacing w:line="360" w:lineRule="auto"/>
        <w:jc w:val="center"/>
        <w:rPr>
          <w:i/>
          <w:sz w:val="28"/>
          <w:szCs w:val="28"/>
          <w:lang w:val="uk-UA"/>
        </w:rPr>
      </w:pPr>
      <w:r>
        <w:rPr>
          <w:i/>
          <w:noProof/>
          <w:sz w:val="28"/>
          <w:szCs w:val="28"/>
        </w:rPr>
        <w:lastRenderedPageBreak/>
        <w:drawing>
          <wp:inline distT="0" distB="0" distL="0" distR="0">
            <wp:extent cx="4686300" cy="180975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16CC" w:rsidRPr="0041412C" w:rsidRDefault="00B816CC" w:rsidP="00B816CC">
      <w:pPr>
        <w:widowControl w:val="0"/>
        <w:spacing w:line="360" w:lineRule="auto"/>
        <w:ind w:firstLine="709"/>
        <w:jc w:val="center"/>
        <w:rPr>
          <w:sz w:val="28"/>
          <w:szCs w:val="28"/>
          <w:lang w:val="uk-UA"/>
        </w:rPr>
      </w:pPr>
      <w:r w:rsidRPr="007460BF">
        <w:rPr>
          <w:i/>
          <w:sz w:val="28"/>
          <w:szCs w:val="28"/>
          <w:lang w:val="uk-UA"/>
        </w:rPr>
        <w:t>Діаграма №</w:t>
      </w:r>
      <w:r>
        <w:rPr>
          <w:i/>
          <w:sz w:val="28"/>
          <w:szCs w:val="28"/>
          <w:lang w:val="uk-UA"/>
        </w:rPr>
        <w:t xml:space="preserve">10 </w:t>
      </w:r>
      <w:r w:rsidRPr="007460BF">
        <w:rPr>
          <w:i/>
          <w:sz w:val="28"/>
          <w:szCs w:val="28"/>
          <w:lang w:val="uk-UA"/>
        </w:rPr>
        <w:t>Що значить для інвалідів робота</w:t>
      </w:r>
    </w:p>
    <w:p w:rsidR="00B816CC" w:rsidRDefault="00B816CC" w:rsidP="00B816CC">
      <w:pPr>
        <w:widowControl w:val="0"/>
        <w:spacing w:line="360" w:lineRule="auto"/>
        <w:ind w:firstLine="709"/>
        <w:jc w:val="both"/>
        <w:rPr>
          <w:sz w:val="28"/>
          <w:szCs w:val="28"/>
          <w:lang w:val="uk-UA"/>
        </w:rPr>
      </w:pPr>
      <w:r w:rsidRPr="0041412C">
        <w:rPr>
          <w:sz w:val="28"/>
          <w:szCs w:val="28"/>
          <w:lang w:val="uk-UA"/>
        </w:rPr>
        <w:t>Про</w:t>
      </w:r>
      <w:r>
        <w:rPr>
          <w:sz w:val="28"/>
          <w:szCs w:val="28"/>
          <w:lang w:val="uk-UA"/>
        </w:rPr>
        <w:t xml:space="preserve"> </w:t>
      </w:r>
      <w:r w:rsidRPr="0041412C">
        <w:rPr>
          <w:sz w:val="28"/>
          <w:szCs w:val="28"/>
          <w:lang w:val="uk-UA"/>
        </w:rPr>
        <w:t>найефективніші</w:t>
      </w:r>
      <w:r>
        <w:rPr>
          <w:sz w:val="28"/>
          <w:szCs w:val="28"/>
          <w:lang w:val="uk-UA"/>
        </w:rPr>
        <w:t xml:space="preserve"> </w:t>
      </w:r>
      <w:r w:rsidRPr="0041412C">
        <w:rPr>
          <w:sz w:val="28"/>
          <w:szCs w:val="28"/>
          <w:lang w:val="uk-UA"/>
        </w:rPr>
        <w:t>методи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форми</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інвалідами</w:t>
      </w:r>
      <w:r>
        <w:rPr>
          <w:sz w:val="28"/>
          <w:szCs w:val="28"/>
          <w:lang w:val="uk-UA"/>
        </w:rPr>
        <w:t xml:space="preserve"> </w:t>
      </w:r>
      <w:r w:rsidRPr="0041412C">
        <w:rPr>
          <w:sz w:val="28"/>
          <w:szCs w:val="28"/>
          <w:lang w:val="uk-UA"/>
        </w:rPr>
        <w:t>знають</w:t>
      </w:r>
      <w:r>
        <w:rPr>
          <w:sz w:val="28"/>
          <w:szCs w:val="28"/>
          <w:lang w:val="uk-UA"/>
        </w:rPr>
        <w:t xml:space="preserve"> </w:t>
      </w:r>
      <w:r w:rsidRPr="0041412C">
        <w:rPr>
          <w:sz w:val="28"/>
          <w:szCs w:val="28"/>
          <w:lang w:val="uk-UA"/>
        </w:rPr>
        <w:t>10%</w:t>
      </w:r>
      <w:r>
        <w:rPr>
          <w:sz w:val="28"/>
          <w:szCs w:val="28"/>
          <w:lang w:val="uk-UA"/>
        </w:rPr>
        <w:t xml:space="preserve"> </w:t>
      </w:r>
      <w:r w:rsidRPr="0041412C">
        <w:rPr>
          <w:sz w:val="28"/>
          <w:szCs w:val="28"/>
          <w:lang w:val="uk-UA"/>
        </w:rPr>
        <w:t>опитуваних,</w:t>
      </w:r>
      <w:r>
        <w:rPr>
          <w:sz w:val="28"/>
          <w:szCs w:val="28"/>
          <w:lang w:val="uk-UA"/>
        </w:rPr>
        <w:t xml:space="preserve"> </w:t>
      </w:r>
      <w:r w:rsidRPr="0041412C">
        <w:rPr>
          <w:sz w:val="28"/>
          <w:szCs w:val="28"/>
          <w:lang w:val="uk-UA"/>
        </w:rPr>
        <w:t>називаючи</w:t>
      </w:r>
      <w:r>
        <w:rPr>
          <w:sz w:val="28"/>
          <w:szCs w:val="28"/>
          <w:lang w:val="uk-UA"/>
        </w:rPr>
        <w:t xml:space="preserve"> </w:t>
      </w:r>
      <w:r w:rsidRPr="0041412C">
        <w:rPr>
          <w:sz w:val="28"/>
          <w:szCs w:val="28"/>
          <w:lang w:val="uk-UA"/>
        </w:rPr>
        <w:t>центри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консультпункти;</w:t>
      </w:r>
      <w:r>
        <w:rPr>
          <w:sz w:val="28"/>
          <w:szCs w:val="28"/>
          <w:lang w:val="uk-UA"/>
        </w:rPr>
        <w:t xml:space="preserve"> </w:t>
      </w:r>
      <w:r w:rsidRPr="0041412C">
        <w:rPr>
          <w:sz w:val="28"/>
          <w:szCs w:val="28"/>
          <w:lang w:val="uk-UA"/>
        </w:rPr>
        <w:t>14%</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відповіли</w:t>
      </w:r>
      <w:r>
        <w:rPr>
          <w:sz w:val="28"/>
          <w:szCs w:val="28"/>
          <w:lang w:val="uk-UA"/>
        </w:rPr>
        <w:t xml:space="preserve"> </w:t>
      </w:r>
      <w:r w:rsidRPr="0041412C">
        <w:rPr>
          <w:sz w:val="28"/>
          <w:szCs w:val="28"/>
          <w:lang w:val="uk-UA"/>
        </w:rPr>
        <w:t>індивідуальна</w:t>
      </w:r>
      <w:r>
        <w:rPr>
          <w:sz w:val="28"/>
          <w:szCs w:val="28"/>
          <w:lang w:val="uk-UA"/>
        </w:rPr>
        <w:t xml:space="preserve"> </w:t>
      </w:r>
      <w:r w:rsidRPr="0041412C">
        <w:rPr>
          <w:sz w:val="28"/>
          <w:szCs w:val="28"/>
          <w:lang w:val="uk-UA"/>
        </w:rPr>
        <w:t>робота.</w:t>
      </w:r>
      <w:r>
        <w:rPr>
          <w:sz w:val="28"/>
          <w:szCs w:val="28"/>
          <w:lang w:val="uk-UA"/>
        </w:rPr>
        <w:t xml:space="preserve"> </w:t>
      </w:r>
      <w:r w:rsidRPr="0041412C">
        <w:rPr>
          <w:sz w:val="28"/>
          <w:szCs w:val="28"/>
          <w:lang w:val="uk-UA"/>
        </w:rPr>
        <w:t>66%</w:t>
      </w:r>
      <w:r>
        <w:rPr>
          <w:sz w:val="28"/>
          <w:szCs w:val="28"/>
          <w:lang w:val="uk-UA"/>
        </w:rPr>
        <w:t xml:space="preserve"> </w:t>
      </w:r>
      <w:r w:rsidRPr="0041412C">
        <w:rPr>
          <w:sz w:val="28"/>
          <w:szCs w:val="28"/>
          <w:lang w:val="uk-UA"/>
        </w:rPr>
        <w:t>опитаних</w:t>
      </w:r>
      <w:r>
        <w:rPr>
          <w:sz w:val="28"/>
          <w:szCs w:val="28"/>
          <w:lang w:val="uk-UA"/>
        </w:rPr>
        <w:t xml:space="preserve"> </w:t>
      </w:r>
      <w:r w:rsidRPr="0041412C">
        <w:rPr>
          <w:sz w:val="28"/>
          <w:szCs w:val="28"/>
          <w:lang w:val="uk-UA"/>
        </w:rPr>
        <w:t>обрали</w:t>
      </w:r>
      <w:r>
        <w:rPr>
          <w:sz w:val="28"/>
          <w:szCs w:val="28"/>
          <w:lang w:val="uk-UA"/>
        </w:rPr>
        <w:t xml:space="preserve"> </w:t>
      </w:r>
      <w:r w:rsidRPr="0041412C">
        <w:rPr>
          <w:sz w:val="28"/>
          <w:szCs w:val="28"/>
          <w:lang w:val="uk-UA"/>
        </w:rPr>
        <w:t>свій</w:t>
      </w:r>
      <w:r>
        <w:rPr>
          <w:sz w:val="28"/>
          <w:szCs w:val="28"/>
          <w:lang w:val="uk-UA"/>
        </w:rPr>
        <w:t xml:space="preserve"> </w:t>
      </w:r>
      <w:r w:rsidRPr="0041412C">
        <w:rPr>
          <w:sz w:val="28"/>
          <w:szCs w:val="28"/>
          <w:lang w:val="uk-UA"/>
        </w:rPr>
        <w:t>варіант,</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якому</w:t>
      </w:r>
      <w:r>
        <w:rPr>
          <w:sz w:val="28"/>
          <w:szCs w:val="28"/>
          <w:lang w:val="uk-UA"/>
        </w:rPr>
        <w:t xml:space="preserve"> </w:t>
      </w:r>
      <w:r w:rsidRPr="0041412C">
        <w:rPr>
          <w:sz w:val="28"/>
          <w:szCs w:val="28"/>
          <w:lang w:val="uk-UA"/>
        </w:rPr>
        <w:t>вказали,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знають,</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найефективніші</w:t>
      </w:r>
      <w:r>
        <w:rPr>
          <w:sz w:val="28"/>
          <w:szCs w:val="28"/>
          <w:lang w:val="uk-UA"/>
        </w:rPr>
        <w:t xml:space="preserve"> </w:t>
      </w:r>
      <w:r w:rsidRPr="0041412C">
        <w:rPr>
          <w:sz w:val="28"/>
          <w:szCs w:val="28"/>
          <w:lang w:val="uk-UA"/>
        </w:rPr>
        <w:t>форми</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думають,</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кожним</w:t>
      </w:r>
      <w:r>
        <w:rPr>
          <w:sz w:val="28"/>
          <w:szCs w:val="28"/>
          <w:lang w:val="uk-UA"/>
        </w:rPr>
        <w:t xml:space="preserve"> </w:t>
      </w:r>
      <w:r w:rsidRPr="0041412C">
        <w:rPr>
          <w:sz w:val="28"/>
          <w:szCs w:val="28"/>
          <w:lang w:val="uk-UA"/>
        </w:rPr>
        <w:t>інвалідом</w:t>
      </w:r>
      <w:r>
        <w:rPr>
          <w:sz w:val="28"/>
          <w:szCs w:val="28"/>
          <w:lang w:val="uk-UA"/>
        </w:rPr>
        <w:t xml:space="preserve"> </w:t>
      </w:r>
      <w:r w:rsidRPr="0041412C">
        <w:rPr>
          <w:sz w:val="28"/>
          <w:szCs w:val="28"/>
          <w:lang w:val="uk-UA"/>
        </w:rPr>
        <w:t>потрібно</w:t>
      </w:r>
      <w:r>
        <w:rPr>
          <w:sz w:val="28"/>
          <w:szCs w:val="28"/>
          <w:lang w:val="uk-UA"/>
        </w:rPr>
        <w:t xml:space="preserve"> </w:t>
      </w:r>
      <w:r w:rsidRPr="0041412C">
        <w:rPr>
          <w:sz w:val="28"/>
          <w:szCs w:val="28"/>
          <w:lang w:val="uk-UA"/>
        </w:rPr>
        <w:t>займатися</w:t>
      </w:r>
      <w:r>
        <w:rPr>
          <w:sz w:val="28"/>
          <w:szCs w:val="28"/>
          <w:lang w:val="uk-UA"/>
        </w:rPr>
        <w:t xml:space="preserve"> </w:t>
      </w:r>
      <w:r w:rsidRPr="0041412C">
        <w:rPr>
          <w:sz w:val="28"/>
          <w:szCs w:val="28"/>
          <w:lang w:val="uk-UA"/>
        </w:rPr>
        <w:t>окремо.</w:t>
      </w:r>
      <w:r>
        <w:rPr>
          <w:sz w:val="28"/>
          <w:szCs w:val="28"/>
          <w:lang w:val="uk-UA"/>
        </w:rPr>
        <w:t xml:space="preserve"> </w:t>
      </w:r>
      <w:r w:rsidRPr="0041412C">
        <w:rPr>
          <w:sz w:val="28"/>
          <w:szCs w:val="28"/>
          <w:lang w:val="uk-UA"/>
        </w:rPr>
        <w:t>„Якщо</w:t>
      </w:r>
      <w:r>
        <w:rPr>
          <w:sz w:val="28"/>
          <w:szCs w:val="28"/>
          <w:lang w:val="uk-UA"/>
        </w:rPr>
        <w:t xml:space="preserve"> </w:t>
      </w:r>
      <w:r w:rsidRPr="0041412C">
        <w:rPr>
          <w:sz w:val="28"/>
          <w:szCs w:val="28"/>
          <w:lang w:val="uk-UA"/>
        </w:rPr>
        <w:t>сам</w:t>
      </w:r>
      <w:r>
        <w:rPr>
          <w:sz w:val="28"/>
          <w:szCs w:val="28"/>
          <w:lang w:val="uk-UA"/>
        </w:rPr>
        <w:t xml:space="preserve"> </w:t>
      </w:r>
      <w:r w:rsidRPr="0041412C">
        <w:rPr>
          <w:sz w:val="28"/>
          <w:szCs w:val="28"/>
          <w:lang w:val="uk-UA"/>
        </w:rPr>
        <w:t>інвалід</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захоче</w:t>
      </w:r>
      <w:r>
        <w:rPr>
          <w:sz w:val="28"/>
          <w:szCs w:val="28"/>
          <w:lang w:val="uk-UA"/>
        </w:rPr>
        <w:t xml:space="preserve"> </w:t>
      </w:r>
      <w:r w:rsidRPr="0041412C">
        <w:rPr>
          <w:sz w:val="28"/>
          <w:szCs w:val="28"/>
          <w:lang w:val="uk-UA"/>
        </w:rPr>
        <w:t>одужати,</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поліпшити</w:t>
      </w:r>
      <w:r>
        <w:rPr>
          <w:sz w:val="28"/>
          <w:szCs w:val="28"/>
          <w:lang w:val="uk-UA"/>
        </w:rPr>
        <w:t xml:space="preserve"> </w:t>
      </w:r>
      <w:r w:rsidRPr="0041412C">
        <w:rPr>
          <w:sz w:val="28"/>
          <w:szCs w:val="28"/>
          <w:lang w:val="uk-UA"/>
        </w:rPr>
        <w:t>свій</w:t>
      </w:r>
      <w:r>
        <w:rPr>
          <w:sz w:val="28"/>
          <w:szCs w:val="28"/>
          <w:lang w:val="uk-UA"/>
        </w:rPr>
        <w:t xml:space="preserve"> </w:t>
      </w:r>
      <w:r w:rsidRPr="0041412C">
        <w:rPr>
          <w:sz w:val="28"/>
          <w:szCs w:val="28"/>
          <w:lang w:val="uk-UA"/>
        </w:rPr>
        <w:t>стан,</w:t>
      </w:r>
      <w:r>
        <w:rPr>
          <w:sz w:val="28"/>
          <w:szCs w:val="28"/>
          <w:lang w:val="uk-UA"/>
        </w:rPr>
        <w:t xml:space="preserve"> </w:t>
      </w:r>
      <w:r w:rsidRPr="0041412C">
        <w:rPr>
          <w:sz w:val="28"/>
          <w:szCs w:val="28"/>
          <w:lang w:val="uk-UA"/>
        </w:rPr>
        <w:t>йому</w:t>
      </w:r>
      <w:r>
        <w:rPr>
          <w:sz w:val="28"/>
          <w:szCs w:val="28"/>
          <w:lang w:val="uk-UA"/>
        </w:rPr>
        <w:t xml:space="preserve"> </w:t>
      </w:r>
      <w:r w:rsidRPr="0041412C">
        <w:rPr>
          <w:sz w:val="28"/>
          <w:szCs w:val="28"/>
          <w:lang w:val="uk-UA"/>
        </w:rPr>
        <w:t>ніхто</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допоможе.</w:t>
      </w:r>
      <w:r>
        <w:rPr>
          <w:sz w:val="28"/>
          <w:szCs w:val="28"/>
          <w:lang w:val="uk-UA"/>
        </w:rPr>
        <w:t xml:space="preserve"> </w:t>
      </w:r>
      <w:r w:rsidRPr="0041412C">
        <w:rPr>
          <w:sz w:val="28"/>
          <w:szCs w:val="28"/>
          <w:lang w:val="uk-UA"/>
        </w:rPr>
        <w:t>Такий</w:t>
      </w:r>
      <w:r>
        <w:rPr>
          <w:sz w:val="28"/>
          <w:szCs w:val="28"/>
          <w:lang w:val="uk-UA"/>
        </w:rPr>
        <w:t xml:space="preserve"> </w:t>
      </w:r>
      <w:r w:rsidRPr="0041412C">
        <w:rPr>
          <w:sz w:val="28"/>
          <w:szCs w:val="28"/>
          <w:lang w:val="uk-UA"/>
        </w:rPr>
        <w:t>великий</w:t>
      </w:r>
      <w:r>
        <w:rPr>
          <w:sz w:val="28"/>
          <w:szCs w:val="28"/>
          <w:lang w:val="uk-UA"/>
        </w:rPr>
        <w:t xml:space="preserve"> </w:t>
      </w:r>
      <w:r w:rsidRPr="0041412C">
        <w:rPr>
          <w:sz w:val="28"/>
          <w:szCs w:val="28"/>
          <w:lang w:val="uk-UA"/>
        </w:rPr>
        <w:t>відсоток</w:t>
      </w:r>
      <w:r>
        <w:rPr>
          <w:sz w:val="28"/>
          <w:szCs w:val="28"/>
          <w:lang w:val="uk-UA"/>
        </w:rPr>
        <w:t xml:space="preserve"> </w:t>
      </w:r>
      <w:r w:rsidRPr="0041412C">
        <w:rPr>
          <w:sz w:val="28"/>
          <w:szCs w:val="28"/>
          <w:lang w:val="uk-UA"/>
        </w:rPr>
        <w:t>необізнаності</w:t>
      </w:r>
      <w:r>
        <w:rPr>
          <w:sz w:val="28"/>
          <w:szCs w:val="28"/>
          <w:lang w:val="uk-UA"/>
        </w:rPr>
        <w:t xml:space="preserve"> </w:t>
      </w:r>
      <w:r w:rsidRPr="0041412C">
        <w:rPr>
          <w:sz w:val="28"/>
          <w:szCs w:val="28"/>
          <w:lang w:val="uk-UA"/>
        </w:rPr>
        <w:t>щодо</w:t>
      </w:r>
      <w:r>
        <w:rPr>
          <w:sz w:val="28"/>
          <w:szCs w:val="28"/>
          <w:lang w:val="uk-UA"/>
        </w:rPr>
        <w:t xml:space="preserve"> </w:t>
      </w:r>
      <w:r w:rsidRPr="0041412C">
        <w:rPr>
          <w:sz w:val="28"/>
          <w:szCs w:val="28"/>
          <w:lang w:val="uk-UA"/>
        </w:rPr>
        <w:t>найефективніших</w:t>
      </w:r>
      <w:r>
        <w:rPr>
          <w:sz w:val="28"/>
          <w:szCs w:val="28"/>
          <w:lang w:val="uk-UA"/>
        </w:rPr>
        <w:t xml:space="preserve"> </w:t>
      </w:r>
      <w:r w:rsidRPr="0041412C">
        <w:rPr>
          <w:sz w:val="28"/>
          <w:szCs w:val="28"/>
          <w:lang w:val="uk-UA"/>
        </w:rPr>
        <w:t>форм</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методів</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інвалідами</w:t>
      </w:r>
      <w:r>
        <w:rPr>
          <w:sz w:val="28"/>
          <w:szCs w:val="28"/>
          <w:lang w:val="uk-UA"/>
        </w:rPr>
        <w:t xml:space="preserve"> </w:t>
      </w:r>
      <w:r w:rsidRPr="0041412C">
        <w:rPr>
          <w:sz w:val="28"/>
          <w:szCs w:val="28"/>
          <w:lang w:val="uk-UA"/>
        </w:rPr>
        <w:t>говорить</w:t>
      </w:r>
      <w:r>
        <w:rPr>
          <w:sz w:val="28"/>
          <w:szCs w:val="28"/>
          <w:lang w:val="uk-UA"/>
        </w:rPr>
        <w:t xml:space="preserve"> </w:t>
      </w:r>
      <w:r w:rsidRPr="0041412C">
        <w:rPr>
          <w:sz w:val="28"/>
          <w:szCs w:val="28"/>
          <w:lang w:val="uk-UA"/>
        </w:rPr>
        <w:t>знову</w:t>
      </w:r>
      <w:r>
        <w:rPr>
          <w:sz w:val="28"/>
          <w:szCs w:val="28"/>
          <w:lang w:val="uk-UA"/>
        </w:rPr>
        <w:t xml:space="preserve"> </w:t>
      </w:r>
      <w:r w:rsidRPr="0041412C">
        <w:rPr>
          <w:sz w:val="28"/>
          <w:szCs w:val="28"/>
          <w:lang w:val="uk-UA"/>
        </w:rPr>
        <w:t>ж</w:t>
      </w:r>
      <w:r>
        <w:rPr>
          <w:sz w:val="28"/>
          <w:szCs w:val="28"/>
          <w:lang w:val="uk-UA"/>
        </w:rPr>
        <w:t xml:space="preserve"> </w:t>
      </w:r>
      <w:r w:rsidRPr="0041412C">
        <w:rPr>
          <w:sz w:val="28"/>
          <w:szCs w:val="28"/>
          <w:lang w:val="uk-UA"/>
        </w:rPr>
        <w:t>таки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існуючи</w:t>
      </w:r>
      <w:r>
        <w:rPr>
          <w:sz w:val="28"/>
          <w:szCs w:val="28"/>
          <w:lang w:val="uk-UA"/>
        </w:rPr>
        <w:t xml:space="preserve"> </w:t>
      </w:r>
      <w:r w:rsidRPr="0041412C">
        <w:rPr>
          <w:sz w:val="28"/>
          <w:szCs w:val="28"/>
          <w:lang w:val="uk-UA"/>
        </w:rPr>
        <w:t>проблему</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суспільстві.</w:t>
      </w:r>
    </w:p>
    <w:p w:rsidR="00B816CC" w:rsidRPr="007460BF" w:rsidRDefault="00B816CC" w:rsidP="00B816CC">
      <w:pPr>
        <w:widowControl w:val="0"/>
        <w:spacing w:line="360" w:lineRule="auto"/>
        <w:jc w:val="center"/>
        <w:rPr>
          <w:i/>
          <w:sz w:val="28"/>
          <w:szCs w:val="28"/>
          <w:lang w:val="uk-UA"/>
        </w:rPr>
      </w:pPr>
      <w:r>
        <w:rPr>
          <w:noProof/>
          <w:sz w:val="28"/>
          <w:szCs w:val="28"/>
        </w:rPr>
        <w:drawing>
          <wp:inline distT="0" distB="0" distL="0" distR="0">
            <wp:extent cx="5981700" cy="180975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64E95">
        <w:rPr>
          <w:i/>
          <w:sz w:val="28"/>
          <w:szCs w:val="28"/>
          <w:lang w:val="uk-UA"/>
        </w:rPr>
        <w:t>Діаграма</w:t>
      </w:r>
      <w:r>
        <w:rPr>
          <w:i/>
          <w:sz w:val="28"/>
          <w:szCs w:val="28"/>
          <w:lang w:val="uk-UA"/>
        </w:rPr>
        <w:t xml:space="preserve"> № 11</w:t>
      </w:r>
      <w:r w:rsidRPr="00F64E95">
        <w:rPr>
          <w:i/>
          <w:sz w:val="28"/>
          <w:szCs w:val="28"/>
          <w:lang w:val="uk-UA"/>
        </w:rPr>
        <w:t xml:space="preserve"> Найефективніші методи і форми роботи з інвалідами громадяни  знають</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Цікаві</w:t>
      </w:r>
      <w:r>
        <w:rPr>
          <w:sz w:val="28"/>
          <w:szCs w:val="28"/>
          <w:lang w:val="uk-UA"/>
        </w:rPr>
        <w:t xml:space="preserve"> </w:t>
      </w:r>
      <w:r w:rsidRPr="0041412C">
        <w:rPr>
          <w:sz w:val="28"/>
          <w:szCs w:val="28"/>
          <w:lang w:val="uk-UA"/>
        </w:rPr>
        <w:t>відповіді</w:t>
      </w:r>
      <w:r>
        <w:rPr>
          <w:sz w:val="28"/>
          <w:szCs w:val="28"/>
          <w:lang w:val="uk-UA"/>
        </w:rPr>
        <w:t xml:space="preserve"> </w:t>
      </w:r>
      <w:r w:rsidRPr="0041412C">
        <w:rPr>
          <w:sz w:val="28"/>
          <w:szCs w:val="28"/>
          <w:lang w:val="uk-UA"/>
        </w:rPr>
        <w:t>були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запитання:</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потрібно</w:t>
      </w:r>
      <w:r>
        <w:rPr>
          <w:sz w:val="28"/>
          <w:szCs w:val="28"/>
          <w:lang w:val="uk-UA"/>
        </w:rPr>
        <w:t xml:space="preserve"> </w:t>
      </w:r>
      <w:r w:rsidRPr="0041412C">
        <w:rPr>
          <w:sz w:val="28"/>
          <w:szCs w:val="28"/>
          <w:lang w:val="uk-UA"/>
        </w:rPr>
        <w:t>зробити,</w:t>
      </w:r>
      <w:r>
        <w:rPr>
          <w:sz w:val="28"/>
          <w:szCs w:val="28"/>
          <w:lang w:val="uk-UA"/>
        </w:rPr>
        <w:t xml:space="preserve"> </w:t>
      </w:r>
      <w:r w:rsidRPr="0041412C">
        <w:rPr>
          <w:sz w:val="28"/>
          <w:szCs w:val="28"/>
          <w:lang w:val="uk-UA"/>
        </w:rPr>
        <w:t>щоб</w:t>
      </w:r>
      <w:r>
        <w:rPr>
          <w:sz w:val="28"/>
          <w:szCs w:val="28"/>
          <w:lang w:val="uk-UA"/>
        </w:rPr>
        <w:t xml:space="preserve"> </w:t>
      </w:r>
      <w:r w:rsidRPr="0041412C">
        <w:rPr>
          <w:sz w:val="28"/>
          <w:szCs w:val="28"/>
          <w:lang w:val="uk-UA"/>
        </w:rPr>
        <w:t>інваліди</w:t>
      </w:r>
      <w:r>
        <w:rPr>
          <w:sz w:val="28"/>
          <w:szCs w:val="28"/>
          <w:lang w:val="uk-UA"/>
        </w:rPr>
        <w:t xml:space="preserve"> </w:t>
      </w:r>
      <w:r w:rsidRPr="0041412C">
        <w:rPr>
          <w:sz w:val="28"/>
          <w:szCs w:val="28"/>
          <w:lang w:val="uk-UA"/>
        </w:rPr>
        <w:t>почували</w:t>
      </w:r>
      <w:r>
        <w:rPr>
          <w:sz w:val="28"/>
          <w:szCs w:val="28"/>
          <w:lang w:val="uk-UA"/>
        </w:rPr>
        <w:t xml:space="preserve"> </w:t>
      </w:r>
      <w:r w:rsidRPr="0041412C">
        <w:rPr>
          <w:sz w:val="28"/>
          <w:szCs w:val="28"/>
          <w:lang w:val="uk-UA"/>
        </w:rPr>
        <w:t>себе</w:t>
      </w:r>
      <w:r>
        <w:rPr>
          <w:sz w:val="28"/>
          <w:szCs w:val="28"/>
          <w:lang w:val="uk-UA"/>
        </w:rPr>
        <w:t xml:space="preserve"> </w:t>
      </w:r>
      <w:r w:rsidRPr="0041412C">
        <w:rPr>
          <w:sz w:val="28"/>
          <w:szCs w:val="28"/>
          <w:lang w:val="uk-UA"/>
        </w:rPr>
        <w:t>повноцінними</w:t>
      </w:r>
      <w:r>
        <w:rPr>
          <w:sz w:val="28"/>
          <w:szCs w:val="28"/>
          <w:lang w:val="uk-UA"/>
        </w:rPr>
        <w:t xml:space="preserve"> </w:t>
      </w:r>
      <w:r w:rsidRPr="0041412C">
        <w:rPr>
          <w:sz w:val="28"/>
          <w:szCs w:val="28"/>
          <w:lang w:val="uk-UA"/>
        </w:rPr>
        <w:t>громадянами?”</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Багато</w:t>
      </w:r>
      <w:r>
        <w:rPr>
          <w:sz w:val="28"/>
          <w:szCs w:val="28"/>
          <w:lang w:val="uk-UA"/>
        </w:rPr>
        <w:t xml:space="preserve"> </w:t>
      </w:r>
      <w:r w:rsidRPr="0041412C">
        <w:rPr>
          <w:sz w:val="28"/>
          <w:szCs w:val="28"/>
          <w:lang w:val="uk-UA"/>
        </w:rPr>
        <w:t>опитуваних</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перше</w:t>
      </w:r>
      <w:r>
        <w:rPr>
          <w:sz w:val="28"/>
          <w:szCs w:val="28"/>
          <w:lang w:val="uk-UA"/>
        </w:rPr>
        <w:t xml:space="preserve"> </w:t>
      </w:r>
      <w:r w:rsidRPr="0041412C">
        <w:rPr>
          <w:sz w:val="28"/>
          <w:szCs w:val="28"/>
          <w:lang w:val="uk-UA"/>
        </w:rPr>
        <w:t>питання</w:t>
      </w:r>
      <w:r>
        <w:rPr>
          <w:sz w:val="28"/>
          <w:szCs w:val="28"/>
          <w:lang w:val="uk-UA"/>
        </w:rPr>
        <w:t xml:space="preserve"> </w:t>
      </w:r>
      <w:r w:rsidRPr="0041412C">
        <w:rPr>
          <w:sz w:val="28"/>
          <w:szCs w:val="28"/>
          <w:lang w:val="uk-UA"/>
        </w:rPr>
        <w:t>давали</w:t>
      </w:r>
      <w:r>
        <w:rPr>
          <w:sz w:val="28"/>
          <w:szCs w:val="28"/>
          <w:lang w:val="uk-UA"/>
        </w:rPr>
        <w:t xml:space="preserve"> </w:t>
      </w:r>
      <w:r w:rsidRPr="0041412C">
        <w:rPr>
          <w:sz w:val="28"/>
          <w:szCs w:val="28"/>
          <w:lang w:val="uk-UA"/>
        </w:rPr>
        <w:t>такі</w:t>
      </w:r>
      <w:r>
        <w:rPr>
          <w:sz w:val="28"/>
          <w:szCs w:val="28"/>
          <w:lang w:val="uk-UA"/>
        </w:rPr>
        <w:t xml:space="preserve"> </w:t>
      </w:r>
      <w:r w:rsidRPr="0041412C">
        <w:rPr>
          <w:sz w:val="28"/>
          <w:szCs w:val="28"/>
          <w:lang w:val="uk-UA"/>
        </w:rPr>
        <w:t>відповіді:</w:t>
      </w:r>
      <w:r>
        <w:rPr>
          <w:sz w:val="28"/>
          <w:szCs w:val="28"/>
          <w:lang w:val="uk-UA"/>
        </w:rPr>
        <w:t xml:space="preserve"> </w:t>
      </w:r>
      <w:r w:rsidRPr="0041412C">
        <w:rPr>
          <w:sz w:val="28"/>
          <w:szCs w:val="28"/>
          <w:lang w:val="uk-UA"/>
        </w:rPr>
        <w:t>„більше</w:t>
      </w:r>
      <w:r>
        <w:rPr>
          <w:sz w:val="28"/>
          <w:szCs w:val="28"/>
          <w:lang w:val="uk-UA"/>
        </w:rPr>
        <w:t xml:space="preserve"> </w:t>
      </w:r>
      <w:r w:rsidRPr="0041412C">
        <w:rPr>
          <w:sz w:val="28"/>
          <w:szCs w:val="28"/>
          <w:lang w:val="uk-UA"/>
        </w:rPr>
        <w:t>залучали</w:t>
      </w:r>
      <w:r>
        <w:rPr>
          <w:sz w:val="28"/>
          <w:szCs w:val="28"/>
          <w:lang w:val="uk-UA"/>
        </w:rPr>
        <w:t xml:space="preserve"> </w:t>
      </w:r>
      <w:r w:rsidRPr="0041412C">
        <w:rPr>
          <w:sz w:val="28"/>
          <w:szCs w:val="28"/>
          <w:lang w:val="uk-UA"/>
        </w:rPr>
        <w:t>б</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громадського</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суспільства,</w:t>
      </w:r>
      <w:r>
        <w:rPr>
          <w:sz w:val="28"/>
          <w:szCs w:val="28"/>
          <w:lang w:val="uk-UA"/>
        </w:rPr>
        <w:t xml:space="preserve"> </w:t>
      </w:r>
      <w:r w:rsidRPr="0041412C">
        <w:rPr>
          <w:sz w:val="28"/>
          <w:szCs w:val="28"/>
          <w:lang w:val="uk-UA"/>
        </w:rPr>
        <w:t>через</w:t>
      </w:r>
      <w:r>
        <w:rPr>
          <w:sz w:val="28"/>
          <w:szCs w:val="28"/>
          <w:lang w:val="uk-UA"/>
        </w:rPr>
        <w:t xml:space="preserve"> </w:t>
      </w:r>
      <w:r w:rsidRPr="0041412C">
        <w:rPr>
          <w:sz w:val="28"/>
          <w:szCs w:val="28"/>
          <w:lang w:val="uk-UA"/>
        </w:rPr>
        <w:t>обговорення</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створення</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клубів</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зразок</w:t>
      </w:r>
      <w:r>
        <w:rPr>
          <w:sz w:val="28"/>
          <w:szCs w:val="28"/>
          <w:lang w:val="uk-UA"/>
        </w:rPr>
        <w:t xml:space="preserve"> </w:t>
      </w:r>
      <w:r w:rsidRPr="0041412C">
        <w:rPr>
          <w:sz w:val="28"/>
          <w:szCs w:val="28"/>
          <w:lang w:val="uk-UA"/>
        </w:rPr>
        <w:t>клубів</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УТОГ.</w:t>
      </w:r>
      <w:r>
        <w:rPr>
          <w:sz w:val="28"/>
          <w:szCs w:val="28"/>
          <w:lang w:val="uk-UA"/>
        </w:rPr>
        <w:t xml:space="preserve"> </w:t>
      </w:r>
      <w:r w:rsidRPr="0041412C">
        <w:rPr>
          <w:sz w:val="28"/>
          <w:szCs w:val="28"/>
          <w:lang w:val="uk-UA"/>
        </w:rPr>
        <w:t>Надавали</w:t>
      </w:r>
      <w:r>
        <w:rPr>
          <w:sz w:val="28"/>
          <w:szCs w:val="28"/>
          <w:lang w:val="uk-UA"/>
        </w:rPr>
        <w:t xml:space="preserve"> </w:t>
      </w:r>
      <w:r w:rsidRPr="0041412C">
        <w:rPr>
          <w:sz w:val="28"/>
          <w:szCs w:val="28"/>
          <w:lang w:val="uk-UA"/>
        </w:rPr>
        <w:t>б</w:t>
      </w:r>
      <w:r>
        <w:rPr>
          <w:sz w:val="28"/>
          <w:szCs w:val="28"/>
          <w:lang w:val="uk-UA"/>
        </w:rPr>
        <w:t xml:space="preserve"> </w:t>
      </w:r>
      <w:r w:rsidRPr="0041412C">
        <w:rPr>
          <w:sz w:val="28"/>
          <w:szCs w:val="28"/>
          <w:lang w:val="uk-UA"/>
        </w:rPr>
        <w:t>посильну</w:t>
      </w:r>
      <w:r>
        <w:rPr>
          <w:sz w:val="28"/>
          <w:szCs w:val="28"/>
          <w:lang w:val="uk-UA"/>
        </w:rPr>
        <w:t xml:space="preserve"> </w:t>
      </w:r>
      <w:r w:rsidRPr="0041412C">
        <w:rPr>
          <w:sz w:val="28"/>
          <w:szCs w:val="28"/>
          <w:lang w:val="uk-UA"/>
        </w:rPr>
        <w:t>роботу</w:t>
      </w:r>
      <w:r>
        <w:rPr>
          <w:sz w:val="28"/>
          <w:szCs w:val="28"/>
          <w:lang w:val="uk-UA"/>
        </w:rPr>
        <w:t xml:space="preserve"> </w:t>
      </w:r>
      <w:r w:rsidRPr="0041412C">
        <w:rPr>
          <w:sz w:val="28"/>
          <w:szCs w:val="28"/>
          <w:lang w:val="uk-UA"/>
        </w:rPr>
        <w:t>інвалідам,</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багато</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думок:</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їм</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потрібно.</w:t>
      </w:r>
      <w:r>
        <w:rPr>
          <w:sz w:val="28"/>
          <w:szCs w:val="28"/>
          <w:lang w:val="uk-UA"/>
        </w:rPr>
        <w:t xml:space="preserve"> </w:t>
      </w:r>
      <w:r w:rsidRPr="0041412C">
        <w:rPr>
          <w:sz w:val="28"/>
          <w:szCs w:val="28"/>
          <w:lang w:val="uk-UA"/>
        </w:rPr>
        <w:lastRenderedPageBreak/>
        <w:t>Я</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замислювався</w:t>
      </w:r>
      <w:r>
        <w:rPr>
          <w:sz w:val="28"/>
          <w:szCs w:val="28"/>
          <w:lang w:val="uk-UA"/>
        </w:rPr>
        <w:t xml:space="preserve"> </w:t>
      </w:r>
      <w:r w:rsidRPr="0041412C">
        <w:rPr>
          <w:sz w:val="28"/>
          <w:szCs w:val="28"/>
          <w:lang w:val="uk-UA"/>
        </w:rPr>
        <w:t>над</w:t>
      </w:r>
      <w:r>
        <w:rPr>
          <w:sz w:val="28"/>
          <w:szCs w:val="28"/>
          <w:lang w:val="uk-UA"/>
        </w:rPr>
        <w:t xml:space="preserve"> </w:t>
      </w:r>
      <w:r w:rsidRPr="0041412C">
        <w:rPr>
          <w:sz w:val="28"/>
          <w:szCs w:val="28"/>
          <w:lang w:val="uk-UA"/>
        </w:rPr>
        <w:t>цим,</w:t>
      </w:r>
      <w:r>
        <w:rPr>
          <w:sz w:val="28"/>
          <w:szCs w:val="28"/>
          <w:lang w:val="uk-UA"/>
        </w:rPr>
        <w:t xml:space="preserve"> </w:t>
      </w:r>
      <w:r w:rsidRPr="0041412C">
        <w:rPr>
          <w:sz w:val="28"/>
          <w:szCs w:val="28"/>
          <w:lang w:val="uk-UA"/>
        </w:rPr>
        <w:t>вистачає</w:t>
      </w:r>
      <w:r>
        <w:rPr>
          <w:sz w:val="28"/>
          <w:szCs w:val="28"/>
          <w:lang w:val="uk-UA"/>
        </w:rPr>
        <w:t xml:space="preserve"> </w:t>
      </w:r>
      <w:r w:rsidRPr="0041412C">
        <w:rPr>
          <w:sz w:val="28"/>
          <w:szCs w:val="28"/>
          <w:lang w:val="uk-UA"/>
        </w:rPr>
        <w:t>своїх</w:t>
      </w:r>
      <w:r>
        <w:rPr>
          <w:sz w:val="28"/>
          <w:szCs w:val="28"/>
          <w:lang w:val="uk-UA"/>
        </w:rPr>
        <w:t xml:space="preserve"> </w:t>
      </w:r>
      <w:r w:rsidRPr="0041412C">
        <w:rPr>
          <w:sz w:val="28"/>
          <w:szCs w:val="28"/>
          <w:lang w:val="uk-UA"/>
        </w:rPr>
        <w:t>проблем”.</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Підсумовуючи</w:t>
      </w:r>
      <w:r>
        <w:rPr>
          <w:sz w:val="28"/>
          <w:szCs w:val="28"/>
          <w:lang w:val="uk-UA"/>
        </w:rPr>
        <w:t xml:space="preserve"> </w:t>
      </w:r>
      <w:r w:rsidRPr="0041412C">
        <w:rPr>
          <w:sz w:val="28"/>
          <w:szCs w:val="28"/>
          <w:lang w:val="uk-UA"/>
        </w:rPr>
        <w:t>результати</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ми</w:t>
      </w:r>
      <w:r>
        <w:rPr>
          <w:sz w:val="28"/>
          <w:szCs w:val="28"/>
          <w:lang w:val="uk-UA"/>
        </w:rPr>
        <w:t xml:space="preserve"> </w:t>
      </w:r>
      <w:r w:rsidRPr="0041412C">
        <w:rPr>
          <w:sz w:val="28"/>
          <w:szCs w:val="28"/>
          <w:lang w:val="uk-UA"/>
        </w:rPr>
        <w:t>бачимо,</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хоча</w:t>
      </w:r>
      <w:r>
        <w:rPr>
          <w:sz w:val="28"/>
          <w:szCs w:val="28"/>
          <w:lang w:val="uk-UA"/>
        </w:rPr>
        <w:t xml:space="preserve"> </w:t>
      </w:r>
      <w:r w:rsidRPr="0041412C">
        <w:rPr>
          <w:sz w:val="28"/>
          <w:szCs w:val="28"/>
          <w:lang w:val="uk-UA"/>
        </w:rPr>
        <w:t>громадяни</w:t>
      </w:r>
      <w:r>
        <w:rPr>
          <w:sz w:val="28"/>
          <w:szCs w:val="28"/>
          <w:lang w:val="uk-UA"/>
        </w:rPr>
        <w:t xml:space="preserve"> </w:t>
      </w:r>
      <w:r w:rsidRPr="0041412C">
        <w:rPr>
          <w:sz w:val="28"/>
          <w:szCs w:val="28"/>
          <w:lang w:val="uk-UA"/>
        </w:rPr>
        <w:t>знають,</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існує,</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володіють</w:t>
      </w:r>
      <w:r>
        <w:rPr>
          <w:sz w:val="28"/>
          <w:szCs w:val="28"/>
          <w:lang w:val="uk-UA"/>
        </w:rPr>
        <w:t xml:space="preserve"> </w:t>
      </w:r>
      <w:r w:rsidRPr="0041412C">
        <w:rPr>
          <w:sz w:val="28"/>
          <w:szCs w:val="28"/>
          <w:lang w:val="uk-UA"/>
        </w:rPr>
        <w:t>інформацією,</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організації</w:t>
      </w:r>
      <w:r>
        <w:rPr>
          <w:sz w:val="28"/>
          <w:szCs w:val="28"/>
          <w:lang w:val="uk-UA"/>
        </w:rPr>
        <w:t xml:space="preserve"> </w:t>
      </w:r>
      <w:r w:rsidRPr="0041412C">
        <w:rPr>
          <w:sz w:val="28"/>
          <w:szCs w:val="28"/>
          <w:lang w:val="uk-UA"/>
        </w:rPr>
        <w:t>займаються</w:t>
      </w:r>
      <w:r>
        <w:rPr>
          <w:sz w:val="28"/>
          <w:szCs w:val="28"/>
          <w:lang w:val="uk-UA"/>
        </w:rPr>
        <w:t xml:space="preserve"> </w:t>
      </w:r>
      <w:r w:rsidRPr="0041412C">
        <w:rPr>
          <w:sz w:val="28"/>
          <w:szCs w:val="28"/>
          <w:lang w:val="uk-UA"/>
        </w:rPr>
        <w:t>проблемами</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найголовніші.</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треба</w:t>
      </w:r>
      <w:r>
        <w:rPr>
          <w:sz w:val="28"/>
          <w:szCs w:val="28"/>
          <w:lang w:val="uk-UA"/>
        </w:rPr>
        <w:t xml:space="preserve"> </w:t>
      </w:r>
      <w:r w:rsidRPr="0041412C">
        <w:rPr>
          <w:sz w:val="28"/>
          <w:szCs w:val="28"/>
          <w:lang w:val="uk-UA"/>
        </w:rPr>
        <w:t>зробити,</w:t>
      </w:r>
      <w:r>
        <w:rPr>
          <w:sz w:val="28"/>
          <w:szCs w:val="28"/>
          <w:lang w:val="uk-UA"/>
        </w:rPr>
        <w:t xml:space="preserve"> </w:t>
      </w:r>
      <w:r w:rsidRPr="0041412C">
        <w:rPr>
          <w:sz w:val="28"/>
          <w:szCs w:val="28"/>
          <w:lang w:val="uk-UA"/>
        </w:rPr>
        <w:t>щоб</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вирішити.</w:t>
      </w:r>
      <w:r>
        <w:rPr>
          <w:sz w:val="28"/>
          <w:szCs w:val="28"/>
          <w:lang w:val="uk-UA"/>
        </w:rPr>
        <w:t xml:space="preserve"> </w:t>
      </w:r>
      <w:r w:rsidRPr="0041412C">
        <w:rPr>
          <w:sz w:val="28"/>
          <w:szCs w:val="28"/>
          <w:lang w:val="uk-UA"/>
        </w:rPr>
        <w:t>Багато</w:t>
      </w:r>
      <w:r>
        <w:rPr>
          <w:sz w:val="28"/>
          <w:szCs w:val="28"/>
          <w:lang w:val="uk-UA"/>
        </w:rPr>
        <w:t xml:space="preserve"> </w:t>
      </w:r>
      <w:r w:rsidRPr="0041412C">
        <w:rPr>
          <w:sz w:val="28"/>
          <w:szCs w:val="28"/>
          <w:lang w:val="uk-UA"/>
        </w:rPr>
        <w:t>опитуваних</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замислювались</w:t>
      </w:r>
      <w:r>
        <w:rPr>
          <w:sz w:val="28"/>
          <w:szCs w:val="28"/>
          <w:lang w:val="uk-UA"/>
        </w:rPr>
        <w:t xml:space="preserve"> </w:t>
      </w:r>
      <w:r w:rsidRPr="0041412C">
        <w:rPr>
          <w:sz w:val="28"/>
          <w:szCs w:val="28"/>
          <w:lang w:val="uk-UA"/>
        </w:rPr>
        <w:t>над</w:t>
      </w:r>
      <w:r>
        <w:rPr>
          <w:sz w:val="28"/>
          <w:szCs w:val="28"/>
          <w:lang w:val="uk-UA"/>
        </w:rPr>
        <w:t xml:space="preserve"> </w:t>
      </w:r>
      <w:r w:rsidRPr="0041412C">
        <w:rPr>
          <w:sz w:val="28"/>
          <w:szCs w:val="28"/>
          <w:lang w:val="uk-UA"/>
        </w:rPr>
        <w:t>проблемою</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більшість</w:t>
      </w:r>
      <w:r>
        <w:rPr>
          <w:sz w:val="28"/>
          <w:szCs w:val="28"/>
          <w:lang w:val="uk-UA"/>
        </w:rPr>
        <w:t xml:space="preserve"> </w:t>
      </w:r>
      <w:r w:rsidRPr="0041412C">
        <w:rPr>
          <w:sz w:val="28"/>
          <w:szCs w:val="28"/>
          <w:lang w:val="uk-UA"/>
        </w:rPr>
        <w:t>запитань</w:t>
      </w:r>
      <w:r>
        <w:rPr>
          <w:sz w:val="28"/>
          <w:szCs w:val="28"/>
          <w:lang w:val="uk-UA"/>
        </w:rPr>
        <w:t xml:space="preserve"> </w:t>
      </w:r>
      <w:r w:rsidRPr="0041412C">
        <w:rPr>
          <w:sz w:val="28"/>
          <w:szCs w:val="28"/>
          <w:lang w:val="uk-UA"/>
        </w:rPr>
        <w:t>відповідали</w:t>
      </w:r>
      <w:r>
        <w:rPr>
          <w:sz w:val="28"/>
          <w:szCs w:val="28"/>
          <w:lang w:val="uk-UA"/>
        </w:rPr>
        <w:t xml:space="preserve"> </w:t>
      </w:r>
      <w:r w:rsidRPr="0041412C">
        <w:rPr>
          <w:sz w:val="28"/>
          <w:szCs w:val="28"/>
          <w:lang w:val="uk-UA"/>
        </w:rPr>
        <w:t>тоді,</w:t>
      </w:r>
      <w:r>
        <w:rPr>
          <w:sz w:val="28"/>
          <w:szCs w:val="28"/>
          <w:lang w:val="uk-UA"/>
        </w:rPr>
        <w:t xml:space="preserve"> </w:t>
      </w:r>
      <w:r w:rsidRPr="0041412C">
        <w:rPr>
          <w:sz w:val="28"/>
          <w:szCs w:val="28"/>
          <w:lang w:val="uk-UA"/>
        </w:rPr>
        <w:t>коли</w:t>
      </w:r>
      <w:r>
        <w:rPr>
          <w:sz w:val="28"/>
          <w:szCs w:val="28"/>
          <w:lang w:val="uk-UA"/>
        </w:rPr>
        <w:t xml:space="preserve"> </w:t>
      </w:r>
      <w:r w:rsidRPr="0041412C">
        <w:rPr>
          <w:sz w:val="28"/>
          <w:szCs w:val="28"/>
          <w:lang w:val="uk-UA"/>
        </w:rPr>
        <w:t>було</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чого</w:t>
      </w:r>
      <w:r>
        <w:rPr>
          <w:sz w:val="28"/>
          <w:szCs w:val="28"/>
          <w:lang w:val="uk-UA"/>
        </w:rPr>
        <w:t xml:space="preserve"> </w:t>
      </w:r>
      <w:r w:rsidRPr="0041412C">
        <w:rPr>
          <w:sz w:val="28"/>
          <w:szCs w:val="28"/>
          <w:lang w:val="uk-UA"/>
        </w:rPr>
        <w:t>вибрати.</w:t>
      </w:r>
    </w:p>
    <w:p w:rsidR="00B816CC" w:rsidRDefault="00B816CC" w:rsidP="00B816CC">
      <w:pPr>
        <w:pStyle w:val="FR2"/>
        <w:spacing w:line="360" w:lineRule="auto"/>
        <w:ind w:firstLine="709"/>
        <w:jc w:val="center"/>
        <w:rPr>
          <w:rFonts w:ascii="Times New Roman" w:hAnsi="Times New Roman" w:cs="Times New Roman"/>
          <w:b/>
          <w:bCs/>
        </w:rPr>
      </w:pPr>
    </w:p>
    <w:p w:rsidR="00B816CC" w:rsidRPr="0041412C" w:rsidRDefault="00B816CC" w:rsidP="00B816CC">
      <w:pPr>
        <w:pStyle w:val="FR2"/>
        <w:spacing w:line="360" w:lineRule="auto"/>
        <w:ind w:firstLine="709"/>
        <w:rPr>
          <w:rFonts w:ascii="Times New Roman" w:hAnsi="Times New Roman" w:cs="Times New Roman"/>
          <w:i/>
          <w:iCs/>
        </w:rPr>
      </w:pPr>
      <w:r>
        <w:rPr>
          <w:rFonts w:ascii="Times New Roman" w:hAnsi="Times New Roman" w:cs="Times New Roman"/>
          <w:b/>
          <w:bCs/>
        </w:rPr>
        <w:t xml:space="preserve">3.3. </w:t>
      </w:r>
      <w:r w:rsidRPr="0041412C">
        <w:rPr>
          <w:rFonts w:ascii="Times New Roman" w:hAnsi="Times New Roman" w:cs="Times New Roman"/>
          <w:b/>
          <w:bCs/>
        </w:rPr>
        <w:t>Соціальна</w:t>
      </w:r>
      <w:r>
        <w:rPr>
          <w:rFonts w:ascii="Times New Roman" w:hAnsi="Times New Roman" w:cs="Times New Roman"/>
          <w:b/>
          <w:bCs/>
        </w:rPr>
        <w:t xml:space="preserve"> </w:t>
      </w:r>
      <w:r w:rsidRPr="0041412C">
        <w:rPr>
          <w:rFonts w:ascii="Times New Roman" w:hAnsi="Times New Roman" w:cs="Times New Roman"/>
          <w:b/>
          <w:bCs/>
        </w:rPr>
        <w:t>інтеграція,</w:t>
      </w:r>
      <w:r>
        <w:rPr>
          <w:rFonts w:ascii="Times New Roman" w:hAnsi="Times New Roman" w:cs="Times New Roman"/>
          <w:b/>
          <w:bCs/>
        </w:rPr>
        <w:t xml:space="preserve"> </w:t>
      </w:r>
      <w:r w:rsidRPr="0041412C">
        <w:rPr>
          <w:rFonts w:ascii="Times New Roman" w:hAnsi="Times New Roman" w:cs="Times New Roman"/>
          <w:b/>
          <w:bCs/>
        </w:rPr>
        <w:t>адаптація</w:t>
      </w:r>
      <w:r>
        <w:rPr>
          <w:rFonts w:ascii="Times New Roman" w:hAnsi="Times New Roman" w:cs="Times New Roman"/>
          <w:b/>
          <w:bCs/>
        </w:rPr>
        <w:t xml:space="preserve"> </w:t>
      </w:r>
      <w:r w:rsidRPr="0041412C">
        <w:rPr>
          <w:rFonts w:ascii="Times New Roman" w:hAnsi="Times New Roman" w:cs="Times New Roman"/>
          <w:b/>
          <w:bCs/>
        </w:rPr>
        <w:t>та</w:t>
      </w:r>
      <w:r>
        <w:rPr>
          <w:rFonts w:ascii="Times New Roman" w:hAnsi="Times New Roman" w:cs="Times New Roman"/>
          <w:b/>
          <w:bCs/>
        </w:rPr>
        <w:t xml:space="preserve"> </w:t>
      </w:r>
      <w:r w:rsidRPr="0041412C">
        <w:rPr>
          <w:rFonts w:ascii="Times New Roman" w:hAnsi="Times New Roman" w:cs="Times New Roman"/>
          <w:b/>
          <w:bCs/>
        </w:rPr>
        <w:t>самореалізація</w:t>
      </w:r>
      <w:r>
        <w:rPr>
          <w:rFonts w:ascii="Times New Roman" w:hAnsi="Times New Roman" w:cs="Times New Roman"/>
          <w:b/>
          <w:bCs/>
        </w:rPr>
        <w:t xml:space="preserve"> </w:t>
      </w:r>
      <w:r w:rsidRPr="0041412C">
        <w:rPr>
          <w:rFonts w:ascii="Times New Roman" w:hAnsi="Times New Roman" w:cs="Times New Roman"/>
          <w:b/>
          <w:bCs/>
        </w:rPr>
        <w:t>людей</w:t>
      </w:r>
      <w:r>
        <w:rPr>
          <w:rFonts w:ascii="Times New Roman" w:hAnsi="Times New Roman" w:cs="Times New Roman"/>
          <w:b/>
          <w:bCs/>
        </w:rPr>
        <w:t xml:space="preserve"> </w:t>
      </w:r>
      <w:r w:rsidRPr="0041412C">
        <w:rPr>
          <w:rFonts w:ascii="Times New Roman" w:hAnsi="Times New Roman" w:cs="Times New Roman"/>
          <w:b/>
          <w:bCs/>
        </w:rPr>
        <w:t>з</w:t>
      </w:r>
      <w:r>
        <w:rPr>
          <w:rFonts w:ascii="Times New Roman" w:hAnsi="Times New Roman" w:cs="Times New Roman"/>
          <w:b/>
          <w:bCs/>
        </w:rPr>
        <w:t xml:space="preserve"> </w:t>
      </w:r>
      <w:r w:rsidRPr="0041412C">
        <w:rPr>
          <w:rFonts w:ascii="Times New Roman" w:hAnsi="Times New Roman" w:cs="Times New Roman"/>
          <w:b/>
          <w:bCs/>
        </w:rPr>
        <w:t>вадами</w:t>
      </w:r>
      <w:r>
        <w:rPr>
          <w:rFonts w:ascii="Times New Roman" w:hAnsi="Times New Roman" w:cs="Times New Roman"/>
          <w:b/>
          <w:bCs/>
        </w:rPr>
        <w:t xml:space="preserve"> </w:t>
      </w:r>
      <w:r w:rsidRPr="0041412C">
        <w:rPr>
          <w:rFonts w:ascii="Times New Roman" w:hAnsi="Times New Roman" w:cs="Times New Roman"/>
          <w:b/>
          <w:bCs/>
        </w:rPr>
        <w:t>зору.</w:t>
      </w:r>
      <w:r>
        <w:rPr>
          <w:rFonts w:ascii="Times New Roman" w:hAnsi="Times New Roman" w:cs="Times New Roman"/>
          <w:b/>
          <w:bCs/>
        </w:rPr>
        <w:t xml:space="preserve"> </w:t>
      </w:r>
    </w:p>
    <w:p w:rsidR="00B816CC" w:rsidRPr="0041412C" w:rsidRDefault="00B816CC" w:rsidP="00B816CC">
      <w:pPr>
        <w:spacing w:line="360" w:lineRule="auto"/>
        <w:ind w:firstLine="709"/>
        <w:rPr>
          <w:sz w:val="28"/>
          <w:szCs w:val="28"/>
          <w:lang w:val="uk-UA"/>
        </w:rPr>
      </w:pPr>
    </w:p>
    <w:p w:rsidR="00B816CC" w:rsidRPr="0041412C" w:rsidRDefault="00B816CC" w:rsidP="00B816CC">
      <w:pPr>
        <w:pStyle w:val="a6"/>
        <w:spacing w:line="360" w:lineRule="auto"/>
        <w:ind w:firstLine="709"/>
        <w:rPr>
          <w:szCs w:val="28"/>
        </w:rPr>
      </w:pPr>
      <w:r w:rsidRPr="0041412C">
        <w:rPr>
          <w:szCs w:val="28"/>
        </w:rPr>
        <w:t>Сліпих</w:t>
      </w:r>
      <w:r>
        <w:rPr>
          <w:szCs w:val="28"/>
        </w:rPr>
        <w:t xml:space="preserve"> </w:t>
      </w:r>
      <w:r w:rsidRPr="0041412C">
        <w:rPr>
          <w:szCs w:val="28"/>
        </w:rPr>
        <w:t>знищували</w:t>
      </w:r>
      <w:r>
        <w:rPr>
          <w:szCs w:val="28"/>
        </w:rPr>
        <w:t xml:space="preserve"> </w:t>
      </w:r>
      <w:r w:rsidRPr="0041412C">
        <w:rPr>
          <w:szCs w:val="28"/>
        </w:rPr>
        <w:t>фізично</w:t>
      </w:r>
      <w:r>
        <w:rPr>
          <w:szCs w:val="28"/>
        </w:rPr>
        <w:t xml:space="preserve"> </w:t>
      </w:r>
      <w:r w:rsidRPr="0041412C">
        <w:rPr>
          <w:szCs w:val="28"/>
        </w:rPr>
        <w:t>лише</w:t>
      </w:r>
      <w:r>
        <w:rPr>
          <w:szCs w:val="28"/>
        </w:rPr>
        <w:t xml:space="preserve"> </w:t>
      </w:r>
      <w:r w:rsidRPr="0041412C">
        <w:rPr>
          <w:szCs w:val="28"/>
        </w:rPr>
        <w:t>у</w:t>
      </w:r>
      <w:r>
        <w:rPr>
          <w:szCs w:val="28"/>
        </w:rPr>
        <w:t xml:space="preserve"> </w:t>
      </w:r>
      <w:r w:rsidRPr="0041412C">
        <w:rPr>
          <w:szCs w:val="28"/>
        </w:rPr>
        <w:t>рабовласницькому</w:t>
      </w:r>
      <w:r>
        <w:rPr>
          <w:szCs w:val="28"/>
        </w:rPr>
        <w:t xml:space="preserve"> </w:t>
      </w:r>
      <w:r w:rsidRPr="0041412C">
        <w:rPr>
          <w:szCs w:val="28"/>
        </w:rPr>
        <w:t>суспільстві,</w:t>
      </w:r>
      <w:r>
        <w:rPr>
          <w:szCs w:val="28"/>
        </w:rPr>
        <w:t xml:space="preserve"> </w:t>
      </w:r>
      <w:r w:rsidRPr="0041412C">
        <w:rPr>
          <w:szCs w:val="28"/>
        </w:rPr>
        <w:t>бо</w:t>
      </w:r>
      <w:r>
        <w:rPr>
          <w:szCs w:val="28"/>
        </w:rPr>
        <w:t xml:space="preserve"> </w:t>
      </w:r>
      <w:r w:rsidRPr="0041412C">
        <w:rPr>
          <w:szCs w:val="28"/>
        </w:rPr>
        <w:t>вони</w:t>
      </w:r>
      <w:r>
        <w:rPr>
          <w:szCs w:val="28"/>
        </w:rPr>
        <w:t xml:space="preserve"> </w:t>
      </w:r>
      <w:r w:rsidRPr="0041412C">
        <w:rPr>
          <w:szCs w:val="28"/>
        </w:rPr>
        <w:t>не</w:t>
      </w:r>
      <w:r>
        <w:rPr>
          <w:szCs w:val="28"/>
        </w:rPr>
        <w:t xml:space="preserve"> </w:t>
      </w:r>
      <w:r w:rsidRPr="0041412C">
        <w:rPr>
          <w:szCs w:val="28"/>
        </w:rPr>
        <w:t>могли</w:t>
      </w:r>
      <w:r>
        <w:rPr>
          <w:szCs w:val="28"/>
        </w:rPr>
        <w:t xml:space="preserve"> </w:t>
      </w:r>
      <w:r w:rsidRPr="0041412C">
        <w:rPr>
          <w:szCs w:val="28"/>
        </w:rPr>
        <w:t>працювати</w:t>
      </w:r>
      <w:r>
        <w:rPr>
          <w:szCs w:val="28"/>
        </w:rPr>
        <w:t xml:space="preserve"> </w:t>
      </w:r>
      <w:r w:rsidRPr="0041412C">
        <w:rPr>
          <w:szCs w:val="28"/>
        </w:rPr>
        <w:t>на</w:t>
      </w:r>
      <w:r>
        <w:rPr>
          <w:szCs w:val="28"/>
        </w:rPr>
        <w:t xml:space="preserve"> </w:t>
      </w:r>
      <w:r w:rsidRPr="0041412C">
        <w:rPr>
          <w:szCs w:val="28"/>
        </w:rPr>
        <w:t>господаря.</w:t>
      </w:r>
      <w:r>
        <w:rPr>
          <w:szCs w:val="28"/>
        </w:rPr>
        <w:t xml:space="preserve"> </w:t>
      </w:r>
      <w:r w:rsidRPr="0041412C">
        <w:rPr>
          <w:szCs w:val="28"/>
        </w:rPr>
        <w:t>Жебраками</w:t>
      </w:r>
      <w:r>
        <w:rPr>
          <w:szCs w:val="28"/>
        </w:rPr>
        <w:t xml:space="preserve"> </w:t>
      </w:r>
      <w:r w:rsidRPr="0041412C">
        <w:rPr>
          <w:szCs w:val="28"/>
        </w:rPr>
        <w:t>вважали</w:t>
      </w:r>
      <w:r>
        <w:rPr>
          <w:szCs w:val="28"/>
        </w:rPr>
        <w:t xml:space="preserve"> </w:t>
      </w:r>
      <w:r w:rsidRPr="0041412C">
        <w:rPr>
          <w:szCs w:val="28"/>
        </w:rPr>
        <w:t>їх</w:t>
      </w:r>
      <w:r>
        <w:rPr>
          <w:szCs w:val="28"/>
        </w:rPr>
        <w:t xml:space="preserve"> </w:t>
      </w:r>
      <w:r w:rsidRPr="0041412C">
        <w:rPr>
          <w:szCs w:val="28"/>
        </w:rPr>
        <w:t>в</w:t>
      </w:r>
      <w:r>
        <w:rPr>
          <w:szCs w:val="28"/>
        </w:rPr>
        <w:t xml:space="preserve"> </w:t>
      </w:r>
      <w:r w:rsidRPr="0041412C">
        <w:rPr>
          <w:szCs w:val="28"/>
        </w:rPr>
        <w:t>епоху</w:t>
      </w:r>
      <w:r>
        <w:rPr>
          <w:szCs w:val="28"/>
        </w:rPr>
        <w:t xml:space="preserve"> </w:t>
      </w:r>
      <w:r w:rsidRPr="0041412C">
        <w:rPr>
          <w:szCs w:val="28"/>
        </w:rPr>
        <w:t>Середньовіччя.</w:t>
      </w:r>
      <w:r>
        <w:rPr>
          <w:szCs w:val="28"/>
        </w:rPr>
        <w:t xml:space="preserve"> </w:t>
      </w:r>
      <w:r w:rsidRPr="0041412C">
        <w:rPr>
          <w:szCs w:val="28"/>
        </w:rPr>
        <w:t>Але</w:t>
      </w:r>
      <w:r>
        <w:rPr>
          <w:szCs w:val="28"/>
        </w:rPr>
        <w:t xml:space="preserve"> </w:t>
      </w:r>
      <w:r w:rsidRPr="0041412C">
        <w:rPr>
          <w:szCs w:val="28"/>
        </w:rPr>
        <w:t>Стародавній</w:t>
      </w:r>
      <w:r>
        <w:rPr>
          <w:szCs w:val="28"/>
        </w:rPr>
        <w:t xml:space="preserve"> </w:t>
      </w:r>
      <w:r w:rsidRPr="0041412C">
        <w:rPr>
          <w:szCs w:val="28"/>
        </w:rPr>
        <w:t>Китай</w:t>
      </w:r>
      <w:r>
        <w:rPr>
          <w:szCs w:val="28"/>
        </w:rPr>
        <w:t xml:space="preserve"> </w:t>
      </w:r>
      <w:r w:rsidRPr="0041412C">
        <w:rPr>
          <w:szCs w:val="28"/>
        </w:rPr>
        <w:t>і</w:t>
      </w:r>
      <w:r>
        <w:rPr>
          <w:szCs w:val="28"/>
        </w:rPr>
        <w:t xml:space="preserve"> </w:t>
      </w:r>
      <w:r w:rsidRPr="0041412C">
        <w:rPr>
          <w:szCs w:val="28"/>
        </w:rPr>
        <w:t>Стародавня</w:t>
      </w:r>
      <w:r>
        <w:rPr>
          <w:szCs w:val="28"/>
        </w:rPr>
        <w:t xml:space="preserve"> </w:t>
      </w:r>
      <w:r w:rsidRPr="0041412C">
        <w:rPr>
          <w:szCs w:val="28"/>
        </w:rPr>
        <w:t>Греція</w:t>
      </w:r>
      <w:r>
        <w:rPr>
          <w:szCs w:val="28"/>
        </w:rPr>
        <w:t xml:space="preserve"> </w:t>
      </w:r>
      <w:r w:rsidRPr="0041412C">
        <w:rPr>
          <w:szCs w:val="28"/>
        </w:rPr>
        <w:t>вписали</w:t>
      </w:r>
      <w:r>
        <w:rPr>
          <w:szCs w:val="28"/>
        </w:rPr>
        <w:t xml:space="preserve"> </w:t>
      </w:r>
      <w:r w:rsidRPr="0041412C">
        <w:rPr>
          <w:szCs w:val="28"/>
        </w:rPr>
        <w:t>навіки</w:t>
      </w:r>
      <w:r>
        <w:rPr>
          <w:szCs w:val="28"/>
        </w:rPr>
        <w:t xml:space="preserve"> </w:t>
      </w:r>
      <w:r w:rsidRPr="0041412C">
        <w:rPr>
          <w:szCs w:val="28"/>
        </w:rPr>
        <w:t>в</w:t>
      </w:r>
      <w:r>
        <w:rPr>
          <w:szCs w:val="28"/>
        </w:rPr>
        <w:t xml:space="preserve"> </w:t>
      </w:r>
      <w:r w:rsidRPr="0041412C">
        <w:rPr>
          <w:szCs w:val="28"/>
        </w:rPr>
        <w:t>історію</w:t>
      </w:r>
      <w:r>
        <w:rPr>
          <w:szCs w:val="28"/>
        </w:rPr>
        <w:t xml:space="preserve"> </w:t>
      </w:r>
      <w:r w:rsidRPr="0041412C">
        <w:rPr>
          <w:szCs w:val="28"/>
        </w:rPr>
        <w:t>імена</w:t>
      </w:r>
      <w:r>
        <w:rPr>
          <w:szCs w:val="28"/>
        </w:rPr>
        <w:t xml:space="preserve"> </w:t>
      </w:r>
      <w:r w:rsidRPr="0041412C">
        <w:rPr>
          <w:szCs w:val="28"/>
        </w:rPr>
        <w:t>сліпих</w:t>
      </w:r>
      <w:r>
        <w:rPr>
          <w:szCs w:val="28"/>
        </w:rPr>
        <w:t xml:space="preserve"> </w:t>
      </w:r>
      <w:r w:rsidRPr="0041412C">
        <w:rPr>
          <w:szCs w:val="28"/>
        </w:rPr>
        <w:t>вчених,</w:t>
      </w:r>
      <w:r>
        <w:rPr>
          <w:szCs w:val="28"/>
        </w:rPr>
        <w:t xml:space="preserve"> </w:t>
      </w:r>
      <w:r w:rsidRPr="0041412C">
        <w:rPr>
          <w:szCs w:val="28"/>
        </w:rPr>
        <w:t>ораторів,</w:t>
      </w:r>
      <w:r>
        <w:rPr>
          <w:szCs w:val="28"/>
        </w:rPr>
        <w:t xml:space="preserve"> </w:t>
      </w:r>
      <w:r w:rsidRPr="0041412C">
        <w:rPr>
          <w:szCs w:val="28"/>
        </w:rPr>
        <w:t>вчителів.</w:t>
      </w:r>
      <w:r>
        <w:rPr>
          <w:szCs w:val="28"/>
        </w:rPr>
        <w:t xml:space="preserve"> </w:t>
      </w:r>
      <w:r w:rsidRPr="0041412C">
        <w:rPr>
          <w:szCs w:val="28"/>
        </w:rPr>
        <w:t>Цим</w:t>
      </w:r>
      <w:r>
        <w:rPr>
          <w:szCs w:val="28"/>
        </w:rPr>
        <w:t xml:space="preserve"> </w:t>
      </w:r>
      <w:r w:rsidRPr="0041412C">
        <w:rPr>
          <w:szCs w:val="28"/>
        </w:rPr>
        <w:t>шляхом</w:t>
      </w:r>
      <w:r>
        <w:rPr>
          <w:szCs w:val="28"/>
        </w:rPr>
        <w:t xml:space="preserve"> </w:t>
      </w:r>
      <w:r w:rsidRPr="0041412C">
        <w:rPr>
          <w:szCs w:val="28"/>
        </w:rPr>
        <w:t>пішов</w:t>
      </w:r>
      <w:r>
        <w:rPr>
          <w:szCs w:val="28"/>
        </w:rPr>
        <w:t xml:space="preserve"> </w:t>
      </w:r>
      <w:r w:rsidRPr="0041412C">
        <w:rPr>
          <w:szCs w:val="28"/>
        </w:rPr>
        <w:t>увесь</w:t>
      </w:r>
      <w:r>
        <w:rPr>
          <w:szCs w:val="28"/>
        </w:rPr>
        <w:t xml:space="preserve"> </w:t>
      </w:r>
      <w:r w:rsidRPr="0041412C">
        <w:rPr>
          <w:szCs w:val="28"/>
        </w:rPr>
        <w:t>цивілізований</w:t>
      </w:r>
      <w:r>
        <w:rPr>
          <w:szCs w:val="28"/>
        </w:rPr>
        <w:t xml:space="preserve"> </w:t>
      </w:r>
      <w:r w:rsidRPr="0041412C">
        <w:rPr>
          <w:szCs w:val="28"/>
        </w:rPr>
        <w:t>світ.</w:t>
      </w:r>
      <w:r>
        <w:rPr>
          <w:szCs w:val="28"/>
        </w:rPr>
        <w:t xml:space="preserve"> </w:t>
      </w:r>
      <w:r w:rsidRPr="0041412C">
        <w:rPr>
          <w:szCs w:val="28"/>
        </w:rPr>
        <w:t>Сьогодні</w:t>
      </w:r>
      <w:r>
        <w:rPr>
          <w:szCs w:val="28"/>
        </w:rPr>
        <w:t xml:space="preserve"> </w:t>
      </w:r>
      <w:r w:rsidRPr="0041412C">
        <w:rPr>
          <w:szCs w:val="28"/>
        </w:rPr>
        <w:t>на</w:t>
      </w:r>
      <w:r>
        <w:rPr>
          <w:szCs w:val="28"/>
        </w:rPr>
        <w:t xml:space="preserve"> </w:t>
      </w:r>
      <w:r w:rsidRPr="0041412C">
        <w:rPr>
          <w:szCs w:val="28"/>
        </w:rPr>
        <w:t>чолі</w:t>
      </w:r>
      <w:r>
        <w:rPr>
          <w:szCs w:val="28"/>
        </w:rPr>
        <w:t xml:space="preserve"> </w:t>
      </w:r>
      <w:r w:rsidRPr="0041412C">
        <w:rPr>
          <w:szCs w:val="28"/>
        </w:rPr>
        <w:t>з</w:t>
      </w:r>
      <w:r>
        <w:rPr>
          <w:szCs w:val="28"/>
        </w:rPr>
        <w:t xml:space="preserve"> </w:t>
      </w:r>
      <w:r w:rsidRPr="0041412C">
        <w:rPr>
          <w:szCs w:val="28"/>
        </w:rPr>
        <w:t>директором-куратором</w:t>
      </w:r>
      <w:r>
        <w:rPr>
          <w:szCs w:val="28"/>
        </w:rPr>
        <w:t xml:space="preserve"> </w:t>
      </w:r>
      <w:r w:rsidRPr="0041412C">
        <w:rPr>
          <w:szCs w:val="28"/>
        </w:rPr>
        <w:t>Германом</w:t>
      </w:r>
      <w:r>
        <w:rPr>
          <w:szCs w:val="28"/>
        </w:rPr>
        <w:t xml:space="preserve"> </w:t>
      </w:r>
      <w:r w:rsidRPr="0041412C">
        <w:rPr>
          <w:szCs w:val="28"/>
        </w:rPr>
        <w:t>Хрецніком</w:t>
      </w:r>
      <w:r>
        <w:rPr>
          <w:szCs w:val="28"/>
        </w:rPr>
        <w:t xml:space="preserve"> </w:t>
      </w:r>
      <w:r w:rsidRPr="0041412C">
        <w:rPr>
          <w:szCs w:val="28"/>
        </w:rPr>
        <w:t>функціонує</w:t>
      </w:r>
      <w:r>
        <w:rPr>
          <w:szCs w:val="28"/>
        </w:rPr>
        <w:t xml:space="preserve"> </w:t>
      </w:r>
      <w:r w:rsidRPr="0041412C">
        <w:rPr>
          <w:szCs w:val="28"/>
        </w:rPr>
        <w:t>Всесвітній</w:t>
      </w:r>
      <w:r>
        <w:rPr>
          <w:szCs w:val="28"/>
        </w:rPr>
        <w:t xml:space="preserve"> </w:t>
      </w:r>
      <w:r w:rsidRPr="0041412C">
        <w:rPr>
          <w:szCs w:val="28"/>
        </w:rPr>
        <w:t>центр</w:t>
      </w:r>
      <w:r>
        <w:rPr>
          <w:szCs w:val="28"/>
        </w:rPr>
        <w:t xml:space="preserve"> </w:t>
      </w:r>
      <w:r w:rsidRPr="0041412C">
        <w:rPr>
          <w:szCs w:val="28"/>
        </w:rPr>
        <w:t>допомоги</w:t>
      </w:r>
      <w:r>
        <w:rPr>
          <w:szCs w:val="28"/>
        </w:rPr>
        <w:t xml:space="preserve"> </w:t>
      </w:r>
      <w:r w:rsidRPr="0041412C">
        <w:rPr>
          <w:szCs w:val="28"/>
        </w:rPr>
        <w:t>"Теофан".</w:t>
      </w:r>
      <w:r>
        <w:rPr>
          <w:szCs w:val="28"/>
        </w:rPr>
        <w:t xml:space="preserve"> </w:t>
      </w:r>
      <w:r w:rsidRPr="0041412C">
        <w:rPr>
          <w:szCs w:val="28"/>
        </w:rPr>
        <w:t>У</w:t>
      </w:r>
      <w:r>
        <w:rPr>
          <w:szCs w:val="28"/>
        </w:rPr>
        <w:t xml:space="preserve"> </w:t>
      </w:r>
      <w:r w:rsidRPr="0041412C">
        <w:rPr>
          <w:szCs w:val="28"/>
        </w:rPr>
        <w:t>невеликій</w:t>
      </w:r>
      <w:r>
        <w:rPr>
          <w:szCs w:val="28"/>
        </w:rPr>
        <w:t xml:space="preserve"> </w:t>
      </w:r>
      <w:r w:rsidRPr="0041412C">
        <w:rPr>
          <w:szCs w:val="28"/>
        </w:rPr>
        <w:t>за</w:t>
      </w:r>
      <w:r>
        <w:rPr>
          <w:szCs w:val="28"/>
        </w:rPr>
        <w:t xml:space="preserve"> </w:t>
      </w:r>
      <w:r w:rsidRPr="0041412C">
        <w:rPr>
          <w:szCs w:val="28"/>
        </w:rPr>
        <w:t>площею</w:t>
      </w:r>
      <w:r>
        <w:rPr>
          <w:szCs w:val="28"/>
        </w:rPr>
        <w:t xml:space="preserve"> </w:t>
      </w:r>
      <w:r w:rsidRPr="0041412C">
        <w:rPr>
          <w:szCs w:val="28"/>
        </w:rPr>
        <w:t>Голландії</w:t>
      </w:r>
      <w:r>
        <w:rPr>
          <w:szCs w:val="28"/>
        </w:rPr>
        <w:t xml:space="preserve"> </w:t>
      </w:r>
      <w:r w:rsidRPr="0041412C">
        <w:rPr>
          <w:szCs w:val="28"/>
        </w:rPr>
        <w:t>функціонують</w:t>
      </w:r>
      <w:r>
        <w:rPr>
          <w:szCs w:val="28"/>
        </w:rPr>
        <w:t xml:space="preserve"> </w:t>
      </w:r>
      <w:r w:rsidRPr="0041412C">
        <w:rPr>
          <w:szCs w:val="28"/>
        </w:rPr>
        <w:t>15</w:t>
      </w:r>
      <w:r>
        <w:rPr>
          <w:szCs w:val="28"/>
        </w:rPr>
        <w:t xml:space="preserve"> </w:t>
      </w:r>
      <w:r w:rsidRPr="0041412C">
        <w:rPr>
          <w:szCs w:val="28"/>
        </w:rPr>
        <w:t>регіональних</w:t>
      </w:r>
      <w:r>
        <w:rPr>
          <w:szCs w:val="28"/>
        </w:rPr>
        <w:t xml:space="preserve"> </w:t>
      </w:r>
      <w:r w:rsidRPr="0041412C">
        <w:rPr>
          <w:szCs w:val="28"/>
        </w:rPr>
        <w:t>центрів</w:t>
      </w:r>
      <w:r>
        <w:rPr>
          <w:szCs w:val="28"/>
        </w:rPr>
        <w:t xml:space="preserve"> </w:t>
      </w:r>
      <w:r w:rsidRPr="0041412C">
        <w:rPr>
          <w:szCs w:val="28"/>
        </w:rPr>
        <w:t>спец</w:t>
      </w:r>
      <w:r>
        <w:rPr>
          <w:szCs w:val="28"/>
        </w:rPr>
        <w:t xml:space="preserve"> </w:t>
      </w:r>
      <w:r w:rsidRPr="0041412C">
        <w:rPr>
          <w:szCs w:val="28"/>
        </w:rPr>
        <w:t>допомоги,</w:t>
      </w:r>
      <w:r>
        <w:rPr>
          <w:szCs w:val="28"/>
        </w:rPr>
        <w:t xml:space="preserve"> </w:t>
      </w:r>
      <w:r w:rsidRPr="0041412C">
        <w:rPr>
          <w:szCs w:val="28"/>
        </w:rPr>
        <w:t>діагностики,</w:t>
      </w:r>
      <w:r>
        <w:rPr>
          <w:szCs w:val="28"/>
        </w:rPr>
        <w:t xml:space="preserve"> </w:t>
      </w:r>
      <w:r w:rsidRPr="0041412C">
        <w:rPr>
          <w:szCs w:val="28"/>
        </w:rPr>
        <w:t>консультативної</w:t>
      </w:r>
      <w:r>
        <w:rPr>
          <w:szCs w:val="28"/>
        </w:rPr>
        <w:t xml:space="preserve"> </w:t>
      </w:r>
      <w:r w:rsidRPr="0041412C">
        <w:rPr>
          <w:szCs w:val="28"/>
        </w:rPr>
        <w:t>допомоги</w:t>
      </w:r>
      <w:r>
        <w:rPr>
          <w:szCs w:val="28"/>
        </w:rPr>
        <w:t xml:space="preserve"> </w:t>
      </w:r>
      <w:r w:rsidRPr="0041412C">
        <w:rPr>
          <w:szCs w:val="28"/>
        </w:rPr>
        <w:t>та</w:t>
      </w:r>
      <w:r>
        <w:rPr>
          <w:szCs w:val="28"/>
        </w:rPr>
        <w:t xml:space="preserve"> </w:t>
      </w:r>
      <w:r w:rsidRPr="0041412C">
        <w:rPr>
          <w:szCs w:val="28"/>
        </w:rPr>
        <w:t>корекції</w:t>
      </w:r>
      <w:r>
        <w:rPr>
          <w:szCs w:val="28"/>
        </w:rPr>
        <w:t xml:space="preserve"> </w:t>
      </w:r>
      <w:r w:rsidRPr="0041412C">
        <w:rPr>
          <w:szCs w:val="28"/>
        </w:rPr>
        <w:t>вади.</w:t>
      </w:r>
      <w:r>
        <w:rPr>
          <w:szCs w:val="28"/>
        </w:rPr>
        <w:t xml:space="preserve"> </w:t>
      </w:r>
      <w:r w:rsidRPr="0041412C">
        <w:rPr>
          <w:szCs w:val="28"/>
        </w:rPr>
        <w:t>"Мігруючі"</w:t>
      </w:r>
      <w:r>
        <w:rPr>
          <w:szCs w:val="28"/>
        </w:rPr>
        <w:t xml:space="preserve"> </w:t>
      </w:r>
      <w:r w:rsidRPr="0041412C">
        <w:rPr>
          <w:szCs w:val="28"/>
        </w:rPr>
        <w:t>спеціалісти,</w:t>
      </w:r>
      <w:r>
        <w:rPr>
          <w:szCs w:val="28"/>
        </w:rPr>
        <w:t xml:space="preserve"> </w:t>
      </w:r>
      <w:r w:rsidRPr="0041412C">
        <w:rPr>
          <w:szCs w:val="28"/>
        </w:rPr>
        <w:t>психологи</w:t>
      </w:r>
      <w:r>
        <w:rPr>
          <w:szCs w:val="28"/>
        </w:rPr>
        <w:t xml:space="preserve"> </w:t>
      </w:r>
      <w:r w:rsidRPr="0041412C">
        <w:rPr>
          <w:szCs w:val="28"/>
        </w:rPr>
        <w:t>та</w:t>
      </w:r>
      <w:r>
        <w:rPr>
          <w:szCs w:val="28"/>
        </w:rPr>
        <w:t xml:space="preserve"> </w:t>
      </w:r>
      <w:r w:rsidRPr="0041412C">
        <w:rPr>
          <w:szCs w:val="28"/>
        </w:rPr>
        <w:t>педагоги,</w:t>
      </w:r>
      <w:r>
        <w:rPr>
          <w:szCs w:val="28"/>
        </w:rPr>
        <w:t xml:space="preserve"> </w:t>
      </w:r>
      <w:r w:rsidRPr="0041412C">
        <w:rPr>
          <w:szCs w:val="28"/>
        </w:rPr>
        <w:t>обслуговують</w:t>
      </w:r>
      <w:r>
        <w:rPr>
          <w:szCs w:val="28"/>
        </w:rPr>
        <w:t xml:space="preserve"> </w:t>
      </w:r>
      <w:r w:rsidRPr="0041412C">
        <w:rPr>
          <w:szCs w:val="28"/>
        </w:rPr>
        <w:t>незрячих</w:t>
      </w:r>
      <w:r>
        <w:rPr>
          <w:szCs w:val="28"/>
        </w:rPr>
        <w:t xml:space="preserve"> </w:t>
      </w:r>
      <w:r w:rsidRPr="0041412C">
        <w:rPr>
          <w:szCs w:val="28"/>
        </w:rPr>
        <w:t>удома,</w:t>
      </w:r>
      <w:r>
        <w:rPr>
          <w:szCs w:val="28"/>
        </w:rPr>
        <w:t xml:space="preserve"> </w:t>
      </w:r>
      <w:r w:rsidRPr="0041412C">
        <w:rPr>
          <w:szCs w:val="28"/>
        </w:rPr>
        <w:t>в</w:t>
      </w:r>
      <w:r>
        <w:rPr>
          <w:szCs w:val="28"/>
        </w:rPr>
        <w:t xml:space="preserve"> </w:t>
      </w:r>
      <w:r w:rsidRPr="0041412C">
        <w:rPr>
          <w:szCs w:val="28"/>
        </w:rPr>
        <w:t>сім'ї,</w:t>
      </w:r>
      <w:r>
        <w:rPr>
          <w:szCs w:val="28"/>
        </w:rPr>
        <w:t xml:space="preserve"> </w:t>
      </w:r>
      <w:r w:rsidRPr="0041412C">
        <w:rPr>
          <w:szCs w:val="28"/>
        </w:rPr>
        <w:t>відвідуючи</w:t>
      </w:r>
      <w:r>
        <w:rPr>
          <w:szCs w:val="28"/>
        </w:rPr>
        <w:t xml:space="preserve"> </w:t>
      </w:r>
      <w:r w:rsidRPr="0041412C">
        <w:rPr>
          <w:szCs w:val="28"/>
        </w:rPr>
        <w:t>їх</w:t>
      </w:r>
      <w:r>
        <w:rPr>
          <w:szCs w:val="28"/>
        </w:rPr>
        <w:t xml:space="preserve"> </w:t>
      </w:r>
      <w:r w:rsidRPr="0041412C">
        <w:rPr>
          <w:szCs w:val="28"/>
        </w:rPr>
        <w:t>як</w:t>
      </w:r>
      <w:r>
        <w:rPr>
          <w:szCs w:val="28"/>
        </w:rPr>
        <w:t xml:space="preserve"> </w:t>
      </w:r>
      <w:r w:rsidRPr="0041412C">
        <w:rPr>
          <w:szCs w:val="28"/>
        </w:rPr>
        <w:t>би</w:t>
      </w:r>
      <w:r>
        <w:rPr>
          <w:szCs w:val="28"/>
        </w:rPr>
        <w:t xml:space="preserve"> </w:t>
      </w:r>
      <w:r w:rsidRPr="0041412C">
        <w:rPr>
          <w:szCs w:val="28"/>
        </w:rPr>
        <w:t>далеко</w:t>
      </w:r>
      <w:r>
        <w:rPr>
          <w:szCs w:val="28"/>
        </w:rPr>
        <w:t xml:space="preserve"> </w:t>
      </w:r>
      <w:r w:rsidRPr="0041412C">
        <w:rPr>
          <w:szCs w:val="28"/>
        </w:rPr>
        <w:t>від</w:t>
      </w:r>
      <w:r>
        <w:rPr>
          <w:szCs w:val="28"/>
        </w:rPr>
        <w:t xml:space="preserve"> </w:t>
      </w:r>
      <w:r w:rsidRPr="0041412C">
        <w:rPr>
          <w:szCs w:val="28"/>
        </w:rPr>
        <w:t>центру</w:t>
      </w:r>
      <w:r>
        <w:rPr>
          <w:szCs w:val="28"/>
        </w:rPr>
        <w:t xml:space="preserve"> </w:t>
      </w:r>
      <w:r w:rsidRPr="0041412C">
        <w:rPr>
          <w:szCs w:val="28"/>
        </w:rPr>
        <w:t>вони</w:t>
      </w:r>
      <w:r>
        <w:rPr>
          <w:szCs w:val="28"/>
        </w:rPr>
        <w:t xml:space="preserve"> </w:t>
      </w:r>
      <w:r w:rsidRPr="0041412C">
        <w:rPr>
          <w:szCs w:val="28"/>
        </w:rPr>
        <w:t>не</w:t>
      </w:r>
      <w:r>
        <w:rPr>
          <w:szCs w:val="28"/>
        </w:rPr>
        <w:t xml:space="preserve"> </w:t>
      </w:r>
      <w:r w:rsidRPr="0041412C">
        <w:rPr>
          <w:szCs w:val="28"/>
        </w:rPr>
        <w:t>проживали</w:t>
      </w:r>
      <w:r>
        <w:rPr>
          <w:szCs w:val="28"/>
        </w:rPr>
        <w:t xml:space="preserve"> </w:t>
      </w:r>
      <w:r w:rsidRPr="0041412C">
        <w:rPr>
          <w:szCs w:val="28"/>
        </w:rPr>
        <w:t>[</w:t>
      </w:r>
      <w:r w:rsidRPr="0041412C">
        <w:rPr>
          <w:color w:val="000000"/>
          <w:szCs w:val="28"/>
        </w:rPr>
        <w:t>38].</w:t>
      </w:r>
    </w:p>
    <w:p w:rsidR="00B816CC" w:rsidRPr="0041412C" w:rsidRDefault="00B816CC" w:rsidP="00B816CC">
      <w:pPr>
        <w:spacing w:line="360" w:lineRule="auto"/>
        <w:ind w:firstLine="709"/>
        <w:rPr>
          <w:sz w:val="28"/>
          <w:szCs w:val="28"/>
          <w:lang w:val="uk-UA"/>
        </w:rPr>
      </w:pPr>
      <w:r w:rsidRPr="0041412C">
        <w:rPr>
          <w:sz w:val="28"/>
          <w:szCs w:val="28"/>
          <w:lang w:val="uk-UA"/>
        </w:rPr>
        <w:t>Ні</w:t>
      </w:r>
      <w:r>
        <w:rPr>
          <w:sz w:val="28"/>
          <w:szCs w:val="28"/>
          <w:lang w:val="uk-UA"/>
        </w:rPr>
        <w:t xml:space="preserve"> </w:t>
      </w:r>
      <w:r w:rsidRPr="0041412C">
        <w:rPr>
          <w:sz w:val="28"/>
          <w:szCs w:val="28"/>
          <w:lang w:val="uk-UA"/>
        </w:rPr>
        <w:t>соціальні</w:t>
      </w:r>
      <w:r>
        <w:rPr>
          <w:sz w:val="28"/>
          <w:szCs w:val="28"/>
          <w:lang w:val="uk-UA"/>
        </w:rPr>
        <w:t xml:space="preserve"> </w:t>
      </w:r>
      <w:r w:rsidRPr="0041412C">
        <w:rPr>
          <w:sz w:val="28"/>
          <w:szCs w:val="28"/>
          <w:lang w:val="uk-UA"/>
        </w:rPr>
        <w:t>інститути,</w:t>
      </w:r>
      <w:r>
        <w:rPr>
          <w:sz w:val="28"/>
          <w:szCs w:val="28"/>
          <w:lang w:val="uk-UA"/>
        </w:rPr>
        <w:t xml:space="preserve"> </w:t>
      </w:r>
      <w:r w:rsidRPr="0041412C">
        <w:rPr>
          <w:sz w:val="28"/>
          <w:szCs w:val="28"/>
          <w:lang w:val="uk-UA"/>
        </w:rPr>
        <w:t>ні</w:t>
      </w:r>
      <w:r>
        <w:rPr>
          <w:sz w:val="28"/>
          <w:szCs w:val="28"/>
          <w:lang w:val="uk-UA"/>
        </w:rPr>
        <w:t xml:space="preserve"> </w:t>
      </w:r>
      <w:r w:rsidRPr="0041412C">
        <w:rPr>
          <w:sz w:val="28"/>
          <w:szCs w:val="28"/>
          <w:lang w:val="uk-UA"/>
        </w:rPr>
        <w:t>держава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зможуть</w:t>
      </w:r>
      <w:r>
        <w:rPr>
          <w:sz w:val="28"/>
          <w:szCs w:val="28"/>
          <w:lang w:val="uk-UA"/>
        </w:rPr>
        <w:t xml:space="preserve"> </w:t>
      </w:r>
      <w:r w:rsidRPr="0041412C">
        <w:rPr>
          <w:sz w:val="28"/>
          <w:szCs w:val="28"/>
          <w:lang w:val="uk-UA"/>
        </w:rPr>
        <w:t>повернути</w:t>
      </w:r>
      <w:r>
        <w:rPr>
          <w:sz w:val="28"/>
          <w:szCs w:val="28"/>
          <w:lang w:val="uk-UA"/>
        </w:rPr>
        <w:t xml:space="preserve"> </w:t>
      </w:r>
      <w:r w:rsidRPr="0041412C">
        <w:rPr>
          <w:sz w:val="28"/>
          <w:szCs w:val="28"/>
          <w:lang w:val="uk-UA"/>
        </w:rPr>
        <w:t>очі</w:t>
      </w:r>
      <w:r>
        <w:rPr>
          <w:sz w:val="28"/>
          <w:szCs w:val="28"/>
          <w:lang w:val="uk-UA"/>
        </w:rPr>
        <w:t xml:space="preserve"> </w:t>
      </w:r>
      <w:r w:rsidRPr="0041412C">
        <w:rPr>
          <w:sz w:val="28"/>
          <w:szCs w:val="28"/>
          <w:lang w:val="uk-UA"/>
        </w:rPr>
        <w:t>незрячому,</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усунути</w:t>
      </w:r>
      <w:r>
        <w:rPr>
          <w:sz w:val="28"/>
          <w:szCs w:val="28"/>
          <w:lang w:val="uk-UA"/>
        </w:rPr>
        <w:t xml:space="preserve"> </w:t>
      </w:r>
      <w:r w:rsidRPr="0041412C">
        <w:rPr>
          <w:sz w:val="28"/>
          <w:szCs w:val="28"/>
          <w:lang w:val="uk-UA"/>
        </w:rPr>
        <w:t>перешкоди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шляху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повноцінного</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суспільстві</w:t>
      </w:r>
      <w:r>
        <w:rPr>
          <w:sz w:val="28"/>
          <w:szCs w:val="28"/>
          <w:lang w:val="uk-UA"/>
        </w:rPr>
        <w:t xml:space="preserve"> </w:t>
      </w:r>
      <w:r w:rsidRPr="0041412C">
        <w:rPr>
          <w:sz w:val="28"/>
          <w:szCs w:val="28"/>
          <w:lang w:val="uk-UA"/>
        </w:rPr>
        <w:t>їм</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силу,</w:t>
      </w:r>
      <w:r>
        <w:rPr>
          <w:sz w:val="28"/>
          <w:szCs w:val="28"/>
          <w:lang w:val="uk-UA"/>
        </w:rPr>
        <w:t xml:space="preserve"> </w:t>
      </w:r>
      <w:r w:rsidRPr="0041412C">
        <w:rPr>
          <w:sz w:val="28"/>
          <w:szCs w:val="28"/>
          <w:lang w:val="uk-UA"/>
        </w:rPr>
        <w:t>треба</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серцем</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душею</w:t>
      </w:r>
      <w:r>
        <w:rPr>
          <w:sz w:val="28"/>
          <w:szCs w:val="28"/>
          <w:lang w:val="uk-UA"/>
        </w:rPr>
        <w:t xml:space="preserve"> </w:t>
      </w:r>
      <w:r w:rsidRPr="0041412C">
        <w:rPr>
          <w:sz w:val="28"/>
          <w:szCs w:val="28"/>
          <w:lang w:val="uk-UA"/>
        </w:rPr>
        <w:t>сприйняти</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долю,</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ділом</w:t>
      </w:r>
      <w:r>
        <w:rPr>
          <w:sz w:val="28"/>
          <w:szCs w:val="28"/>
          <w:lang w:val="uk-UA"/>
        </w:rPr>
        <w:t xml:space="preserve"> </w:t>
      </w:r>
      <w:r w:rsidRPr="0041412C">
        <w:rPr>
          <w:sz w:val="28"/>
          <w:szCs w:val="28"/>
          <w:lang w:val="uk-UA"/>
        </w:rPr>
        <w:t>допомогти,</w:t>
      </w:r>
      <w:r>
        <w:rPr>
          <w:sz w:val="28"/>
          <w:szCs w:val="28"/>
          <w:lang w:val="uk-UA"/>
        </w:rPr>
        <w:t xml:space="preserve"> </w:t>
      </w:r>
      <w:r w:rsidRPr="0041412C">
        <w:rPr>
          <w:sz w:val="28"/>
          <w:szCs w:val="28"/>
          <w:lang w:val="uk-UA"/>
        </w:rPr>
        <w:t>ділом,</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пустопорожніми</w:t>
      </w:r>
      <w:r>
        <w:rPr>
          <w:sz w:val="28"/>
          <w:szCs w:val="28"/>
          <w:lang w:val="uk-UA"/>
        </w:rPr>
        <w:t xml:space="preserve"> </w:t>
      </w:r>
      <w:r w:rsidRPr="0041412C">
        <w:rPr>
          <w:sz w:val="28"/>
          <w:szCs w:val="28"/>
          <w:lang w:val="uk-UA"/>
        </w:rPr>
        <w:t>гаслами,</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жаль,</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ростуть</w:t>
      </w:r>
      <w:r>
        <w:rPr>
          <w:sz w:val="28"/>
          <w:szCs w:val="28"/>
          <w:lang w:val="uk-UA"/>
        </w:rPr>
        <w:t xml:space="preserve"> </w:t>
      </w:r>
      <w:r w:rsidRPr="0041412C">
        <w:rPr>
          <w:sz w:val="28"/>
          <w:szCs w:val="28"/>
          <w:lang w:val="uk-UA"/>
        </w:rPr>
        <w:t>золоті</w:t>
      </w:r>
      <w:r>
        <w:rPr>
          <w:sz w:val="28"/>
          <w:szCs w:val="28"/>
          <w:lang w:val="uk-UA"/>
        </w:rPr>
        <w:t xml:space="preserve"> </w:t>
      </w:r>
      <w:r w:rsidRPr="0041412C">
        <w:rPr>
          <w:sz w:val="28"/>
          <w:szCs w:val="28"/>
          <w:lang w:val="uk-UA"/>
        </w:rPr>
        <w:t>гори.</w:t>
      </w:r>
    </w:p>
    <w:p w:rsidR="00B816CC" w:rsidRPr="0041412C" w:rsidRDefault="00B816CC" w:rsidP="00B816CC">
      <w:pPr>
        <w:spacing w:line="360" w:lineRule="auto"/>
        <w:ind w:firstLine="709"/>
        <w:jc w:val="both"/>
        <w:rPr>
          <w:sz w:val="28"/>
          <w:szCs w:val="28"/>
          <w:lang w:val="uk-UA"/>
        </w:rPr>
      </w:pPr>
      <w:r w:rsidRPr="0041412C">
        <w:rPr>
          <w:sz w:val="28"/>
          <w:szCs w:val="28"/>
          <w:lang w:val="uk-UA"/>
        </w:rPr>
        <w:t>На</w:t>
      </w:r>
      <w:r>
        <w:rPr>
          <w:sz w:val="28"/>
          <w:szCs w:val="28"/>
          <w:lang w:val="uk-UA"/>
        </w:rPr>
        <w:t xml:space="preserve"> </w:t>
      </w:r>
      <w:r w:rsidRPr="0041412C">
        <w:rPr>
          <w:sz w:val="28"/>
          <w:szCs w:val="28"/>
          <w:lang w:val="uk-UA"/>
        </w:rPr>
        <w:t>сьогодні</w:t>
      </w:r>
      <w:r>
        <w:rPr>
          <w:sz w:val="28"/>
          <w:szCs w:val="28"/>
          <w:lang w:val="uk-UA"/>
        </w:rPr>
        <w:t xml:space="preserve"> </w:t>
      </w:r>
      <w:r w:rsidRPr="0041412C">
        <w:rPr>
          <w:sz w:val="28"/>
          <w:szCs w:val="28"/>
          <w:lang w:val="uk-UA"/>
        </w:rPr>
        <w:t>в</w:t>
      </w:r>
      <w:r>
        <w:rPr>
          <w:sz w:val="28"/>
          <w:szCs w:val="28"/>
          <w:lang w:val="uk-UA"/>
        </w:rPr>
        <w:t xml:space="preserve"> Рівненській </w:t>
      </w:r>
      <w:r w:rsidRPr="0041412C">
        <w:rPr>
          <w:sz w:val="28"/>
          <w:szCs w:val="28"/>
          <w:lang w:val="uk-UA"/>
        </w:rPr>
        <w:t>області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цілому</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країні</w:t>
      </w:r>
      <w:r>
        <w:rPr>
          <w:sz w:val="28"/>
          <w:szCs w:val="28"/>
          <w:lang w:val="uk-UA"/>
        </w:rPr>
        <w:t xml:space="preserve"> </w:t>
      </w:r>
      <w:r w:rsidRPr="0041412C">
        <w:rPr>
          <w:sz w:val="28"/>
          <w:szCs w:val="28"/>
          <w:lang w:val="uk-UA"/>
        </w:rPr>
        <w:t>проживає</w:t>
      </w:r>
      <w:r>
        <w:rPr>
          <w:sz w:val="28"/>
          <w:szCs w:val="28"/>
          <w:lang w:val="uk-UA"/>
        </w:rPr>
        <w:t xml:space="preserve"> </w:t>
      </w:r>
      <w:r w:rsidRPr="0041412C">
        <w:rPr>
          <w:sz w:val="28"/>
          <w:szCs w:val="28"/>
          <w:lang w:val="uk-UA"/>
        </w:rPr>
        <w:t>багато</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аномаліями</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дорослі,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діти.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того,</w:t>
      </w:r>
      <w:r>
        <w:rPr>
          <w:sz w:val="28"/>
          <w:szCs w:val="28"/>
          <w:lang w:val="uk-UA"/>
        </w:rPr>
        <w:t xml:space="preserve"> </w:t>
      </w:r>
      <w:r w:rsidRPr="0041412C">
        <w:rPr>
          <w:sz w:val="28"/>
          <w:szCs w:val="28"/>
          <w:lang w:val="uk-UA"/>
        </w:rPr>
        <w:t>щоб</w:t>
      </w:r>
      <w:r>
        <w:rPr>
          <w:sz w:val="28"/>
          <w:szCs w:val="28"/>
          <w:lang w:val="uk-UA"/>
        </w:rPr>
        <w:t xml:space="preserve"> </w:t>
      </w:r>
      <w:r w:rsidRPr="0041412C">
        <w:rPr>
          <w:sz w:val="28"/>
          <w:szCs w:val="28"/>
          <w:lang w:val="uk-UA"/>
        </w:rPr>
        <w:t>стати</w:t>
      </w:r>
      <w:r>
        <w:rPr>
          <w:sz w:val="28"/>
          <w:szCs w:val="28"/>
          <w:lang w:val="uk-UA"/>
        </w:rPr>
        <w:t xml:space="preserve"> </w:t>
      </w:r>
      <w:r w:rsidRPr="0041412C">
        <w:rPr>
          <w:sz w:val="28"/>
          <w:szCs w:val="28"/>
          <w:lang w:val="uk-UA"/>
        </w:rPr>
        <w:t>повноправними</w:t>
      </w:r>
      <w:r>
        <w:rPr>
          <w:sz w:val="28"/>
          <w:szCs w:val="28"/>
          <w:lang w:val="uk-UA"/>
        </w:rPr>
        <w:t xml:space="preserve"> </w:t>
      </w:r>
      <w:r w:rsidRPr="0041412C">
        <w:rPr>
          <w:sz w:val="28"/>
          <w:szCs w:val="28"/>
          <w:lang w:val="uk-UA"/>
        </w:rPr>
        <w:t>членами</w:t>
      </w:r>
      <w:r>
        <w:rPr>
          <w:sz w:val="28"/>
          <w:szCs w:val="28"/>
          <w:lang w:val="uk-UA"/>
        </w:rPr>
        <w:t xml:space="preserve"> </w:t>
      </w:r>
      <w:r w:rsidRPr="0041412C">
        <w:rPr>
          <w:sz w:val="28"/>
          <w:szCs w:val="28"/>
          <w:lang w:val="uk-UA"/>
        </w:rPr>
        <w:t>суспільства,</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повинні</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знання</w:t>
      </w:r>
      <w:r>
        <w:rPr>
          <w:sz w:val="28"/>
          <w:szCs w:val="28"/>
          <w:lang w:val="uk-UA"/>
        </w:rPr>
        <w:t xml:space="preserve"> </w:t>
      </w:r>
      <w:r w:rsidRPr="0041412C">
        <w:rPr>
          <w:sz w:val="28"/>
          <w:szCs w:val="28"/>
          <w:lang w:val="uk-UA"/>
        </w:rPr>
        <w:t>людських</w:t>
      </w:r>
      <w:r>
        <w:rPr>
          <w:sz w:val="28"/>
          <w:szCs w:val="28"/>
          <w:lang w:val="uk-UA"/>
        </w:rPr>
        <w:t xml:space="preserve"> </w:t>
      </w:r>
      <w:r w:rsidRPr="0041412C">
        <w:rPr>
          <w:sz w:val="28"/>
          <w:szCs w:val="28"/>
          <w:lang w:val="uk-UA"/>
        </w:rPr>
        <w:t>цінностей,</w:t>
      </w:r>
      <w:r>
        <w:rPr>
          <w:sz w:val="28"/>
          <w:szCs w:val="28"/>
          <w:lang w:val="uk-UA"/>
        </w:rPr>
        <w:t xml:space="preserve"> </w:t>
      </w:r>
      <w:r w:rsidRPr="0041412C">
        <w:rPr>
          <w:sz w:val="28"/>
          <w:szCs w:val="28"/>
          <w:lang w:val="uk-UA"/>
        </w:rPr>
        <w:t>вміння</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визначати.</w:t>
      </w:r>
      <w:r>
        <w:rPr>
          <w:sz w:val="28"/>
          <w:szCs w:val="28"/>
          <w:lang w:val="uk-UA"/>
        </w:rPr>
        <w:t xml:space="preserve"> </w:t>
      </w:r>
      <w:r w:rsidRPr="0041412C">
        <w:rPr>
          <w:sz w:val="28"/>
          <w:szCs w:val="28"/>
          <w:lang w:val="uk-UA"/>
        </w:rPr>
        <w:t>Ми</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можемо</w:t>
      </w:r>
      <w:r>
        <w:rPr>
          <w:sz w:val="28"/>
          <w:szCs w:val="28"/>
          <w:lang w:val="uk-UA"/>
        </w:rPr>
        <w:t xml:space="preserve"> </w:t>
      </w:r>
      <w:r w:rsidRPr="0041412C">
        <w:rPr>
          <w:sz w:val="28"/>
          <w:szCs w:val="28"/>
          <w:lang w:val="uk-UA"/>
        </w:rPr>
        <w:t>навчити</w:t>
      </w:r>
      <w:r>
        <w:rPr>
          <w:sz w:val="28"/>
          <w:szCs w:val="28"/>
          <w:lang w:val="uk-UA"/>
        </w:rPr>
        <w:t xml:space="preserve"> </w:t>
      </w:r>
      <w:r w:rsidRPr="0041412C">
        <w:rPr>
          <w:sz w:val="28"/>
          <w:szCs w:val="28"/>
          <w:lang w:val="uk-UA"/>
        </w:rPr>
        <w:t>незрячу</w:t>
      </w:r>
      <w:r>
        <w:rPr>
          <w:sz w:val="28"/>
          <w:szCs w:val="28"/>
          <w:lang w:val="uk-UA"/>
        </w:rPr>
        <w:t xml:space="preserve"> </w:t>
      </w:r>
      <w:r w:rsidRPr="0041412C">
        <w:rPr>
          <w:sz w:val="28"/>
          <w:szCs w:val="28"/>
          <w:lang w:val="uk-UA"/>
        </w:rPr>
        <w:t>дитину</w:t>
      </w:r>
      <w:r>
        <w:rPr>
          <w:sz w:val="28"/>
          <w:szCs w:val="28"/>
          <w:lang w:val="uk-UA"/>
        </w:rPr>
        <w:t xml:space="preserve"> </w:t>
      </w:r>
      <w:r w:rsidRPr="0041412C">
        <w:rPr>
          <w:sz w:val="28"/>
          <w:szCs w:val="28"/>
          <w:lang w:val="uk-UA"/>
        </w:rPr>
        <w:lastRenderedPageBreak/>
        <w:t>бачити,</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повинні</w:t>
      </w:r>
      <w:r>
        <w:rPr>
          <w:sz w:val="28"/>
          <w:szCs w:val="28"/>
          <w:lang w:val="uk-UA"/>
        </w:rPr>
        <w:t xml:space="preserve"> </w:t>
      </w:r>
      <w:r w:rsidRPr="0041412C">
        <w:rPr>
          <w:sz w:val="28"/>
          <w:szCs w:val="28"/>
          <w:lang w:val="uk-UA"/>
        </w:rPr>
        <w:t>зробити</w:t>
      </w:r>
      <w:r>
        <w:rPr>
          <w:sz w:val="28"/>
          <w:szCs w:val="28"/>
          <w:lang w:val="uk-UA"/>
        </w:rPr>
        <w:t xml:space="preserve"> </w:t>
      </w:r>
      <w:r w:rsidRPr="0041412C">
        <w:rPr>
          <w:sz w:val="28"/>
          <w:szCs w:val="28"/>
          <w:lang w:val="uk-UA"/>
        </w:rPr>
        <w:t>все,</w:t>
      </w:r>
      <w:r>
        <w:rPr>
          <w:sz w:val="28"/>
          <w:szCs w:val="28"/>
          <w:lang w:val="uk-UA"/>
        </w:rPr>
        <w:t xml:space="preserve"> </w:t>
      </w:r>
      <w:r w:rsidRPr="0041412C">
        <w:rPr>
          <w:sz w:val="28"/>
          <w:szCs w:val="28"/>
          <w:lang w:val="uk-UA"/>
        </w:rPr>
        <w:t>щоб</w:t>
      </w:r>
      <w:r>
        <w:rPr>
          <w:sz w:val="28"/>
          <w:szCs w:val="28"/>
          <w:lang w:val="uk-UA"/>
        </w:rPr>
        <w:t xml:space="preserve"> </w:t>
      </w:r>
      <w:r w:rsidRPr="0041412C">
        <w:rPr>
          <w:sz w:val="28"/>
          <w:szCs w:val="28"/>
          <w:lang w:val="uk-UA"/>
        </w:rPr>
        <w:t>навчити</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жити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цьому</w:t>
      </w:r>
      <w:r>
        <w:rPr>
          <w:sz w:val="28"/>
          <w:szCs w:val="28"/>
          <w:lang w:val="uk-UA"/>
        </w:rPr>
        <w:t xml:space="preserve"> </w:t>
      </w:r>
      <w:r w:rsidRPr="0041412C">
        <w:rPr>
          <w:sz w:val="28"/>
          <w:szCs w:val="28"/>
          <w:lang w:val="uk-UA"/>
        </w:rPr>
        <w:t>світі.</w:t>
      </w:r>
      <w:r>
        <w:rPr>
          <w:sz w:val="28"/>
          <w:szCs w:val="28"/>
          <w:lang w:val="uk-UA"/>
        </w:rPr>
        <w:t xml:space="preserve"> </w:t>
      </w:r>
      <w:r w:rsidRPr="0041412C">
        <w:rPr>
          <w:sz w:val="28"/>
          <w:szCs w:val="28"/>
          <w:lang w:val="uk-UA"/>
        </w:rPr>
        <w:t>Прагнення</w:t>
      </w:r>
      <w:r>
        <w:rPr>
          <w:sz w:val="28"/>
          <w:szCs w:val="28"/>
          <w:lang w:val="uk-UA"/>
        </w:rPr>
        <w:t xml:space="preserve"> </w:t>
      </w:r>
      <w:r w:rsidRPr="0041412C">
        <w:rPr>
          <w:sz w:val="28"/>
          <w:szCs w:val="28"/>
          <w:lang w:val="uk-UA"/>
        </w:rPr>
        <w:t>самої</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замало,</w:t>
      </w:r>
      <w:r>
        <w:rPr>
          <w:sz w:val="28"/>
          <w:szCs w:val="28"/>
          <w:lang w:val="uk-UA"/>
        </w:rPr>
        <w:t xml:space="preserve"> </w:t>
      </w:r>
      <w:r w:rsidRPr="0041412C">
        <w:rPr>
          <w:sz w:val="28"/>
          <w:szCs w:val="28"/>
          <w:lang w:val="uk-UA"/>
        </w:rPr>
        <w:t>мусить</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ще</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компетентна</w:t>
      </w:r>
      <w:r>
        <w:rPr>
          <w:sz w:val="28"/>
          <w:szCs w:val="28"/>
          <w:lang w:val="uk-UA"/>
        </w:rPr>
        <w:t xml:space="preserve"> </w:t>
      </w:r>
      <w:r w:rsidRPr="0041412C">
        <w:rPr>
          <w:sz w:val="28"/>
          <w:szCs w:val="28"/>
          <w:lang w:val="uk-UA"/>
        </w:rPr>
        <w:t>допомога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боку</w:t>
      </w:r>
      <w:r>
        <w:rPr>
          <w:sz w:val="28"/>
          <w:szCs w:val="28"/>
          <w:lang w:val="uk-UA"/>
        </w:rPr>
        <w:t xml:space="preserve"> </w:t>
      </w:r>
      <w:r w:rsidRPr="0041412C">
        <w:rPr>
          <w:sz w:val="28"/>
          <w:szCs w:val="28"/>
          <w:lang w:val="uk-UA"/>
        </w:rPr>
        <w:t>держави.</w:t>
      </w:r>
      <w:r>
        <w:rPr>
          <w:sz w:val="28"/>
          <w:szCs w:val="28"/>
          <w:lang w:val="uk-UA"/>
        </w:rPr>
        <w:t xml:space="preserve"> </w:t>
      </w:r>
      <w:r w:rsidRPr="0041412C">
        <w:rPr>
          <w:sz w:val="28"/>
          <w:szCs w:val="28"/>
          <w:lang w:val="uk-UA"/>
        </w:rPr>
        <w:t>Відомий</w:t>
      </w:r>
      <w:r>
        <w:rPr>
          <w:sz w:val="28"/>
          <w:szCs w:val="28"/>
          <w:lang w:val="uk-UA"/>
        </w:rPr>
        <w:t xml:space="preserve"> </w:t>
      </w:r>
      <w:r w:rsidRPr="0041412C">
        <w:rPr>
          <w:sz w:val="28"/>
          <w:szCs w:val="28"/>
          <w:lang w:val="uk-UA"/>
        </w:rPr>
        <w:t>психолог</w:t>
      </w:r>
      <w:r>
        <w:rPr>
          <w:sz w:val="28"/>
          <w:szCs w:val="28"/>
          <w:lang w:val="uk-UA"/>
        </w:rPr>
        <w:t xml:space="preserve"> </w:t>
      </w:r>
      <w:r w:rsidRPr="0041412C">
        <w:rPr>
          <w:sz w:val="28"/>
          <w:szCs w:val="28"/>
          <w:lang w:val="uk-UA"/>
        </w:rPr>
        <w:t>Л.</w:t>
      </w:r>
      <w:r>
        <w:rPr>
          <w:sz w:val="28"/>
          <w:szCs w:val="28"/>
          <w:lang w:val="uk-UA"/>
        </w:rPr>
        <w:t xml:space="preserve"> </w:t>
      </w:r>
      <w:r w:rsidRPr="0041412C">
        <w:rPr>
          <w:sz w:val="28"/>
          <w:szCs w:val="28"/>
          <w:lang w:val="uk-UA"/>
        </w:rPr>
        <w:t>Виготський</w:t>
      </w:r>
      <w:r>
        <w:rPr>
          <w:sz w:val="28"/>
          <w:szCs w:val="28"/>
          <w:lang w:val="uk-UA"/>
        </w:rPr>
        <w:t xml:space="preserve"> </w:t>
      </w:r>
      <w:r w:rsidRPr="0041412C">
        <w:rPr>
          <w:sz w:val="28"/>
          <w:szCs w:val="28"/>
          <w:lang w:val="uk-UA"/>
        </w:rPr>
        <w:t>говорив:</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сліпота</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факт</w:t>
      </w:r>
      <w:r>
        <w:rPr>
          <w:sz w:val="28"/>
          <w:szCs w:val="28"/>
          <w:lang w:val="uk-UA"/>
        </w:rPr>
        <w:t xml:space="preserve"> </w:t>
      </w:r>
      <w:r w:rsidRPr="0041412C">
        <w:rPr>
          <w:sz w:val="28"/>
          <w:szCs w:val="28"/>
          <w:lang w:val="uk-UA"/>
        </w:rPr>
        <w:t>психологічний</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зовсім</w:t>
      </w:r>
      <w:r>
        <w:rPr>
          <w:sz w:val="28"/>
          <w:szCs w:val="28"/>
          <w:lang w:val="uk-UA"/>
        </w:rPr>
        <w:t xml:space="preserve"> </w:t>
      </w:r>
      <w:r w:rsidRPr="0041412C">
        <w:rPr>
          <w:sz w:val="28"/>
          <w:szCs w:val="28"/>
          <w:lang w:val="uk-UA"/>
        </w:rPr>
        <w:t>нещастям,</w:t>
      </w:r>
      <w:r>
        <w:rPr>
          <w:sz w:val="28"/>
          <w:szCs w:val="28"/>
          <w:lang w:val="uk-UA"/>
        </w:rPr>
        <w:t xml:space="preserve"> </w:t>
      </w:r>
      <w:r w:rsidRPr="0041412C">
        <w:rPr>
          <w:sz w:val="28"/>
          <w:szCs w:val="28"/>
          <w:lang w:val="uk-UA"/>
        </w:rPr>
        <w:t>вона</w:t>
      </w:r>
      <w:r>
        <w:rPr>
          <w:sz w:val="28"/>
          <w:szCs w:val="28"/>
          <w:lang w:val="uk-UA"/>
        </w:rPr>
        <w:t xml:space="preserve"> </w:t>
      </w:r>
      <w:r w:rsidRPr="0041412C">
        <w:rPr>
          <w:sz w:val="28"/>
          <w:szCs w:val="28"/>
          <w:lang w:val="uk-UA"/>
        </w:rPr>
        <w:t>стає</w:t>
      </w:r>
      <w:r>
        <w:rPr>
          <w:sz w:val="28"/>
          <w:szCs w:val="28"/>
          <w:lang w:val="uk-UA"/>
        </w:rPr>
        <w:t xml:space="preserve"> </w:t>
      </w:r>
      <w:r w:rsidRPr="0041412C">
        <w:rPr>
          <w:sz w:val="28"/>
          <w:szCs w:val="28"/>
          <w:lang w:val="uk-UA"/>
        </w:rPr>
        <w:t>ним</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факт</w:t>
      </w:r>
      <w:r>
        <w:rPr>
          <w:sz w:val="28"/>
          <w:szCs w:val="28"/>
          <w:lang w:val="uk-UA"/>
        </w:rPr>
        <w:t xml:space="preserve"> </w:t>
      </w:r>
      <w:r w:rsidRPr="0041412C">
        <w:rPr>
          <w:sz w:val="28"/>
          <w:szCs w:val="28"/>
          <w:lang w:val="uk-UA"/>
        </w:rPr>
        <w:t>соціальний".</w:t>
      </w:r>
      <w:r>
        <w:rPr>
          <w:sz w:val="28"/>
          <w:szCs w:val="28"/>
          <w:lang w:val="uk-UA"/>
        </w:rPr>
        <w:t xml:space="preserve"> </w:t>
      </w:r>
      <w:r w:rsidRPr="0041412C">
        <w:rPr>
          <w:sz w:val="28"/>
          <w:szCs w:val="28"/>
          <w:lang w:val="uk-UA"/>
        </w:rPr>
        <w:t>Адже</w:t>
      </w:r>
      <w:r>
        <w:rPr>
          <w:sz w:val="28"/>
          <w:szCs w:val="28"/>
          <w:lang w:val="uk-UA"/>
        </w:rPr>
        <w:t xml:space="preserve"> </w:t>
      </w:r>
      <w:r w:rsidRPr="0041412C">
        <w:rPr>
          <w:sz w:val="28"/>
          <w:szCs w:val="28"/>
          <w:lang w:val="uk-UA"/>
        </w:rPr>
        <w:t>насправді</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повсякденному</w:t>
      </w:r>
      <w:r>
        <w:rPr>
          <w:sz w:val="28"/>
          <w:szCs w:val="28"/>
          <w:lang w:val="uk-UA"/>
        </w:rPr>
        <w:t xml:space="preserve"> </w:t>
      </w:r>
      <w:r w:rsidRPr="0041412C">
        <w:rPr>
          <w:sz w:val="28"/>
          <w:szCs w:val="28"/>
          <w:lang w:val="uk-UA"/>
        </w:rPr>
        <w:t>житті</w:t>
      </w:r>
      <w:r>
        <w:rPr>
          <w:sz w:val="28"/>
          <w:szCs w:val="28"/>
          <w:lang w:val="uk-UA"/>
        </w:rPr>
        <w:t xml:space="preserve"> </w:t>
      </w:r>
      <w:r w:rsidRPr="0041412C">
        <w:rPr>
          <w:sz w:val="28"/>
          <w:szCs w:val="28"/>
          <w:lang w:val="uk-UA"/>
        </w:rPr>
        <w:t>нам</w:t>
      </w:r>
      <w:r>
        <w:rPr>
          <w:sz w:val="28"/>
          <w:szCs w:val="28"/>
          <w:lang w:val="uk-UA"/>
        </w:rPr>
        <w:t xml:space="preserve"> </w:t>
      </w:r>
      <w:r w:rsidRPr="0041412C">
        <w:rPr>
          <w:sz w:val="28"/>
          <w:szCs w:val="28"/>
          <w:lang w:val="uk-UA"/>
        </w:rPr>
        <w:t>зустрічається</w:t>
      </w:r>
      <w:r>
        <w:rPr>
          <w:sz w:val="28"/>
          <w:szCs w:val="28"/>
          <w:lang w:val="uk-UA"/>
        </w:rPr>
        <w:t xml:space="preserve"> </w:t>
      </w:r>
      <w:r w:rsidRPr="0041412C">
        <w:rPr>
          <w:sz w:val="28"/>
          <w:szCs w:val="28"/>
          <w:lang w:val="uk-UA"/>
        </w:rPr>
        <w:t>безліч</w:t>
      </w:r>
      <w:r>
        <w:rPr>
          <w:sz w:val="28"/>
          <w:szCs w:val="28"/>
          <w:lang w:val="uk-UA"/>
        </w:rPr>
        <w:t xml:space="preserve"> </w:t>
      </w:r>
      <w:r w:rsidRPr="0041412C">
        <w:rPr>
          <w:sz w:val="28"/>
          <w:szCs w:val="28"/>
          <w:lang w:val="uk-UA"/>
        </w:rPr>
        <w:t>"зрячих</w:t>
      </w:r>
      <w:r>
        <w:rPr>
          <w:sz w:val="28"/>
          <w:szCs w:val="28"/>
          <w:lang w:val="uk-UA"/>
        </w:rPr>
        <w:t xml:space="preserve"> </w:t>
      </w:r>
      <w:r w:rsidRPr="0041412C">
        <w:rPr>
          <w:sz w:val="28"/>
          <w:szCs w:val="28"/>
          <w:lang w:val="uk-UA"/>
        </w:rPr>
        <w:t>сліпців",</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закритий</w:t>
      </w:r>
      <w:r>
        <w:rPr>
          <w:sz w:val="28"/>
          <w:szCs w:val="28"/>
          <w:lang w:val="uk-UA"/>
        </w:rPr>
        <w:t xml:space="preserve"> </w:t>
      </w:r>
      <w:r w:rsidRPr="0041412C">
        <w:rPr>
          <w:sz w:val="28"/>
          <w:szCs w:val="28"/>
          <w:lang w:val="uk-UA"/>
        </w:rPr>
        <w:t>світ</w:t>
      </w:r>
      <w:r>
        <w:rPr>
          <w:sz w:val="28"/>
          <w:szCs w:val="28"/>
          <w:lang w:val="uk-UA"/>
        </w:rPr>
        <w:t xml:space="preserve"> </w:t>
      </w:r>
      <w:r w:rsidRPr="0041412C">
        <w:rPr>
          <w:sz w:val="28"/>
          <w:szCs w:val="28"/>
          <w:lang w:val="uk-UA"/>
        </w:rPr>
        <w:t>прекрасного,</w:t>
      </w:r>
      <w:r>
        <w:rPr>
          <w:sz w:val="28"/>
          <w:szCs w:val="28"/>
          <w:lang w:val="uk-UA"/>
        </w:rPr>
        <w:t xml:space="preserve"> </w:t>
      </w:r>
      <w:r w:rsidRPr="0041412C">
        <w:rPr>
          <w:sz w:val="28"/>
          <w:szCs w:val="28"/>
          <w:lang w:val="uk-UA"/>
        </w:rPr>
        <w:t>високопрофесійного,</w:t>
      </w:r>
      <w:r>
        <w:rPr>
          <w:sz w:val="28"/>
          <w:szCs w:val="28"/>
          <w:lang w:val="uk-UA"/>
        </w:rPr>
        <w:t xml:space="preserve"> </w:t>
      </w:r>
      <w:r w:rsidRPr="0041412C">
        <w:rPr>
          <w:sz w:val="28"/>
          <w:szCs w:val="28"/>
          <w:lang w:val="uk-UA"/>
        </w:rPr>
        <w:t>мистецького,</w:t>
      </w:r>
      <w:r>
        <w:rPr>
          <w:sz w:val="28"/>
          <w:szCs w:val="28"/>
          <w:lang w:val="uk-UA"/>
        </w:rPr>
        <w:t xml:space="preserve"> </w:t>
      </w:r>
      <w:r w:rsidRPr="0041412C">
        <w:rPr>
          <w:sz w:val="28"/>
          <w:szCs w:val="28"/>
          <w:lang w:val="uk-UA"/>
        </w:rPr>
        <w:t>політичного.</w:t>
      </w:r>
    </w:p>
    <w:p w:rsidR="00B816CC" w:rsidRPr="0041412C" w:rsidRDefault="00B816CC" w:rsidP="00B816CC">
      <w:pPr>
        <w:pStyle w:val="21"/>
        <w:rPr>
          <w:szCs w:val="28"/>
        </w:rPr>
      </w:pPr>
      <w:r w:rsidRPr="0041412C">
        <w:rPr>
          <w:szCs w:val="28"/>
        </w:rPr>
        <w:t>Безумовно,</w:t>
      </w:r>
      <w:r>
        <w:rPr>
          <w:szCs w:val="28"/>
        </w:rPr>
        <w:t xml:space="preserve"> </w:t>
      </w:r>
      <w:r w:rsidRPr="0041412C">
        <w:rPr>
          <w:szCs w:val="28"/>
        </w:rPr>
        <w:t>люди</w:t>
      </w:r>
      <w:r>
        <w:rPr>
          <w:szCs w:val="28"/>
        </w:rPr>
        <w:t xml:space="preserve"> </w:t>
      </w:r>
      <w:r w:rsidRPr="0041412C">
        <w:rPr>
          <w:szCs w:val="28"/>
        </w:rPr>
        <w:t>народжуються</w:t>
      </w:r>
      <w:r>
        <w:rPr>
          <w:szCs w:val="28"/>
        </w:rPr>
        <w:t xml:space="preserve"> </w:t>
      </w:r>
      <w:r w:rsidRPr="0041412C">
        <w:rPr>
          <w:szCs w:val="28"/>
        </w:rPr>
        <w:t>з</w:t>
      </w:r>
      <w:r>
        <w:rPr>
          <w:szCs w:val="28"/>
        </w:rPr>
        <w:t xml:space="preserve"> </w:t>
      </w:r>
      <w:r w:rsidRPr="0041412C">
        <w:rPr>
          <w:szCs w:val="28"/>
        </w:rPr>
        <w:t>різними</w:t>
      </w:r>
      <w:r>
        <w:rPr>
          <w:szCs w:val="28"/>
        </w:rPr>
        <w:t xml:space="preserve"> </w:t>
      </w:r>
      <w:r w:rsidRPr="0041412C">
        <w:rPr>
          <w:szCs w:val="28"/>
        </w:rPr>
        <w:t>талантами,</w:t>
      </w:r>
      <w:r>
        <w:rPr>
          <w:szCs w:val="28"/>
        </w:rPr>
        <w:t xml:space="preserve"> </w:t>
      </w:r>
      <w:r w:rsidRPr="0041412C">
        <w:rPr>
          <w:szCs w:val="28"/>
        </w:rPr>
        <w:t>але</w:t>
      </w:r>
      <w:r>
        <w:rPr>
          <w:szCs w:val="28"/>
        </w:rPr>
        <w:t xml:space="preserve"> </w:t>
      </w:r>
      <w:r w:rsidRPr="0041412C">
        <w:rPr>
          <w:szCs w:val="28"/>
        </w:rPr>
        <w:t>настирливість</w:t>
      </w:r>
      <w:r>
        <w:rPr>
          <w:szCs w:val="28"/>
        </w:rPr>
        <w:t xml:space="preserve"> </w:t>
      </w:r>
      <w:r w:rsidRPr="0041412C">
        <w:rPr>
          <w:szCs w:val="28"/>
        </w:rPr>
        <w:t>та</w:t>
      </w:r>
      <w:r>
        <w:rPr>
          <w:szCs w:val="28"/>
        </w:rPr>
        <w:t xml:space="preserve"> </w:t>
      </w:r>
      <w:r w:rsidRPr="0041412C">
        <w:rPr>
          <w:szCs w:val="28"/>
        </w:rPr>
        <w:t>оптимізм,</w:t>
      </w:r>
      <w:r>
        <w:rPr>
          <w:szCs w:val="28"/>
        </w:rPr>
        <w:t xml:space="preserve"> </w:t>
      </w:r>
      <w:r w:rsidRPr="0041412C">
        <w:rPr>
          <w:szCs w:val="28"/>
        </w:rPr>
        <w:t>творча</w:t>
      </w:r>
      <w:r>
        <w:rPr>
          <w:szCs w:val="28"/>
        </w:rPr>
        <w:t xml:space="preserve"> </w:t>
      </w:r>
      <w:r w:rsidRPr="0041412C">
        <w:rPr>
          <w:szCs w:val="28"/>
        </w:rPr>
        <w:t>наполегливість</w:t>
      </w:r>
      <w:r>
        <w:rPr>
          <w:szCs w:val="28"/>
        </w:rPr>
        <w:t xml:space="preserve"> </w:t>
      </w:r>
      <w:r w:rsidRPr="0041412C">
        <w:rPr>
          <w:szCs w:val="28"/>
        </w:rPr>
        <w:t>і</w:t>
      </w:r>
      <w:r>
        <w:rPr>
          <w:szCs w:val="28"/>
        </w:rPr>
        <w:t xml:space="preserve"> </w:t>
      </w:r>
      <w:r w:rsidRPr="0041412C">
        <w:rPr>
          <w:szCs w:val="28"/>
        </w:rPr>
        <w:t>активна</w:t>
      </w:r>
      <w:r>
        <w:rPr>
          <w:szCs w:val="28"/>
        </w:rPr>
        <w:t xml:space="preserve"> </w:t>
      </w:r>
      <w:r w:rsidRPr="0041412C">
        <w:rPr>
          <w:szCs w:val="28"/>
        </w:rPr>
        <w:t>діяльність</w:t>
      </w:r>
      <w:r>
        <w:rPr>
          <w:szCs w:val="28"/>
        </w:rPr>
        <w:t xml:space="preserve"> </w:t>
      </w:r>
      <w:r w:rsidRPr="0041412C">
        <w:rPr>
          <w:szCs w:val="28"/>
        </w:rPr>
        <w:t>в</w:t>
      </w:r>
      <w:r>
        <w:rPr>
          <w:szCs w:val="28"/>
        </w:rPr>
        <w:t xml:space="preserve"> </w:t>
      </w:r>
      <w:r w:rsidRPr="0041412C">
        <w:rPr>
          <w:szCs w:val="28"/>
        </w:rPr>
        <w:t>тій</w:t>
      </w:r>
      <w:r>
        <w:rPr>
          <w:szCs w:val="28"/>
        </w:rPr>
        <w:t xml:space="preserve"> </w:t>
      </w:r>
      <w:r w:rsidRPr="0041412C">
        <w:rPr>
          <w:szCs w:val="28"/>
        </w:rPr>
        <w:t>чи</w:t>
      </w:r>
      <w:r>
        <w:rPr>
          <w:szCs w:val="28"/>
        </w:rPr>
        <w:t xml:space="preserve"> </w:t>
      </w:r>
      <w:r w:rsidRPr="0041412C">
        <w:rPr>
          <w:szCs w:val="28"/>
        </w:rPr>
        <w:t>іншій</w:t>
      </w:r>
      <w:r>
        <w:rPr>
          <w:szCs w:val="28"/>
        </w:rPr>
        <w:t xml:space="preserve"> </w:t>
      </w:r>
      <w:r w:rsidRPr="0041412C">
        <w:rPr>
          <w:szCs w:val="28"/>
        </w:rPr>
        <w:t>мірі</w:t>
      </w:r>
      <w:r>
        <w:rPr>
          <w:szCs w:val="28"/>
        </w:rPr>
        <w:t xml:space="preserve"> </w:t>
      </w:r>
      <w:r w:rsidRPr="0041412C">
        <w:rPr>
          <w:szCs w:val="28"/>
        </w:rPr>
        <w:t>приводять</w:t>
      </w:r>
      <w:r>
        <w:rPr>
          <w:szCs w:val="28"/>
        </w:rPr>
        <w:t xml:space="preserve"> </w:t>
      </w:r>
      <w:r w:rsidRPr="0041412C">
        <w:rPr>
          <w:szCs w:val="28"/>
        </w:rPr>
        <w:t>до</w:t>
      </w:r>
      <w:r>
        <w:rPr>
          <w:szCs w:val="28"/>
        </w:rPr>
        <w:t xml:space="preserve"> </w:t>
      </w:r>
      <w:r w:rsidRPr="0041412C">
        <w:rPr>
          <w:szCs w:val="28"/>
        </w:rPr>
        <w:t>розширення</w:t>
      </w:r>
      <w:r>
        <w:rPr>
          <w:szCs w:val="28"/>
        </w:rPr>
        <w:t xml:space="preserve"> </w:t>
      </w:r>
      <w:r w:rsidRPr="0041412C">
        <w:rPr>
          <w:szCs w:val="28"/>
        </w:rPr>
        <w:t>кругозору</w:t>
      </w:r>
      <w:r>
        <w:rPr>
          <w:szCs w:val="28"/>
        </w:rPr>
        <w:t xml:space="preserve"> </w:t>
      </w:r>
      <w:r w:rsidRPr="0041412C">
        <w:rPr>
          <w:szCs w:val="28"/>
        </w:rPr>
        <w:t>і</w:t>
      </w:r>
      <w:r>
        <w:rPr>
          <w:szCs w:val="28"/>
        </w:rPr>
        <w:t xml:space="preserve"> </w:t>
      </w:r>
      <w:r w:rsidRPr="0041412C">
        <w:rPr>
          <w:szCs w:val="28"/>
        </w:rPr>
        <w:t>світогляду</w:t>
      </w:r>
      <w:r>
        <w:rPr>
          <w:szCs w:val="28"/>
        </w:rPr>
        <w:t xml:space="preserve"> </w:t>
      </w:r>
      <w:r w:rsidRPr="0041412C">
        <w:rPr>
          <w:szCs w:val="28"/>
        </w:rPr>
        <w:t>людини,</w:t>
      </w:r>
      <w:r>
        <w:rPr>
          <w:szCs w:val="28"/>
        </w:rPr>
        <w:t xml:space="preserve"> </w:t>
      </w:r>
      <w:r w:rsidRPr="0041412C">
        <w:rPr>
          <w:szCs w:val="28"/>
        </w:rPr>
        <w:t>змінюючи</w:t>
      </w:r>
      <w:r>
        <w:rPr>
          <w:szCs w:val="28"/>
        </w:rPr>
        <w:t xml:space="preserve"> </w:t>
      </w:r>
      <w:r w:rsidRPr="0041412C">
        <w:rPr>
          <w:szCs w:val="28"/>
        </w:rPr>
        <w:t>її</w:t>
      </w:r>
      <w:r>
        <w:rPr>
          <w:szCs w:val="28"/>
        </w:rPr>
        <w:t xml:space="preserve"> </w:t>
      </w:r>
      <w:r w:rsidRPr="0041412C">
        <w:rPr>
          <w:szCs w:val="28"/>
        </w:rPr>
        <w:t>світобачення,</w:t>
      </w:r>
      <w:r>
        <w:rPr>
          <w:szCs w:val="28"/>
        </w:rPr>
        <w:t xml:space="preserve"> </w:t>
      </w:r>
      <w:r w:rsidRPr="0041412C">
        <w:rPr>
          <w:szCs w:val="28"/>
        </w:rPr>
        <w:t>а</w:t>
      </w:r>
      <w:r>
        <w:rPr>
          <w:szCs w:val="28"/>
        </w:rPr>
        <w:t xml:space="preserve"> </w:t>
      </w:r>
      <w:r w:rsidRPr="0041412C">
        <w:rPr>
          <w:szCs w:val="28"/>
        </w:rPr>
        <w:t>отже</w:t>
      </w:r>
      <w:r>
        <w:rPr>
          <w:szCs w:val="28"/>
        </w:rPr>
        <w:t xml:space="preserve"> </w:t>
      </w:r>
      <w:r w:rsidRPr="0041412C">
        <w:rPr>
          <w:szCs w:val="28"/>
        </w:rPr>
        <w:t>й</w:t>
      </w:r>
      <w:r>
        <w:rPr>
          <w:szCs w:val="28"/>
        </w:rPr>
        <w:t xml:space="preserve"> </w:t>
      </w:r>
      <w:r w:rsidRPr="0041412C">
        <w:rPr>
          <w:szCs w:val="28"/>
        </w:rPr>
        <w:t>сприяють</w:t>
      </w:r>
      <w:r>
        <w:rPr>
          <w:szCs w:val="28"/>
        </w:rPr>
        <w:t xml:space="preserve"> </w:t>
      </w:r>
      <w:r w:rsidRPr="0041412C">
        <w:rPr>
          <w:szCs w:val="28"/>
        </w:rPr>
        <w:t>духовному</w:t>
      </w:r>
      <w:r>
        <w:rPr>
          <w:szCs w:val="28"/>
        </w:rPr>
        <w:t xml:space="preserve"> </w:t>
      </w:r>
      <w:r w:rsidRPr="0041412C">
        <w:rPr>
          <w:szCs w:val="28"/>
        </w:rPr>
        <w:t>прозрінню.</w:t>
      </w:r>
    </w:p>
    <w:p w:rsidR="00B816CC" w:rsidRDefault="00B816CC" w:rsidP="00B816CC">
      <w:pPr>
        <w:spacing w:line="360" w:lineRule="auto"/>
        <w:ind w:firstLine="709"/>
        <w:jc w:val="both"/>
        <w:rPr>
          <w:color w:val="000000"/>
          <w:sz w:val="28"/>
          <w:szCs w:val="28"/>
          <w:lang w:val="uk-UA"/>
        </w:rPr>
      </w:pPr>
      <w:r w:rsidRPr="0041412C">
        <w:rPr>
          <w:sz w:val="28"/>
          <w:szCs w:val="28"/>
          <w:lang w:val="uk-UA"/>
        </w:rPr>
        <w:t>Уже</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школі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свідомості</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дітей</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впливом</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виховання</w:t>
      </w:r>
      <w:r>
        <w:rPr>
          <w:sz w:val="28"/>
          <w:szCs w:val="28"/>
          <w:lang w:val="uk-UA"/>
        </w:rPr>
        <w:t xml:space="preserve"> </w:t>
      </w:r>
      <w:r w:rsidRPr="0041412C">
        <w:rPr>
          <w:sz w:val="28"/>
          <w:szCs w:val="28"/>
          <w:lang w:val="uk-UA"/>
        </w:rPr>
        <w:t>проходять</w:t>
      </w:r>
      <w:r>
        <w:rPr>
          <w:sz w:val="28"/>
          <w:szCs w:val="28"/>
          <w:lang w:val="uk-UA"/>
        </w:rPr>
        <w:t xml:space="preserve"> </w:t>
      </w:r>
      <w:r w:rsidRPr="0041412C">
        <w:rPr>
          <w:sz w:val="28"/>
          <w:szCs w:val="28"/>
          <w:lang w:val="uk-UA"/>
        </w:rPr>
        <w:t>реальні</w:t>
      </w:r>
      <w:r>
        <w:rPr>
          <w:sz w:val="28"/>
          <w:szCs w:val="28"/>
          <w:lang w:val="uk-UA"/>
        </w:rPr>
        <w:t xml:space="preserve"> </w:t>
      </w:r>
      <w:r w:rsidRPr="0041412C">
        <w:rPr>
          <w:sz w:val="28"/>
          <w:szCs w:val="28"/>
          <w:lang w:val="uk-UA"/>
        </w:rPr>
        <w:t>зміни.</w:t>
      </w:r>
      <w:r>
        <w:rPr>
          <w:sz w:val="28"/>
          <w:szCs w:val="28"/>
          <w:lang w:val="uk-UA"/>
        </w:rPr>
        <w:t xml:space="preserve"> </w:t>
      </w:r>
      <w:r w:rsidRPr="0041412C">
        <w:rPr>
          <w:sz w:val="28"/>
          <w:szCs w:val="28"/>
          <w:lang w:val="uk-UA"/>
        </w:rPr>
        <w:t>Саме</w:t>
      </w:r>
      <w:r>
        <w:rPr>
          <w:sz w:val="28"/>
          <w:szCs w:val="28"/>
          <w:lang w:val="uk-UA"/>
        </w:rPr>
        <w:t xml:space="preserve"> </w:t>
      </w:r>
      <w:r w:rsidRPr="0041412C">
        <w:rPr>
          <w:sz w:val="28"/>
          <w:szCs w:val="28"/>
          <w:lang w:val="uk-UA"/>
        </w:rPr>
        <w:t>тут</w:t>
      </w:r>
      <w:r>
        <w:rPr>
          <w:sz w:val="28"/>
          <w:szCs w:val="28"/>
          <w:lang w:val="uk-UA"/>
        </w:rPr>
        <w:t xml:space="preserve"> </w:t>
      </w:r>
      <w:r w:rsidRPr="0041412C">
        <w:rPr>
          <w:sz w:val="28"/>
          <w:szCs w:val="28"/>
          <w:lang w:val="uk-UA"/>
        </w:rPr>
        <w:t>школярам</w:t>
      </w:r>
      <w:r>
        <w:rPr>
          <w:sz w:val="28"/>
          <w:szCs w:val="28"/>
          <w:lang w:val="uk-UA"/>
        </w:rPr>
        <w:t xml:space="preserve"> </w:t>
      </w:r>
      <w:r w:rsidRPr="0041412C">
        <w:rPr>
          <w:sz w:val="28"/>
          <w:szCs w:val="28"/>
          <w:lang w:val="uk-UA"/>
        </w:rPr>
        <w:t>необхідно</w:t>
      </w:r>
      <w:r>
        <w:rPr>
          <w:sz w:val="28"/>
          <w:szCs w:val="28"/>
          <w:lang w:val="uk-UA"/>
        </w:rPr>
        <w:t xml:space="preserve"> </w:t>
      </w:r>
      <w:r w:rsidRPr="0041412C">
        <w:rPr>
          <w:sz w:val="28"/>
          <w:szCs w:val="28"/>
          <w:lang w:val="uk-UA"/>
        </w:rPr>
        <w:t>надавати</w:t>
      </w:r>
      <w:r>
        <w:rPr>
          <w:sz w:val="28"/>
          <w:szCs w:val="28"/>
          <w:lang w:val="uk-UA"/>
        </w:rPr>
        <w:t xml:space="preserve"> </w:t>
      </w:r>
      <w:r w:rsidRPr="0041412C">
        <w:rPr>
          <w:sz w:val="28"/>
          <w:szCs w:val="28"/>
          <w:lang w:val="uk-UA"/>
        </w:rPr>
        <w:t>різнобічну</w:t>
      </w:r>
      <w:r>
        <w:rPr>
          <w:sz w:val="28"/>
          <w:szCs w:val="28"/>
          <w:lang w:val="uk-UA"/>
        </w:rPr>
        <w:t xml:space="preserve"> </w:t>
      </w:r>
      <w:r w:rsidRPr="0041412C">
        <w:rPr>
          <w:sz w:val="28"/>
          <w:szCs w:val="28"/>
          <w:lang w:val="uk-UA"/>
        </w:rPr>
        <w:t>інформацію</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здійснення</w:t>
      </w:r>
      <w:r>
        <w:rPr>
          <w:sz w:val="28"/>
          <w:szCs w:val="28"/>
          <w:lang w:val="uk-UA"/>
        </w:rPr>
        <w:t xml:space="preserve"> </w:t>
      </w:r>
      <w:r w:rsidRPr="0041412C">
        <w:rPr>
          <w:sz w:val="28"/>
          <w:szCs w:val="28"/>
          <w:lang w:val="uk-UA"/>
        </w:rPr>
        <w:t>усвідомлення</w:t>
      </w:r>
      <w:r>
        <w:rPr>
          <w:sz w:val="28"/>
          <w:szCs w:val="28"/>
          <w:lang w:val="uk-UA"/>
        </w:rPr>
        <w:t xml:space="preserve"> </w:t>
      </w:r>
      <w:r w:rsidRPr="0041412C">
        <w:rPr>
          <w:sz w:val="28"/>
          <w:szCs w:val="28"/>
          <w:lang w:val="uk-UA"/>
        </w:rPr>
        <w:t>вибору</w:t>
      </w:r>
      <w:r>
        <w:rPr>
          <w:sz w:val="28"/>
          <w:szCs w:val="28"/>
          <w:lang w:val="uk-UA"/>
        </w:rPr>
        <w:t xml:space="preserve"> </w:t>
      </w:r>
      <w:r w:rsidRPr="0041412C">
        <w:rPr>
          <w:sz w:val="28"/>
          <w:szCs w:val="28"/>
          <w:lang w:val="uk-UA"/>
        </w:rPr>
        <w:t>професії.</w:t>
      </w:r>
      <w:r>
        <w:rPr>
          <w:sz w:val="28"/>
          <w:szCs w:val="28"/>
          <w:lang w:val="uk-UA"/>
        </w:rPr>
        <w:t xml:space="preserve"> </w:t>
      </w:r>
      <w:r w:rsidRPr="0041412C">
        <w:rPr>
          <w:sz w:val="28"/>
          <w:szCs w:val="28"/>
          <w:lang w:val="uk-UA"/>
        </w:rPr>
        <w:t>Маємо</w:t>
      </w:r>
      <w:r>
        <w:rPr>
          <w:sz w:val="28"/>
          <w:szCs w:val="28"/>
          <w:lang w:val="uk-UA"/>
        </w:rPr>
        <w:t xml:space="preserve"> </w:t>
      </w:r>
      <w:r w:rsidRPr="0041412C">
        <w:rPr>
          <w:sz w:val="28"/>
          <w:szCs w:val="28"/>
          <w:lang w:val="uk-UA"/>
        </w:rPr>
        <w:t>десятки</w:t>
      </w:r>
      <w:r>
        <w:rPr>
          <w:sz w:val="28"/>
          <w:szCs w:val="28"/>
          <w:lang w:val="uk-UA"/>
        </w:rPr>
        <w:t xml:space="preserve"> </w:t>
      </w:r>
      <w:r w:rsidRPr="0041412C">
        <w:rPr>
          <w:sz w:val="28"/>
          <w:szCs w:val="28"/>
          <w:lang w:val="uk-UA"/>
        </w:rPr>
        <w:t>прикладів</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незрячих</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котрі</w:t>
      </w:r>
      <w:r>
        <w:rPr>
          <w:sz w:val="28"/>
          <w:szCs w:val="28"/>
          <w:lang w:val="uk-UA"/>
        </w:rPr>
        <w:t xml:space="preserve"> </w:t>
      </w:r>
      <w:r w:rsidRPr="0041412C">
        <w:rPr>
          <w:sz w:val="28"/>
          <w:szCs w:val="28"/>
          <w:lang w:val="uk-UA"/>
        </w:rPr>
        <w:t>працюють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тих</w:t>
      </w:r>
      <w:r>
        <w:rPr>
          <w:sz w:val="28"/>
          <w:szCs w:val="28"/>
          <w:lang w:val="uk-UA"/>
        </w:rPr>
        <w:t xml:space="preserve"> </w:t>
      </w:r>
      <w:r w:rsidRPr="0041412C">
        <w:rPr>
          <w:sz w:val="28"/>
          <w:szCs w:val="28"/>
          <w:lang w:val="uk-UA"/>
        </w:rPr>
        <w:t>сферах,</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цікавлять</w:t>
      </w:r>
      <w:r>
        <w:rPr>
          <w:sz w:val="28"/>
          <w:szCs w:val="28"/>
          <w:lang w:val="uk-UA"/>
        </w:rPr>
        <w:t xml:space="preserve"> </w:t>
      </w:r>
      <w:r w:rsidRPr="0041412C">
        <w:rPr>
          <w:sz w:val="28"/>
          <w:szCs w:val="28"/>
          <w:lang w:val="uk-UA"/>
        </w:rPr>
        <w:t>учнів.</w:t>
      </w:r>
      <w:r>
        <w:rPr>
          <w:sz w:val="28"/>
          <w:szCs w:val="28"/>
          <w:lang w:val="uk-UA"/>
        </w:rPr>
        <w:t xml:space="preserve"> </w:t>
      </w:r>
      <w:r w:rsidRPr="0041412C">
        <w:rPr>
          <w:sz w:val="28"/>
          <w:szCs w:val="28"/>
          <w:lang w:val="uk-UA"/>
        </w:rPr>
        <w:t>Завдання</w:t>
      </w:r>
      <w:r>
        <w:rPr>
          <w:sz w:val="28"/>
          <w:szCs w:val="28"/>
          <w:lang w:val="uk-UA"/>
        </w:rPr>
        <w:t xml:space="preserve"> </w:t>
      </w:r>
      <w:r w:rsidRPr="0041412C">
        <w:rPr>
          <w:sz w:val="28"/>
          <w:szCs w:val="28"/>
          <w:lang w:val="uk-UA"/>
        </w:rPr>
        <w:t>педагогів</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приділити</w:t>
      </w:r>
      <w:r>
        <w:rPr>
          <w:sz w:val="28"/>
          <w:szCs w:val="28"/>
          <w:lang w:val="uk-UA"/>
        </w:rPr>
        <w:t xml:space="preserve"> </w:t>
      </w:r>
      <w:r w:rsidRPr="0041412C">
        <w:rPr>
          <w:sz w:val="28"/>
          <w:szCs w:val="28"/>
          <w:lang w:val="uk-UA"/>
        </w:rPr>
        <w:t>увагу</w:t>
      </w:r>
      <w:r>
        <w:rPr>
          <w:sz w:val="28"/>
          <w:szCs w:val="28"/>
          <w:lang w:val="uk-UA"/>
        </w:rPr>
        <w:t xml:space="preserve"> </w:t>
      </w:r>
      <w:r w:rsidRPr="0041412C">
        <w:rPr>
          <w:sz w:val="28"/>
          <w:szCs w:val="28"/>
          <w:lang w:val="uk-UA"/>
        </w:rPr>
        <w:t>виробленню</w:t>
      </w:r>
      <w:r>
        <w:rPr>
          <w:sz w:val="28"/>
          <w:szCs w:val="28"/>
          <w:lang w:val="uk-UA"/>
        </w:rPr>
        <w:t xml:space="preserve"> </w:t>
      </w:r>
      <w:r w:rsidRPr="0041412C">
        <w:rPr>
          <w:sz w:val="28"/>
          <w:szCs w:val="28"/>
          <w:lang w:val="uk-UA"/>
        </w:rPr>
        <w:t>особистих,</w:t>
      </w:r>
      <w:r>
        <w:rPr>
          <w:sz w:val="28"/>
          <w:szCs w:val="28"/>
          <w:lang w:val="uk-UA"/>
        </w:rPr>
        <w:t xml:space="preserve"> </w:t>
      </w:r>
      <w:r w:rsidRPr="0041412C">
        <w:rPr>
          <w:sz w:val="28"/>
          <w:szCs w:val="28"/>
          <w:lang w:val="uk-UA"/>
        </w:rPr>
        <w:t>ділових,</w:t>
      </w:r>
      <w:r>
        <w:rPr>
          <w:sz w:val="28"/>
          <w:szCs w:val="28"/>
          <w:lang w:val="uk-UA"/>
        </w:rPr>
        <w:t xml:space="preserve"> </w:t>
      </w:r>
      <w:r w:rsidRPr="0041412C">
        <w:rPr>
          <w:sz w:val="28"/>
          <w:szCs w:val="28"/>
          <w:lang w:val="uk-UA"/>
        </w:rPr>
        <w:t>організаційних</w:t>
      </w:r>
      <w:r>
        <w:rPr>
          <w:sz w:val="28"/>
          <w:szCs w:val="28"/>
          <w:lang w:val="uk-UA"/>
        </w:rPr>
        <w:t xml:space="preserve"> </w:t>
      </w:r>
      <w:r w:rsidRPr="0041412C">
        <w:rPr>
          <w:sz w:val="28"/>
          <w:szCs w:val="28"/>
          <w:lang w:val="uk-UA"/>
        </w:rPr>
        <w:t>якостей,</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майбутньому</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знадобитися</w:t>
      </w:r>
      <w:r>
        <w:rPr>
          <w:sz w:val="28"/>
          <w:szCs w:val="28"/>
          <w:lang w:val="uk-UA"/>
        </w:rPr>
        <w:t xml:space="preserve"> </w:t>
      </w:r>
      <w:r w:rsidRPr="0041412C">
        <w:rPr>
          <w:sz w:val="28"/>
          <w:szCs w:val="28"/>
          <w:lang w:val="uk-UA"/>
        </w:rPr>
        <w:t>їм</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професійній</w:t>
      </w:r>
      <w:r>
        <w:rPr>
          <w:sz w:val="28"/>
          <w:szCs w:val="28"/>
          <w:lang w:val="uk-UA"/>
        </w:rPr>
        <w:t xml:space="preserve"> </w:t>
      </w:r>
      <w:r w:rsidRPr="0041412C">
        <w:rPr>
          <w:sz w:val="28"/>
          <w:szCs w:val="28"/>
          <w:lang w:val="uk-UA"/>
        </w:rPr>
        <w:t>діяльності</w:t>
      </w:r>
      <w:r>
        <w:rPr>
          <w:sz w:val="28"/>
          <w:szCs w:val="28"/>
          <w:lang w:val="uk-UA"/>
        </w:rPr>
        <w:t xml:space="preserve"> </w:t>
      </w:r>
      <w:r w:rsidRPr="0041412C">
        <w:rPr>
          <w:sz w:val="28"/>
          <w:szCs w:val="28"/>
          <w:lang w:val="uk-UA"/>
        </w:rPr>
        <w:t>[</w:t>
      </w:r>
      <w:r w:rsidRPr="0041412C">
        <w:rPr>
          <w:color w:val="000000"/>
          <w:sz w:val="28"/>
          <w:szCs w:val="28"/>
          <w:lang w:val="uk-UA"/>
        </w:rPr>
        <w:t>9].</w:t>
      </w:r>
    </w:p>
    <w:p w:rsidR="00B816CC" w:rsidRPr="00495196" w:rsidRDefault="00B816CC" w:rsidP="00B816CC">
      <w:pPr>
        <w:spacing w:line="360" w:lineRule="auto"/>
        <w:ind w:firstLine="709"/>
        <w:jc w:val="both"/>
        <w:rPr>
          <w:sz w:val="28"/>
          <w:szCs w:val="28"/>
        </w:rPr>
      </w:pPr>
      <w:r w:rsidRPr="00495196">
        <w:rPr>
          <w:sz w:val="28"/>
          <w:szCs w:val="28"/>
        </w:rPr>
        <w:t>Процеси</w:t>
      </w:r>
      <w:r>
        <w:rPr>
          <w:sz w:val="28"/>
          <w:szCs w:val="28"/>
        </w:rPr>
        <w:t xml:space="preserve"> </w:t>
      </w:r>
      <w:r w:rsidRPr="00495196">
        <w:rPr>
          <w:sz w:val="28"/>
          <w:szCs w:val="28"/>
        </w:rPr>
        <w:t>інтеграції</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беруть</w:t>
      </w:r>
      <w:r>
        <w:rPr>
          <w:sz w:val="28"/>
          <w:szCs w:val="28"/>
        </w:rPr>
        <w:t xml:space="preserve"> </w:t>
      </w:r>
      <w:r w:rsidRPr="00495196">
        <w:rPr>
          <w:sz w:val="28"/>
          <w:szCs w:val="28"/>
        </w:rPr>
        <w:t>свій</w:t>
      </w:r>
      <w:r>
        <w:rPr>
          <w:sz w:val="28"/>
          <w:szCs w:val="28"/>
        </w:rPr>
        <w:t xml:space="preserve"> </w:t>
      </w:r>
      <w:r w:rsidRPr="00495196">
        <w:rPr>
          <w:sz w:val="28"/>
          <w:szCs w:val="28"/>
        </w:rPr>
        <w:t>початок</w:t>
      </w:r>
      <w:r>
        <w:rPr>
          <w:sz w:val="28"/>
          <w:szCs w:val="28"/>
        </w:rPr>
        <w:t xml:space="preserve"> </w:t>
      </w:r>
      <w:r w:rsidRPr="00495196">
        <w:rPr>
          <w:sz w:val="28"/>
          <w:szCs w:val="28"/>
        </w:rPr>
        <w:t>з</w:t>
      </w:r>
      <w:r>
        <w:rPr>
          <w:sz w:val="28"/>
          <w:szCs w:val="28"/>
        </w:rPr>
        <w:t xml:space="preserve"> </w:t>
      </w:r>
      <w:r w:rsidRPr="00495196">
        <w:rPr>
          <w:sz w:val="28"/>
          <w:szCs w:val="28"/>
        </w:rPr>
        <w:t>моменту</w:t>
      </w:r>
      <w:r>
        <w:rPr>
          <w:sz w:val="28"/>
          <w:szCs w:val="28"/>
        </w:rPr>
        <w:t xml:space="preserve"> </w:t>
      </w:r>
      <w:r w:rsidRPr="00495196">
        <w:rPr>
          <w:sz w:val="28"/>
          <w:szCs w:val="28"/>
        </w:rPr>
        <w:t>виникнення</w:t>
      </w:r>
      <w:r>
        <w:rPr>
          <w:sz w:val="28"/>
          <w:szCs w:val="28"/>
        </w:rPr>
        <w:t xml:space="preserve"> </w:t>
      </w:r>
      <w:r w:rsidRPr="00495196">
        <w:rPr>
          <w:sz w:val="28"/>
          <w:szCs w:val="28"/>
        </w:rPr>
        <w:t>людського</w:t>
      </w:r>
      <w:r>
        <w:rPr>
          <w:sz w:val="28"/>
          <w:szCs w:val="28"/>
        </w:rPr>
        <w:t xml:space="preserve"> </w:t>
      </w:r>
      <w:r w:rsidRPr="00495196">
        <w:rPr>
          <w:sz w:val="28"/>
          <w:szCs w:val="28"/>
        </w:rPr>
        <w:t>суспільства.</w:t>
      </w:r>
    </w:p>
    <w:p w:rsidR="00B816CC" w:rsidRPr="00495196" w:rsidRDefault="00B816CC" w:rsidP="00B816CC">
      <w:pPr>
        <w:spacing w:line="360" w:lineRule="auto"/>
        <w:ind w:firstLine="709"/>
        <w:jc w:val="both"/>
        <w:rPr>
          <w:sz w:val="28"/>
          <w:szCs w:val="28"/>
        </w:rPr>
      </w:pPr>
      <w:r w:rsidRPr="00495196">
        <w:rPr>
          <w:sz w:val="28"/>
          <w:szCs w:val="28"/>
        </w:rPr>
        <w:t>Протягом</w:t>
      </w:r>
      <w:r>
        <w:rPr>
          <w:sz w:val="28"/>
          <w:szCs w:val="28"/>
        </w:rPr>
        <w:t xml:space="preserve"> </w:t>
      </w:r>
      <w:r w:rsidRPr="00495196">
        <w:rPr>
          <w:sz w:val="28"/>
          <w:szCs w:val="28"/>
        </w:rPr>
        <w:t>історії</w:t>
      </w:r>
      <w:r>
        <w:rPr>
          <w:sz w:val="28"/>
          <w:szCs w:val="28"/>
        </w:rPr>
        <w:t xml:space="preserve"> </w:t>
      </w:r>
      <w:r w:rsidRPr="00495196">
        <w:rPr>
          <w:sz w:val="28"/>
          <w:szCs w:val="28"/>
        </w:rPr>
        <w:t>прослідковується</w:t>
      </w:r>
      <w:r>
        <w:rPr>
          <w:sz w:val="28"/>
          <w:szCs w:val="28"/>
        </w:rPr>
        <w:t xml:space="preserve"> </w:t>
      </w:r>
      <w:r w:rsidRPr="00495196">
        <w:rPr>
          <w:sz w:val="28"/>
          <w:szCs w:val="28"/>
        </w:rPr>
        <w:t>залежність</w:t>
      </w:r>
      <w:r>
        <w:rPr>
          <w:sz w:val="28"/>
          <w:szCs w:val="28"/>
        </w:rPr>
        <w:t xml:space="preserve"> </w:t>
      </w:r>
      <w:r w:rsidRPr="00495196">
        <w:rPr>
          <w:sz w:val="28"/>
          <w:szCs w:val="28"/>
        </w:rPr>
        <w:t>соціальних</w:t>
      </w:r>
      <w:r>
        <w:rPr>
          <w:sz w:val="28"/>
          <w:szCs w:val="28"/>
        </w:rPr>
        <w:t xml:space="preserve"> </w:t>
      </w:r>
      <w:r w:rsidRPr="00495196">
        <w:rPr>
          <w:sz w:val="28"/>
          <w:szCs w:val="28"/>
        </w:rPr>
        <w:t>аттитюдов</w:t>
      </w:r>
      <w:r>
        <w:rPr>
          <w:sz w:val="28"/>
          <w:szCs w:val="28"/>
        </w:rPr>
        <w:t xml:space="preserve"> </w:t>
      </w:r>
      <w:r w:rsidRPr="00495196">
        <w:rPr>
          <w:sz w:val="28"/>
          <w:szCs w:val="28"/>
        </w:rPr>
        <w:t>від</w:t>
      </w:r>
      <w:r>
        <w:rPr>
          <w:sz w:val="28"/>
          <w:szCs w:val="28"/>
        </w:rPr>
        <w:t xml:space="preserve"> </w:t>
      </w:r>
      <w:r w:rsidRPr="00495196">
        <w:rPr>
          <w:sz w:val="28"/>
          <w:szCs w:val="28"/>
        </w:rPr>
        <w:t>конкретного</w:t>
      </w:r>
      <w:r>
        <w:rPr>
          <w:sz w:val="28"/>
          <w:szCs w:val="28"/>
        </w:rPr>
        <w:t xml:space="preserve"> </w:t>
      </w:r>
      <w:r w:rsidRPr="00495196">
        <w:rPr>
          <w:sz w:val="28"/>
          <w:szCs w:val="28"/>
        </w:rPr>
        <w:t>історичного</w:t>
      </w:r>
      <w:r>
        <w:rPr>
          <w:sz w:val="28"/>
          <w:szCs w:val="28"/>
        </w:rPr>
        <w:t xml:space="preserve"> </w:t>
      </w:r>
      <w:r w:rsidRPr="00495196">
        <w:rPr>
          <w:sz w:val="28"/>
          <w:szCs w:val="28"/>
        </w:rPr>
        <w:t>періоду,</w:t>
      </w:r>
      <w:r>
        <w:rPr>
          <w:sz w:val="28"/>
          <w:szCs w:val="28"/>
        </w:rPr>
        <w:t xml:space="preserve"> </w:t>
      </w:r>
      <w:r w:rsidRPr="00495196">
        <w:rPr>
          <w:sz w:val="28"/>
          <w:szCs w:val="28"/>
        </w:rPr>
        <w:t>від</w:t>
      </w:r>
      <w:r>
        <w:rPr>
          <w:sz w:val="28"/>
          <w:szCs w:val="28"/>
        </w:rPr>
        <w:t xml:space="preserve"> </w:t>
      </w:r>
      <w:r w:rsidRPr="00495196">
        <w:rPr>
          <w:sz w:val="28"/>
          <w:szCs w:val="28"/>
        </w:rPr>
        <w:t>домінуючих</w:t>
      </w:r>
      <w:r>
        <w:rPr>
          <w:sz w:val="28"/>
          <w:szCs w:val="28"/>
        </w:rPr>
        <w:t xml:space="preserve"> </w:t>
      </w:r>
      <w:r w:rsidRPr="00495196">
        <w:rPr>
          <w:sz w:val="28"/>
          <w:szCs w:val="28"/>
        </w:rPr>
        <w:t>ціннісних</w:t>
      </w:r>
      <w:r>
        <w:rPr>
          <w:sz w:val="28"/>
          <w:szCs w:val="28"/>
        </w:rPr>
        <w:t xml:space="preserve"> </w:t>
      </w:r>
      <w:r w:rsidRPr="00495196">
        <w:rPr>
          <w:sz w:val="28"/>
          <w:szCs w:val="28"/>
        </w:rPr>
        <w:t>орієнтацій,</w:t>
      </w:r>
      <w:r>
        <w:rPr>
          <w:sz w:val="28"/>
          <w:szCs w:val="28"/>
        </w:rPr>
        <w:t xml:space="preserve"> </w:t>
      </w:r>
      <w:r w:rsidRPr="00495196">
        <w:rPr>
          <w:sz w:val="28"/>
          <w:szCs w:val="28"/>
        </w:rPr>
        <w:t>політичних</w:t>
      </w:r>
      <w:r>
        <w:rPr>
          <w:sz w:val="28"/>
          <w:szCs w:val="28"/>
        </w:rPr>
        <w:t xml:space="preserve"> </w:t>
      </w:r>
      <w:r w:rsidRPr="00495196">
        <w:rPr>
          <w:sz w:val="28"/>
          <w:szCs w:val="28"/>
        </w:rPr>
        <w:t>установок,</w:t>
      </w:r>
      <w:r>
        <w:rPr>
          <w:sz w:val="28"/>
          <w:szCs w:val="28"/>
        </w:rPr>
        <w:t xml:space="preserve"> </w:t>
      </w:r>
      <w:r w:rsidRPr="00495196">
        <w:rPr>
          <w:sz w:val="28"/>
          <w:szCs w:val="28"/>
        </w:rPr>
        <w:t>соціально-економічного</w:t>
      </w:r>
      <w:r>
        <w:rPr>
          <w:sz w:val="28"/>
          <w:szCs w:val="28"/>
        </w:rPr>
        <w:t xml:space="preserve"> </w:t>
      </w:r>
      <w:r w:rsidRPr="00495196">
        <w:rPr>
          <w:sz w:val="28"/>
          <w:szCs w:val="28"/>
        </w:rPr>
        <w:t>устрою</w:t>
      </w:r>
      <w:r>
        <w:rPr>
          <w:sz w:val="28"/>
          <w:szCs w:val="28"/>
        </w:rPr>
        <w:t xml:space="preserve"> </w:t>
      </w:r>
      <w:r w:rsidRPr="00495196">
        <w:rPr>
          <w:sz w:val="28"/>
          <w:szCs w:val="28"/>
        </w:rPr>
        <w:t>держави.</w:t>
      </w:r>
    </w:p>
    <w:p w:rsidR="00B816CC" w:rsidRPr="00495196" w:rsidRDefault="00B816CC" w:rsidP="00B816CC">
      <w:pPr>
        <w:spacing w:line="360" w:lineRule="auto"/>
        <w:ind w:firstLine="709"/>
        <w:jc w:val="both"/>
        <w:rPr>
          <w:sz w:val="28"/>
          <w:szCs w:val="28"/>
        </w:rPr>
      </w:pPr>
      <w:r w:rsidRPr="00495196">
        <w:rPr>
          <w:sz w:val="28"/>
          <w:szCs w:val="28"/>
        </w:rPr>
        <w:t>Як</w:t>
      </w:r>
      <w:r>
        <w:rPr>
          <w:sz w:val="28"/>
          <w:szCs w:val="28"/>
        </w:rPr>
        <w:t xml:space="preserve"> </w:t>
      </w:r>
      <w:r w:rsidRPr="00495196">
        <w:rPr>
          <w:sz w:val="28"/>
          <w:szCs w:val="28"/>
        </w:rPr>
        <w:t>зазначають</w:t>
      </w:r>
      <w:r>
        <w:rPr>
          <w:sz w:val="28"/>
          <w:szCs w:val="28"/>
        </w:rPr>
        <w:t xml:space="preserve"> </w:t>
      </w:r>
      <w:r w:rsidRPr="00495196">
        <w:rPr>
          <w:sz w:val="28"/>
          <w:szCs w:val="28"/>
        </w:rPr>
        <w:t>такі</w:t>
      </w:r>
      <w:r>
        <w:rPr>
          <w:sz w:val="28"/>
          <w:szCs w:val="28"/>
        </w:rPr>
        <w:t xml:space="preserve"> </w:t>
      </w:r>
      <w:r w:rsidRPr="00495196">
        <w:rPr>
          <w:sz w:val="28"/>
          <w:szCs w:val="28"/>
        </w:rPr>
        <w:t>вчені</w:t>
      </w:r>
      <w:r>
        <w:rPr>
          <w:sz w:val="28"/>
          <w:szCs w:val="28"/>
        </w:rPr>
        <w:t xml:space="preserve"> </w:t>
      </w:r>
      <w:r w:rsidRPr="00495196">
        <w:rPr>
          <w:sz w:val="28"/>
          <w:szCs w:val="28"/>
        </w:rPr>
        <w:t>як</w:t>
      </w:r>
      <w:r>
        <w:rPr>
          <w:sz w:val="28"/>
          <w:szCs w:val="28"/>
        </w:rPr>
        <w:t xml:space="preserve"> </w:t>
      </w:r>
      <w:r w:rsidRPr="00495196">
        <w:rPr>
          <w:sz w:val="28"/>
          <w:szCs w:val="28"/>
        </w:rPr>
        <w:t>Н.</w:t>
      </w:r>
      <w:r>
        <w:rPr>
          <w:sz w:val="28"/>
          <w:szCs w:val="28"/>
        </w:rPr>
        <w:t xml:space="preserve"> </w:t>
      </w:r>
      <w:r w:rsidRPr="00495196">
        <w:rPr>
          <w:sz w:val="28"/>
          <w:szCs w:val="28"/>
        </w:rPr>
        <w:t>Агєєва,</w:t>
      </w:r>
      <w:r>
        <w:rPr>
          <w:sz w:val="28"/>
          <w:szCs w:val="28"/>
        </w:rPr>
        <w:t xml:space="preserve"> </w:t>
      </w:r>
      <w:r w:rsidRPr="00495196">
        <w:rPr>
          <w:sz w:val="28"/>
          <w:szCs w:val="28"/>
        </w:rPr>
        <w:t>Л.</w:t>
      </w:r>
      <w:r>
        <w:rPr>
          <w:sz w:val="28"/>
          <w:szCs w:val="28"/>
        </w:rPr>
        <w:t xml:space="preserve"> </w:t>
      </w:r>
      <w:r w:rsidRPr="00495196">
        <w:rPr>
          <w:sz w:val="28"/>
          <w:szCs w:val="28"/>
        </w:rPr>
        <w:t>Вавіна,</w:t>
      </w:r>
      <w:r>
        <w:rPr>
          <w:sz w:val="28"/>
          <w:szCs w:val="28"/>
        </w:rPr>
        <w:t xml:space="preserve"> </w:t>
      </w:r>
      <w:r w:rsidRPr="00495196">
        <w:rPr>
          <w:sz w:val="28"/>
          <w:szCs w:val="28"/>
        </w:rPr>
        <w:t>І.</w:t>
      </w:r>
      <w:r>
        <w:rPr>
          <w:sz w:val="28"/>
          <w:szCs w:val="28"/>
        </w:rPr>
        <w:t xml:space="preserve"> </w:t>
      </w:r>
      <w:r w:rsidRPr="00495196">
        <w:rPr>
          <w:sz w:val="28"/>
          <w:szCs w:val="28"/>
        </w:rPr>
        <w:t>Волкова,</w:t>
      </w:r>
      <w:r>
        <w:rPr>
          <w:sz w:val="28"/>
          <w:szCs w:val="28"/>
        </w:rPr>
        <w:t xml:space="preserve"> </w:t>
      </w:r>
      <w:r w:rsidRPr="00495196">
        <w:rPr>
          <w:sz w:val="28"/>
          <w:szCs w:val="28"/>
        </w:rPr>
        <w:t>Т.</w:t>
      </w:r>
      <w:r>
        <w:rPr>
          <w:sz w:val="28"/>
          <w:szCs w:val="28"/>
        </w:rPr>
        <w:t xml:space="preserve"> </w:t>
      </w:r>
      <w:r w:rsidRPr="00495196">
        <w:rPr>
          <w:sz w:val="28"/>
          <w:szCs w:val="28"/>
        </w:rPr>
        <w:t>Єгорова,</w:t>
      </w:r>
      <w:r>
        <w:rPr>
          <w:sz w:val="28"/>
          <w:szCs w:val="28"/>
        </w:rPr>
        <w:t xml:space="preserve"> </w:t>
      </w:r>
      <w:r w:rsidRPr="00495196">
        <w:rPr>
          <w:sz w:val="28"/>
          <w:szCs w:val="28"/>
        </w:rPr>
        <w:t>А.</w:t>
      </w:r>
      <w:r>
        <w:rPr>
          <w:sz w:val="28"/>
          <w:szCs w:val="28"/>
        </w:rPr>
        <w:t xml:space="preserve"> </w:t>
      </w:r>
      <w:r w:rsidRPr="00495196">
        <w:rPr>
          <w:sz w:val="28"/>
          <w:szCs w:val="28"/>
        </w:rPr>
        <w:t>Колупаєва,</w:t>
      </w:r>
      <w:r>
        <w:rPr>
          <w:sz w:val="28"/>
          <w:szCs w:val="28"/>
        </w:rPr>
        <w:t xml:space="preserve"> </w:t>
      </w:r>
      <w:r w:rsidRPr="00495196">
        <w:rPr>
          <w:sz w:val="28"/>
          <w:szCs w:val="28"/>
        </w:rPr>
        <w:t>І.</w:t>
      </w:r>
      <w:r>
        <w:rPr>
          <w:sz w:val="28"/>
          <w:szCs w:val="28"/>
        </w:rPr>
        <w:t xml:space="preserve"> </w:t>
      </w:r>
      <w:r w:rsidRPr="00495196">
        <w:rPr>
          <w:sz w:val="28"/>
          <w:szCs w:val="28"/>
        </w:rPr>
        <w:t>Лукомська,</w:t>
      </w:r>
      <w:r>
        <w:rPr>
          <w:sz w:val="28"/>
          <w:szCs w:val="28"/>
        </w:rPr>
        <w:t xml:space="preserve"> </w:t>
      </w:r>
      <w:r w:rsidRPr="00495196">
        <w:rPr>
          <w:sz w:val="28"/>
          <w:szCs w:val="28"/>
        </w:rPr>
        <w:t>Ю.</w:t>
      </w:r>
      <w:r>
        <w:rPr>
          <w:sz w:val="28"/>
          <w:szCs w:val="28"/>
        </w:rPr>
        <w:t xml:space="preserve"> </w:t>
      </w:r>
      <w:r w:rsidRPr="00495196">
        <w:rPr>
          <w:sz w:val="28"/>
          <w:szCs w:val="28"/>
        </w:rPr>
        <w:t>Моздокова,</w:t>
      </w:r>
      <w:r>
        <w:rPr>
          <w:sz w:val="28"/>
          <w:szCs w:val="28"/>
        </w:rPr>
        <w:t xml:space="preserve"> </w:t>
      </w:r>
      <w:r w:rsidRPr="00495196">
        <w:rPr>
          <w:sz w:val="28"/>
          <w:szCs w:val="28"/>
        </w:rPr>
        <w:t>Є.</w:t>
      </w:r>
      <w:r>
        <w:rPr>
          <w:sz w:val="28"/>
          <w:szCs w:val="28"/>
        </w:rPr>
        <w:t xml:space="preserve"> </w:t>
      </w:r>
      <w:r w:rsidRPr="00495196">
        <w:rPr>
          <w:sz w:val="28"/>
          <w:szCs w:val="28"/>
        </w:rPr>
        <w:t>Синьова,</w:t>
      </w:r>
      <w:r>
        <w:rPr>
          <w:sz w:val="28"/>
          <w:szCs w:val="28"/>
        </w:rPr>
        <w:t xml:space="preserve"> </w:t>
      </w:r>
      <w:r w:rsidRPr="00495196">
        <w:rPr>
          <w:sz w:val="28"/>
          <w:szCs w:val="28"/>
        </w:rPr>
        <w:t>М.</w:t>
      </w:r>
      <w:r>
        <w:rPr>
          <w:sz w:val="28"/>
          <w:szCs w:val="28"/>
        </w:rPr>
        <w:t xml:space="preserve"> </w:t>
      </w:r>
      <w:r w:rsidRPr="00495196">
        <w:rPr>
          <w:sz w:val="28"/>
          <w:szCs w:val="28"/>
        </w:rPr>
        <w:t>Соловйов,</w:t>
      </w:r>
      <w:r>
        <w:rPr>
          <w:sz w:val="28"/>
          <w:szCs w:val="28"/>
        </w:rPr>
        <w:t xml:space="preserve"> </w:t>
      </w:r>
      <w:r w:rsidRPr="00495196">
        <w:rPr>
          <w:sz w:val="28"/>
          <w:szCs w:val="28"/>
        </w:rPr>
        <w:t>Л.</w:t>
      </w:r>
      <w:r>
        <w:rPr>
          <w:sz w:val="28"/>
          <w:szCs w:val="28"/>
        </w:rPr>
        <w:t xml:space="preserve"> </w:t>
      </w:r>
      <w:r w:rsidRPr="00495196">
        <w:rPr>
          <w:sz w:val="28"/>
          <w:szCs w:val="28"/>
        </w:rPr>
        <w:t>Шипіцина,</w:t>
      </w:r>
      <w:r>
        <w:rPr>
          <w:sz w:val="28"/>
          <w:szCs w:val="28"/>
        </w:rPr>
        <w:t xml:space="preserve"> </w:t>
      </w:r>
      <w:r w:rsidRPr="00495196">
        <w:rPr>
          <w:sz w:val="28"/>
          <w:szCs w:val="28"/>
        </w:rPr>
        <w:t>якщо</w:t>
      </w:r>
      <w:r>
        <w:rPr>
          <w:sz w:val="28"/>
          <w:szCs w:val="28"/>
        </w:rPr>
        <w:t xml:space="preserve"> </w:t>
      </w:r>
      <w:r w:rsidRPr="00495196">
        <w:rPr>
          <w:sz w:val="28"/>
          <w:szCs w:val="28"/>
        </w:rPr>
        <w:t>на</w:t>
      </w:r>
      <w:r>
        <w:rPr>
          <w:sz w:val="28"/>
          <w:szCs w:val="28"/>
        </w:rPr>
        <w:t xml:space="preserve"> </w:t>
      </w:r>
      <w:r w:rsidRPr="00495196">
        <w:rPr>
          <w:sz w:val="28"/>
          <w:szCs w:val="28"/>
        </w:rPr>
        <w:t>ранніх</w:t>
      </w:r>
      <w:r>
        <w:rPr>
          <w:sz w:val="28"/>
          <w:szCs w:val="28"/>
        </w:rPr>
        <w:t xml:space="preserve"> </w:t>
      </w:r>
      <w:r w:rsidRPr="00495196">
        <w:rPr>
          <w:sz w:val="28"/>
          <w:szCs w:val="28"/>
        </w:rPr>
        <w:t>етапах</w:t>
      </w:r>
      <w:r>
        <w:rPr>
          <w:sz w:val="28"/>
          <w:szCs w:val="28"/>
        </w:rPr>
        <w:t xml:space="preserve"> </w:t>
      </w:r>
      <w:r w:rsidRPr="00495196">
        <w:rPr>
          <w:sz w:val="28"/>
          <w:szCs w:val="28"/>
        </w:rPr>
        <w:t>людської</w:t>
      </w:r>
      <w:r>
        <w:rPr>
          <w:sz w:val="28"/>
          <w:szCs w:val="28"/>
        </w:rPr>
        <w:t xml:space="preserve"> </w:t>
      </w:r>
      <w:r w:rsidRPr="00495196">
        <w:rPr>
          <w:sz w:val="28"/>
          <w:szCs w:val="28"/>
        </w:rPr>
        <w:t>історії</w:t>
      </w:r>
      <w:r>
        <w:rPr>
          <w:sz w:val="28"/>
          <w:szCs w:val="28"/>
        </w:rPr>
        <w:t xml:space="preserve"> </w:t>
      </w:r>
      <w:r w:rsidRPr="00495196">
        <w:rPr>
          <w:sz w:val="28"/>
          <w:szCs w:val="28"/>
        </w:rPr>
        <w:t>в</w:t>
      </w:r>
      <w:r>
        <w:rPr>
          <w:sz w:val="28"/>
          <w:szCs w:val="28"/>
        </w:rPr>
        <w:t xml:space="preserve"> </w:t>
      </w:r>
      <w:r w:rsidRPr="00495196">
        <w:rPr>
          <w:sz w:val="28"/>
          <w:szCs w:val="28"/>
        </w:rPr>
        <w:t>різних</w:t>
      </w:r>
      <w:r>
        <w:rPr>
          <w:sz w:val="28"/>
          <w:szCs w:val="28"/>
        </w:rPr>
        <w:t xml:space="preserve"> </w:t>
      </w:r>
      <w:r w:rsidRPr="00495196">
        <w:rPr>
          <w:sz w:val="28"/>
          <w:szCs w:val="28"/>
        </w:rPr>
        <w:t>регіонах</w:t>
      </w:r>
      <w:r>
        <w:rPr>
          <w:sz w:val="28"/>
          <w:szCs w:val="28"/>
        </w:rPr>
        <w:t xml:space="preserve"> </w:t>
      </w:r>
      <w:r w:rsidRPr="00495196">
        <w:rPr>
          <w:sz w:val="28"/>
          <w:szCs w:val="28"/>
        </w:rPr>
        <w:t>світу</w:t>
      </w:r>
      <w:r>
        <w:rPr>
          <w:sz w:val="28"/>
          <w:szCs w:val="28"/>
        </w:rPr>
        <w:t xml:space="preserve"> </w:t>
      </w:r>
      <w:r w:rsidRPr="00495196">
        <w:rPr>
          <w:sz w:val="28"/>
          <w:szCs w:val="28"/>
        </w:rPr>
        <w:t>можна</w:t>
      </w:r>
      <w:r>
        <w:rPr>
          <w:sz w:val="28"/>
          <w:szCs w:val="28"/>
        </w:rPr>
        <w:t xml:space="preserve"> </w:t>
      </w:r>
      <w:r w:rsidRPr="00495196">
        <w:rPr>
          <w:sz w:val="28"/>
          <w:szCs w:val="28"/>
        </w:rPr>
        <w:t>відзначити</w:t>
      </w:r>
      <w:r>
        <w:rPr>
          <w:sz w:val="28"/>
          <w:szCs w:val="28"/>
        </w:rPr>
        <w:t xml:space="preserve"> </w:t>
      </w:r>
      <w:r w:rsidRPr="00495196">
        <w:rPr>
          <w:sz w:val="28"/>
          <w:szCs w:val="28"/>
        </w:rPr>
        <w:t>лише</w:t>
      </w:r>
      <w:r>
        <w:rPr>
          <w:sz w:val="28"/>
          <w:szCs w:val="28"/>
        </w:rPr>
        <w:t xml:space="preserve"> </w:t>
      </w:r>
      <w:r w:rsidRPr="00495196">
        <w:rPr>
          <w:sz w:val="28"/>
          <w:szCs w:val="28"/>
        </w:rPr>
        <w:t>окремі</w:t>
      </w:r>
      <w:r>
        <w:rPr>
          <w:sz w:val="28"/>
          <w:szCs w:val="28"/>
        </w:rPr>
        <w:t xml:space="preserve"> </w:t>
      </w:r>
      <w:r w:rsidRPr="00495196">
        <w:rPr>
          <w:sz w:val="28"/>
          <w:szCs w:val="28"/>
        </w:rPr>
        <w:t>епізодичні</w:t>
      </w:r>
      <w:r>
        <w:rPr>
          <w:sz w:val="28"/>
          <w:szCs w:val="28"/>
        </w:rPr>
        <w:t xml:space="preserve"> </w:t>
      </w:r>
      <w:r w:rsidRPr="00495196">
        <w:rPr>
          <w:sz w:val="28"/>
          <w:szCs w:val="28"/>
        </w:rPr>
        <w:t>випадки</w:t>
      </w:r>
      <w:r>
        <w:rPr>
          <w:sz w:val="28"/>
          <w:szCs w:val="28"/>
        </w:rPr>
        <w:t xml:space="preserve"> </w:t>
      </w:r>
      <w:r w:rsidRPr="00495196">
        <w:rPr>
          <w:sz w:val="28"/>
          <w:szCs w:val="28"/>
        </w:rPr>
        <w:t>інтеграції</w:t>
      </w:r>
      <w:r>
        <w:rPr>
          <w:sz w:val="28"/>
          <w:szCs w:val="28"/>
        </w:rPr>
        <w:t xml:space="preserve"> </w:t>
      </w:r>
      <w:r w:rsidRPr="00495196">
        <w:rPr>
          <w:sz w:val="28"/>
          <w:szCs w:val="28"/>
        </w:rPr>
        <w:t>людей</w:t>
      </w:r>
      <w:r>
        <w:rPr>
          <w:sz w:val="28"/>
          <w:szCs w:val="28"/>
        </w:rPr>
        <w:t xml:space="preserve"> </w:t>
      </w:r>
      <w:r w:rsidRPr="00495196">
        <w:rPr>
          <w:sz w:val="28"/>
          <w:szCs w:val="28"/>
        </w:rPr>
        <w:t>із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у</w:t>
      </w:r>
      <w:r>
        <w:rPr>
          <w:sz w:val="28"/>
          <w:szCs w:val="28"/>
        </w:rPr>
        <w:t xml:space="preserve"> </w:t>
      </w:r>
      <w:r w:rsidRPr="00495196">
        <w:rPr>
          <w:sz w:val="28"/>
          <w:szCs w:val="28"/>
        </w:rPr>
        <w:t>соціум,</w:t>
      </w:r>
      <w:r>
        <w:rPr>
          <w:sz w:val="28"/>
          <w:szCs w:val="28"/>
        </w:rPr>
        <w:t xml:space="preserve"> </w:t>
      </w:r>
      <w:r w:rsidRPr="00495196">
        <w:rPr>
          <w:sz w:val="28"/>
          <w:szCs w:val="28"/>
        </w:rPr>
        <w:t>то</w:t>
      </w:r>
      <w:r>
        <w:rPr>
          <w:sz w:val="28"/>
          <w:szCs w:val="28"/>
        </w:rPr>
        <w:t xml:space="preserve"> </w:t>
      </w:r>
      <w:r w:rsidRPr="00495196">
        <w:rPr>
          <w:sz w:val="28"/>
          <w:szCs w:val="28"/>
        </w:rPr>
        <w:t>сьогодні</w:t>
      </w:r>
      <w:r>
        <w:rPr>
          <w:sz w:val="28"/>
          <w:szCs w:val="28"/>
        </w:rPr>
        <w:t xml:space="preserve"> </w:t>
      </w:r>
      <w:r w:rsidRPr="00495196">
        <w:rPr>
          <w:sz w:val="28"/>
          <w:szCs w:val="28"/>
        </w:rPr>
        <w:t>процес</w:t>
      </w:r>
      <w:r>
        <w:rPr>
          <w:sz w:val="28"/>
          <w:szCs w:val="28"/>
        </w:rPr>
        <w:t xml:space="preserve"> </w:t>
      </w:r>
      <w:r w:rsidRPr="00495196">
        <w:rPr>
          <w:sz w:val="28"/>
          <w:szCs w:val="28"/>
        </w:rPr>
        <w:t>інтеграції</w:t>
      </w:r>
      <w:r>
        <w:rPr>
          <w:sz w:val="28"/>
          <w:szCs w:val="28"/>
        </w:rPr>
        <w:t xml:space="preserve"> </w:t>
      </w:r>
      <w:r w:rsidRPr="00495196">
        <w:rPr>
          <w:sz w:val="28"/>
          <w:szCs w:val="28"/>
        </w:rPr>
        <w:t>таких</w:t>
      </w:r>
      <w:r>
        <w:rPr>
          <w:sz w:val="28"/>
          <w:szCs w:val="28"/>
        </w:rPr>
        <w:t xml:space="preserve"> </w:t>
      </w:r>
      <w:r w:rsidRPr="00495196">
        <w:rPr>
          <w:sz w:val="28"/>
          <w:szCs w:val="28"/>
        </w:rPr>
        <w:t>осіб</w:t>
      </w:r>
      <w:r>
        <w:rPr>
          <w:sz w:val="28"/>
          <w:szCs w:val="28"/>
        </w:rPr>
        <w:t xml:space="preserve"> </w:t>
      </w:r>
      <w:r w:rsidRPr="00495196">
        <w:rPr>
          <w:sz w:val="28"/>
          <w:szCs w:val="28"/>
        </w:rPr>
        <w:t>перетворився</w:t>
      </w:r>
      <w:r>
        <w:rPr>
          <w:sz w:val="28"/>
          <w:szCs w:val="28"/>
        </w:rPr>
        <w:t xml:space="preserve"> </w:t>
      </w:r>
      <w:r w:rsidRPr="00495196">
        <w:rPr>
          <w:sz w:val="28"/>
          <w:szCs w:val="28"/>
        </w:rPr>
        <w:t>у</w:t>
      </w:r>
      <w:r>
        <w:rPr>
          <w:sz w:val="28"/>
          <w:szCs w:val="28"/>
        </w:rPr>
        <w:t xml:space="preserve"> </w:t>
      </w:r>
      <w:r w:rsidRPr="00495196">
        <w:rPr>
          <w:sz w:val="28"/>
          <w:szCs w:val="28"/>
        </w:rPr>
        <w:t>світовий</w:t>
      </w:r>
      <w:r>
        <w:rPr>
          <w:sz w:val="28"/>
          <w:szCs w:val="28"/>
        </w:rPr>
        <w:t xml:space="preserve"> </w:t>
      </w:r>
      <w:r w:rsidRPr="00495196">
        <w:rPr>
          <w:sz w:val="28"/>
          <w:szCs w:val="28"/>
        </w:rPr>
        <w:t>рух</w:t>
      </w:r>
      <w:r>
        <w:rPr>
          <w:sz w:val="28"/>
          <w:szCs w:val="28"/>
        </w:rPr>
        <w:t xml:space="preserve"> </w:t>
      </w:r>
      <w:r w:rsidRPr="00495196">
        <w:rPr>
          <w:sz w:val="28"/>
          <w:szCs w:val="28"/>
        </w:rPr>
        <w:t>і</w:t>
      </w:r>
      <w:r>
        <w:rPr>
          <w:sz w:val="28"/>
          <w:szCs w:val="28"/>
        </w:rPr>
        <w:t xml:space="preserve"> </w:t>
      </w:r>
      <w:r w:rsidRPr="00495196">
        <w:rPr>
          <w:sz w:val="28"/>
          <w:szCs w:val="28"/>
        </w:rPr>
        <w:t>регулюється</w:t>
      </w:r>
      <w:r>
        <w:rPr>
          <w:sz w:val="28"/>
          <w:szCs w:val="28"/>
        </w:rPr>
        <w:t xml:space="preserve"> </w:t>
      </w:r>
      <w:r w:rsidRPr="00495196">
        <w:rPr>
          <w:sz w:val="28"/>
          <w:szCs w:val="28"/>
        </w:rPr>
        <w:t>законодавчими</w:t>
      </w:r>
      <w:r>
        <w:rPr>
          <w:sz w:val="28"/>
          <w:szCs w:val="28"/>
        </w:rPr>
        <w:t xml:space="preserve"> </w:t>
      </w:r>
      <w:r w:rsidRPr="00495196">
        <w:rPr>
          <w:sz w:val="28"/>
          <w:szCs w:val="28"/>
        </w:rPr>
        <w:t>актами</w:t>
      </w:r>
      <w:r>
        <w:rPr>
          <w:sz w:val="28"/>
          <w:szCs w:val="28"/>
        </w:rPr>
        <w:t xml:space="preserve"> </w:t>
      </w:r>
      <w:r w:rsidRPr="00495196">
        <w:rPr>
          <w:sz w:val="28"/>
          <w:szCs w:val="28"/>
        </w:rPr>
        <w:t>в</w:t>
      </w:r>
      <w:r>
        <w:rPr>
          <w:sz w:val="28"/>
          <w:szCs w:val="28"/>
        </w:rPr>
        <w:t xml:space="preserve"> </w:t>
      </w:r>
      <w:r w:rsidRPr="00495196">
        <w:rPr>
          <w:sz w:val="28"/>
          <w:szCs w:val="28"/>
        </w:rPr>
        <w:t>межах</w:t>
      </w:r>
      <w:r>
        <w:rPr>
          <w:sz w:val="28"/>
          <w:szCs w:val="28"/>
        </w:rPr>
        <w:t xml:space="preserve"> </w:t>
      </w:r>
      <w:r w:rsidRPr="00495196">
        <w:rPr>
          <w:sz w:val="28"/>
          <w:szCs w:val="28"/>
        </w:rPr>
        <w:t>державної</w:t>
      </w:r>
      <w:r>
        <w:rPr>
          <w:sz w:val="28"/>
          <w:szCs w:val="28"/>
        </w:rPr>
        <w:t xml:space="preserve"> </w:t>
      </w:r>
      <w:r w:rsidRPr="00495196">
        <w:rPr>
          <w:sz w:val="28"/>
          <w:szCs w:val="28"/>
        </w:rPr>
        <w:t>соціальної</w:t>
      </w:r>
      <w:r>
        <w:rPr>
          <w:sz w:val="28"/>
          <w:szCs w:val="28"/>
        </w:rPr>
        <w:t xml:space="preserve"> </w:t>
      </w:r>
      <w:r w:rsidRPr="00495196">
        <w:rPr>
          <w:sz w:val="28"/>
          <w:szCs w:val="28"/>
        </w:rPr>
        <w:t>й</w:t>
      </w:r>
      <w:r>
        <w:rPr>
          <w:sz w:val="28"/>
          <w:szCs w:val="28"/>
        </w:rPr>
        <w:t xml:space="preserve"> </w:t>
      </w:r>
      <w:r w:rsidRPr="00495196">
        <w:rPr>
          <w:sz w:val="28"/>
          <w:szCs w:val="28"/>
        </w:rPr>
        <w:t>освітньої</w:t>
      </w:r>
      <w:r>
        <w:rPr>
          <w:sz w:val="28"/>
          <w:szCs w:val="28"/>
        </w:rPr>
        <w:t xml:space="preserve"> </w:t>
      </w:r>
      <w:r w:rsidRPr="00495196">
        <w:rPr>
          <w:sz w:val="28"/>
          <w:szCs w:val="28"/>
        </w:rPr>
        <w:t>політики.</w:t>
      </w:r>
    </w:p>
    <w:p w:rsidR="00B816CC" w:rsidRPr="00495196" w:rsidRDefault="00B816CC" w:rsidP="00B816CC">
      <w:pPr>
        <w:spacing w:line="360" w:lineRule="auto"/>
        <w:ind w:firstLine="709"/>
        <w:jc w:val="both"/>
        <w:rPr>
          <w:sz w:val="28"/>
          <w:szCs w:val="28"/>
        </w:rPr>
      </w:pPr>
      <w:r w:rsidRPr="00495196">
        <w:rPr>
          <w:sz w:val="28"/>
          <w:szCs w:val="28"/>
        </w:rPr>
        <w:lastRenderedPageBreak/>
        <w:t>Інтеграція</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розглядається</w:t>
      </w:r>
      <w:r>
        <w:rPr>
          <w:sz w:val="28"/>
          <w:szCs w:val="28"/>
        </w:rPr>
        <w:t xml:space="preserve"> </w:t>
      </w:r>
      <w:r w:rsidRPr="00495196">
        <w:rPr>
          <w:sz w:val="28"/>
          <w:szCs w:val="28"/>
        </w:rPr>
        <w:t>також</w:t>
      </w:r>
      <w:r>
        <w:rPr>
          <w:sz w:val="28"/>
          <w:szCs w:val="28"/>
        </w:rPr>
        <w:t xml:space="preserve"> </w:t>
      </w:r>
      <w:r w:rsidRPr="00495196">
        <w:rPr>
          <w:sz w:val="28"/>
          <w:szCs w:val="28"/>
        </w:rPr>
        <w:t>як</w:t>
      </w:r>
      <w:r>
        <w:rPr>
          <w:sz w:val="28"/>
          <w:szCs w:val="28"/>
        </w:rPr>
        <w:t xml:space="preserve"> </w:t>
      </w:r>
      <w:r w:rsidRPr="00495196">
        <w:rPr>
          <w:sz w:val="28"/>
          <w:szCs w:val="28"/>
        </w:rPr>
        <w:t>центральне</w:t>
      </w:r>
      <w:r>
        <w:rPr>
          <w:sz w:val="28"/>
          <w:szCs w:val="28"/>
        </w:rPr>
        <w:t xml:space="preserve"> </w:t>
      </w:r>
      <w:r w:rsidRPr="00495196">
        <w:rPr>
          <w:sz w:val="28"/>
          <w:szCs w:val="28"/>
        </w:rPr>
        <w:t>структурне</w:t>
      </w:r>
      <w:r>
        <w:rPr>
          <w:sz w:val="28"/>
          <w:szCs w:val="28"/>
        </w:rPr>
        <w:t xml:space="preserve"> </w:t>
      </w:r>
      <w:r w:rsidRPr="00495196">
        <w:rPr>
          <w:sz w:val="28"/>
          <w:szCs w:val="28"/>
        </w:rPr>
        <w:t>поняття,</w:t>
      </w:r>
      <w:r>
        <w:rPr>
          <w:sz w:val="28"/>
          <w:szCs w:val="28"/>
        </w:rPr>
        <w:t xml:space="preserve"> </w:t>
      </w:r>
      <w:r w:rsidRPr="00495196">
        <w:rPr>
          <w:sz w:val="28"/>
          <w:szCs w:val="28"/>
        </w:rPr>
        <w:t>що</w:t>
      </w:r>
      <w:r>
        <w:rPr>
          <w:sz w:val="28"/>
          <w:szCs w:val="28"/>
        </w:rPr>
        <w:t xml:space="preserve"> </w:t>
      </w:r>
      <w:r w:rsidRPr="00495196">
        <w:rPr>
          <w:sz w:val="28"/>
          <w:szCs w:val="28"/>
        </w:rPr>
        <w:t>зумовлює</w:t>
      </w:r>
      <w:r>
        <w:rPr>
          <w:sz w:val="28"/>
          <w:szCs w:val="28"/>
        </w:rPr>
        <w:t xml:space="preserve"> </w:t>
      </w:r>
      <w:r w:rsidRPr="00495196">
        <w:rPr>
          <w:sz w:val="28"/>
          <w:szCs w:val="28"/>
        </w:rPr>
        <w:t>на</w:t>
      </w:r>
      <w:r>
        <w:rPr>
          <w:sz w:val="28"/>
          <w:szCs w:val="28"/>
        </w:rPr>
        <w:t xml:space="preserve"> </w:t>
      </w:r>
      <w:r w:rsidRPr="00495196">
        <w:rPr>
          <w:sz w:val="28"/>
          <w:szCs w:val="28"/>
        </w:rPr>
        <w:t>сучасному</w:t>
      </w:r>
      <w:r>
        <w:rPr>
          <w:sz w:val="28"/>
          <w:szCs w:val="28"/>
        </w:rPr>
        <w:t xml:space="preserve"> </w:t>
      </w:r>
      <w:r w:rsidRPr="00495196">
        <w:rPr>
          <w:sz w:val="28"/>
          <w:szCs w:val="28"/>
        </w:rPr>
        <w:t>етапі</w:t>
      </w:r>
      <w:r>
        <w:rPr>
          <w:sz w:val="28"/>
          <w:szCs w:val="28"/>
        </w:rPr>
        <w:t xml:space="preserve"> </w:t>
      </w:r>
      <w:r w:rsidRPr="00495196">
        <w:rPr>
          <w:sz w:val="28"/>
          <w:szCs w:val="28"/>
        </w:rPr>
        <w:t>тенденцію</w:t>
      </w:r>
      <w:r>
        <w:rPr>
          <w:sz w:val="28"/>
          <w:szCs w:val="28"/>
        </w:rPr>
        <w:t xml:space="preserve"> </w:t>
      </w:r>
      <w:r w:rsidRPr="00495196">
        <w:rPr>
          <w:sz w:val="28"/>
          <w:szCs w:val="28"/>
        </w:rPr>
        <w:t>розвитку</w:t>
      </w:r>
      <w:r>
        <w:rPr>
          <w:sz w:val="28"/>
          <w:szCs w:val="28"/>
        </w:rPr>
        <w:t xml:space="preserve"> </w:t>
      </w:r>
      <w:r w:rsidRPr="00495196">
        <w:rPr>
          <w:sz w:val="28"/>
          <w:szCs w:val="28"/>
        </w:rPr>
        <w:t>теорії</w:t>
      </w:r>
      <w:r>
        <w:rPr>
          <w:sz w:val="28"/>
          <w:szCs w:val="28"/>
        </w:rPr>
        <w:t xml:space="preserve"> </w:t>
      </w:r>
      <w:r w:rsidRPr="00495196">
        <w:rPr>
          <w:sz w:val="28"/>
          <w:szCs w:val="28"/>
        </w:rPr>
        <w:t>й</w:t>
      </w:r>
      <w:r>
        <w:rPr>
          <w:sz w:val="28"/>
          <w:szCs w:val="28"/>
        </w:rPr>
        <w:t xml:space="preserve"> </w:t>
      </w:r>
      <w:r w:rsidRPr="00495196">
        <w:rPr>
          <w:sz w:val="28"/>
          <w:szCs w:val="28"/>
        </w:rPr>
        <w:t>практики</w:t>
      </w:r>
      <w:r>
        <w:rPr>
          <w:sz w:val="28"/>
          <w:szCs w:val="28"/>
        </w:rPr>
        <w:t xml:space="preserve"> </w:t>
      </w:r>
      <w:r w:rsidRPr="00495196">
        <w:rPr>
          <w:sz w:val="28"/>
          <w:szCs w:val="28"/>
        </w:rPr>
        <w:t>фахової</w:t>
      </w:r>
      <w:r>
        <w:rPr>
          <w:sz w:val="28"/>
          <w:szCs w:val="28"/>
        </w:rPr>
        <w:t xml:space="preserve"> </w:t>
      </w:r>
      <w:r w:rsidRPr="00495196">
        <w:rPr>
          <w:sz w:val="28"/>
          <w:szCs w:val="28"/>
        </w:rPr>
        <w:t>освіти</w:t>
      </w:r>
      <w:r>
        <w:rPr>
          <w:sz w:val="28"/>
          <w:szCs w:val="28"/>
        </w:rPr>
        <w:t xml:space="preserve"> </w:t>
      </w:r>
      <w:r w:rsidRPr="00495196">
        <w:rPr>
          <w:sz w:val="28"/>
          <w:szCs w:val="28"/>
        </w:rPr>
        <w:t>як</w:t>
      </w:r>
      <w:r>
        <w:rPr>
          <w:sz w:val="28"/>
          <w:szCs w:val="28"/>
        </w:rPr>
        <w:t xml:space="preserve"> </w:t>
      </w:r>
      <w:r w:rsidRPr="00495196">
        <w:rPr>
          <w:sz w:val="28"/>
          <w:szCs w:val="28"/>
        </w:rPr>
        <w:t>процес,</w:t>
      </w:r>
      <w:r>
        <w:rPr>
          <w:sz w:val="28"/>
          <w:szCs w:val="28"/>
        </w:rPr>
        <w:t xml:space="preserve"> </w:t>
      </w:r>
      <w:r w:rsidRPr="00495196">
        <w:rPr>
          <w:sz w:val="28"/>
          <w:szCs w:val="28"/>
        </w:rPr>
        <w:t>засіб</w:t>
      </w:r>
      <w:r>
        <w:rPr>
          <w:sz w:val="28"/>
          <w:szCs w:val="28"/>
        </w:rPr>
        <w:t xml:space="preserve"> </w:t>
      </w:r>
      <w:r w:rsidRPr="00495196">
        <w:rPr>
          <w:sz w:val="28"/>
          <w:szCs w:val="28"/>
        </w:rPr>
        <w:t>та</w:t>
      </w:r>
      <w:r>
        <w:rPr>
          <w:sz w:val="28"/>
          <w:szCs w:val="28"/>
        </w:rPr>
        <w:t xml:space="preserve"> </w:t>
      </w:r>
      <w:r w:rsidRPr="00495196">
        <w:rPr>
          <w:sz w:val="28"/>
          <w:szCs w:val="28"/>
        </w:rPr>
        <w:t>результат</w:t>
      </w:r>
      <w:r>
        <w:rPr>
          <w:sz w:val="28"/>
          <w:szCs w:val="28"/>
        </w:rPr>
        <w:t xml:space="preserve"> </w:t>
      </w:r>
      <w:r w:rsidRPr="00495196">
        <w:rPr>
          <w:sz w:val="28"/>
          <w:szCs w:val="28"/>
        </w:rPr>
        <w:t>супроводу</w:t>
      </w:r>
      <w:r>
        <w:rPr>
          <w:sz w:val="28"/>
          <w:szCs w:val="28"/>
        </w:rPr>
        <w:t xml:space="preserve"> </w:t>
      </w:r>
      <w:r w:rsidRPr="00495196">
        <w:rPr>
          <w:sz w:val="28"/>
          <w:szCs w:val="28"/>
        </w:rPr>
        <w:t>дітей</w:t>
      </w:r>
      <w:r>
        <w:rPr>
          <w:sz w:val="28"/>
          <w:szCs w:val="28"/>
        </w:rPr>
        <w:t xml:space="preserve"> </w:t>
      </w:r>
      <w:r w:rsidRPr="00495196">
        <w:rPr>
          <w:sz w:val="28"/>
          <w:szCs w:val="28"/>
        </w:rPr>
        <w:t>і</w:t>
      </w:r>
      <w:r>
        <w:rPr>
          <w:sz w:val="28"/>
          <w:szCs w:val="28"/>
        </w:rPr>
        <w:t xml:space="preserve"> </w:t>
      </w:r>
      <w:r w:rsidRPr="00495196">
        <w:rPr>
          <w:sz w:val="28"/>
          <w:szCs w:val="28"/>
        </w:rPr>
        <w:t>дорослих</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в</w:t>
      </w:r>
      <w:r>
        <w:rPr>
          <w:sz w:val="28"/>
          <w:szCs w:val="28"/>
        </w:rPr>
        <w:t xml:space="preserve"> </w:t>
      </w:r>
      <w:r w:rsidRPr="00495196">
        <w:rPr>
          <w:sz w:val="28"/>
          <w:szCs w:val="28"/>
        </w:rPr>
        <w:t>їх</w:t>
      </w:r>
      <w:r>
        <w:rPr>
          <w:sz w:val="28"/>
          <w:szCs w:val="28"/>
        </w:rPr>
        <w:t xml:space="preserve"> </w:t>
      </w:r>
      <w:r w:rsidRPr="00495196">
        <w:rPr>
          <w:sz w:val="28"/>
          <w:szCs w:val="28"/>
        </w:rPr>
        <w:t>соціалізації</w:t>
      </w:r>
      <w:r>
        <w:rPr>
          <w:sz w:val="28"/>
          <w:szCs w:val="28"/>
        </w:rPr>
        <w:t xml:space="preserve"> </w:t>
      </w:r>
      <w:r w:rsidRPr="00495196">
        <w:rPr>
          <w:sz w:val="28"/>
          <w:szCs w:val="28"/>
        </w:rPr>
        <w:t>й</w:t>
      </w:r>
      <w:r>
        <w:rPr>
          <w:sz w:val="28"/>
          <w:szCs w:val="28"/>
        </w:rPr>
        <w:t xml:space="preserve"> </w:t>
      </w:r>
      <w:r w:rsidRPr="00495196">
        <w:rPr>
          <w:sz w:val="28"/>
          <w:szCs w:val="28"/>
        </w:rPr>
        <w:t>самореалізації.</w:t>
      </w:r>
    </w:p>
    <w:p w:rsidR="00B816CC" w:rsidRPr="00495196" w:rsidRDefault="00B816CC" w:rsidP="00B816CC">
      <w:pPr>
        <w:spacing w:line="360" w:lineRule="auto"/>
        <w:ind w:firstLine="709"/>
        <w:jc w:val="both"/>
        <w:rPr>
          <w:sz w:val="28"/>
          <w:szCs w:val="28"/>
        </w:rPr>
      </w:pPr>
      <w:r w:rsidRPr="00495196">
        <w:rPr>
          <w:sz w:val="28"/>
          <w:szCs w:val="28"/>
        </w:rPr>
        <w:t>Метою</w:t>
      </w:r>
      <w:r>
        <w:rPr>
          <w:sz w:val="28"/>
          <w:szCs w:val="28"/>
        </w:rPr>
        <w:t xml:space="preserve"> </w:t>
      </w:r>
      <w:r w:rsidRPr="00495196">
        <w:rPr>
          <w:sz w:val="28"/>
          <w:szCs w:val="28"/>
        </w:rPr>
        <w:t>нашої</w:t>
      </w:r>
      <w:r>
        <w:rPr>
          <w:sz w:val="28"/>
          <w:szCs w:val="28"/>
        </w:rPr>
        <w:t xml:space="preserve"> </w:t>
      </w:r>
      <w:r w:rsidRPr="00495196">
        <w:rPr>
          <w:sz w:val="28"/>
          <w:szCs w:val="28"/>
        </w:rPr>
        <w:t>статті</w:t>
      </w:r>
      <w:r>
        <w:rPr>
          <w:sz w:val="28"/>
          <w:szCs w:val="28"/>
        </w:rPr>
        <w:t xml:space="preserve"> </w:t>
      </w:r>
      <w:r w:rsidRPr="00495196">
        <w:rPr>
          <w:sz w:val="28"/>
          <w:szCs w:val="28"/>
        </w:rPr>
        <w:t>є</w:t>
      </w:r>
      <w:r>
        <w:rPr>
          <w:sz w:val="28"/>
          <w:szCs w:val="28"/>
        </w:rPr>
        <w:t xml:space="preserve"> </w:t>
      </w:r>
      <w:r w:rsidRPr="00495196">
        <w:rPr>
          <w:sz w:val="28"/>
          <w:szCs w:val="28"/>
        </w:rPr>
        <w:t>теоретичний</w:t>
      </w:r>
      <w:r>
        <w:rPr>
          <w:sz w:val="28"/>
          <w:szCs w:val="28"/>
        </w:rPr>
        <w:t xml:space="preserve"> </w:t>
      </w:r>
      <w:r w:rsidRPr="00495196">
        <w:rPr>
          <w:sz w:val="28"/>
          <w:szCs w:val="28"/>
        </w:rPr>
        <w:t>аналіз</w:t>
      </w:r>
      <w:r>
        <w:rPr>
          <w:sz w:val="28"/>
          <w:szCs w:val="28"/>
        </w:rPr>
        <w:t xml:space="preserve"> </w:t>
      </w:r>
      <w:r w:rsidRPr="00495196">
        <w:rPr>
          <w:sz w:val="28"/>
          <w:szCs w:val="28"/>
        </w:rPr>
        <w:t>концептуальних</w:t>
      </w:r>
      <w:r>
        <w:rPr>
          <w:sz w:val="28"/>
          <w:szCs w:val="28"/>
        </w:rPr>
        <w:t xml:space="preserve"> </w:t>
      </w:r>
      <w:r w:rsidRPr="00495196">
        <w:rPr>
          <w:sz w:val="28"/>
          <w:szCs w:val="28"/>
        </w:rPr>
        <w:t>моделей</w:t>
      </w:r>
      <w:r>
        <w:rPr>
          <w:sz w:val="28"/>
          <w:szCs w:val="28"/>
        </w:rPr>
        <w:t xml:space="preserve"> </w:t>
      </w:r>
      <w:r w:rsidRPr="00495196">
        <w:rPr>
          <w:sz w:val="28"/>
          <w:szCs w:val="28"/>
        </w:rPr>
        <w:t>сприйняття</w:t>
      </w:r>
      <w:r>
        <w:rPr>
          <w:sz w:val="28"/>
          <w:szCs w:val="28"/>
        </w:rPr>
        <w:t xml:space="preserve"> </w:t>
      </w:r>
      <w:r w:rsidRPr="00495196">
        <w:rPr>
          <w:sz w:val="28"/>
          <w:szCs w:val="28"/>
        </w:rPr>
        <w:t>різних</w:t>
      </w:r>
      <w:r>
        <w:rPr>
          <w:sz w:val="28"/>
          <w:szCs w:val="28"/>
        </w:rPr>
        <w:t xml:space="preserve"> </w:t>
      </w:r>
      <w:r w:rsidRPr="00495196">
        <w:rPr>
          <w:sz w:val="28"/>
          <w:szCs w:val="28"/>
        </w:rPr>
        <w:t>фізичних</w:t>
      </w:r>
      <w:r>
        <w:rPr>
          <w:sz w:val="28"/>
          <w:szCs w:val="28"/>
        </w:rPr>
        <w:t xml:space="preserve"> </w:t>
      </w:r>
      <w:r w:rsidRPr="00495196">
        <w:rPr>
          <w:sz w:val="28"/>
          <w:szCs w:val="28"/>
        </w:rPr>
        <w:t>обмежень</w:t>
      </w:r>
      <w:r>
        <w:rPr>
          <w:sz w:val="28"/>
          <w:szCs w:val="28"/>
        </w:rPr>
        <w:t xml:space="preserve"> </w:t>
      </w:r>
      <w:r w:rsidRPr="00495196">
        <w:rPr>
          <w:sz w:val="28"/>
          <w:szCs w:val="28"/>
        </w:rPr>
        <w:t>та</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глибокими</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в</w:t>
      </w:r>
      <w:r>
        <w:rPr>
          <w:sz w:val="28"/>
          <w:szCs w:val="28"/>
        </w:rPr>
        <w:t xml:space="preserve"> </w:t>
      </w:r>
      <w:r w:rsidRPr="00495196">
        <w:rPr>
          <w:sz w:val="28"/>
          <w:szCs w:val="28"/>
        </w:rPr>
        <w:t>суспільстві.</w:t>
      </w:r>
    </w:p>
    <w:p w:rsidR="00B816CC" w:rsidRPr="00495196" w:rsidRDefault="00B816CC" w:rsidP="00B816CC">
      <w:pPr>
        <w:spacing w:line="360" w:lineRule="auto"/>
        <w:ind w:firstLine="709"/>
        <w:jc w:val="both"/>
        <w:rPr>
          <w:sz w:val="28"/>
          <w:szCs w:val="28"/>
        </w:rPr>
      </w:pPr>
      <w:r w:rsidRPr="00495196">
        <w:rPr>
          <w:sz w:val="28"/>
          <w:szCs w:val="28"/>
        </w:rPr>
        <w:t>На</w:t>
      </w:r>
      <w:r>
        <w:rPr>
          <w:sz w:val="28"/>
          <w:szCs w:val="28"/>
        </w:rPr>
        <w:t xml:space="preserve"> </w:t>
      </w:r>
      <w:r w:rsidRPr="00495196">
        <w:rPr>
          <w:sz w:val="28"/>
          <w:szCs w:val="28"/>
        </w:rPr>
        <w:t>різних</w:t>
      </w:r>
      <w:r>
        <w:rPr>
          <w:sz w:val="28"/>
          <w:szCs w:val="28"/>
        </w:rPr>
        <w:t xml:space="preserve"> </w:t>
      </w:r>
      <w:r w:rsidRPr="00495196">
        <w:rPr>
          <w:sz w:val="28"/>
          <w:szCs w:val="28"/>
        </w:rPr>
        <w:t>етапах</w:t>
      </w:r>
      <w:r>
        <w:rPr>
          <w:sz w:val="28"/>
          <w:szCs w:val="28"/>
        </w:rPr>
        <w:t xml:space="preserve"> </w:t>
      </w:r>
      <w:r w:rsidRPr="00495196">
        <w:rPr>
          <w:sz w:val="28"/>
          <w:szCs w:val="28"/>
        </w:rPr>
        <w:t>розвитку</w:t>
      </w:r>
      <w:r>
        <w:rPr>
          <w:sz w:val="28"/>
          <w:szCs w:val="28"/>
        </w:rPr>
        <w:t xml:space="preserve"> </w:t>
      </w:r>
      <w:r w:rsidRPr="00495196">
        <w:rPr>
          <w:sz w:val="28"/>
          <w:szCs w:val="28"/>
        </w:rPr>
        <w:t>цивілізації</w:t>
      </w:r>
      <w:r>
        <w:rPr>
          <w:sz w:val="28"/>
          <w:szCs w:val="28"/>
        </w:rPr>
        <w:t xml:space="preserve"> </w:t>
      </w:r>
      <w:r w:rsidRPr="00495196">
        <w:rPr>
          <w:sz w:val="28"/>
          <w:szCs w:val="28"/>
        </w:rPr>
        <w:t>у</w:t>
      </w:r>
      <w:r>
        <w:rPr>
          <w:sz w:val="28"/>
          <w:szCs w:val="28"/>
        </w:rPr>
        <w:t xml:space="preserve"> </w:t>
      </w:r>
      <w:r w:rsidRPr="00495196">
        <w:rPr>
          <w:sz w:val="28"/>
          <w:szCs w:val="28"/>
        </w:rPr>
        <w:t>суспільстві</w:t>
      </w:r>
      <w:r>
        <w:rPr>
          <w:sz w:val="28"/>
          <w:szCs w:val="28"/>
        </w:rPr>
        <w:t xml:space="preserve"> </w:t>
      </w:r>
      <w:r w:rsidRPr="00495196">
        <w:rPr>
          <w:sz w:val="28"/>
          <w:szCs w:val="28"/>
        </w:rPr>
        <w:t>існували</w:t>
      </w:r>
      <w:r>
        <w:rPr>
          <w:sz w:val="28"/>
          <w:szCs w:val="28"/>
        </w:rPr>
        <w:t xml:space="preserve"> </w:t>
      </w:r>
      <w:r w:rsidRPr="00495196">
        <w:rPr>
          <w:sz w:val="28"/>
          <w:szCs w:val="28"/>
        </w:rPr>
        <w:t>неоднозначні</w:t>
      </w:r>
      <w:r>
        <w:rPr>
          <w:sz w:val="28"/>
          <w:szCs w:val="28"/>
        </w:rPr>
        <w:t xml:space="preserve"> </w:t>
      </w:r>
      <w:r w:rsidRPr="00495196">
        <w:rPr>
          <w:sz w:val="28"/>
          <w:szCs w:val="28"/>
        </w:rPr>
        <w:t>критерії</w:t>
      </w:r>
      <w:r>
        <w:rPr>
          <w:sz w:val="28"/>
          <w:szCs w:val="28"/>
        </w:rPr>
        <w:t xml:space="preserve"> </w:t>
      </w:r>
      <w:r w:rsidRPr="00495196">
        <w:rPr>
          <w:sz w:val="28"/>
          <w:szCs w:val="28"/>
        </w:rPr>
        <w:t>оцінки</w:t>
      </w:r>
      <w:r>
        <w:rPr>
          <w:sz w:val="28"/>
          <w:szCs w:val="28"/>
        </w:rPr>
        <w:t xml:space="preserve"> </w:t>
      </w:r>
      <w:r w:rsidRPr="00495196">
        <w:rPr>
          <w:sz w:val="28"/>
          <w:szCs w:val="28"/>
        </w:rPr>
        <w:t>людської</w:t>
      </w:r>
      <w:r>
        <w:rPr>
          <w:sz w:val="28"/>
          <w:szCs w:val="28"/>
        </w:rPr>
        <w:t xml:space="preserve"> </w:t>
      </w:r>
      <w:r w:rsidRPr="00495196">
        <w:rPr>
          <w:sz w:val="28"/>
          <w:szCs w:val="28"/>
        </w:rPr>
        <w:t>неповноцінності.</w:t>
      </w:r>
      <w:r>
        <w:rPr>
          <w:sz w:val="28"/>
          <w:szCs w:val="28"/>
        </w:rPr>
        <w:t xml:space="preserve"> </w:t>
      </w:r>
      <w:r w:rsidRPr="00495196">
        <w:rPr>
          <w:sz w:val="28"/>
          <w:szCs w:val="28"/>
        </w:rPr>
        <w:t>Якщо</w:t>
      </w:r>
      <w:r>
        <w:rPr>
          <w:sz w:val="28"/>
          <w:szCs w:val="28"/>
        </w:rPr>
        <w:t xml:space="preserve"> </w:t>
      </w:r>
      <w:r w:rsidRPr="00495196">
        <w:rPr>
          <w:sz w:val="28"/>
          <w:szCs w:val="28"/>
        </w:rPr>
        <w:t>проаналізувати</w:t>
      </w:r>
      <w:r>
        <w:rPr>
          <w:sz w:val="28"/>
          <w:szCs w:val="28"/>
        </w:rPr>
        <w:t xml:space="preserve"> </w:t>
      </w:r>
      <w:r w:rsidRPr="00495196">
        <w:rPr>
          <w:sz w:val="28"/>
          <w:szCs w:val="28"/>
        </w:rPr>
        <w:t>особливості</w:t>
      </w:r>
      <w:r>
        <w:rPr>
          <w:sz w:val="28"/>
          <w:szCs w:val="28"/>
        </w:rPr>
        <w:t xml:space="preserve"> </w:t>
      </w:r>
      <w:r w:rsidRPr="00495196">
        <w:rPr>
          <w:sz w:val="28"/>
          <w:szCs w:val="28"/>
        </w:rPr>
        <w:t>ставлення</w:t>
      </w:r>
      <w:r>
        <w:rPr>
          <w:sz w:val="28"/>
          <w:szCs w:val="28"/>
        </w:rPr>
        <w:t xml:space="preserve"> </w:t>
      </w:r>
      <w:r w:rsidRPr="00495196">
        <w:rPr>
          <w:sz w:val="28"/>
          <w:szCs w:val="28"/>
        </w:rPr>
        <w:t>до</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первісного</w:t>
      </w:r>
      <w:r>
        <w:rPr>
          <w:sz w:val="28"/>
          <w:szCs w:val="28"/>
        </w:rPr>
        <w:t xml:space="preserve"> </w:t>
      </w:r>
      <w:r w:rsidRPr="00495196">
        <w:rPr>
          <w:sz w:val="28"/>
          <w:szCs w:val="28"/>
        </w:rPr>
        <w:t>суспільства,</w:t>
      </w:r>
      <w:r>
        <w:rPr>
          <w:sz w:val="28"/>
          <w:szCs w:val="28"/>
        </w:rPr>
        <w:t xml:space="preserve"> </w:t>
      </w:r>
      <w:r w:rsidRPr="00495196">
        <w:rPr>
          <w:sz w:val="28"/>
          <w:szCs w:val="28"/>
        </w:rPr>
        <w:t>можна</w:t>
      </w:r>
      <w:r>
        <w:rPr>
          <w:sz w:val="28"/>
          <w:szCs w:val="28"/>
        </w:rPr>
        <w:t xml:space="preserve"> </w:t>
      </w:r>
      <w:r w:rsidRPr="00495196">
        <w:rPr>
          <w:sz w:val="28"/>
          <w:szCs w:val="28"/>
        </w:rPr>
        <w:t>помітити,</w:t>
      </w:r>
      <w:r>
        <w:rPr>
          <w:sz w:val="28"/>
          <w:szCs w:val="28"/>
        </w:rPr>
        <w:t xml:space="preserve"> </w:t>
      </w:r>
      <w:r w:rsidRPr="00495196">
        <w:rPr>
          <w:sz w:val="28"/>
          <w:szCs w:val="28"/>
        </w:rPr>
        <w:t>що</w:t>
      </w:r>
      <w:r>
        <w:rPr>
          <w:sz w:val="28"/>
          <w:szCs w:val="28"/>
        </w:rPr>
        <w:t xml:space="preserve"> </w:t>
      </w:r>
      <w:r w:rsidRPr="00495196">
        <w:rPr>
          <w:sz w:val="28"/>
          <w:szCs w:val="28"/>
        </w:rPr>
        <w:t>в</w:t>
      </w:r>
      <w:r>
        <w:rPr>
          <w:sz w:val="28"/>
          <w:szCs w:val="28"/>
        </w:rPr>
        <w:t xml:space="preserve"> </w:t>
      </w:r>
      <w:r w:rsidRPr="00495196">
        <w:rPr>
          <w:sz w:val="28"/>
          <w:szCs w:val="28"/>
        </w:rPr>
        <w:t>умовах</w:t>
      </w:r>
      <w:r>
        <w:rPr>
          <w:sz w:val="28"/>
          <w:szCs w:val="28"/>
        </w:rPr>
        <w:t xml:space="preserve"> </w:t>
      </w:r>
      <w:r w:rsidRPr="00495196">
        <w:rPr>
          <w:sz w:val="28"/>
          <w:szCs w:val="28"/>
        </w:rPr>
        <w:t>у</w:t>
      </w:r>
      <w:r>
        <w:rPr>
          <w:sz w:val="28"/>
          <w:szCs w:val="28"/>
        </w:rPr>
        <w:t xml:space="preserve"> </w:t>
      </w:r>
      <w:r w:rsidRPr="00495196">
        <w:rPr>
          <w:sz w:val="28"/>
          <w:szCs w:val="28"/>
        </w:rPr>
        <w:t>постійній</w:t>
      </w:r>
      <w:r>
        <w:rPr>
          <w:sz w:val="28"/>
          <w:szCs w:val="28"/>
        </w:rPr>
        <w:t xml:space="preserve"> </w:t>
      </w:r>
      <w:r w:rsidRPr="00495196">
        <w:rPr>
          <w:sz w:val="28"/>
          <w:szCs w:val="28"/>
        </w:rPr>
        <w:t>боротьби</w:t>
      </w:r>
      <w:r>
        <w:rPr>
          <w:sz w:val="28"/>
          <w:szCs w:val="28"/>
        </w:rPr>
        <w:t xml:space="preserve"> </w:t>
      </w:r>
      <w:r w:rsidRPr="00495196">
        <w:rPr>
          <w:sz w:val="28"/>
          <w:szCs w:val="28"/>
        </w:rPr>
        <w:t>з</w:t>
      </w:r>
      <w:r>
        <w:rPr>
          <w:sz w:val="28"/>
          <w:szCs w:val="28"/>
        </w:rPr>
        <w:t xml:space="preserve"> </w:t>
      </w:r>
      <w:r w:rsidRPr="00495196">
        <w:rPr>
          <w:sz w:val="28"/>
          <w:szCs w:val="28"/>
        </w:rPr>
        <w:t>природними</w:t>
      </w:r>
      <w:r>
        <w:rPr>
          <w:sz w:val="28"/>
          <w:szCs w:val="28"/>
        </w:rPr>
        <w:t xml:space="preserve"> </w:t>
      </w:r>
      <w:r w:rsidRPr="00495196">
        <w:rPr>
          <w:sz w:val="28"/>
          <w:szCs w:val="28"/>
        </w:rPr>
        <w:t>силами</w:t>
      </w:r>
      <w:r>
        <w:rPr>
          <w:sz w:val="28"/>
          <w:szCs w:val="28"/>
        </w:rPr>
        <w:t xml:space="preserve"> </w:t>
      </w:r>
      <w:r w:rsidRPr="00495196">
        <w:rPr>
          <w:sz w:val="28"/>
          <w:szCs w:val="28"/>
        </w:rPr>
        <w:t>виживали</w:t>
      </w:r>
      <w:r>
        <w:rPr>
          <w:sz w:val="28"/>
          <w:szCs w:val="28"/>
        </w:rPr>
        <w:t xml:space="preserve"> </w:t>
      </w:r>
      <w:r w:rsidRPr="00495196">
        <w:rPr>
          <w:sz w:val="28"/>
          <w:szCs w:val="28"/>
        </w:rPr>
        <w:t>найбільш</w:t>
      </w:r>
      <w:r>
        <w:rPr>
          <w:sz w:val="28"/>
          <w:szCs w:val="28"/>
        </w:rPr>
        <w:t xml:space="preserve"> </w:t>
      </w:r>
      <w:r w:rsidRPr="00495196">
        <w:rPr>
          <w:sz w:val="28"/>
          <w:szCs w:val="28"/>
        </w:rPr>
        <w:t>сильні</w:t>
      </w:r>
      <w:r>
        <w:rPr>
          <w:sz w:val="28"/>
          <w:szCs w:val="28"/>
        </w:rPr>
        <w:t xml:space="preserve"> </w:t>
      </w:r>
      <w:r w:rsidRPr="00495196">
        <w:rPr>
          <w:sz w:val="28"/>
          <w:szCs w:val="28"/>
        </w:rPr>
        <w:t>групи</w:t>
      </w:r>
      <w:r>
        <w:rPr>
          <w:sz w:val="28"/>
          <w:szCs w:val="28"/>
        </w:rPr>
        <w:t xml:space="preserve"> </w:t>
      </w:r>
      <w:r w:rsidRPr="00495196">
        <w:rPr>
          <w:sz w:val="28"/>
          <w:szCs w:val="28"/>
        </w:rPr>
        <w:t>й</w:t>
      </w:r>
      <w:r>
        <w:rPr>
          <w:sz w:val="28"/>
          <w:szCs w:val="28"/>
        </w:rPr>
        <w:t xml:space="preserve"> </w:t>
      </w:r>
      <w:r w:rsidRPr="00495196">
        <w:rPr>
          <w:sz w:val="28"/>
          <w:szCs w:val="28"/>
        </w:rPr>
        <w:t>індивіди.</w:t>
      </w:r>
      <w:r>
        <w:rPr>
          <w:sz w:val="28"/>
          <w:szCs w:val="28"/>
        </w:rPr>
        <w:t xml:space="preserve"> </w:t>
      </w:r>
      <w:r w:rsidRPr="00495196">
        <w:rPr>
          <w:sz w:val="28"/>
          <w:szCs w:val="28"/>
        </w:rPr>
        <w:t>Володіючи</w:t>
      </w:r>
      <w:r>
        <w:rPr>
          <w:sz w:val="28"/>
          <w:szCs w:val="28"/>
        </w:rPr>
        <w:t xml:space="preserve"> </w:t>
      </w:r>
      <w:r w:rsidRPr="00495196">
        <w:rPr>
          <w:sz w:val="28"/>
          <w:szCs w:val="28"/>
        </w:rPr>
        <w:t>примітивними</w:t>
      </w:r>
      <w:r>
        <w:rPr>
          <w:sz w:val="28"/>
          <w:szCs w:val="28"/>
        </w:rPr>
        <w:t xml:space="preserve"> </w:t>
      </w:r>
      <w:r w:rsidRPr="00495196">
        <w:rPr>
          <w:sz w:val="28"/>
          <w:szCs w:val="28"/>
        </w:rPr>
        <w:t>знаряддями</w:t>
      </w:r>
      <w:r>
        <w:rPr>
          <w:sz w:val="28"/>
          <w:szCs w:val="28"/>
        </w:rPr>
        <w:t xml:space="preserve"> </w:t>
      </w:r>
      <w:r w:rsidRPr="00495196">
        <w:rPr>
          <w:sz w:val="28"/>
          <w:szCs w:val="28"/>
        </w:rPr>
        <w:t>праці,</w:t>
      </w:r>
      <w:r>
        <w:rPr>
          <w:sz w:val="28"/>
          <w:szCs w:val="28"/>
        </w:rPr>
        <w:t xml:space="preserve"> </w:t>
      </w:r>
      <w:r w:rsidRPr="00495196">
        <w:rPr>
          <w:sz w:val="28"/>
          <w:szCs w:val="28"/>
        </w:rPr>
        <w:t>люди</w:t>
      </w:r>
      <w:r>
        <w:rPr>
          <w:sz w:val="28"/>
          <w:szCs w:val="28"/>
        </w:rPr>
        <w:t xml:space="preserve"> </w:t>
      </w:r>
      <w:r w:rsidRPr="00495196">
        <w:rPr>
          <w:sz w:val="28"/>
          <w:szCs w:val="28"/>
        </w:rPr>
        <w:t>боролися</w:t>
      </w:r>
      <w:r>
        <w:rPr>
          <w:sz w:val="28"/>
          <w:szCs w:val="28"/>
        </w:rPr>
        <w:t xml:space="preserve"> </w:t>
      </w:r>
      <w:r w:rsidRPr="00495196">
        <w:rPr>
          <w:sz w:val="28"/>
          <w:szCs w:val="28"/>
        </w:rPr>
        <w:t>за</w:t>
      </w:r>
      <w:r>
        <w:rPr>
          <w:sz w:val="28"/>
          <w:szCs w:val="28"/>
        </w:rPr>
        <w:t xml:space="preserve"> </w:t>
      </w:r>
      <w:r w:rsidRPr="00495196">
        <w:rPr>
          <w:sz w:val="28"/>
          <w:szCs w:val="28"/>
        </w:rPr>
        <w:t>виживання,</w:t>
      </w:r>
      <w:r>
        <w:rPr>
          <w:sz w:val="28"/>
          <w:szCs w:val="28"/>
        </w:rPr>
        <w:t xml:space="preserve"> </w:t>
      </w:r>
      <w:r w:rsidRPr="00495196">
        <w:rPr>
          <w:sz w:val="28"/>
          <w:szCs w:val="28"/>
        </w:rPr>
        <w:t>тоді</w:t>
      </w:r>
      <w:r>
        <w:rPr>
          <w:sz w:val="28"/>
          <w:szCs w:val="28"/>
        </w:rPr>
        <w:t xml:space="preserve"> </w:t>
      </w:r>
      <w:r w:rsidRPr="00495196">
        <w:rPr>
          <w:sz w:val="28"/>
          <w:szCs w:val="28"/>
        </w:rPr>
        <w:t>як</w:t>
      </w:r>
      <w:r>
        <w:rPr>
          <w:sz w:val="28"/>
          <w:szCs w:val="28"/>
        </w:rPr>
        <w:t xml:space="preserve"> </w:t>
      </w:r>
      <w:r w:rsidRPr="00495196">
        <w:rPr>
          <w:sz w:val="28"/>
          <w:szCs w:val="28"/>
        </w:rPr>
        <w:t>особи</w:t>
      </w:r>
      <w:r>
        <w:rPr>
          <w:sz w:val="28"/>
          <w:szCs w:val="28"/>
        </w:rPr>
        <w:t xml:space="preserve"> </w:t>
      </w:r>
      <w:r w:rsidRPr="00495196">
        <w:rPr>
          <w:sz w:val="28"/>
          <w:szCs w:val="28"/>
        </w:rPr>
        <w:t>з</w:t>
      </w:r>
      <w:r>
        <w:rPr>
          <w:sz w:val="28"/>
          <w:szCs w:val="28"/>
        </w:rPr>
        <w:t xml:space="preserve"> </w:t>
      </w:r>
      <w:r w:rsidRPr="00495196">
        <w:rPr>
          <w:sz w:val="28"/>
          <w:szCs w:val="28"/>
        </w:rPr>
        <w:t>фізичними</w:t>
      </w:r>
      <w:r>
        <w:rPr>
          <w:sz w:val="28"/>
          <w:szCs w:val="28"/>
        </w:rPr>
        <w:t xml:space="preserve"> </w:t>
      </w:r>
      <w:r w:rsidRPr="00495196">
        <w:rPr>
          <w:sz w:val="28"/>
          <w:szCs w:val="28"/>
        </w:rPr>
        <w:t>порушеннями</w:t>
      </w:r>
      <w:r>
        <w:rPr>
          <w:sz w:val="28"/>
          <w:szCs w:val="28"/>
        </w:rPr>
        <w:t xml:space="preserve"> </w:t>
      </w:r>
      <w:r w:rsidRPr="00495196">
        <w:rPr>
          <w:sz w:val="28"/>
          <w:szCs w:val="28"/>
        </w:rPr>
        <w:t>не</w:t>
      </w:r>
      <w:r>
        <w:rPr>
          <w:sz w:val="28"/>
          <w:szCs w:val="28"/>
        </w:rPr>
        <w:t xml:space="preserve"> </w:t>
      </w:r>
      <w:r w:rsidRPr="00495196">
        <w:rPr>
          <w:sz w:val="28"/>
          <w:szCs w:val="28"/>
        </w:rPr>
        <w:t>мали</w:t>
      </w:r>
      <w:r>
        <w:rPr>
          <w:sz w:val="28"/>
          <w:szCs w:val="28"/>
        </w:rPr>
        <w:t xml:space="preserve"> </w:t>
      </w:r>
      <w:r w:rsidRPr="00495196">
        <w:rPr>
          <w:sz w:val="28"/>
          <w:szCs w:val="28"/>
        </w:rPr>
        <w:t>такої</w:t>
      </w:r>
      <w:r>
        <w:rPr>
          <w:sz w:val="28"/>
          <w:szCs w:val="28"/>
        </w:rPr>
        <w:t xml:space="preserve"> </w:t>
      </w:r>
      <w:r w:rsidRPr="00495196">
        <w:rPr>
          <w:sz w:val="28"/>
          <w:szCs w:val="28"/>
        </w:rPr>
        <w:t>можливості,</w:t>
      </w:r>
      <w:r>
        <w:rPr>
          <w:sz w:val="28"/>
          <w:szCs w:val="28"/>
        </w:rPr>
        <w:t xml:space="preserve"> </w:t>
      </w:r>
      <w:r w:rsidRPr="00495196">
        <w:rPr>
          <w:sz w:val="28"/>
          <w:szCs w:val="28"/>
        </w:rPr>
        <w:t>і</w:t>
      </w:r>
      <w:r>
        <w:rPr>
          <w:sz w:val="28"/>
          <w:szCs w:val="28"/>
        </w:rPr>
        <w:t xml:space="preserve"> </w:t>
      </w:r>
      <w:r w:rsidRPr="00495196">
        <w:rPr>
          <w:sz w:val="28"/>
          <w:szCs w:val="28"/>
        </w:rPr>
        <w:t>тому,</w:t>
      </w:r>
      <w:r>
        <w:rPr>
          <w:sz w:val="28"/>
          <w:szCs w:val="28"/>
        </w:rPr>
        <w:t xml:space="preserve"> </w:t>
      </w:r>
      <w:r w:rsidRPr="00495196">
        <w:rPr>
          <w:sz w:val="28"/>
          <w:szCs w:val="28"/>
        </w:rPr>
        <w:t>внаслідок</w:t>
      </w:r>
      <w:r>
        <w:rPr>
          <w:sz w:val="28"/>
          <w:szCs w:val="28"/>
        </w:rPr>
        <w:t xml:space="preserve"> </w:t>
      </w:r>
      <w:r w:rsidRPr="00495196">
        <w:rPr>
          <w:sz w:val="28"/>
          <w:szCs w:val="28"/>
        </w:rPr>
        <w:t>не</w:t>
      </w:r>
      <w:r>
        <w:rPr>
          <w:sz w:val="28"/>
          <w:szCs w:val="28"/>
        </w:rPr>
        <w:t xml:space="preserve"> </w:t>
      </w:r>
      <w:r w:rsidRPr="00495196">
        <w:rPr>
          <w:sz w:val="28"/>
          <w:szCs w:val="28"/>
        </w:rPr>
        <w:t>пристосованості</w:t>
      </w:r>
      <w:r>
        <w:rPr>
          <w:sz w:val="28"/>
          <w:szCs w:val="28"/>
        </w:rPr>
        <w:t xml:space="preserve"> </w:t>
      </w:r>
      <w:r w:rsidRPr="00495196">
        <w:rPr>
          <w:sz w:val="28"/>
          <w:szCs w:val="28"/>
        </w:rPr>
        <w:t>до</w:t>
      </w:r>
      <w:r>
        <w:rPr>
          <w:sz w:val="28"/>
          <w:szCs w:val="28"/>
        </w:rPr>
        <w:t xml:space="preserve"> </w:t>
      </w:r>
      <w:r w:rsidRPr="00495196">
        <w:rPr>
          <w:sz w:val="28"/>
          <w:szCs w:val="28"/>
        </w:rPr>
        <w:t>боротьби</w:t>
      </w:r>
      <w:r>
        <w:rPr>
          <w:sz w:val="28"/>
          <w:szCs w:val="28"/>
        </w:rPr>
        <w:t xml:space="preserve"> </w:t>
      </w:r>
      <w:r w:rsidRPr="00495196">
        <w:rPr>
          <w:sz w:val="28"/>
          <w:szCs w:val="28"/>
        </w:rPr>
        <w:t>за</w:t>
      </w:r>
      <w:r>
        <w:rPr>
          <w:sz w:val="28"/>
          <w:szCs w:val="28"/>
        </w:rPr>
        <w:t xml:space="preserve"> </w:t>
      </w:r>
      <w:r w:rsidRPr="00495196">
        <w:rPr>
          <w:sz w:val="28"/>
          <w:szCs w:val="28"/>
        </w:rPr>
        <w:t>існування</w:t>
      </w:r>
      <w:r>
        <w:rPr>
          <w:sz w:val="28"/>
          <w:szCs w:val="28"/>
        </w:rPr>
        <w:t xml:space="preserve"> </w:t>
      </w:r>
      <w:r w:rsidRPr="00495196">
        <w:rPr>
          <w:sz w:val="28"/>
          <w:szCs w:val="28"/>
        </w:rPr>
        <w:t>найчастіше</w:t>
      </w:r>
      <w:r>
        <w:rPr>
          <w:sz w:val="28"/>
          <w:szCs w:val="28"/>
        </w:rPr>
        <w:t xml:space="preserve"> </w:t>
      </w:r>
      <w:r w:rsidRPr="00495196">
        <w:rPr>
          <w:sz w:val="28"/>
          <w:szCs w:val="28"/>
        </w:rPr>
        <w:t>гинули.</w:t>
      </w:r>
      <w:r>
        <w:rPr>
          <w:sz w:val="28"/>
          <w:szCs w:val="28"/>
        </w:rPr>
        <w:t xml:space="preserve"> </w:t>
      </w:r>
      <w:r w:rsidRPr="00495196">
        <w:rPr>
          <w:sz w:val="28"/>
          <w:szCs w:val="28"/>
        </w:rPr>
        <w:t>Якщо</w:t>
      </w:r>
      <w:r>
        <w:rPr>
          <w:sz w:val="28"/>
          <w:szCs w:val="28"/>
        </w:rPr>
        <w:t xml:space="preserve"> </w:t>
      </w:r>
      <w:r w:rsidRPr="00495196">
        <w:rPr>
          <w:sz w:val="28"/>
          <w:szCs w:val="28"/>
        </w:rPr>
        <w:t>ж</w:t>
      </w:r>
      <w:r>
        <w:rPr>
          <w:sz w:val="28"/>
          <w:szCs w:val="28"/>
        </w:rPr>
        <w:t xml:space="preserve"> </w:t>
      </w:r>
      <w:r w:rsidRPr="00495196">
        <w:rPr>
          <w:sz w:val="28"/>
          <w:szCs w:val="28"/>
        </w:rPr>
        <w:t>рівень</w:t>
      </w:r>
      <w:r>
        <w:rPr>
          <w:sz w:val="28"/>
          <w:szCs w:val="28"/>
        </w:rPr>
        <w:t xml:space="preserve"> </w:t>
      </w:r>
      <w:r w:rsidRPr="00495196">
        <w:rPr>
          <w:sz w:val="28"/>
          <w:szCs w:val="28"/>
        </w:rPr>
        <w:t>розвитку</w:t>
      </w:r>
      <w:r>
        <w:rPr>
          <w:sz w:val="28"/>
          <w:szCs w:val="28"/>
        </w:rPr>
        <w:t xml:space="preserve"> </w:t>
      </w:r>
      <w:r w:rsidRPr="00495196">
        <w:rPr>
          <w:sz w:val="28"/>
          <w:szCs w:val="28"/>
        </w:rPr>
        <w:t>продуктивних</w:t>
      </w:r>
      <w:r>
        <w:rPr>
          <w:sz w:val="28"/>
          <w:szCs w:val="28"/>
        </w:rPr>
        <w:t xml:space="preserve"> </w:t>
      </w:r>
      <w:r w:rsidRPr="00495196">
        <w:rPr>
          <w:sz w:val="28"/>
          <w:szCs w:val="28"/>
        </w:rPr>
        <w:t>сил</w:t>
      </w:r>
      <w:r>
        <w:rPr>
          <w:sz w:val="28"/>
          <w:szCs w:val="28"/>
        </w:rPr>
        <w:t xml:space="preserve"> </w:t>
      </w:r>
      <w:r w:rsidRPr="00495196">
        <w:rPr>
          <w:sz w:val="28"/>
          <w:szCs w:val="28"/>
        </w:rPr>
        <w:t>був</w:t>
      </w:r>
      <w:r>
        <w:rPr>
          <w:sz w:val="28"/>
          <w:szCs w:val="28"/>
        </w:rPr>
        <w:t xml:space="preserve"> </w:t>
      </w:r>
      <w:r w:rsidRPr="00495196">
        <w:rPr>
          <w:sz w:val="28"/>
          <w:szCs w:val="28"/>
        </w:rPr>
        <w:t>настільки</w:t>
      </w:r>
      <w:r>
        <w:rPr>
          <w:sz w:val="28"/>
          <w:szCs w:val="28"/>
        </w:rPr>
        <w:t xml:space="preserve"> </w:t>
      </w:r>
      <w:r w:rsidRPr="00495196">
        <w:rPr>
          <w:sz w:val="28"/>
          <w:szCs w:val="28"/>
        </w:rPr>
        <w:t>мінімальним,</w:t>
      </w:r>
      <w:r>
        <w:rPr>
          <w:sz w:val="28"/>
          <w:szCs w:val="28"/>
        </w:rPr>
        <w:t xml:space="preserve"> </w:t>
      </w:r>
      <w:r w:rsidRPr="00495196">
        <w:rPr>
          <w:sz w:val="28"/>
          <w:szCs w:val="28"/>
        </w:rPr>
        <w:t>що</w:t>
      </w:r>
      <w:r>
        <w:rPr>
          <w:sz w:val="28"/>
          <w:szCs w:val="28"/>
        </w:rPr>
        <w:t xml:space="preserve"> </w:t>
      </w:r>
      <w:r w:rsidRPr="00495196">
        <w:rPr>
          <w:sz w:val="28"/>
          <w:szCs w:val="28"/>
        </w:rPr>
        <w:t>люди</w:t>
      </w:r>
      <w:r>
        <w:rPr>
          <w:sz w:val="28"/>
          <w:szCs w:val="28"/>
        </w:rPr>
        <w:t xml:space="preserve"> </w:t>
      </w:r>
      <w:r w:rsidRPr="00495196">
        <w:rPr>
          <w:sz w:val="28"/>
          <w:szCs w:val="28"/>
        </w:rPr>
        <w:t>не</w:t>
      </w:r>
      <w:r>
        <w:rPr>
          <w:sz w:val="28"/>
          <w:szCs w:val="28"/>
        </w:rPr>
        <w:t xml:space="preserve"> </w:t>
      </w:r>
      <w:r w:rsidRPr="00495196">
        <w:rPr>
          <w:sz w:val="28"/>
          <w:szCs w:val="28"/>
        </w:rPr>
        <w:t>мали</w:t>
      </w:r>
      <w:r>
        <w:rPr>
          <w:sz w:val="28"/>
          <w:szCs w:val="28"/>
        </w:rPr>
        <w:t xml:space="preserve"> </w:t>
      </w:r>
      <w:r w:rsidRPr="00495196">
        <w:rPr>
          <w:sz w:val="28"/>
          <w:szCs w:val="28"/>
        </w:rPr>
        <w:t>надлишкового</w:t>
      </w:r>
      <w:r>
        <w:rPr>
          <w:sz w:val="28"/>
          <w:szCs w:val="28"/>
        </w:rPr>
        <w:t xml:space="preserve"> </w:t>
      </w:r>
      <w:r w:rsidRPr="00495196">
        <w:rPr>
          <w:sz w:val="28"/>
          <w:szCs w:val="28"/>
        </w:rPr>
        <w:t>продукту</w:t>
      </w:r>
      <w:r>
        <w:rPr>
          <w:sz w:val="28"/>
          <w:szCs w:val="28"/>
        </w:rPr>
        <w:t xml:space="preserve"> </w:t>
      </w:r>
      <w:r w:rsidRPr="00495196">
        <w:rPr>
          <w:sz w:val="28"/>
          <w:szCs w:val="28"/>
        </w:rPr>
        <w:t>праці,</w:t>
      </w:r>
      <w:r>
        <w:rPr>
          <w:sz w:val="28"/>
          <w:szCs w:val="28"/>
        </w:rPr>
        <w:t xml:space="preserve"> </w:t>
      </w:r>
      <w:r w:rsidRPr="00495196">
        <w:rPr>
          <w:sz w:val="28"/>
          <w:szCs w:val="28"/>
        </w:rPr>
        <w:t>то</w:t>
      </w:r>
      <w:r>
        <w:rPr>
          <w:sz w:val="28"/>
          <w:szCs w:val="28"/>
        </w:rPr>
        <w:t xml:space="preserve"> </w:t>
      </w:r>
      <w:r w:rsidRPr="00495196">
        <w:rPr>
          <w:sz w:val="28"/>
          <w:szCs w:val="28"/>
        </w:rPr>
        <w:t>вони</w:t>
      </w:r>
      <w:r>
        <w:rPr>
          <w:sz w:val="28"/>
          <w:szCs w:val="28"/>
        </w:rPr>
        <w:t xml:space="preserve"> </w:t>
      </w:r>
      <w:r w:rsidRPr="00495196">
        <w:rPr>
          <w:sz w:val="28"/>
          <w:szCs w:val="28"/>
        </w:rPr>
        <w:t>шукали</w:t>
      </w:r>
      <w:r>
        <w:rPr>
          <w:sz w:val="28"/>
          <w:szCs w:val="28"/>
        </w:rPr>
        <w:t xml:space="preserve"> </w:t>
      </w:r>
      <w:r w:rsidRPr="00495196">
        <w:rPr>
          <w:sz w:val="28"/>
          <w:szCs w:val="28"/>
        </w:rPr>
        <w:t>спосіб</w:t>
      </w:r>
      <w:r>
        <w:rPr>
          <w:sz w:val="28"/>
          <w:szCs w:val="28"/>
        </w:rPr>
        <w:t xml:space="preserve"> </w:t>
      </w:r>
      <w:r w:rsidRPr="00495196">
        <w:rPr>
          <w:sz w:val="28"/>
          <w:szCs w:val="28"/>
        </w:rPr>
        <w:t>звільнити</w:t>
      </w:r>
      <w:r>
        <w:rPr>
          <w:sz w:val="28"/>
          <w:szCs w:val="28"/>
        </w:rPr>
        <w:t xml:space="preserve"> </w:t>
      </w:r>
      <w:r w:rsidRPr="00495196">
        <w:rPr>
          <w:sz w:val="28"/>
          <w:szCs w:val="28"/>
        </w:rPr>
        <w:t>себе</w:t>
      </w:r>
      <w:r>
        <w:rPr>
          <w:sz w:val="28"/>
          <w:szCs w:val="28"/>
        </w:rPr>
        <w:t xml:space="preserve"> </w:t>
      </w:r>
      <w:r w:rsidRPr="00495196">
        <w:rPr>
          <w:sz w:val="28"/>
          <w:szCs w:val="28"/>
        </w:rPr>
        <w:t>від</w:t>
      </w:r>
      <w:r>
        <w:rPr>
          <w:sz w:val="28"/>
          <w:szCs w:val="28"/>
        </w:rPr>
        <w:t xml:space="preserve"> </w:t>
      </w:r>
      <w:r w:rsidRPr="00495196">
        <w:rPr>
          <w:sz w:val="28"/>
          <w:szCs w:val="28"/>
        </w:rPr>
        <w:t>тягаря,</w:t>
      </w:r>
      <w:r>
        <w:rPr>
          <w:sz w:val="28"/>
          <w:szCs w:val="28"/>
        </w:rPr>
        <w:t xml:space="preserve"> </w:t>
      </w:r>
      <w:r w:rsidRPr="00495196">
        <w:rPr>
          <w:sz w:val="28"/>
          <w:szCs w:val="28"/>
        </w:rPr>
        <w:t>тобто</w:t>
      </w:r>
      <w:r>
        <w:rPr>
          <w:sz w:val="28"/>
          <w:szCs w:val="28"/>
        </w:rPr>
        <w:t xml:space="preserve"> </w:t>
      </w:r>
      <w:r w:rsidRPr="00495196">
        <w:rPr>
          <w:sz w:val="28"/>
          <w:szCs w:val="28"/>
        </w:rPr>
        <w:t>осіб,</w:t>
      </w:r>
      <w:r>
        <w:rPr>
          <w:sz w:val="28"/>
          <w:szCs w:val="28"/>
        </w:rPr>
        <w:t xml:space="preserve"> </w:t>
      </w:r>
      <w:r w:rsidRPr="00495196">
        <w:rPr>
          <w:sz w:val="28"/>
          <w:szCs w:val="28"/>
        </w:rPr>
        <w:t>спроможних</w:t>
      </w:r>
      <w:r>
        <w:rPr>
          <w:sz w:val="28"/>
          <w:szCs w:val="28"/>
        </w:rPr>
        <w:t xml:space="preserve"> </w:t>
      </w:r>
      <w:r w:rsidRPr="00495196">
        <w:rPr>
          <w:sz w:val="28"/>
          <w:szCs w:val="28"/>
        </w:rPr>
        <w:t>добувати</w:t>
      </w:r>
      <w:r>
        <w:rPr>
          <w:sz w:val="28"/>
          <w:szCs w:val="28"/>
        </w:rPr>
        <w:t xml:space="preserve"> </w:t>
      </w:r>
      <w:r w:rsidRPr="00495196">
        <w:rPr>
          <w:sz w:val="28"/>
          <w:szCs w:val="28"/>
        </w:rPr>
        <w:t>їжу.</w:t>
      </w:r>
      <w:r>
        <w:rPr>
          <w:sz w:val="28"/>
          <w:szCs w:val="28"/>
        </w:rPr>
        <w:t xml:space="preserve"> </w:t>
      </w:r>
      <w:r w:rsidRPr="00495196">
        <w:rPr>
          <w:sz w:val="28"/>
          <w:szCs w:val="28"/>
        </w:rPr>
        <w:t>На</w:t>
      </w:r>
      <w:r>
        <w:rPr>
          <w:sz w:val="28"/>
          <w:szCs w:val="28"/>
        </w:rPr>
        <w:t xml:space="preserve"> </w:t>
      </w:r>
      <w:r w:rsidRPr="00495196">
        <w:rPr>
          <w:sz w:val="28"/>
          <w:szCs w:val="28"/>
        </w:rPr>
        <w:t>рівні</w:t>
      </w:r>
      <w:r>
        <w:rPr>
          <w:sz w:val="28"/>
          <w:szCs w:val="28"/>
        </w:rPr>
        <w:t xml:space="preserve"> </w:t>
      </w:r>
      <w:r w:rsidRPr="00495196">
        <w:rPr>
          <w:sz w:val="28"/>
          <w:szCs w:val="28"/>
        </w:rPr>
        <w:t>мікрогрупи</w:t>
      </w:r>
      <w:r>
        <w:rPr>
          <w:sz w:val="28"/>
          <w:szCs w:val="28"/>
        </w:rPr>
        <w:t xml:space="preserve"> </w:t>
      </w:r>
      <w:r w:rsidRPr="00495196">
        <w:rPr>
          <w:sz w:val="28"/>
          <w:szCs w:val="28"/>
        </w:rPr>
        <w:t>(родини)</w:t>
      </w:r>
      <w:r>
        <w:rPr>
          <w:sz w:val="28"/>
          <w:szCs w:val="28"/>
        </w:rPr>
        <w:t xml:space="preserve"> </w:t>
      </w:r>
      <w:r w:rsidRPr="00495196">
        <w:rPr>
          <w:sz w:val="28"/>
          <w:szCs w:val="28"/>
        </w:rPr>
        <w:t>зі</w:t>
      </w:r>
      <w:r>
        <w:rPr>
          <w:sz w:val="28"/>
          <w:szCs w:val="28"/>
        </w:rPr>
        <w:t xml:space="preserve"> </w:t>
      </w:r>
      <w:r w:rsidRPr="00495196">
        <w:rPr>
          <w:sz w:val="28"/>
          <w:szCs w:val="28"/>
        </w:rPr>
        <w:t>сліпотою</w:t>
      </w:r>
      <w:r>
        <w:rPr>
          <w:sz w:val="28"/>
          <w:szCs w:val="28"/>
        </w:rPr>
        <w:t xml:space="preserve"> </w:t>
      </w:r>
      <w:r w:rsidRPr="00495196">
        <w:rPr>
          <w:sz w:val="28"/>
          <w:szCs w:val="28"/>
        </w:rPr>
        <w:t>були</w:t>
      </w:r>
      <w:r>
        <w:rPr>
          <w:sz w:val="28"/>
          <w:szCs w:val="28"/>
        </w:rPr>
        <w:t xml:space="preserve"> </w:t>
      </w:r>
      <w:r w:rsidRPr="00495196">
        <w:rPr>
          <w:sz w:val="28"/>
          <w:szCs w:val="28"/>
        </w:rPr>
        <w:t>пов’язані</w:t>
      </w:r>
      <w:r>
        <w:rPr>
          <w:sz w:val="28"/>
          <w:szCs w:val="28"/>
        </w:rPr>
        <w:t xml:space="preserve"> </w:t>
      </w:r>
      <w:r w:rsidRPr="00495196">
        <w:rPr>
          <w:sz w:val="28"/>
          <w:szCs w:val="28"/>
        </w:rPr>
        <w:t>значні</w:t>
      </w:r>
      <w:r>
        <w:rPr>
          <w:sz w:val="28"/>
          <w:szCs w:val="28"/>
        </w:rPr>
        <w:t xml:space="preserve"> </w:t>
      </w:r>
      <w:r w:rsidRPr="00495196">
        <w:rPr>
          <w:sz w:val="28"/>
          <w:szCs w:val="28"/>
        </w:rPr>
        <w:t>утруднення,</w:t>
      </w:r>
      <w:r>
        <w:rPr>
          <w:sz w:val="28"/>
          <w:szCs w:val="28"/>
        </w:rPr>
        <w:t xml:space="preserve"> </w:t>
      </w:r>
      <w:r w:rsidRPr="00495196">
        <w:rPr>
          <w:sz w:val="28"/>
          <w:szCs w:val="28"/>
        </w:rPr>
        <w:t>а</w:t>
      </w:r>
      <w:r>
        <w:rPr>
          <w:sz w:val="28"/>
          <w:szCs w:val="28"/>
        </w:rPr>
        <w:t xml:space="preserve"> </w:t>
      </w:r>
      <w:r w:rsidRPr="00495196">
        <w:rPr>
          <w:sz w:val="28"/>
          <w:szCs w:val="28"/>
        </w:rPr>
        <w:t>виховання</w:t>
      </w:r>
      <w:r>
        <w:rPr>
          <w:sz w:val="28"/>
          <w:szCs w:val="28"/>
        </w:rPr>
        <w:t xml:space="preserve"> </w:t>
      </w:r>
      <w:r w:rsidRPr="00495196">
        <w:rPr>
          <w:sz w:val="28"/>
          <w:szCs w:val="28"/>
        </w:rPr>
        <w:t>сліпонародженої</w:t>
      </w:r>
      <w:r>
        <w:rPr>
          <w:sz w:val="28"/>
          <w:szCs w:val="28"/>
        </w:rPr>
        <w:t xml:space="preserve"> </w:t>
      </w:r>
      <w:r w:rsidRPr="00495196">
        <w:rPr>
          <w:sz w:val="28"/>
          <w:szCs w:val="28"/>
        </w:rPr>
        <w:t>дитини</w:t>
      </w:r>
      <w:r>
        <w:rPr>
          <w:sz w:val="28"/>
          <w:szCs w:val="28"/>
        </w:rPr>
        <w:t xml:space="preserve"> </w:t>
      </w:r>
      <w:r w:rsidRPr="00495196">
        <w:rPr>
          <w:sz w:val="28"/>
          <w:szCs w:val="28"/>
        </w:rPr>
        <w:t>ставало</w:t>
      </w:r>
      <w:r>
        <w:rPr>
          <w:sz w:val="28"/>
          <w:szCs w:val="28"/>
        </w:rPr>
        <w:t xml:space="preserve"> </w:t>
      </w:r>
      <w:r w:rsidRPr="00495196">
        <w:rPr>
          <w:sz w:val="28"/>
          <w:szCs w:val="28"/>
        </w:rPr>
        <w:t>найтяжчим</w:t>
      </w:r>
      <w:r>
        <w:rPr>
          <w:sz w:val="28"/>
          <w:szCs w:val="28"/>
        </w:rPr>
        <w:t xml:space="preserve"> </w:t>
      </w:r>
      <w:r w:rsidRPr="00495196">
        <w:rPr>
          <w:sz w:val="28"/>
          <w:szCs w:val="28"/>
        </w:rPr>
        <w:t>тягарем.</w:t>
      </w:r>
      <w:r>
        <w:rPr>
          <w:sz w:val="28"/>
          <w:szCs w:val="28"/>
        </w:rPr>
        <w:t xml:space="preserve"> </w:t>
      </w:r>
      <w:r w:rsidRPr="00495196">
        <w:rPr>
          <w:sz w:val="28"/>
          <w:szCs w:val="28"/>
        </w:rPr>
        <w:t>Тому,</w:t>
      </w:r>
      <w:r>
        <w:rPr>
          <w:sz w:val="28"/>
          <w:szCs w:val="28"/>
        </w:rPr>
        <w:t xml:space="preserve"> </w:t>
      </w:r>
      <w:r w:rsidRPr="00495196">
        <w:rPr>
          <w:sz w:val="28"/>
          <w:szCs w:val="28"/>
        </w:rPr>
        <w:t>подолання</w:t>
      </w:r>
      <w:r>
        <w:rPr>
          <w:sz w:val="28"/>
          <w:szCs w:val="28"/>
        </w:rPr>
        <w:t xml:space="preserve"> </w:t>
      </w:r>
      <w:r w:rsidRPr="00495196">
        <w:rPr>
          <w:sz w:val="28"/>
          <w:szCs w:val="28"/>
        </w:rPr>
        <w:t>означених</w:t>
      </w:r>
      <w:r>
        <w:rPr>
          <w:sz w:val="28"/>
          <w:szCs w:val="28"/>
        </w:rPr>
        <w:t xml:space="preserve"> </w:t>
      </w:r>
      <w:r w:rsidRPr="00495196">
        <w:rPr>
          <w:sz w:val="28"/>
          <w:szCs w:val="28"/>
        </w:rPr>
        <w:t>проблем</w:t>
      </w:r>
      <w:r>
        <w:rPr>
          <w:sz w:val="28"/>
          <w:szCs w:val="28"/>
        </w:rPr>
        <w:t xml:space="preserve"> </w:t>
      </w:r>
      <w:r w:rsidRPr="00495196">
        <w:rPr>
          <w:sz w:val="28"/>
          <w:szCs w:val="28"/>
        </w:rPr>
        <w:t>найчастіше</w:t>
      </w:r>
      <w:r>
        <w:rPr>
          <w:sz w:val="28"/>
          <w:szCs w:val="28"/>
        </w:rPr>
        <w:t xml:space="preserve"> </w:t>
      </w:r>
      <w:r w:rsidRPr="00495196">
        <w:rPr>
          <w:sz w:val="28"/>
          <w:szCs w:val="28"/>
        </w:rPr>
        <w:t>вирішувалася</w:t>
      </w:r>
      <w:r>
        <w:rPr>
          <w:sz w:val="28"/>
          <w:szCs w:val="28"/>
        </w:rPr>
        <w:t xml:space="preserve"> </w:t>
      </w:r>
      <w:r w:rsidRPr="00495196">
        <w:rPr>
          <w:sz w:val="28"/>
          <w:szCs w:val="28"/>
        </w:rPr>
        <w:t>превентивно,</w:t>
      </w:r>
      <w:r>
        <w:rPr>
          <w:sz w:val="28"/>
          <w:szCs w:val="28"/>
        </w:rPr>
        <w:t xml:space="preserve"> </w:t>
      </w:r>
      <w:r w:rsidRPr="00495196">
        <w:rPr>
          <w:sz w:val="28"/>
          <w:szCs w:val="28"/>
        </w:rPr>
        <w:t>і</w:t>
      </w:r>
      <w:r>
        <w:rPr>
          <w:sz w:val="28"/>
          <w:szCs w:val="28"/>
        </w:rPr>
        <w:t xml:space="preserve"> </w:t>
      </w:r>
      <w:r w:rsidRPr="00495196">
        <w:rPr>
          <w:sz w:val="28"/>
          <w:szCs w:val="28"/>
        </w:rPr>
        <w:t>найпримітивнішим</w:t>
      </w:r>
      <w:r>
        <w:rPr>
          <w:sz w:val="28"/>
          <w:szCs w:val="28"/>
        </w:rPr>
        <w:t xml:space="preserve"> </w:t>
      </w:r>
      <w:r w:rsidRPr="00495196">
        <w:rPr>
          <w:sz w:val="28"/>
          <w:szCs w:val="28"/>
        </w:rPr>
        <w:t>чином</w:t>
      </w:r>
      <w:r>
        <w:rPr>
          <w:sz w:val="28"/>
          <w:szCs w:val="28"/>
        </w:rPr>
        <w:t xml:space="preserve"> </w:t>
      </w:r>
      <w:r w:rsidRPr="00495196">
        <w:rPr>
          <w:sz w:val="28"/>
          <w:szCs w:val="28"/>
        </w:rPr>
        <w:t>–</w:t>
      </w:r>
      <w:r>
        <w:rPr>
          <w:sz w:val="28"/>
          <w:szCs w:val="28"/>
        </w:rPr>
        <w:t xml:space="preserve"> </w:t>
      </w:r>
      <w:r w:rsidRPr="00495196">
        <w:rPr>
          <w:sz w:val="28"/>
          <w:szCs w:val="28"/>
        </w:rPr>
        <w:t>від</w:t>
      </w:r>
      <w:r>
        <w:rPr>
          <w:sz w:val="28"/>
          <w:szCs w:val="28"/>
        </w:rPr>
        <w:t xml:space="preserve"> </w:t>
      </w:r>
      <w:r w:rsidRPr="00495196">
        <w:rPr>
          <w:sz w:val="28"/>
          <w:szCs w:val="28"/>
        </w:rPr>
        <w:t>сліпонароджених</w:t>
      </w:r>
      <w:r>
        <w:rPr>
          <w:sz w:val="28"/>
          <w:szCs w:val="28"/>
        </w:rPr>
        <w:t xml:space="preserve"> </w:t>
      </w:r>
      <w:r w:rsidRPr="00495196">
        <w:rPr>
          <w:sz w:val="28"/>
          <w:szCs w:val="28"/>
        </w:rPr>
        <w:t>дітей</w:t>
      </w:r>
      <w:r>
        <w:rPr>
          <w:sz w:val="28"/>
          <w:szCs w:val="28"/>
        </w:rPr>
        <w:t xml:space="preserve"> </w:t>
      </w:r>
      <w:r w:rsidRPr="00495196">
        <w:rPr>
          <w:sz w:val="28"/>
          <w:szCs w:val="28"/>
        </w:rPr>
        <w:t>позбувалися</w:t>
      </w:r>
      <w:r>
        <w:rPr>
          <w:sz w:val="28"/>
          <w:szCs w:val="28"/>
        </w:rPr>
        <w:t xml:space="preserve"> </w:t>
      </w:r>
      <w:r w:rsidRPr="00495196">
        <w:rPr>
          <w:sz w:val="28"/>
          <w:szCs w:val="28"/>
        </w:rPr>
        <w:t>фізично.</w:t>
      </w:r>
      <w:r>
        <w:rPr>
          <w:sz w:val="28"/>
          <w:szCs w:val="28"/>
        </w:rPr>
        <w:t xml:space="preserve"> </w:t>
      </w:r>
      <w:r w:rsidRPr="00495196">
        <w:rPr>
          <w:sz w:val="28"/>
          <w:szCs w:val="28"/>
        </w:rPr>
        <w:t>Подібне</w:t>
      </w:r>
      <w:r>
        <w:rPr>
          <w:sz w:val="28"/>
          <w:szCs w:val="28"/>
        </w:rPr>
        <w:t xml:space="preserve"> </w:t>
      </w:r>
      <w:r w:rsidRPr="00495196">
        <w:rPr>
          <w:sz w:val="28"/>
          <w:szCs w:val="28"/>
        </w:rPr>
        <w:t>явище</w:t>
      </w:r>
      <w:r>
        <w:rPr>
          <w:sz w:val="28"/>
          <w:szCs w:val="28"/>
        </w:rPr>
        <w:t xml:space="preserve"> </w:t>
      </w:r>
      <w:r w:rsidRPr="00495196">
        <w:rPr>
          <w:sz w:val="28"/>
          <w:szCs w:val="28"/>
        </w:rPr>
        <w:t>було</w:t>
      </w:r>
      <w:r>
        <w:rPr>
          <w:sz w:val="28"/>
          <w:szCs w:val="28"/>
        </w:rPr>
        <w:t xml:space="preserve"> </w:t>
      </w:r>
      <w:r w:rsidRPr="00495196">
        <w:rPr>
          <w:sz w:val="28"/>
          <w:szCs w:val="28"/>
        </w:rPr>
        <w:t>звичайним</w:t>
      </w:r>
      <w:r>
        <w:rPr>
          <w:sz w:val="28"/>
          <w:szCs w:val="28"/>
        </w:rPr>
        <w:t xml:space="preserve"> </w:t>
      </w:r>
      <w:r w:rsidRPr="00495196">
        <w:rPr>
          <w:sz w:val="28"/>
          <w:szCs w:val="28"/>
        </w:rPr>
        <w:t>не</w:t>
      </w:r>
      <w:r>
        <w:rPr>
          <w:sz w:val="28"/>
          <w:szCs w:val="28"/>
        </w:rPr>
        <w:t xml:space="preserve"> </w:t>
      </w:r>
      <w:r w:rsidRPr="00495196">
        <w:rPr>
          <w:sz w:val="28"/>
          <w:szCs w:val="28"/>
        </w:rPr>
        <w:t>тільки</w:t>
      </w:r>
      <w:r>
        <w:rPr>
          <w:sz w:val="28"/>
          <w:szCs w:val="28"/>
        </w:rPr>
        <w:t xml:space="preserve"> </w:t>
      </w:r>
      <w:r w:rsidRPr="00495196">
        <w:rPr>
          <w:sz w:val="28"/>
          <w:szCs w:val="28"/>
        </w:rPr>
        <w:t>в</w:t>
      </w:r>
      <w:r>
        <w:rPr>
          <w:sz w:val="28"/>
          <w:szCs w:val="28"/>
        </w:rPr>
        <w:t xml:space="preserve"> </w:t>
      </w:r>
      <w:r w:rsidRPr="00495196">
        <w:rPr>
          <w:sz w:val="28"/>
          <w:szCs w:val="28"/>
        </w:rPr>
        <w:t>період</w:t>
      </w:r>
      <w:r>
        <w:rPr>
          <w:sz w:val="28"/>
          <w:szCs w:val="28"/>
        </w:rPr>
        <w:t xml:space="preserve"> </w:t>
      </w:r>
      <w:r w:rsidRPr="00495196">
        <w:rPr>
          <w:sz w:val="28"/>
          <w:szCs w:val="28"/>
        </w:rPr>
        <w:t>виникнення</w:t>
      </w:r>
      <w:r>
        <w:rPr>
          <w:sz w:val="28"/>
          <w:szCs w:val="28"/>
        </w:rPr>
        <w:t xml:space="preserve"> </w:t>
      </w:r>
      <w:r w:rsidRPr="00495196">
        <w:rPr>
          <w:sz w:val="28"/>
          <w:szCs w:val="28"/>
        </w:rPr>
        <w:t>доісторичних</w:t>
      </w:r>
      <w:r>
        <w:rPr>
          <w:sz w:val="28"/>
          <w:szCs w:val="28"/>
        </w:rPr>
        <w:t xml:space="preserve"> </w:t>
      </w:r>
      <w:r w:rsidRPr="00495196">
        <w:rPr>
          <w:sz w:val="28"/>
          <w:szCs w:val="28"/>
        </w:rPr>
        <w:t>культур,</w:t>
      </w:r>
      <w:r>
        <w:rPr>
          <w:sz w:val="28"/>
          <w:szCs w:val="28"/>
        </w:rPr>
        <w:t xml:space="preserve"> </w:t>
      </w:r>
      <w:r w:rsidRPr="00495196">
        <w:rPr>
          <w:sz w:val="28"/>
          <w:szCs w:val="28"/>
        </w:rPr>
        <w:t>але</w:t>
      </w:r>
      <w:r>
        <w:rPr>
          <w:sz w:val="28"/>
          <w:szCs w:val="28"/>
        </w:rPr>
        <w:t xml:space="preserve"> </w:t>
      </w:r>
      <w:r w:rsidRPr="00495196">
        <w:rPr>
          <w:sz w:val="28"/>
          <w:szCs w:val="28"/>
        </w:rPr>
        <w:t>й</w:t>
      </w:r>
      <w:r>
        <w:rPr>
          <w:sz w:val="28"/>
          <w:szCs w:val="28"/>
        </w:rPr>
        <w:t xml:space="preserve"> </w:t>
      </w:r>
      <w:r w:rsidRPr="00495196">
        <w:rPr>
          <w:sz w:val="28"/>
          <w:szCs w:val="28"/>
        </w:rPr>
        <w:t>у</w:t>
      </w:r>
      <w:r>
        <w:rPr>
          <w:sz w:val="28"/>
          <w:szCs w:val="28"/>
        </w:rPr>
        <w:t xml:space="preserve"> </w:t>
      </w:r>
      <w:r w:rsidRPr="00495196">
        <w:rPr>
          <w:sz w:val="28"/>
          <w:szCs w:val="28"/>
        </w:rPr>
        <w:t>більш</w:t>
      </w:r>
      <w:r>
        <w:rPr>
          <w:sz w:val="28"/>
          <w:szCs w:val="28"/>
        </w:rPr>
        <w:t xml:space="preserve"> </w:t>
      </w:r>
      <w:r w:rsidRPr="00495196">
        <w:rPr>
          <w:sz w:val="28"/>
          <w:szCs w:val="28"/>
        </w:rPr>
        <w:t>пізні</w:t>
      </w:r>
      <w:r>
        <w:rPr>
          <w:sz w:val="28"/>
          <w:szCs w:val="28"/>
        </w:rPr>
        <w:t xml:space="preserve"> </w:t>
      </w:r>
      <w:r w:rsidRPr="00495196">
        <w:rPr>
          <w:sz w:val="28"/>
          <w:szCs w:val="28"/>
        </w:rPr>
        <w:t>історичні</w:t>
      </w:r>
      <w:r>
        <w:rPr>
          <w:sz w:val="28"/>
          <w:szCs w:val="28"/>
        </w:rPr>
        <w:t xml:space="preserve"> часи</w:t>
      </w:r>
      <w:r w:rsidRPr="00E17ABE">
        <w:t xml:space="preserve"> </w:t>
      </w:r>
      <w:r w:rsidRPr="00E17ABE">
        <w:rPr>
          <w:sz w:val="28"/>
        </w:rPr>
        <w:t>[</w:t>
      </w:r>
      <w:r>
        <w:rPr>
          <w:color w:val="000000"/>
          <w:sz w:val="28"/>
          <w:lang w:val="uk-UA"/>
        </w:rPr>
        <w:t>38</w:t>
      </w:r>
      <w:r w:rsidRPr="00E17ABE">
        <w:rPr>
          <w:color w:val="000000"/>
          <w:sz w:val="28"/>
        </w:rPr>
        <w:t>].</w:t>
      </w:r>
    </w:p>
    <w:p w:rsidR="00B816CC" w:rsidRPr="00495196" w:rsidRDefault="00B816CC" w:rsidP="00B816CC">
      <w:pPr>
        <w:spacing w:line="360" w:lineRule="auto"/>
        <w:ind w:firstLine="709"/>
        <w:jc w:val="both"/>
        <w:rPr>
          <w:sz w:val="28"/>
          <w:szCs w:val="28"/>
        </w:rPr>
      </w:pPr>
      <w:r w:rsidRPr="00495196">
        <w:rPr>
          <w:sz w:val="28"/>
          <w:szCs w:val="28"/>
        </w:rPr>
        <w:t>Питання</w:t>
      </w:r>
      <w:r>
        <w:rPr>
          <w:sz w:val="28"/>
          <w:szCs w:val="28"/>
        </w:rPr>
        <w:t xml:space="preserve"> </w:t>
      </w:r>
      <w:r w:rsidRPr="00495196">
        <w:rPr>
          <w:sz w:val="28"/>
          <w:szCs w:val="28"/>
        </w:rPr>
        <w:t>про</w:t>
      </w:r>
      <w:r>
        <w:rPr>
          <w:sz w:val="28"/>
          <w:szCs w:val="28"/>
        </w:rPr>
        <w:t xml:space="preserve"> </w:t>
      </w:r>
      <w:r w:rsidRPr="00495196">
        <w:rPr>
          <w:sz w:val="28"/>
          <w:szCs w:val="28"/>
        </w:rPr>
        <w:t>інтеграцію</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людей</w:t>
      </w:r>
      <w:r>
        <w:rPr>
          <w:sz w:val="28"/>
          <w:szCs w:val="28"/>
        </w:rPr>
        <w:t xml:space="preserve"> </w:t>
      </w:r>
      <w:r w:rsidRPr="00495196">
        <w:rPr>
          <w:sz w:val="28"/>
          <w:szCs w:val="28"/>
        </w:rPr>
        <w:t>із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варто</w:t>
      </w:r>
      <w:r>
        <w:rPr>
          <w:sz w:val="28"/>
          <w:szCs w:val="28"/>
        </w:rPr>
        <w:t xml:space="preserve"> </w:t>
      </w:r>
      <w:r w:rsidRPr="00495196">
        <w:rPr>
          <w:sz w:val="28"/>
          <w:szCs w:val="28"/>
        </w:rPr>
        <w:t>розглядати</w:t>
      </w:r>
      <w:r>
        <w:rPr>
          <w:sz w:val="28"/>
          <w:szCs w:val="28"/>
        </w:rPr>
        <w:t xml:space="preserve"> </w:t>
      </w:r>
      <w:r w:rsidRPr="00495196">
        <w:rPr>
          <w:sz w:val="28"/>
          <w:szCs w:val="28"/>
        </w:rPr>
        <w:t>у</w:t>
      </w:r>
      <w:r>
        <w:rPr>
          <w:sz w:val="28"/>
          <w:szCs w:val="28"/>
        </w:rPr>
        <w:t xml:space="preserve"> </w:t>
      </w:r>
      <w:r w:rsidRPr="00495196">
        <w:rPr>
          <w:sz w:val="28"/>
          <w:szCs w:val="28"/>
        </w:rPr>
        <w:t>ракурсі</w:t>
      </w:r>
      <w:r>
        <w:rPr>
          <w:sz w:val="28"/>
          <w:szCs w:val="28"/>
        </w:rPr>
        <w:t xml:space="preserve"> </w:t>
      </w:r>
      <w:r w:rsidRPr="00495196">
        <w:rPr>
          <w:sz w:val="28"/>
          <w:szCs w:val="28"/>
        </w:rPr>
        <w:t>еволюції</w:t>
      </w:r>
      <w:r>
        <w:rPr>
          <w:sz w:val="28"/>
          <w:szCs w:val="28"/>
        </w:rPr>
        <w:t xml:space="preserve"> </w:t>
      </w:r>
      <w:r w:rsidRPr="00495196">
        <w:rPr>
          <w:sz w:val="28"/>
          <w:szCs w:val="28"/>
        </w:rPr>
        <w:t>суспільного</w:t>
      </w:r>
      <w:r>
        <w:rPr>
          <w:sz w:val="28"/>
          <w:szCs w:val="28"/>
        </w:rPr>
        <w:t xml:space="preserve"> </w:t>
      </w:r>
      <w:r w:rsidRPr="00495196">
        <w:rPr>
          <w:sz w:val="28"/>
          <w:szCs w:val="28"/>
        </w:rPr>
        <w:t>ставлення</w:t>
      </w:r>
      <w:r>
        <w:rPr>
          <w:sz w:val="28"/>
          <w:szCs w:val="28"/>
        </w:rPr>
        <w:t xml:space="preserve"> </w:t>
      </w:r>
      <w:r w:rsidRPr="00495196">
        <w:rPr>
          <w:sz w:val="28"/>
          <w:szCs w:val="28"/>
        </w:rPr>
        <w:t>до</w:t>
      </w:r>
      <w:r>
        <w:rPr>
          <w:sz w:val="28"/>
          <w:szCs w:val="28"/>
        </w:rPr>
        <w:t xml:space="preserve"> </w:t>
      </w:r>
      <w:r w:rsidRPr="00495196">
        <w:rPr>
          <w:sz w:val="28"/>
          <w:szCs w:val="28"/>
        </w:rPr>
        <w:t>проблем</w:t>
      </w:r>
      <w:r>
        <w:rPr>
          <w:sz w:val="28"/>
          <w:szCs w:val="28"/>
        </w:rPr>
        <w:t xml:space="preserve"> </w:t>
      </w:r>
      <w:r w:rsidRPr="00495196">
        <w:rPr>
          <w:sz w:val="28"/>
          <w:szCs w:val="28"/>
        </w:rPr>
        <w:t>таких</w:t>
      </w:r>
      <w:r>
        <w:rPr>
          <w:sz w:val="28"/>
          <w:szCs w:val="28"/>
        </w:rPr>
        <w:t xml:space="preserve"> </w:t>
      </w:r>
      <w:r w:rsidRPr="00495196">
        <w:rPr>
          <w:sz w:val="28"/>
          <w:szCs w:val="28"/>
        </w:rPr>
        <w:t>осіб,</w:t>
      </w:r>
      <w:r>
        <w:rPr>
          <w:sz w:val="28"/>
          <w:szCs w:val="28"/>
        </w:rPr>
        <w:t xml:space="preserve"> </w:t>
      </w:r>
      <w:r w:rsidRPr="00495196">
        <w:rPr>
          <w:sz w:val="28"/>
          <w:szCs w:val="28"/>
        </w:rPr>
        <w:t>яка</w:t>
      </w:r>
      <w:r>
        <w:rPr>
          <w:sz w:val="28"/>
          <w:szCs w:val="28"/>
        </w:rPr>
        <w:t xml:space="preserve"> </w:t>
      </w:r>
      <w:r w:rsidRPr="00495196">
        <w:rPr>
          <w:sz w:val="28"/>
          <w:szCs w:val="28"/>
        </w:rPr>
        <w:t>завжди</w:t>
      </w:r>
      <w:r>
        <w:rPr>
          <w:sz w:val="28"/>
          <w:szCs w:val="28"/>
        </w:rPr>
        <w:t xml:space="preserve"> </w:t>
      </w:r>
      <w:r w:rsidRPr="00495196">
        <w:rPr>
          <w:sz w:val="28"/>
          <w:szCs w:val="28"/>
        </w:rPr>
        <w:t>відзначалася</w:t>
      </w:r>
      <w:r>
        <w:rPr>
          <w:sz w:val="28"/>
          <w:szCs w:val="28"/>
        </w:rPr>
        <w:t xml:space="preserve"> </w:t>
      </w:r>
      <w:r w:rsidRPr="00495196">
        <w:rPr>
          <w:sz w:val="28"/>
          <w:szCs w:val="28"/>
        </w:rPr>
        <w:t>протирічністю</w:t>
      </w:r>
      <w:r>
        <w:rPr>
          <w:sz w:val="28"/>
          <w:szCs w:val="28"/>
        </w:rPr>
        <w:t xml:space="preserve"> </w:t>
      </w:r>
      <w:r w:rsidRPr="00495196">
        <w:rPr>
          <w:sz w:val="28"/>
          <w:szCs w:val="28"/>
        </w:rPr>
        <w:t>в</w:t>
      </w:r>
      <w:r>
        <w:rPr>
          <w:sz w:val="28"/>
          <w:szCs w:val="28"/>
        </w:rPr>
        <w:t xml:space="preserve"> </w:t>
      </w:r>
      <w:r w:rsidRPr="00495196">
        <w:rPr>
          <w:sz w:val="28"/>
          <w:szCs w:val="28"/>
        </w:rPr>
        <w:t>різних</w:t>
      </w:r>
      <w:r>
        <w:rPr>
          <w:sz w:val="28"/>
          <w:szCs w:val="28"/>
        </w:rPr>
        <w:t xml:space="preserve"> </w:t>
      </w:r>
      <w:r w:rsidRPr="00495196">
        <w:rPr>
          <w:sz w:val="28"/>
          <w:szCs w:val="28"/>
        </w:rPr>
        <w:t>соціокультурних</w:t>
      </w:r>
      <w:r>
        <w:rPr>
          <w:sz w:val="28"/>
          <w:szCs w:val="28"/>
        </w:rPr>
        <w:t xml:space="preserve"> </w:t>
      </w:r>
      <w:r w:rsidRPr="00495196">
        <w:rPr>
          <w:sz w:val="28"/>
          <w:szCs w:val="28"/>
        </w:rPr>
        <w:t>середовищах.</w:t>
      </w:r>
    </w:p>
    <w:p w:rsidR="00B816CC" w:rsidRPr="00495196" w:rsidRDefault="00B816CC" w:rsidP="00B816CC">
      <w:pPr>
        <w:spacing w:line="360" w:lineRule="auto"/>
        <w:ind w:firstLine="709"/>
        <w:jc w:val="both"/>
        <w:rPr>
          <w:sz w:val="28"/>
          <w:szCs w:val="28"/>
        </w:rPr>
      </w:pPr>
      <w:r w:rsidRPr="00495196">
        <w:rPr>
          <w:sz w:val="28"/>
          <w:szCs w:val="28"/>
        </w:rPr>
        <w:lastRenderedPageBreak/>
        <w:t>На</w:t>
      </w:r>
      <w:r>
        <w:rPr>
          <w:sz w:val="28"/>
          <w:szCs w:val="28"/>
        </w:rPr>
        <w:t xml:space="preserve"> </w:t>
      </w:r>
      <w:r w:rsidRPr="00495196">
        <w:rPr>
          <w:sz w:val="28"/>
          <w:szCs w:val="28"/>
        </w:rPr>
        <w:t>думку</w:t>
      </w:r>
      <w:r>
        <w:rPr>
          <w:sz w:val="28"/>
          <w:szCs w:val="28"/>
        </w:rPr>
        <w:t xml:space="preserve"> </w:t>
      </w:r>
      <w:r w:rsidRPr="00495196">
        <w:rPr>
          <w:sz w:val="28"/>
          <w:szCs w:val="28"/>
        </w:rPr>
        <w:t>Н.</w:t>
      </w:r>
      <w:r>
        <w:rPr>
          <w:sz w:val="28"/>
          <w:szCs w:val="28"/>
        </w:rPr>
        <w:t xml:space="preserve"> </w:t>
      </w:r>
      <w:r w:rsidRPr="00495196">
        <w:rPr>
          <w:sz w:val="28"/>
          <w:szCs w:val="28"/>
        </w:rPr>
        <w:t>Малофєєва</w:t>
      </w:r>
      <w:r>
        <w:rPr>
          <w:sz w:val="28"/>
          <w:szCs w:val="28"/>
        </w:rPr>
        <w:t xml:space="preserve"> </w:t>
      </w:r>
      <w:r w:rsidRPr="00495196">
        <w:rPr>
          <w:sz w:val="28"/>
          <w:szCs w:val="28"/>
        </w:rPr>
        <w:t>[5],</w:t>
      </w:r>
      <w:r>
        <w:rPr>
          <w:sz w:val="28"/>
          <w:szCs w:val="28"/>
        </w:rPr>
        <w:t xml:space="preserve"> </w:t>
      </w:r>
      <w:r w:rsidRPr="00495196">
        <w:rPr>
          <w:sz w:val="28"/>
          <w:szCs w:val="28"/>
        </w:rPr>
        <w:t>яку</w:t>
      </w:r>
      <w:r>
        <w:rPr>
          <w:sz w:val="28"/>
          <w:szCs w:val="28"/>
        </w:rPr>
        <w:t xml:space="preserve"> </w:t>
      </w:r>
      <w:r w:rsidRPr="00495196">
        <w:rPr>
          <w:sz w:val="28"/>
          <w:szCs w:val="28"/>
        </w:rPr>
        <w:t>підтримує</w:t>
      </w:r>
      <w:r>
        <w:rPr>
          <w:sz w:val="28"/>
          <w:szCs w:val="28"/>
        </w:rPr>
        <w:t xml:space="preserve"> </w:t>
      </w:r>
      <w:r w:rsidRPr="00495196">
        <w:rPr>
          <w:sz w:val="28"/>
          <w:szCs w:val="28"/>
        </w:rPr>
        <w:t>й</w:t>
      </w:r>
      <w:r>
        <w:rPr>
          <w:sz w:val="28"/>
          <w:szCs w:val="28"/>
        </w:rPr>
        <w:t xml:space="preserve"> </w:t>
      </w:r>
      <w:r w:rsidRPr="00495196">
        <w:rPr>
          <w:sz w:val="28"/>
          <w:szCs w:val="28"/>
        </w:rPr>
        <w:t>В.</w:t>
      </w:r>
      <w:r>
        <w:rPr>
          <w:sz w:val="28"/>
          <w:szCs w:val="28"/>
        </w:rPr>
        <w:t xml:space="preserve"> </w:t>
      </w:r>
      <w:r w:rsidRPr="00495196">
        <w:rPr>
          <w:sz w:val="28"/>
          <w:szCs w:val="28"/>
        </w:rPr>
        <w:t>Гудоніс</w:t>
      </w:r>
      <w:r>
        <w:rPr>
          <w:sz w:val="28"/>
          <w:szCs w:val="28"/>
        </w:rPr>
        <w:t xml:space="preserve"> </w:t>
      </w:r>
      <w:r w:rsidRPr="00495196">
        <w:rPr>
          <w:sz w:val="28"/>
          <w:szCs w:val="28"/>
        </w:rPr>
        <w:t>[</w:t>
      </w:r>
      <w:r>
        <w:rPr>
          <w:sz w:val="28"/>
          <w:szCs w:val="28"/>
          <w:lang w:val="uk-UA"/>
        </w:rPr>
        <w:t>1</w:t>
      </w:r>
      <w:r w:rsidRPr="00495196">
        <w:rPr>
          <w:sz w:val="28"/>
          <w:szCs w:val="28"/>
        </w:rPr>
        <w:t>3],</w:t>
      </w:r>
      <w:r>
        <w:rPr>
          <w:sz w:val="28"/>
          <w:szCs w:val="28"/>
        </w:rPr>
        <w:t xml:space="preserve"> </w:t>
      </w:r>
      <w:r w:rsidRPr="00495196">
        <w:rPr>
          <w:sz w:val="28"/>
          <w:szCs w:val="28"/>
        </w:rPr>
        <w:t>відношення</w:t>
      </w:r>
      <w:r>
        <w:rPr>
          <w:sz w:val="28"/>
          <w:szCs w:val="28"/>
        </w:rPr>
        <w:t xml:space="preserve"> </w:t>
      </w:r>
      <w:r w:rsidRPr="00495196">
        <w:rPr>
          <w:sz w:val="28"/>
          <w:szCs w:val="28"/>
        </w:rPr>
        <w:t>до</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порушеннями</w:t>
      </w:r>
      <w:r>
        <w:rPr>
          <w:sz w:val="28"/>
          <w:szCs w:val="28"/>
        </w:rPr>
        <w:t xml:space="preserve"> </w:t>
      </w:r>
      <w:r w:rsidRPr="00495196">
        <w:rPr>
          <w:sz w:val="28"/>
          <w:szCs w:val="28"/>
        </w:rPr>
        <w:t>здоров’я</w:t>
      </w:r>
      <w:r>
        <w:rPr>
          <w:sz w:val="28"/>
          <w:szCs w:val="28"/>
        </w:rPr>
        <w:t xml:space="preserve"> </w:t>
      </w:r>
      <w:r w:rsidRPr="00495196">
        <w:rPr>
          <w:sz w:val="28"/>
          <w:szCs w:val="28"/>
        </w:rPr>
        <w:t>у</w:t>
      </w:r>
      <w:r>
        <w:rPr>
          <w:sz w:val="28"/>
          <w:szCs w:val="28"/>
        </w:rPr>
        <w:t xml:space="preserve"> </w:t>
      </w:r>
      <w:r w:rsidRPr="00495196">
        <w:rPr>
          <w:sz w:val="28"/>
          <w:szCs w:val="28"/>
        </w:rPr>
        <w:t>суспільстві</w:t>
      </w:r>
      <w:r>
        <w:rPr>
          <w:sz w:val="28"/>
          <w:szCs w:val="28"/>
        </w:rPr>
        <w:t xml:space="preserve"> </w:t>
      </w:r>
      <w:r w:rsidRPr="00495196">
        <w:rPr>
          <w:sz w:val="28"/>
          <w:szCs w:val="28"/>
        </w:rPr>
        <w:t>визначається</w:t>
      </w:r>
      <w:r>
        <w:rPr>
          <w:sz w:val="28"/>
          <w:szCs w:val="28"/>
        </w:rPr>
        <w:t xml:space="preserve"> </w:t>
      </w:r>
      <w:r w:rsidRPr="00495196">
        <w:rPr>
          <w:sz w:val="28"/>
          <w:szCs w:val="28"/>
        </w:rPr>
        <w:t>низкою</w:t>
      </w:r>
      <w:r>
        <w:rPr>
          <w:sz w:val="28"/>
          <w:szCs w:val="28"/>
        </w:rPr>
        <w:t xml:space="preserve"> </w:t>
      </w:r>
      <w:r w:rsidRPr="00495196">
        <w:rPr>
          <w:sz w:val="28"/>
          <w:szCs w:val="28"/>
        </w:rPr>
        <w:t>чинників,</w:t>
      </w:r>
      <w:r>
        <w:rPr>
          <w:sz w:val="28"/>
          <w:szCs w:val="28"/>
        </w:rPr>
        <w:t xml:space="preserve"> </w:t>
      </w:r>
      <w:r w:rsidRPr="00495196">
        <w:rPr>
          <w:sz w:val="28"/>
          <w:szCs w:val="28"/>
        </w:rPr>
        <w:t>серед</w:t>
      </w:r>
      <w:r>
        <w:rPr>
          <w:sz w:val="28"/>
          <w:szCs w:val="28"/>
        </w:rPr>
        <w:t xml:space="preserve"> </w:t>
      </w:r>
      <w:r w:rsidRPr="00495196">
        <w:rPr>
          <w:sz w:val="28"/>
          <w:szCs w:val="28"/>
        </w:rPr>
        <w:t>яких</w:t>
      </w:r>
      <w:r>
        <w:rPr>
          <w:sz w:val="28"/>
          <w:szCs w:val="28"/>
        </w:rPr>
        <w:t xml:space="preserve"> </w:t>
      </w:r>
      <w:r w:rsidRPr="00495196">
        <w:rPr>
          <w:sz w:val="28"/>
          <w:szCs w:val="28"/>
        </w:rPr>
        <w:t>головними</w:t>
      </w:r>
      <w:r>
        <w:rPr>
          <w:sz w:val="28"/>
          <w:szCs w:val="28"/>
        </w:rPr>
        <w:t xml:space="preserve"> </w:t>
      </w:r>
      <w:r w:rsidRPr="00495196">
        <w:rPr>
          <w:sz w:val="28"/>
          <w:szCs w:val="28"/>
        </w:rPr>
        <w:t>є</w:t>
      </w:r>
      <w:r>
        <w:rPr>
          <w:sz w:val="28"/>
          <w:szCs w:val="28"/>
        </w:rPr>
        <w:t xml:space="preserve"> </w:t>
      </w:r>
      <w:r w:rsidRPr="00495196">
        <w:rPr>
          <w:sz w:val="28"/>
          <w:szCs w:val="28"/>
        </w:rPr>
        <w:t>рівень</w:t>
      </w:r>
      <w:r>
        <w:rPr>
          <w:sz w:val="28"/>
          <w:szCs w:val="28"/>
        </w:rPr>
        <w:t xml:space="preserve"> </w:t>
      </w:r>
      <w:r w:rsidRPr="00495196">
        <w:rPr>
          <w:sz w:val="28"/>
          <w:szCs w:val="28"/>
        </w:rPr>
        <w:t>розвитку</w:t>
      </w:r>
      <w:r>
        <w:rPr>
          <w:sz w:val="28"/>
          <w:szCs w:val="28"/>
        </w:rPr>
        <w:t xml:space="preserve"> </w:t>
      </w:r>
      <w:r w:rsidRPr="00495196">
        <w:rPr>
          <w:sz w:val="28"/>
          <w:szCs w:val="28"/>
        </w:rPr>
        <w:t>продуктивних</w:t>
      </w:r>
      <w:r>
        <w:rPr>
          <w:sz w:val="28"/>
          <w:szCs w:val="28"/>
        </w:rPr>
        <w:t xml:space="preserve"> </w:t>
      </w:r>
      <w:r w:rsidRPr="00495196">
        <w:rPr>
          <w:sz w:val="28"/>
          <w:szCs w:val="28"/>
        </w:rPr>
        <w:t>сил</w:t>
      </w:r>
      <w:r>
        <w:rPr>
          <w:sz w:val="28"/>
          <w:szCs w:val="28"/>
        </w:rPr>
        <w:t xml:space="preserve"> </w:t>
      </w:r>
      <w:r w:rsidRPr="00495196">
        <w:rPr>
          <w:sz w:val="28"/>
          <w:szCs w:val="28"/>
        </w:rPr>
        <w:t>суспільства,</w:t>
      </w:r>
      <w:r>
        <w:rPr>
          <w:sz w:val="28"/>
          <w:szCs w:val="28"/>
        </w:rPr>
        <w:t xml:space="preserve"> </w:t>
      </w:r>
      <w:r w:rsidRPr="00495196">
        <w:rPr>
          <w:sz w:val="28"/>
          <w:szCs w:val="28"/>
        </w:rPr>
        <w:t>система</w:t>
      </w:r>
      <w:r>
        <w:rPr>
          <w:sz w:val="28"/>
          <w:szCs w:val="28"/>
        </w:rPr>
        <w:t xml:space="preserve"> </w:t>
      </w:r>
      <w:r w:rsidRPr="00495196">
        <w:rPr>
          <w:sz w:val="28"/>
          <w:szCs w:val="28"/>
        </w:rPr>
        <w:t>економіки,</w:t>
      </w:r>
      <w:r>
        <w:rPr>
          <w:sz w:val="28"/>
          <w:szCs w:val="28"/>
        </w:rPr>
        <w:t xml:space="preserve"> </w:t>
      </w:r>
      <w:r w:rsidRPr="00495196">
        <w:rPr>
          <w:sz w:val="28"/>
          <w:szCs w:val="28"/>
        </w:rPr>
        <w:t>характер</w:t>
      </w:r>
      <w:r>
        <w:rPr>
          <w:sz w:val="28"/>
          <w:szCs w:val="28"/>
        </w:rPr>
        <w:t xml:space="preserve"> </w:t>
      </w:r>
      <w:r w:rsidRPr="00495196">
        <w:rPr>
          <w:sz w:val="28"/>
          <w:szCs w:val="28"/>
        </w:rPr>
        <w:t>виробничих</w:t>
      </w:r>
      <w:r>
        <w:rPr>
          <w:sz w:val="28"/>
          <w:szCs w:val="28"/>
        </w:rPr>
        <w:t xml:space="preserve"> </w:t>
      </w:r>
      <w:r w:rsidRPr="00495196">
        <w:rPr>
          <w:sz w:val="28"/>
          <w:szCs w:val="28"/>
        </w:rPr>
        <w:t>відносин,</w:t>
      </w:r>
      <w:r>
        <w:rPr>
          <w:sz w:val="28"/>
          <w:szCs w:val="28"/>
        </w:rPr>
        <w:t xml:space="preserve"> </w:t>
      </w:r>
      <w:r w:rsidRPr="00495196">
        <w:rPr>
          <w:sz w:val="28"/>
          <w:szCs w:val="28"/>
        </w:rPr>
        <w:t>а</w:t>
      </w:r>
      <w:r>
        <w:rPr>
          <w:sz w:val="28"/>
          <w:szCs w:val="28"/>
        </w:rPr>
        <w:t xml:space="preserve"> </w:t>
      </w:r>
      <w:r w:rsidRPr="00495196">
        <w:rPr>
          <w:sz w:val="28"/>
          <w:szCs w:val="28"/>
        </w:rPr>
        <w:t>також</w:t>
      </w:r>
      <w:r>
        <w:rPr>
          <w:sz w:val="28"/>
          <w:szCs w:val="28"/>
        </w:rPr>
        <w:t xml:space="preserve"> </w:t>
      </w:r>
      <w:r w:rsidRPr="00495196">
        <w:rPr>
          <w:sz w:val="28"/>
          <w:szCs w:val="28"/>
        </w:rPr>
        <w:t>ряд</w:t>
      </w:r>
      <w:r>
        <w:rPr>
          <w:sz w:val="28"/>
          <w:szCs w:val="28"/>
        </w:rPr>
        <w:t xml:space="preserve"> </w:t>
      </w:r>
      <w:r w:rsidRPr="00495196">
        <w:rPr>
          <w:sz w:val="28"/>
          <w:szCs w:val="28"/>
        </w:rPr>
        <w:t>надбудовних</w:t>
      </w:r>
      <w:r>
        <w:rPr>
          <w:sz w:val="28"/>
          <w:szCs w:val="28"/>
        </w:rPr>
        <w:t xml:space="preserve"> </w:t>
      </w:r>
      <w:r w:rsidRPr="00495196">
        <w:rPr>
          <w:sz w:val="28"/>
          <w:szCs w:val="28"/>
        </w:rPr>
        <w:t>факторів,</w:t>
      </w:r>
      <w:r>
        <w:rPr>
          <w:sz w:val="28"/>
          <w:szCs w:val="28"/>
        </w:rPr>
        <w:t xml:space="preserve"> </w:t>
      </w:r>
      <w:r w:rsidRPr="00495196">
        <w:rPr>
          <w:sz w:val="28"/>
          <w:szCs w:val="28"/>
        </w:rPr>
        <w:t>таких,</w:t>
      </w:r>
      <w:r>
        <w:rPr>
          <w:sz w:val="28"/>
          <w:szCs w:val="28"/>
        </w:rPr>
        <w:t xml:space="preserve"> </w:t>
      </w:r>
      <w:r w:rsidRPr="00495196">
        <w:rPr>
          <w:sz w:val="28"/>
          <w:szCs w:val="28"/>
        </w:rPr>
        <w:t>як</w:t>
      </w:r>
      <w:r>
        <w:rPr>
          <w:sz w:val="28"/>
          <w:szCs w:val="28"/>
        </w:rPr>
        <w:t xml:space="preserve"> </w:t>
      </w:r>
      <w:r w:rsidRPr="00495196">
        <w:rPr>
          <w:sz w:val="28"/>
          <w:szCs w:val="28"/>
        </w:rPr>
        <w:t>політичні,</w:t>
      </w:r>
      <w:r>
        <w:rPr>
          <w:sz w:val="28"/>
          <w:szCs w:val="28"/>
        </w:rPr>
        <w:t xml:space="preserve"> </w:t>
      </w:r>
      <w:r w:rsidRPr="00495196">
        <w:rPr>
          <w:sz w:val="28"/>
          <w:szCs w:val="28"/>
        </w:rPr>
        <w:t>моральні,</w:t>
      </w:r>
      <w:r>
        <w:rPr>
          <w:sz w:val="28"/>
          <w:szCs w:val="28"/>
        </w:rPr>
        <w:t xml:space="preserve"> </w:t>
      </w:r>
      <w:r w:rsidRPr="00495196">
        <w:rPr>
          <w:sz w:val="28"/>
          <w:szCs w:val="28"/>
        </w:rPr>
        <w:t>релігійні,</w:t>
      </w:r>
      <w:r>
        <w:rPr>
          <w:sz w:val="28"/>
          <w:szCs w:val="28"/>
        </w:rPr>
        <w:t xml:space="preserve"> </w:t>
      </w:r>
      <w:r w:rsidRPr="00495196">
        <w:rPr>
          <w:sz w:val="28"/>
          <w:szCs w:val="28"/>
        </w:rPr>
        <w:t>філософські</w:t>
      </w:r>
      <w:r>
        <w:rPr>
          <w:sz w:val="28"/>
          <w:szCs w:val="28"/>
        </w:rPr>
        <w:t xml:space="preserve"> </w:t>
      </w:r>
      <w:r w:rsidRPr="00495196">
        <w:rPr>
          <w:sz w:val="28"/>
          <w:szCs w:val="28"/>
        </w:rPr>
        <w:t>й</w:t>
      </w:r>
      <w:r>
        <w:rPr>
          <w:sz w:val="28"/>
          <w:szCs w:val="28"/>
        </w:rPr>
        <w:t xml:space="preserve"> </w:t>
      </w:r>
      <w:r w:rsidRPr="00495196">
        <w:rPr>
          <w:sz w:val="28"/>
          <w:szCs w:val="28"/>
        </w:rPr>
        <w:t>інші</w:t>
      </w:r>
      <w:r>
        <w:rPr>
          <w:sz w:val="28"/>
          <w:szCs w:val="28"/>
        </w:rPr>
        <w:t xml:space="preserve"> </w:t>
      </w:r>
      <w:r w:rsidRPr="00495196">
        <w:rPr>
          <w:sz w:val="28"/>
          <w:szCs w:val="28"/>
        </w:rPr>
        <w:t>погляди</w:t>
      </w:r>
      <w:r>
        <w:rPr>
          <w:sz w:val="28"/>
          <w:szCs w:val="28"/>
        </w:rPr>
        <w:t xml:space="preserve"> </w:t>
      </w:r>
      <w:r w:rsidRPr="00495196">
        <w:rPr>
          <w:sz w:val="28"/>
          <w:szCs w:val="28"/>
        </w:rPr>
        <w:t>суспільства.</w:t>
      </w:r>
      <w:r>
        <w:rPr>
          <w:sz w:val="28"/>
          <w:szCs w:val="28"/>
        </w:rPr>
        <w:t xml:space="preserve"> </w:t>
      </w:r>
      <w:r w:rsidRPr="00495196">
        <w:rPr>
          <w:sz w:val="28"/>
          <w:szCs w:val="28"/>
        </w:rPr>
        <w:t>В</w:t>
      </w:r>
      <w:r>
        <w:rPr>
          <w:sz w:val="28"/>
          <w:szCs w:val="28"/>
        </w:rPr>
        <w:t xml:space="preserve"> </w:t>
      </w:r>
      <w:r w:rsidRPr="00495196">
        <w:rPr>
          <w:sz w:val="28"/>
          <w:szCs w:val="28"/>
        </w:rPr>
        <w:t>основі</w:t>
      </w:r>
      <w:r>
        <w:rPr>
          <w:sz w:val="28"/>
          <w:szCs w:val="28"/>
        </w:rPr>
        <w:t xml:space="preserve"> </w:t>
      </w:r>
      <w:r w:rsidRPr="00495196">
        <w:rPr>
          <w:sz w:val="28"/>
          <w:szCs w:val="28"/>
        </w:rPr>
        <w:t>періодизації</w:t>
      </w:r>
      <w:r>
        <w:rPr>
          <w:sz w:val="28"/>
          <w:szCs w:val="28"/>
        </w:rPr>
        <w:t xml:space="preserve"> </w:t>
      </w:r>
      <w:r w:rsidRPr="00495196">
        <w:rPr>
          <w:sz w:val="28"/>
          <w:szCs w:val="28"/>
        </w:rPr>
        <w:t>Н.</w:t>
      </w:r>
      <w:r>
        <w:rPr>
          <w:sz w:val="28"/>
          <w:szCs w:val="28"/>
        </w:rPr>
        <w:t xml:space="preserve"> </w:t>
      </w:r>
      <w:r w:rsidRPr="00495196">
        <w:rPr>
          <w:sz w:val="28"/>
          <w:szCs w:val="28"/>
        </w:rPr>
        <w:t>Малофєєва</w:t>
      </w:r>
      <w:r>
        <w:rPr>
          <w:sz w:val="28"/>
          <w:szCs w:val="28"/>
        </w:rPr>
        <w:t xml:space="preserve"> </w:t>
      </w:r>
      <w:r w:rsidRPr="00495196">
        <w:rPr>
          <w:sz w:val="28"/>
          <w:szCs w:val="28"/>
        </w:rPr>
        <w:t>покладені</w:t>
      </w:r>
      <w:r>
        <w:rPr>
          <w:sz w:val="28"/>
          <w:szCs w:val="28"/>
        </w:rPr>
        <w:t xml:space="preserve"> </w:t>
      </w:r>
      <w:r w:rsidRPr="00495196">
        <w:rPr>
          <w:sz w:val="28"/>
          <w:szCs w:val="28"/>
        </w:rPr>
        <w:t>історичні</w:t>
      </w:r>
      <w:r>
        <w:rPr>
          <w:sz w:val="28"/>
          <w:szCs w:val="28"/>
        </w:rPr>
        <w:t xml:space="preserve"> </w:t>
      </w:r>
      <w:r w:rsidRPr="00495196">
        <w:rPr>
          <w:sz w:val="28"/>
          <w:szCs w:val="28"/>
        </w:rPr>
        <w:t>прецеденти</w:t>
      </w:r>
      <w:r>
        <w:rPr>
          <w:sz w:val="28"/>
          <w:szCs w:val="28"/>
        </w:rPr>
        <w:t xml:space="preserve"> </w:t>
      </w:r>
      <w:r w:rsidRPr="00495196">
        <w:rPr>
          <w:sz w:val="28"/>
          <w:szCs w:val="28"/>
        </w:rPr>
        <w:t>істотної</w:t>
      </w:r>
      <w:r>
        <w:rPr>
          <w:sz w:val="28"/>
          <w:szCs w:val="28"/>
        </w:rPr>
        <w:t xml:space="preserve"> </w:t>
      </w:r>
      <w:r w:rsidRPr="00495196">
        <w:rPr>
          <w:sz w:val="28"/>
          <w:szCs w:val="28"/>
        </w:rPr>
        <w:t>зміни</w:t>
      </w:r>
      <w:r>
        <w:rPr>
          <w:sz w:val="28"/>
          <w:szCs w:val="28"/>
        </w:rPr>
        <w:t xml:space="preserve"> </w:t>
      </w:r>
      <w:r w:rsidRPr="00495196">
        <w:rPr>
          <w:sz w:val="28"/>
          <w:szCs w:val="28"/>
        </w:rPr>
        <w:t>ставлення</w:t>
      </w:r>
      <w:r>
        <w:rPr>
          <w:sz w:val="28"/>
          <w:szCs w:val="28"/>
        </w:rPr>
        <w:t xml:space="preserve"> </w:t>
      </w:r>
      <w:r w:rsidRPr="00495196">
        <w:rPr>
          <w:sz w:val="28"/>
          <w:szCs w:val="28"/>
        </w:rPr>
        <w:t>держави</w:t>
      </w:r>
      <w:r>
        <w:rPr>
          <w:sz w:val="28"/>
          <w:szCs w:val="28"/>
        </w:rPr>
        <w:t xml:space="preserve"> </w:t>
      </w:r>
      <w:r w:rsidRPr="00495196">
        <w:rPr>
          <w:sz w:val="28"/>
          <w:szCs w:val="28"/>
        </w:rPr>
        <w:t>до</w:t>
      </w:r>
      <w:r>
        <w:rPr>
          <w:sz w:val="28"/>
          <w:szCs w:val="28"/>
        </w:rPr>
        <w:t xml:space="preserve"> </w:t>
      </w:r>
      <w:r w:rsidRPr="00495196">
        <w:rPr>
          <w:sz w:val="28"/>
          <w:szCs w:val="28"/>
        </w:rPr>
        <w:t>осіб</w:t>
      </w:r>
      <w:r>
        <w:rPr>
          <w:sz w:val="28"/>
          <w:szCs w:val="28"/>
        </w:rPr>
        <w:t xml:space="preserve"> </w:t>
      </w:r>
      <w:r w:rsidRPr="00495196">
        <w:rPr>
          <w:sz w:val="28"/>
          <w:szCs w:val="28"/>
        </w:rPr>
        <w:t>із</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у</w:t>
      </w:r>
      <w:r>
        <w:rPr>
          <w:sz w:val="28"/>
          <w:szCs w:val="28"/>
        </w:rPr>
        <w:t xml:space="preserve"> </w:t>
      </w:r>
      <w:r w:rsidRPr="00495196">
        <w:rPr>
          <w:sz w:val="28"/>
          <w:szCs w:val="28"/>
        </w:rPr>
        <w:t>порівнянні</w:t>
      </w:r>
      <w:r>
        <w:rPr>
          <w:sz w:val="28"/>
          <w:szCs w:val="28"/>
        </w:rPr>
        <w:t xml:space="preserve"> </w:t>
      </w:r>
      <w:r w:rsidRPr="00495196">
        <w:rPr>
          <w:sz w:val="28"/>
          <w:szCs w:val="28"/>
        </w:rPr>
        <w:t>з</w:t>
      </w:r>
      <w:r>
        <w:rPr>
          <w:sz w:val="28"/>
          <w:szCs w:val="28"/>
        </w:rPr>
        <w:t xml:space="preserve"> </w:t>
      </w:r>
      <w:r w:rsidRPr="00495196">
        <w:rPr>
          <w:sz w:val="28"/>
          <w:szCs w:val="28"/>
        </w:rPr>
        <w:t>попереднім</w:t>
      </w:r>
      <w:r>
        <w:rPr>
          <w:sz w:val="28"/>
          <w:szCs w:val="28"/>
        </w:rPr>
        <w:t xml:space="preserve"> </w:t>
      </w:r>
      <w:r w:rsidRPr="00495196">
        <w:rPr>
          <w:sz w:val="28"/>
          <w:szCs w:val="28"/>
        </w:rPr>
        <w:t>історичним</w:t>
      </w:r>
      <w:r>
        <w:rPr>
          <w:sz w:val="28"/>
          <w:szCs w:val="28"/>
        </w:rPr>
        <w:t xml:space="preserve"> </w:t>
      </w:r>
      <w:r w:rsidRPr="00495196">
        <w:rPr>
          <w:sz w:val="28"/>
          <w:szCs w:val="28"/>
        </w:rPr>
        <w:t>періодом.</w:t>
      </w:r>
      <w:r>
        <w:rPr>
          <w:sz w:val="28"/>
          <w:szCs w:val="28"/>
        </w:rPr>
        <w:t xml:space="preserve"> </w:t>
      </w:r>
      <w:r w:rsidRPr="00495196">
        <w:rPr>
          <w:sz w:val="28"/>
          <w:szCs w:val="28"/>
        </w:rPr>
        <w:t>Отже,</w:t>
      </w:r>
      <w:r>
        <w:rPr>
          <w:sz w:val="28"/>
          <w:szCs w:val="28"/>
        </w:rPr>
        <w:t xml:space="preserve"> </w:t>
      </w:r>
      <w:r w:rsidRPr="00495196">
        <w:rPr>
          <w:sz w:val="28"/>
          <w:szCs w:val="28"/>
        </w:rPr>
        <w:t>згідно</w:t>
      </w:r>
      <w:r>
        <w:rPr>
          <w:sz w:val="28"/>
          <w:szCs w:val="28"/>
        </w:rPr>
        <w:t xml:space="preserve"> </w:t>
      </w:r>
      <w:r w:rsidRPr="00495196">
        <w:rPr>
          <w:sz w:val="28"/>
          <w:szCs w:val="28"/>
        </w:rPr>
        <w:t>з</w:t>
      </w:r>
      <w:r>
        <w:rPr>
          <w:sz w:val="28"/>
          <w:szCs w:val="28"/>
        </w:rPr>
        <w:t xml:space="preserve"> </w:t>
      </w:r>
      <w:r w:rsidRPr="00495196">
        <w:rPr>
          <w:sz w:val="28"/>
          <w:szCs w:val="28"/>
        </w:rPr>
        <w:t>авторською</w:t>
      </w:r>
      <w:r>
        <w:rPr>
          <w:sz w:val="28"/>
          <w:szCs w:val="28"/>
        </w:rPr>
        <w:t xml:space="preserve"> </w:t>
      </w:r>
      <w:r w:rsidRPr="00495196">
        <w:rPr>
          <w:sz w:val="28"/>
          <w:szCs w:val="28"/>
        </w:rPr>
        <w:t>періодизацією</w:t>
      </w:r>
      <w:r>
        <w:rPr>
          <w:sz w:val="28"/>
          <w:szCs w:val="28"/>
        </w:rPr>
        <w:t xml:space="preserve"> </w:t>
      </w:r>
      <w:r w:rsidRPr="00495196">
        <w:rPr>
          <w:sz w:val="28"/>
          <w:szCs w:val="28"/>
        </w:rPr>
        <w:t>історії</w:t>
      </w:r>
      <w:r>
        <w:rPr>
          <w:sz w:val="28"/>
          <w:szCs w:val="28"/>
        </w:rPr>
        <w:t xml:space="preserve"> </w:t>
      </w:r>
      <w:r w:rsidRPr="00495196">
        <w:rPr>
          <w:sz w:val="28"/>
          <w:szCs w:val="28"/>
        </w:rPr>
        <w:t>відносин</w:t>
      </w:r>
      <w:r>
        <w:rPr>
          <w:sz w:val="28"/>
          <w:szCs w:val="28"/>
        </w:rPr>
        <w:t xml:space="preserve"> </w:t>
      </w:r>
      <w:r w:rsidRPr="00495196">
        <w:rPr>
          <w:sz w:val="28"/>
          <w:szCs w:val="28"/>
        </w:rPr>
        <w:t>«нормального»</w:t>
      </w:r>
      <w:r>
        <w:rPr>
          <w:sz w:val="28"/>
          <w:szCs w:val="28"/>
        </w:rPr>
        <w:t xml:space="preserve"> </w:t>
      </w:r>
      <w:r w:rsidRPr="00495196">
        <w:rPr>
          <w:sz w:val="28"/>
          <w:szCs w:val="28"/>
        </w:rPr>
        <w:t>людства</w:t>
      </w:r>
      <w:r>
        <w:rPr>
          <w:sz w:val="28"/>
          <w:szCs w:val="28"/>
        </w:rPr>
        <w:t xml:space="preserve"> </w:t>
      </w:r>
      <w:r w:rsidRPr="00495196">
        <w:rPr>
          <w:sz w:val="28"/>
          <w:szCs w:val="28"/>
        </w:rPr>
        <w:t>до</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дефектом»,</w:t>
      </w:r>
      <w:r>
        <w:rPr>
          <w:sz w:val="28"/>
          <w:szCs w:val="28"/>
        </w:rPr>
        <w:t xml:space="preserve"> </w:t>
      </w:r>
      <w:r w:rsidRPr="00495196">
        <w:rPr>
          <w:sz w:val="28"/>
          <w:szCs w:val="28"/>
        </w:rPr>
        <w:t>вони</w:t>
      </w:r>
      <w:r>
        <w:rPr>
          <w:sz w:val="28"/>
          <w:szCs w:val="28"/>
        </w:rPr>
        <w:t xml:space="preserve"> </w:t>
      </w:r>
      <w:r w:rsidRPr="00495196">
        <w:rPr>
          <w:sz w:val="28"/>
          <w:szCs w:val="28"/>
        </w:rPr>
        <w:t>змінювалися</w:t>
      </w:r>
      <w:r>
        <w:rPr>
          <w:sz w:val="28"/>
          <w:szCs w:val="28"/>
        </w:rPr>
        <w:t xml:space="preserve"> </w:t>
      </w:r>
      <w:r w:rsidRPr="00495196">
        <w:rPr>
          <w:sz w:val="28"/>
          <w:szCs w:val="28"/>
        </w:rPr>
        <w:t>протягом</w:t>
      </w:r>
      <w:r>
        <w:rPr>
          <w:sz w:val="28"/>
          <w:szCs w:val="28"/>
        </w:rPr>
        <w:t xml:space="preserve"> </w:t>
      </w:r>
      <w:r w:rsidRPr="00495196">
        <w:rPr>
          <w:sz w:val="28"/>
          <w:szCs w:val="28"/>
        </w:rPr>
        <w:t>п'яти</w:t>
      </w:r>
      <w:r>
        <w:rPr>
          <w:sz w:val="28"/>
          <w:szCs w:val="28"/>
        </w:rPr>
        <w:t xml:space="preserve"> </w:t>
      </w:r>
      <w:r w:rsidRPr="00495196">
        <w:rPr>
          <w:sz w:val="28"/>
          <w:szCs w:val="28"/>
        </w:rPr>
        <w:t>етапів,</w:t>
      </w:r>
      <w:r>
        <w:rPr>
          <w:sz w:val="28"/>
          <w:szCs w:val="28"/>
        </w:rPr>
        <w:t xml:space="preserve"> </w:t>
      </w:r>
      <w:r w:rsidRPr="00495196">
        <w:rPr>
          <w:sz w:val="28"/>
          <w:szCs w:val="28"/>
        </w:rPr>
        <w:t>що</w:t>
      </w:r>
      <w:r>
        <w:rPr>
          <w:sz w:val="28"/>
          <w:szCs w:val="28"/>
        </w:rPr>
        <w:t xml:space="preserve"> </w:t>
      </w:r>
      <w:r w:rsidRPr="00495196">
        <w:rPr>
          <w:sz w:val="28"/>
          <w:szCs w:val="28"/>
        </w:rPr>
        <w:t>охоплюють</w:t>
      </w:r>
      <w:r>
        <w:rPr>
          <w:sz w:val="28"/>
          <w:szCs w:val="28"/>
        </w:rPr>
        <w:t xml:space="preserve"> </w:t>
      </w:r>
      <w:r w:rsidRPr="00495196">
        <w:rPr>
          <w:sz w:val="28"/>
          <w:szCs w:val="28"/>
        </w:rPr>
        <w:t>період</w:t>
      </w:r>
      <w:r>
        <w:rPr>
          <w:sz w:val="28"/>
          <w:szCs w:val="28"/>
        </w:rPr>
        <w:t xml:space="preserve"> </w:t>
      </w:r>
      <w:r w:rsidRPr="00495196">
        <w:rPr>
          <w:sz w:val="28"/>
          <w:szCs w:val="28"/>
        </w:rPr>
        <w:t>з</w:t>
      </w:r>
      <w:r>
        <w:rPr>
          <w:sz w:val="28"/>
          <w:szCs w:val="28"/>
        </w:rPr>
        <w:t xml:space="preserve"> </w:t>
      </w:r>
      <w:r w:rsidRPr="00495196">
        <w:rPr>
          <w:sz w:val="28"/>
          <w:szCs w:val="28"/>
        </w:rPr>
        <w:t>ІХ</w:t>
      </w:r>
      <w:r>
        <w:rPr>
          <w:sz w:val="28"/>
          <w:szCs w:val="28"/>
        </w:rPr>
        <w:t xml:space="preserve"> </w:t>
      </w:r>
      <w:r w:rsidRPr="00495196">
        <w:rPr>
          <w:sz w:val="28"/>
          <w:szCs w:val="28"/>
        </w:rPr>
        <w:t>століття</w:t>
      </w:r>
      <w:r>
        <w:rPr>
          <w:sz w:val="28"/>
          <w:szCs w:val="28"/>
        </w:rPr>
        <w:t xml:space="preserve"> </w:t>
      </w:r>
      <w:r w:rsidRPr="00495196">
        <w:rPr>
          <w:sz w:val="28"/>
          <w:szCs w:val="28"/>
        </w:rPr>
        <w:t>до</w:t>
      </w:r>
      <w:r>
        <w:rPr>
          <w:sz w:val="28"/>
          <w:szCs w:val="28"/>
        </w:rPr>
        <w:t xml:space="preserve"> </w:t>
      </w:r>
      <w:r w:rsidRPr="00495196">
        <w:rPr>
          <w:sz w:val="28"/>
          <w:szCs w:val="28"/>
        </w:rPr>
        <w:t>н.</w:t>
      </w:r>
      <w:r>
        <w:rPr>
          <w:sz w:val="28"/>
          <w:szCs w:val="28"/>
        </w:rPr>
        <w:t xml:space="preserve"> </w:t>
      </w:r>
      <w:r w:rsidRPr="00495196">
        <w:rPr>
          <w:sz w:val="28"/>
          <w:szCs w:val="28"/>
        </w:rPr>
        <w:t>е.</w:t>
      </w:r>
      <w:r>
        <w:rPr>
          <w:sz w:val="28"/>
          <w:szCs w:val="28"/>
        </w:rPr>
        <w:t xml:space="preserve"> </w:t>
      </w:r>
      <w:r w:rsidRPr="00495196">
        <w:rPr>
          <w:sz w:val="28"/>
          <w:szCs w:val="28"/>
        </w:rPr>
        <w:t>до</w:t>
      </w:r>
      <w:r>
        <w:rPr>
          <w:sz w:val="28"/>
          <w:szCs w:val="28"/>
        </w:rPr>
        <w:t xml:space="preserve"> </w:t>
      </w:r>
      <w:r w:rsidRPr="00495196">
        <w:rPr>
          <w:sz w:val="28"/>
          <w:szCs w:val="28"/>
        </w:rPr>
        <w:t>наших</w:t>
      </w:r>
      <w:r>
        <w:rPr>
          <w:sz w:val="28"/>
          <w:szCs w:val="28"/>
        </w:rPr>
        <w:t xml:space="preserve"> </w:t>
      </w:r>
      <w:r w:rsidRPr="00495196">
        <w:rPr>
          <w:sz w:val="28"/>
          <w:szCs w:val="28"/>
        </w:rPr>
        <w:t>днів.</w:t>
      </w:r>
    </w:p>
    <w:p w:rsidR="00B816CC" w:rsidRPr="00495196" w:rsidRDefault="00B816CC" w:rsidP="00B816CC">
      <w:pPr>
        <w:spacing w:line="360" w:lineRule="auto"/>
        <w:ind w:firstLine="709"/>
        <w:jc w:val="both"/>
        <w:rPr>
          <w:sz w:val="28"/>
          <w:szCs w:val="28"/>
        </w:rPr>
      </w:pPr>
      <w:r w:rsidRPr="00495196">
        <w:rPr>
          <w:sz w:val="28"/>
          <w:szCs w:val="28"/>
        </w:rPr>
        <w:t>Вважаємо</w:t>
      </w:r>
      <w:r>
        <w:rPr>
          <w:sz w:val="28"/>
          <w:szCs w:val="28"/>
        </w:rPr>
        <w:t xml:space="preserve"> </w:t>
      </w:r>
      <w:r w:rsidRPr="00495196">
        <w:rPr>
          <w:sz w:val="28"/>
          <w:szCs w:val="28"/>
        </w:rPr>
        <w:t>за</w:t>
      </w:r>
      <w:r>
        <w:rPr>
          <w:sz w:val="28"/>
          <w:szCs w:val="28"/>
        </w:rPr>
        <w:t xml:space="preserve"> </w:t>
      </w:r>
      <w:r w:rsidRPr="00495196">
        <w:rPr>
          <w:sz w:val="28"/>
          <w:szCs w:val="28"/>
        </w:rPr>
        <w:t>доцільне</w:t>
      </w:r>
      <w:r>
        <w:rPr>
          <w:sz w:val="28"/>
          <w:szCs w:val="28"/>
        </w:rPr>
        <w:t xml:space="preserve"> </w:t>
      </w:r>
      <w:r w:rsidRPr="00495196">
        <w:rPr>
          <w:sz w:val="28"/>
          <w:szCs w:val="28"/>
        </w:rPr>
        <w:t>закцентувати</w:t>
      </w:r>
      <w:r>
        <w:rPr>
          <w:sz w:val="28"/>
          <w:szCs w:val="28"/>
        </w:rPr>
        <w:t xml:space="preserve"> </w:t>
      </w:r>
      <w:r w:rsidRPr="00495196">
        <w:rPr>
          <w:sz w:val="28"/>
          <w:szCs w:val="28"/>
        </w:rPr>
        <w:t>увагу</w:t>
      </w:r>
      <w:r>
        <w:rPr>
          <w:sz w:val="28"/>
          <w:szCs w:val="28"/>
        </w:rPr>
        <w:t xml:space="preserve"> </w:t>
      </w:r>
      <w:r w:rsidRPr="00495196">
        <w:rPr>
          <w:sz w:val="28"/>
          <w:szCs w:val="28"/>
        </w:rPr>
        <w:t>на</w:t>
      </w:r>
      <w:r>
        <w:rPr>
          <w:sz w:val="28"/>
          <w:szCs w:val="28"/>
        </w:rPr>
        <w:t xml:space="preserve"> </w:t>
      </w:r>
      <w:r w:rsidRPr="00495196">
        <w:rPr>
          <w:sz w:val="28"/>
          <w:szCs w:val="28"/>
        </w:rPr>
        <w:t>тому,</w:t>
      </w:r>
      <w:r>
        <w:rPr>
          <w:sz w:val="28"/>
          <w:szCs w:val="28"/>
        </w:rPr>
        <w:t xml:space="preserve"> </w:t>
      </w:r>
      <w:r w:rsidRPr="00495196">
        <w:rPr>
          <w:sz w:val="28"/>
          <w:szCs w:val="28"/>
        </w:rPr>
        <w:t>що</w:t>
      </w:r>
      <w:r>
        <w:rPr>
          <w:sz w:val="28"/>
          <w:szCs w:val="28"/>
        </w:rPr>
        <w:t xml:space="preserve"> </w:t>
      </w:r>
      <w:r w:rsidRPr="00495196">
        <w:rPr>
          <w:sz w:val="28"/>
          <w:szCs w:val="28"/>
        </w:rPr>
        <w:t>залежно</w:t>
      </w:r>
      <w:r>
        <w:rPr>
          <w:sz w:val="28"/>
          <w:szCs w:val="28"/>
        </w:rPr>
        <w:t xml:space="preserve"> </w:t>
      </w:r>
      <w:r w:rsidRPr="00495196">
        <w:rPr>
          <w:sz w:val="28"/>
          <w:szCs w:val="28"/>
        </w:rPr>
        <w:t>від</w:t>
      </w:r>
      <w:r>
        <w:rPr>
          <w:sz w:val="28"/>
          <w:szCs w:val="28"/>
        </w:rPr>
        <w:t xml:space="preserve"> </w:t>
      </w:r>
      <w:r w:rsidRPr="00495196">
        <w:rPr>
          <w:sz w:val="28"/>
          <w:szCs w:val="28"/>
        </w:rPr>
        <w:t>соціально-історичного</w:t>
      </w:r>
      <w:r>
        <w:rPr>
          <w:sz w:val="28"/>
          <w:szCs w:val="28"/>
        </w:rPr>
        <w:t xml:space="preserve"> </w:t>
      </w:r>
      <w:r w:rsidRPr="00495196">
        <w:rPr>
          <w:sz w:val="28"/>
          <w:szCs w:val="28"/>
        </w:rPr>
        <w:t>досвіду</w:t>
      </w:r>
      <w:r>
        <w:rPr>
          <w:sz w:val="28"/>
          <w:szCs w:val="28"/>
        </w:rPr>
        <w:t xml:space="preserve"> </w:t>
      </w:r>
      <w:r w:rsidRPr="00495196">
        <w:rPr>
          <w:sz w:val="28"/>
          <w:szCs w:val="28"/>
        </w:rPr>
        <w:t>народів</w:t>
      </w:r>
      <w:r>
        <w:rPr>
          <w:sz w:val="28"/>
          <w:szCs w:val="28"/>
        </w:rPr>
        <w:t xml:space="preserve"> </w:t>
      </w:r>
      <w:r w:rsidRPr="00495196">
        <w:rPr>
          <w:sz w:val="28"/>
          <w:szCs w:val="28"/>
        </w:rPr>
        <w:t>та</w:t>
      </w:r>
      <w:r>
        <w:rPr>
          <w:sz w:val="28"/>
          <w:szCs w:val="28"/>
        </w:rPr>
        <w:t xml:space="preserve"> </w:t>
      </w:r>
      <w:r w:rsidRPr="00495196">
        <w:rPr>
          <w:sz w:val="28"/>
          <w:szCs w:val="28"/>
        </w:rPr>
        <w:t>їх</w:t>
      </w:r>
      <w:r>
        <w:rPr>
          <w:sz w:val="28"/>
          <w:szCs w:val="28"/>
        </w:rPr>
        <w:t xml:space="preserve"> </w:t>
      </w:r>
      <w:r w:rsidRPr="00495196">
        <w:rPr>
          <w:sz w:val="28"/>
          <w:szCs w:val="28"/>
        </w:rPr>
        <w:t>повсякденного</w:t>
      </w:r>
      <w:r>
        <w:rPr>
          <w:sz w:val="28"/>
          <w:szCs w:val="28"/>
        </w:rPr>
        <w:t xml:space="preserve"> </w:t>
      </w:r>
      <w:r w:rsidRPr="00495196">
        <w:rPr>
          <w:sz w:val="28"/>
          <w:szCs w:val="28"/>
        </w:rPr>
        <w:t>життя,</w:t>
      </w:r>
      <w:r>
        <w:rPr>
          <w:sz w:val="28"/>
          <w:szCs w:val="28"/>
        </w:rPr>
        <w:t xml:space="preserve"> </w:t>
      </w:r>
      <w:r w:rsidRPr="00495196">
        <w:rPr>
          <w:sz w:val="28"/>
          <w:szCs w:val="28"/>
        </w:rPr>
        <w:t>проблеми</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глибокими</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визначаються</w:t>
      </w:r>
      <w:r>
        <w:rPr>
          <w:sz w:val="28"/>
          <w:szCs w:val="28"/>
        </w:rPr>
        <w:t xml:space="preserve"> </w:t>
      </w:r>
      <w:r w:rsidRPr="00495196">
        <w:rPr>
          <w:sz w:val="28"/>
          <w:szCs w:val="28"/>
        </w:rPr>
        <w:t>з</w:t>
      </w:r>
      <w:r>
        <w:rPr>
          <w:sz w:val="28"/>
          <w:szCs w:val="28"/>
        </w:rPr>
        <w:t xml:space="preserve"> </w:t>
      </w:r>
      <w:r w:rsidRPr="00495196">
        <w:rPr>
          <w:sz w:val="28"/>
          <w:szCs w:val="28"/>
        </w:rPr>
        <w:t>позиції</w:t>
      </w:r>
      <w:r>
        <w:rPr>
          <w:sz w:val="28"/>
          <w:szCs w:val="28"/>
        </w:rPr>
        <w:t xml:space="preserve"> </w:t>
      </w:r>
      <w:r w:rsidRPr="00495196">
        <w:rPr>
          <w:sz w:val="28"/>
          <w:szCs w:val="28"/>
        </w:rPr>
        <w:t>соціокультурного</w:t>
      </w:r>
      <w:r>
        <w:rPr>
          <w:sz w:val="28"/>
          <w:szCs w:val="28"/>
        </w:rPr>
        <w:t xml:space="preserve"> </w:t>
      </w:r>
      <w:r w:rsidRPr="00495196">
        <w:rPr>
          <w:sz w:val="28"/>
          <w:szCs w:val="28"/>
        </w:rPr>
        <w:t>підходу.</w:t>
      </w:r>
      <w:r>
        <w:rPr>
          <w:sz w:val="28"/>
          <w:szCs w:val="28"/>
        </w:rPr>
        <w:t xml:space="preserve"> </w:t>
      </w:r>
      <w:r w:rsidRPr="00495196">
        <w:rPr>
          <w:sz w:val="28"/>
          <w:szCs w:val="28"/>
        </w:rPr>
        <w:t>Як</w:t>
      </w:r>
      <w:r>
        <w:rPr>
          <w:sz w:val="28"/>
          <w:szCs w:val="28"/>
        </w:rPr>
        <w:t xml:space="preserve"> </w:t>
      </w:r>
      <w:r w:rsidRPr="00495196">
        <w:rPr>
          <w:sz w:val="28"/>
          <w:szCs w:val="28"/>
        </w:rPr>
        <w:t>влучно</w:t>
      </w:r>
      <w:r>
        <w:rPr>
          <w:sz w:val="28"/>
          <w:szCs w:val="28"/>
        </w:rPr>
        <w:t xml:space="preserve"> </w:t>
      </w:r>
      <w:r w:rsidRPr="00495196">
        <w:rPr>
          <w:sz w:val="28"/>
          <w:szCs w:val="28"/>
        </w:rPr>
        <w:t>зауважує</w:t>
      </w:r>
      <w:r>
        <w:rPr>
          <w:sz w:val="28"/>
          <w:szCs w:val="28"/>
        </w:rPr>
        <w:t xml:space="preserve"> </w:t>
      </w:r>
      <w:r w:rsidRPr="00495196">
        <w:rPr>
          <w:sz w:val="28"/>
          <w:szCs w:val="28"/>
        </w:rPr>
        <w:t>Є.</w:t>
      </w:r>
      <w:r>
        <w:rPr>
          <w:sz w:val="28"/>
          <w:szCs w:val="28"/>
        </w:rPr>
        <w:t xml:space="preserve"> </w:t>
      </w:r>
      <w:r w:rsidRPr="00495196">
        <w:rPr>
          <w:sz w:val="28"/>
          <w:szCs w:val="28"/>
        </w:rPr>
        <w:t>Лоторева,</w:t>
      </w:r>
      <w:r>
        <w:rPr>
          <w:sz w:val="28"/>
          <w:szCs w:val="28"/>
        </w:rPr>
        <w:t xml:space="preserve"> </w:t>
      </w:r>
      <w:r w:rsidRPr="00495196">
        <w:rPr>
          <w:sz w:val="28"/>
          <w:szCs w:val="28"/>
        </w:rPr>
        <w:t>можна</w:t>
      </w:r>
      <w:r>
        <w:rPr>
          <w:sz w:val="28"/>
          <w:szCs w:val="28"/>
        </w:rPr>
        <w:t xml:space="preserve"> </w:t>
      </w:r>
      <w:r w:rsidRPr="00495196">
        <w:rPr>
          <w:sz w:val="28"/>
          <w:szCs w:val="28"/>
        </w:rPr>
        <w:t>виділити</w:t>
      </w:r>
      <w:r>
        <w:rPr>
          <w:sz w:val="28"/>
          <w:szCs w:val="28"/>
        </w:rPr>
        <w:t xml:space="preserve"> </w:t>
      </w:r>
      <w:r w:rsidRPr="00495196">
        <w:rPr>
          <w:sz w:val="28"/>
          <w:szCs w:val="28"/>
        </w:rPr>
        <w:t>два</w:t>
      </w:r>
      <w:r>
        <w:rPr>
          <w:sz w:val="28"/>
          <w:szCs w:val="28"/>
        </w:rPr>
        <w:t xml:space="preserve"> </w:t>
      </w:r>
      <w:r w:rsidRPr="00495196">
        <w:rPr>
          <w:sz w:val="28"/>
          <w:szCs w:val="28"/>
        </w:rPr>
        <w:t>основні</w:t>
      </w:r>
      <w:r>
        <w:rPr>
          <w:sz w:val="28"/>
          <w:szCs w:val="28"/>
        </w:rPr>
        <w:t xml:space="preserve"> </w:t>
      </w:r>
      <w:r w:rsidRPr="00495196">
        <w:rPr>
          <w:sz w:val="28"/>
          <w:szCs w:val="28"/>
        </w:rPr>
        <w:t>типи</w:t>
      </w:r>
      <w:r>
        <w:rPr>
          <w:sz w:val="28"/>
          <w:szCs w:val="28"/>
        </w:rPr>
        <w:t xml:space="preserve"> </w:t>
      </w:r>
      <w:r w:rsidRPr="00495196">
        <w:rPr>
          <w:sz w:val="28"/>
          <w:szCs w:val="28"/>
        </w:rPr>
        <w:t>суспільного</w:t>
      </w:r>
      <w:r>
        <w:rPr>
          <w:sz w:val="28"/>
          <w:szCs w:val="28"/>
        </w:rPr>
        <w:t xml:space="preserve"> </w:t>
      </w:r>
      <w:r w:rsidRPr="00495196">
        <w:rPr>
          <w:sz w:val="28"/>
          <w:szCs w:val="28"/>
        </w:rPr>
        <w:t>сприйняття:</w:t>
      </w:r>
      <w:r>
        <w:rPr>
          <w:sz w:val="28"/>
          <w:szCs w:val="28"/>
        </w:rPr>
        <w:t xml:space="preserve"> </w:t>
      </w:r>
      <w:r w:rsidRPr="00495196">
        <w:rPr>
          <w:sz w:val="28"/>
          <w:szCs w:val="28"/>
        </w:rPr>
        <w:t>західний</w:t>
      </w:r>
      <w:r>
        <w:rPr>
          <w:sz w:val="28"/>
          <w:szCs w:val="28"/>
        </w:rPr>
        <w:t xml:space="preserve"> </w:t>
      </w:r>
      <w:r w:rsidRPr="00495196">
        <w:rPr>
          <w:sz w:val="28"/>
          <w:szCs w:val="28"/>
        </w:rPr>
        <w:t>і</w:t>
      </w:r>
      <w:r>
        <w:rPr>
          <w:sz w:val="28"/>
          <w:szCs w:val="28"/>
        </w:rPr>
        <w:t xml:space="preserve"> </w:t>
      </w:r>
      <w:r w:rsidRPr="00495196">
        <w:rPr>
          <w:sz w:val="28"/>
          <w:szCs w:val="28"/>
        </w:rPr>
        <w:t>східний.</w:t>
      </w:r>
    </w:p>
    <w:p w:rsidR="00B816CC" w:rsidRPr="00495196" w:rsidRDefault="00B816CC" w:rsidP="00B816CC">
      <w:pPr>
        <w:spacing w:line="360" w:lineRule="auto"/>
        <w:ind w:firstLine="709"/>
        <w:jc w:val="both"/>
        <w:rPr>
          <w:sz w:val="28"/>
          <w:szCs w:val="28"/>
        </w:rPr>
      </w:pPr>
      <w:r w:rsidRPr="00495196">
        <w:rPr>
          <w:sz w:val="28"/>
          <w:szCs w:val="28"/>
        </w:rPr>
        <w:t>До</w:t>
      </w:r>
      <w:r>
        <w:rPr>
          <w:sz w:val="28"/>
          <w:szCs w:val="28"/>
        </w:rPr>
        <w:t xml:space="preserve"> </w:t>
      </w:r>
      <w:r w:rsidRPr="00495196">
        <w:rPr>
          <w:sz w:val="28"/>
          <w:szCs w:val="28"/>
        </w:rPr>
        <w:t>західного</w:t>
      </w:r>
      <w:r>
        <w:rPr>
          <w:sz w:val="28"/>
          <w:szCs w:val="28"/>
        </w:rPr>
        <w:t xml:space="preserve"> </w:t>
      </w:r>
      <w:r w:rsidRPr="00495196">
        <w:rPr>
          <w:sz w:val="28"/>
          <w:szCs w:val="28"/>
        </w:rPr>
        <w:t>типу</w:t>
      </w:r>
      <w:r>
        <w:rPr>
          <w:sz w:val="28"/>
          <w:szCs w:val="28"/>
        </w:rPr>
        <w:t xml:space="preserve"> </w:t>
      </w:r>
      <w:r w:rsidRPr="00495196">
        <w:rPr>
          <w:sz w:val="28"/>
          <w:szCs w:val="28"/>
        </w:rPr>
        <w:t>відносять</w:t>
      </w:r>
      <w:r>
        <w:rPr>
          <w:sz w:val="28"/>
          <w:szCs w:val="28"/>
        </w:rPr>
        <w:t xml:space="preserve"> </w:t>
      </w:r>
      <w:r w:rsidRPr="00495196">
        <w:rPr>
          <w:sz w:val="28"/>
          <w:szCs w:val="28"/>
        </w:rPr>
        <w:t>європейську,</w:t>
      </w:r>
      <w:r>
        <w:rPr>
          <w:sz w:val="28"/>
          <w:szCs w:val="28"/>
        </w:rPr>
        <w:t xml:space="preserve"> </w:t>
      </w:r>
      <w:r w:rsidRPr="00495196">
        <w:rPr>
          <w:sz w:val="28"/>
          <w:szCs w:val="28"/>
        </w:rPr>
        <w:t>американську</w:t>
      </w:r>
      <w:r>
        <w:rPr>
          <w:sz w:val="28"/>
          <w:szCs w:val="28"/>
        </w:rPr>
        <w:t xml:space="preserve"> </w:t>
      </w:r>
      <w:r w:rsidRPr="00495196">
        <w:rPr>
          <w:sz w:val="28"/>
          <w:szCs w:val="28"/>
        </w:rPr>
        <w:t>й</w:t>
      </w:r>
      <w:r>
        <w:rPr>
          <w:sz w:val="28"/>
          <w:szCs w:val="28"/>
        </w:rPr>
        <w:t xml:space="preserve"> </w:t>
      </w:r>
      <w:r w:rsidRPr="00495196">
        <w:rPr>
          <w:sz w:val="28"/>
          <w:szCs w:val="28"/>
        </w:rPr>
        <w:t>східно</w:t>
      </w:r>
      <w:r w:rsidRPr="00495196">
        <w:rPr>
          <w:sz w:val="28"/>
          <w:szCs w:val="28"/>
        </w:rPr>
        <w:noBreakHyphen/>
        <w:t>європейську</w:t>
      </w:r>
      <w:r>
        <w:rPr>
          <w:sz w:val="28"/>
          <w:szCs w:val="28"/>
        </w:rPr>
        <w:t xml:space="preserve"> </w:t>
      </w:r>
      <w:r w:rsidRPr="00495196">
        <w:rPr>
          <w:sz w:val="28"/>
          <w:szCs w:val="28"/>
        </w:rPr>
        <w:t>традицію</w:t>
      </w:r>
      <w:r>
        <w:rPr>
          <w:sz w:val="28"/>
          <w:szCs w:val="28"/>
        </w:rPr>
        <w:t xml:space="preserve"> </w:t>
      </w:r>
      <w:r w:rsidRPr="00495196">
        <w:rPr>
          <w:sz w:val="28"/>
          <w:szCs w:val="28"/>
        </w:rPr>
        <w:t>соціокультурного</w:t>
      </w:r>
      <w:r>
        <w:rPr>
          <w:sz w:val="28"/>
          <w:szCs w:val="28"/>
        </w:rPr>
        <w:t xml:space="preserve"> </w:t>
      </w:r>
      <w:r w:rsidRPr="00495196">
        <w:rPr>
          <w:sz w:val="28"/>
          <w:szCs w:val="28"/>
        </w:rPr>
        <w:t>сприйняття</w:t>
      </w:r>
      <w:r>
        <w:rPr>
          <w:sz w:val="28"/>
          <w:szCs w:val="28"/>
        </w:rPr>
        <w:t xml:space="preserve"> </w:t>
      </w:r>
      <w:r w:rsidRPr="00495196">
        <w:rPr>
          <w:sz w:val="28"/>
          <w:szCs w:val="28"/>
        </w:rPr>
        <w:t>незрячих,</w:t>
      </w:r>
      <w:r>
        <w:rPr>
          <w:sz w:val="28"/>
          <w:szCs w:val="28"/>
        </w:rPr>
        <w:t xml:space="preserve"> </w:t>
      </w:r>
      <w:r w:rsidRPr="00495196">
        <w:rPr>
          <w:sz w:val="28"/>
          <w:szCs w:val="28"/>
        </w:rPr>
        <w:t>активної</w:t>
      </w:r>
      <w:r>
        <w:rPr>
          <w:sz w:val="28"/>
          <w:szCs w:val="28"/>
        </w:rPr>
        <w:t xml:space="preserve"> </w:t>
      </w:r>
      <w:r w:rsidRPr="00495196">
        <w:rPr>
          <w:sz w:val="28"/>
          <w:szCs w:val="28"/>
        </w:rPr>
        <w:t>форми</w:t>
      </w:r>
      <w:r>
        <w:rPr>
          <w:sz w:val="28"/>
          <w:szCs w:val="28"/>
        </w:rPr>
        <w:t xml:space="preserve"> </w:t>
      </w:r>
      <w:r w:rsidRPr="00495196">
        <w:rPr>
          <w:sz w:val="28"/>
          <w:szCs w:val="28"/>
        </w:rPr>
        <w:t>вирішення</w:t>
      </w:r>
      <w:r>
        <w:rPr>
          <w:sz w:val="28"/>
          <w:szCs w:val="28"/>
        </w:rPr>
        <w:t xml:space="preserve"> </w:t>
      </w:r>
      <w:r w:rsidRPr="00495196">
        <w:rPr>
          <w:sz w:val="28"/>
          <w:szCs w:val="28"/>
        </w:rPr>
        <w:t>їх</w:t>
      </w:r>
      <w:r>
        <w:rPr>
          <w:sz w:val="28"/>
          <w:szCs w:val="28"/>
        </w:rPr>
        <w:t xml:space="preserve"> </w:t>
      </w:r>
      <w:r w:rsidRPr="00495196">
        <w:rPr>
          <w:sz w:val="28"/>
          <w:szCs w:val="28"/>
        </w:rPr>
        <w:t>проблем.</w:t>
      </w:r>
      <w:r>
        <w:rPr>
          <w:sz w:val="28"/>
          <w:szCs w:val="28"/>
        </w:rPr>
        <w:t xml:space="preserve"> </w:t>
      </w:r>
      <w:r w:rsidRPr="00495196">
        <w:rPr>
          <w:sz w:val="28"/>
          <w:szCs w:val="28"/>
        </w:rPr>
        <w:t>Цей</w:t>
      </w:r>
      <w:r>
        <w:rPr>
          <w:sz w:val="28"/>
          <w:szCs w:val="28"/>
        </w:rPr>
        <w:t xml:space="preserve"> </w:t>
      </w:r>
      <w:r w:rsidRPr="00495196">
        <w:rPr>
          <w:sz w:val="28"/>
          <w:szCs w:val="28"/>
        </w:rPr>
        <w:t>тип</w:t>
      </w:r>
      <w:r>
        <w:rPr>
          <w:sz w:val="28"/>
          <w:szCs w:val="28"/>
        </w:rPr>
        <w:t xml:space="preserve"> </w:t>
      </w:r>
      <w:r w:rsidRPr="00495196">
        <w:rPr>
          <w:sz w:val="28"/>
          <w:szCs w:val="28"/>
        </w:rPr>
        <w:t>соціокультурного</w:t>
      </w:r>
      <w:r>
        <w:rPr>
          <w:sz w:val="28"/>
          <w:szCs w:val="28"/>
        </w:rPr>
        <w:t xml:space="preserve"> </w:t>
      </w:r>
      <w:r w:rsidRPr="00495196">
        <w:rPr>
          <w:sz w:val="28"/>
          <w:szCs w:val="28"/>
        </w:rPr>
        <w:t>сприйняття</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заснований</w:t>
      </w:r>
      <w:r>
        <w:rPr>
          <w:sz w:val="28"/>
          <w:szCs w:val="28"/>
        </w:rPr>
        <w:t xml:space="preserve"> </w:t>
      </w:r>
      <w:r w:rsidRPr="00495196">
        <w:rPr>
          <w:sz w:val="28"/>
          <w:szCs w:val="28"/>
        </w:rPr>
        <w:t>на</w:t>
      </w:r>
      <w:r>
        <w:rPr>
          <w:sz w:val="28"/>
          <w:szCs w:val="28"/>
        </w:rPr>
        <w:t xml:space="preserve"> </w:t>
      </w:r>
      <w:r w:rsidRPr="00495196">
        <w:rPr>
          <w:sz w:val="28"/>
          <w:szCs w:val="28"/>
        </w:rPr>
        <w:t>християнських</w:t>
      </w:r>
      <w:r>
        <w:rPr>
          <w:sz w:val="28"/>
          <w:szCs w:val="28"/>
        </w:rPr>
        <w:t xml:space="preserve"> </w:t>
      </w:r>
      <w:r w:rsidRPr="00495196">
        <w:rPr>
          <w:sz w:val="28"/>
          <w:szCs w:val="28"/>
        </w:rPr>
        <w:t>традиціях</w:t>
      </w:r>
      <w:r>
        <w:rPr>
          <w:sz w:val="28"/>
          <w:szCs w:val="28"/>
        </w:rPr>
        <w:t xml:space="preserve"> </w:t>
      </w:r>
      <w:r w:rsidRPr="00495196">
        <w:rPr>
          <w:sz w:val="28"/>
          <w:szCs w:val="28"/>
        </w:rPr>
        <w:t>і</w:t>
      </w:r>
      <w:r>
        <w:rPr>
          <w:sz w:val="28"/>
          <w:szCs w:val="28"/>
        </w:rPr>
        <w:t xml:space="preserve"> </w:t>
      </w:r>
      <w:r w:rsidRPr="00495196">
        <w:rPr>
          <w:sz w:val="28"/>
          <w:szCs w:val="28"/>
        </w:rPr>
        <w:t>світоглядах.</w:t>
      </w:r>
      <w:r>
        <w:rPr>
          <w:sz w:val="28"/>
          <w:szCs w:val="28"/>
        </w:rPr>
        <w:t xml:space="preserve"> </w:t>
      </w:r>
      <w:r w:rsidRPr="00495196">
        <w:rPr>
          <w:sz w:val="28"/>
          <w:szCs w:val="28"/>
        </w:rPr>
        <w:t>У</w:t>
      </w:r>
      <w:r>
        <w:rPr>
          <w:sz w:val="28"/>
          <w:szCs w:val="28"/>
        </w:rPr>
        <w:t xml:space="preserve"> </w:t>
      </w:r>
      <w:r w:rsidRPr="00495196">
        <w:rPr>
          <w:sz w:val="28"/>
          <w:szCs w:val="28"/>
        </w:rPr>
        <w:t>західному</w:t>
      </w:r>
      <w:r>
        <w:rPr>
          <w:sz w:val="28"/>
          <w:szCs w:val="28"/>
        </w:rPr>
        <w:t xml:space="preserve"> </w:t>
      </w:r>
      <w:r w:rsidRPr="00495196">
        <w:rPr>
          <w:sz w:val="28"/>
          <w:szCs w:val="28"/>
        </w:rPr>
        <w:t>сприйнятті</w:t>
      </w:r>
      <w:r>
        <w:rPr>
          <w:sz w:val="28"/>
          <w:szCs w:val="28"/>
        </w:rPr>
        <w:t xml:space="preserve"> </w:t>
      </w:r>
      <w:r w:rsidRPr="00495196">
        <w:rPr>
          <w:sz w:val="28"/>
          <w:szCs w:val="28"/>
        </w:rPr>
        <w:t>цих</w:t>
      </w:r>
      <w:r>
        <w:rPr>
          <w:sz w:val="28"/>
          <w:szCs w:val="28"/>
        </w:rPr>
        <w:t xml:space="preserve"> </w:t>
      </w:r>
      <w:r w:rsidRPr="00495196">
        <w:rPr>
          <w:sz w:val="28"/>
          <w:szCs w:val="28"/>
        </w:rPr>
        <w:t>осіб</w:t>
      </w:r>
      <w:r>
        <w:rPr>
          <w:sz w:val="28"/>
          <w:szCs w:val="28"/>
        </w:rPr>
        <w:t xml:space="preserve"> </w:t>
      </w:r>
      <w:r w:rsidRPr="00495196">
        <w:rPr>
          <w:sz w:val="28"/>
          <w:szCs w:val="28"/>
        </w:rPr>
        <w:t>переважає</w:t>
      </w:r>
      <w:r>
        <w:rPr>
          <w:sz w:val="28"/>
          <w:szCs w:val="28"/>
        </w:rPr>
        <w:t xml:space="preserve"> </w:t>
      </w:r>
      <w:r w:rsidRPr="00495196">
        <w:rPr>
          <w:sz w:val="28"/>
          <w:szCs w:val="28"/>
        </w:rPr>
        <w:t>раціоналізм</w:t>
      </w:r>
      <w:r>
        <w:rPr>
          <w:sz w:val="28"/>
          <w:szCs w:val="28"/>
        </w:rPr>
        <w:t xml:space="preserve"> </w:t>
      </w:r>
      <w:r w:rsidRPr="00495196">
        <w:rPr>
          <w:sz w:val="28"/>
          <w:szCs w:val="28"/>
        </w:rPr>
        <w:t>й</w:t>
      </w:r>
      <w:r>
        <w:rPr>
          <w:sz w:val="28"/>
          <w:szCs w:val="28"/>
        </w:rPr>
        <w:t xml:space="preserve"> </w:t>
      </w:r>
      <w:r w:rsidRPr="00495196">
        <w:rPr>
          <w:sz w:val="28"/>
          <w:szCs w:val="28"/>
        </w:rPr>
        <w:t>індивідуалізм.</w:t>
      </w:r>
    </w:p>
    <w:p w:rsidR="00B816CC" w:rsidRPr="00495196" w:rsidRDefault="00B816CC" w:rsidP="00B816CC">
      <w:pPr>
        <w:spacing w:line="360" w:lineRule="auto"/>
        <w:ind w:firstLine="709"/>
        <w:jc w:val="both"/>
        <w:rPr>
          <w:sz w:val="28"/>
          <w:szCs w:val="28"/>
        </w:rPr>
      </w:pPr>
      <w:r w:rsidRPr="00495196">
        <w:rPr>
          <w:sz w:val="28"/>
          <w:szCs w:val="28"/>
        </w:rPr>
        <w:t>В</w:t>
      </w:r>
      <w:r>
        <w:rPr>
          <w:sz w:val="28"/>
          <w:szCs w:val="28"/>
        </w:rPr>
        <w:t xml:space="preserve"> </w:t>
      </w:r>
      <w:r w:rsidRPr="00495196">
        <w:rPr>
          <w:sz w:val="28"/>
          <w:szCs w:val="28"/>
        </w:rPr>
        <w:t>свою</w:t>
      </w:r>
      <w:r>
        <w:rPr>
          <w:sz w:val="28"/>
          <w:szCs w:val="28"/>
        </w:rPr>
        <w:t xml:space="preserve"> </w:t>
      </w:r>
      <w:r w:rsidRPr="00495196">
        <w:rPr>
          <w:sz w:val="28"/>
          <w:szCs w:val="28"/>
        </w:rPr>
        <w:t>чергу,</w:t>
      </w:r>
      <w:r>
        <w:rPr>
          <w:sz w:val="28"/>
          <w:szCs w:val="28"/>
        </w:rPr>
        <w:t xml:space="preserve"> </w:t>
      </w:r>
      <w:r w:rsidRPr="00495196">
        <w:rPr>
          <w:sz w:val="28"/>
          <w:szCs w:val="28"/>
        </w:rPr>
        <w:t>у</w:t>
      </w:r>
      <w:r>
        <w:rPr>
          <w:sz w:val="28"/>
          <w:szCs w:val="28"/>
        </w:rPr>
        <w:t xml:space="preserve"> </w:t>
      </w:r>
      <w:r w:rsidRPr="00495196">
        <w:rPr>
          <w:sz w:val="28"/>
          <w:szCs w:val="28"/>
        </w:rPr>
        <w:t>східній</w:t>
      </w:r>
      <w:r>
        <w:rPr>
          <w:sz w:val="28"/>
          <w:szCs w:val="28"/>
        </w:rPr>
        <w:t xml:space="preserve"> </w:t>
      </w:r>
      <w:r w:rsidRPr="00495196">
        <w:rPr>
          <w:sz w:val="28"/>
          <w:szCs w:val="28"/>
        </w:rPr>
        <w:t>(азійській,</w:t>
      </w:r>
      <w:r>
        <w:rPr>
          <w:sz w:val="28"/>
          <w:szCs w:val="28"/>
        </w:rPr>
        <w:t xml:space="preserve"> </w:t>
      </w:r>
      <w:r w:rsidRPr="00495196">
        <w:rPr>
          <w:sz w:val="28"/>
          <w:szCs w:val="28"/>
        </w:rPr>
        <w:t>індійський)</w:t>
      </w:r>
      <w:r>
        <w:rPr>
          <w:sz w:val="28"/>
          <w:szCs w:val="28"/>
        </w:rPr>
        <w:t xml:space="preserve"> </w:t>
      </w:r>
      <w:r w:rsidRPr="00495196">
        <w:rPr>
          <w:sz w:val="28"/>
          <w:szCs w:val="28"/>
        </w:rPr>
        <w:t>традиції</w:t>
      </w:r>
      <w:r>
        <w:rPr>
          <w:sz w:val="28"/>
          <w:szCs w:val="28"/>
        </w:rPr>
        <w:t xml:space="preserve"> </w:t>
      </w:r>
      <w:r w:rsidRPr="00495196">
        <w:rPr>
          <w:sz w:val="28"/>
          <w:szCs w:val="28"/>
        </w:rPr>
        <w:t>люди</w:t>
      </w:r>
      <w:r>
        <w:rPr>
          <w:sz w:val="28"/>
          <w:szCs w:val="28"/>
        </w:rPr>
        <w:t xml:space="preserve"> </w:t>
      </w:r>
      <w:r w:rsidRPr="00495196">
        <w:rPr>
          <w:sz w:val="28"/>
          <w:szCs w:val="28"/>
        </w:rPr>
        <w:t>з</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сприймаються</w:t>
      </w:r>
      <w:r>
        <w:rPr>
          <w:sz w:val="28"/>
          <w:szCs w:val="28"/>
        </w:rPr>
        <w:t xml:space="preserve"> </w:t>
      </w:r>
      <w:r w:rsidRPr="00495196">
        <w:rPr>
          <w:sz w:val="28"/>
          <w:szCs w:val="28"/>
        </w:rPr>
        <w:t>як</w:t>
      </w:r>
      <w:r>
        <w:rPr>
          <w:sz w:val="28"/>
          <w:szCs w:val="28"/>
        </w:rPr>
        <w:t xml:space="preserve"> </w:t>
      </w:r>
      <w:r w:rsidRPr="00495196">
        <w:rPr>
          <w:sz w:val="28"/>
          <w:szCs w:val="28"/>
        </w:rPr>
        <w:t>елемент</w:t>
      </w:r>
      <w:r>
        <w:rPr>
          <w:sz w:val="28"/>
          <w:szCs w:val="28"/>
        </w:rPr>
        <w:t xml:space="preserve"> </w:t>
      </w:r>
      <w:r w:rsidRPr="00495196">
        <w:rPr>
          <w:sz w:val="28"/>
          <w:szCs w:val="28"/>
        </w:rPr>
        <w:t>сімейних</w:t>
      </w:r>
      <w:r>
        <w:rPr>
          <w:sz w:val="28"/>
          <w:szCs w:val="28"/>
        </w:rPr>
        <w:t xml:space="preserve"> </w:t>
      </w:r>
      <w:r w:rsidRPr="00495196">
        <w:rPr>
          <w:sz w:val="28"/>
          <w:szCs w:val="28"/>
        </w:rPr>
        <w:t>і</w:t>
      </w:r>
      <w:r>
        <w:rPr>
          <w:sz w:val="28"/>
          <w:szCs w:val="28"/>
        </w:rPr>
        <w:t xml:space="preserve"> </w:t>
      </w:r>
      <w:r w:rsidRPr="00495196">
        <w:rPr>
          <w:sz w:val="28"/>
          <w:szCs w:val="28"/>
        </w:rPr>
        <w:t>кланових</w:t>
      </w:r>
      <w:r>
        <w:rPr>
          <w:sz w:val="28"/>
          <w:szCs w:val="28"/>
        </w:rPr>
        <w:t xml:space="preserve"> </w:t>
      </w:r>
      <w:r w:rsidRPr="00495196">
        <w:rPr>
          <w:sz w:val="28"/>
          <w:szCs w:val="28"/>
        </w:rPr>
        <w:t>зв’язків,</w:t>
      </w:r>
      <w:r>
        <w:rPr>
          <w:sz w:val="28"/>
          <w:szCs w:val="28"/>
        </w:rPr>
        <w:t xml:space="preserve"> </w:t>
      </w:r>
      <w:r w:rsidRPr="00495196">
        <w:rPr>
          <w:sz w:val="28"/>
          <w:szCs w:val="28"/>
        </w:rPr>
        <w:t>має</w:t>
      </w:r>
      <w:r>
        <w:rPr>
          <w:sz w:val="28"/>
          <w:szCs w:val="28"/>
        </w:rPr>
        <w:t xml:space="preserve"> </w:t>
      </w:r>
      <w:r w:rsidRPr="00495196">
        <w:rPr>
          <w:sz w:val="28"/>
          <w:szCs w:val="28"/>
        </w:rPr>
        <w:t>цінність</w:t>
      </w:r>
      <w:r>
        <w:rPr>
          <w:sz w:val="28"/>
          <w:szCs w:val="28"/>
        </w:rPr>
        <w:t xml:space="preserve"> </w:t>
      </w:r>
      <w:r w:rsidRPr="00495196">
        <w:rPr>
          <w:sz w:val="28"/>
          <w:szCs w:val="28"/>
        </w:rPr>
        <w:t>не</w:t>
      </w:r>
      <w:r>
        <w:rPr>
          <w:sz w:val="28"/>
          <w:szCs w:val="28"/>
        </w:rPr>
        <w:t xml:space="preserve"> </w:t>
      </w:r>
      <w:r w:rsidRPr="00495196">
        <w:rPr>
          <w:sz w:val="28"/>
          <w:szCs w:val="28"/>
        </w:rPr>
        <w:t>стільки</w:t>
      </w:r>
      <w:r>
        <w:rPr>
          <w:sz w:val="28"/>
          <w:szCs w:val="28"/>
        </w:rPr>
        <w:t xml:space="preserve"> </w:t>
      </w:r>
      <w:r w:rsidRPr="00495196">
        <w:rPr>
          <w:sz w:val="28"/>
          <w:szCs w:val="28"/>
        </w:rPr>
        <w:t>окрема</w:t>
      </w:r>
      <w:r>
        <w:rPr>
          <w:sz w:val="28"/>
          <w:szCs w:val="28"/>
        </w:rPr>
        <w:t xml:space="preserve"> </w:t>
      </w:r>
      <w:r w:rsidRPr="00495196">
        <w:rPr>
          <w:sz w:val="28"/>
          <w:szCs w:val="28"/>
        </w:rPr>
        <w:t>особистість,</w:t>
      </w:r>
      <w:r>
        <w:rPr>
          <w:sz w:val="28"/>
          <w:szCs w:val="28"/>
        </w:rPr>
        <w:t xml:space="preserve"> </w:t>
      </w:r>
      <w:r w:rsidRPr="00495196">
        <w:rPr>
          <w:sz w:val="28"/>
          <w:szCs w:val="28"/>
        </w:rPr>
        <w:t>а</w:t>
      </w:r>
      <w:r>
        <w:rPr>
          <w:sz w:val="28"/>
          <w:szCs w:val="28"/>
        </w:rPr>
        <w:t xml:space="preserve"> </w:t>
      </w:r>
      <w:r w:rsidRPr="00495196">
        <w:rPr>
          <w:sz w:val="28"/>
          <w:szCs w:val="28"/>
        </w:rPr>
        <w:t>важливість,</w:t>
      </w:r>
      <w:r>
        <w:rPr>
          <w:sz w:val="28"/>
          <w:szCs w:val="28"/>
        </w:rPr>
        <w:t xml:space="preserve"> </w:t>
      </w:r>
      <w:r w:rsidRPr="00495196">
        <w:rPr>
          <w:sz w:val="28"/>
          <w:szCs w:val="28"/>
        </w:rPr>
        <w:t>насамперед,</w:t>
      </w:r>
      <w:r>
        <w:rPr>
          <w:sz w:val="28"/>
          <w:szCs w:val="28"/>
        </w:rPr>
        <w:t xml:space="preserve"> </w:t>
      </w:r>
      <w:r w:rsidRPr="00495196">
        <w:rPr>
          <w:sz w:val="28"/>
          <w:szCs w:val="28"/>
        </w:rPr>
        <w:t>збереження</w:t>
      </w:r>
      <w:r>
        <w:rPr>
          <w:sz w:val="28"/>
          <w:szCs w:val="28"/>
        </w:rPr>
        <w:t xml:space="preserve"> </w:t>
      </w:r>
      <w:r w:rsidRPr="00495196">
        <w:rPr>
          <w:sz w:val="28"/>
          <w:szCs w:val="28"/>
        </w:rPr>
        <w:t>й</w:t>
      </w:r>
      <w:r>
        <w:rPr>
          <w:sz w:val="28"/>
          <w:szCs w:val="28"/>
        </w:rPr>
        <w:t xml:space="preserve"> </w:t>
      </w:r>
      <w:r w:rsidRPr="00495196">
        <w:rPr>
          <w:sz w:val="28"/>
          <w:szCs w:val="28"/>
        </w:rPr>
        <w:t>розвитку</w:t>
      </w:r>
      <w:r>
        <w:rPr>
          <w:sz w:val="28"/>
          <w:szCs w:val="28"/>
        </w:rPr>
        <w:t xml:space="preserve"> </w:t>
      </w:r>
      <w:r w:rsidRPr="00495196">
        <w:rPr>
          <w:sz w:val="28"/>
          <w:szCs w:val="28"/>
        </w:rPr>
        <w:t>відносин</w:t>
      </w:r>
      <w:r>
        <w:rPr>
          <w:sz w:val="28"/>
          <w:szCs w:val="28"/>
        </w:rPr>
        <w:t xml:space="preserve"> </w:t>
      </w:r>
      <w:r w:rsidRPr="00495196">
        <w:rPr>
          <w:sz w:val="28"/>
          <w:szCs w:val="28"/>
        </w:rPr>
        <w:t>усередині</w:t>
      </w:r>
      <w:r>
        <w:rPr>
          <w:sz w:val="28"/>
          <w:szCs w:val="28"/>
        </w:rPr>
        <w:t xml:space="preserve"> </w:t>
      </w:r>
      <w:r w:rsidRPr="00495196">
        <w:rPr>
          <w:sz w:val="28"/>
          <w:szCs w:val="28"/>
        </w:rPr>
        <w:t>малої</w:t>
      </w:r>
      <w:r>
        <w:rPr>
          <w:sz w:val="28"/>
          <w:szCs w:val="28"/>
        </w:rPr>
        <w:t xml:space="preserve"> </w:t>
      </w:r>
      <w:r w:rsidRPr="00495196">
        <w:rPr>
          <w:sz w:val="28"/>
          <w:szCs w:val="28"/>
        </w:rPr>
        <w:t>групи,</w:t>
      </w:r>
      <w:r>
        <w:rPr>
          <w:sz w:val="28"/>
          <w:szCs w:val="28"/>
        </w:rPr>
        <w:t xml:space="preserve"> </w:t>
      </w:r>
      <w:r w:rsidRPr="00495196">
        <w:rPr>
          <w:sz w:val="28"/>
          <w:szCs w:val="28"/>
        </w:rPr>
        <w:t>якою</w:t>
      </w:r>
      <w:r>
        <w:rPr>
          <w:sz w:val="28"/>
          <w:szCs w:val="28"/>
        </w:rPr>
        <w:t xml:space="preserve"> </w:t>
      </w:r>
      <w:r w:rsidRPr="00495196">
        <w:rPr>
          <w:sz w:val="28"/>
          <w:szCs w:val="28"/>
        </w:rPr>
        <w:t>є</w:t>
      </w:r>
      <w:r>
        <w:rPr>
          <w:sz w:val="28"/>
          <w:szCs w:val="28"/>
        </w:rPr>
        <w:t xml:space="preserve"> </w:t>
      </w:r>
      <w:r w:rsidRPr="00495196">
        <w:rPr>
          <w:sz w:val="28"/>
          <w:szCs w:val="28"/>
        </w:rPr>
        <w:t>родина</w:t>
      </w:r>
      <w:r>
        <w:rPr>
          <w:sz w:val="28"/>
          <w:szCs w:val="28"/>
        </w:rPr>
        <w:t xml:space="preserve"> </w:t>
      </w:r>
      <w:r w:rsidRPr="00495196">
        <w:rPr>
          <w:sz w:val="28"/>
          <w:szCs w:val="28"/>
        </w:rPr>
        <w:t>в</w:t>
      </w:r>
      <w:r>
        <w:rPr>
          <w:sz w:val="28"/>
          <w:szCs w:val="28"/>
        </w:rPr>
        <w:t xml:space="preserve"> </w:t>
      </w:r>
      <w:r w:rsidRPr="00495196">
        <w:rPr>
          <w:sz w:val="28"/>
          <w:szCs w:val="28"/>
        </w:rPr>
        <w:t>східному</w:t>
      </w:r>
      <w:r>
        <w:rPr>
          <w:sz w:val="28"/>
          <w:szCs w:val="28"/>
        </w:rPr>
        <w:t xml:space="preserve"> </w:t>
      </w:r>
      <w:r w:rsidRPr="00495196">
        <w:rPr>
          <w:sz w:val="28"/>
          <w:szCs w:val="28"/>
        </w:rPr>
        <w:t>розумінні</w:t>
      </w:r>
      <w:r>
        <w:rPr>
          <w:sz w:val="28"/>
          <w:szCs w:val="28"/>
        </w:rPr>
        <w:t xml:space="preserve"> </w:t>
      </w:r>
      <w:r w:rsidRPr="00495196">
        <w:rPr>
          <w:sz w:val="28"/>
          <w:szCs w:val="28"/>
        </w:rPr>
        <w:t>[4].</w:t>
      </w:r>
    </w:p>
    <w:p w:rsidR="00B816CC" w:rsidRPr="00495196" w:rsidRDefault="00B816CC" w:rsidP="00B816CC">
      <w:pPr>
        <w:spacing w:line="360" w:lineRule="auto"/>
        <w:ind w:firstLine="709"/>
        <w:jc w:val="both"/>
        <w:rPr>
          <w:sz w:val="28"/>
          <w:szCs w:val="28"/>
        </w:rPr>
      </w:pPr>
      <w:r w:rsidRPr="00495196">
        <w:rPr>
          <w:sz w:val="28"/>
          <w:szCs w:val="28"/>
        </w:rPr>
        <w:lastRenderedPageBreak/>
        <w:t>На</w:t>
      </w:r>
      <w:r>
        <w:rPr>
          <w:sz w:val="28"/>
          <w:szCs w:val="28"/>
        </w:rPr>
        <w:t xml:space="preserve"> </w:t>
      </w:r>
      <w:r w:rsidRPr="00495196">
        <w:rPr>
          <w:sz w:val="28"/>
          <w:szCs w:val="28"/>
        </w:rPr>
        <w:t>наш</w:t>
      </w:r>
      <w:r>
        <w:rPr>
          <w:sz w:val="28"/>
          <w:szCs w:val="28"/>
        </w:rPr>
        <w:t xml:space="preserve"> </w:t>
      </w:r>
      <w:r w:rsidRPr="00495196">
        <w:rPr>
          <w:sz w:val="28"/>
          <w:szCs w:val="28"/>
        </w:rPr>
        <w:t>погляд,</w:t>
      </w:r>
      <w:r>
        <w:rPr>
          <w:sz w:val="28"/>
          <w:szCs w:val="28"/>
        </w:rPr>
        <w:t xml:space="preserve"> </w:t>
      </w:r>
      <w:r w:rsidRPr="00495196">
        <w:rPr>
          <w:sz w:val="28"/>
          <w:szCs w:val="28"/>
        </w:rPr>
        <w:t>життєво</w:t>
      </w:r>
      <w:r>
        <w:rPr>
          <w:sz w:val="28"/>
          <w:szCs w:val="28"/>
        </w:rPr>
        <w:t xml:space="preserve"> </w:t>
      </w:r>
      <w:r w:rsidRPr="00495196">
        <w:rPr>
          <w:sz w:val="28"/>
          <w:szCs w:val="28"/>
        </w:rPr>
        <w:t>важливою</w:t>
      </w:r>
      <w:r>
        <w:rPr>
          <w:sz w:val="28"/>
          <w:szCs w:val="28"/>
        </w:rPr>
        <w:t xml:space="preserve"> </w:t>
      </w:r>
      <w:r w:rsidRPr="00495196">
        <w:rPr>
          <w:sz w:val="28"/>
          <w:szCs w:val="28"/>
        </w:rPr>
        <w:t>і</w:t>
      </w:r>
      <w:r>
        <w:rPr>
          <w:sz w:val="28"/>
          <w:szCs w:val="28"/>
        </w:rPr>
        <w:t xml:space="preserve"> </w:t>
      </w:r>
      <w:r w:rsidRPr="00495196">
        <w:rPr>
          <w:sz w:val="28"/>
          <w:szCs w:val="28"/>
        </w:rPr>
        <w:t>загальнозначущою</w:t>
      </w:r>
      <w:r>
        <w:rPr>
          <w:sz w:val="28"/>
          <w:szCs w:val="28"/>
        </w:rPr>
        <w:t xml:space="preserve"> </w:t>
      </w:r>
      <w:r w:rsidRPr="00495196">
        <w:rPr>
          <w:sz w:val="28"/>
          <w:szCs w:val="28"/>
        </w:rPr>
        <w:t>для</w:t>
      </w:r>
      <w:r>
        <w:rPr>
          <w:sz w:val="28"/>
          <w:szCs w:val="28"/>
        </w:rPr>
        <w:t xml:space="preserve"> </w:t>
      </w:r>
      <w:r w:rsidRPr="00495196">
        <w:rPr>
          <w:sz w:val="28"/>
          <w:szCs w:val="28"/>
        </w:rPr>
        <w:t>усіх</w:t>
      </w:r>
      <w:r>
        <w:rPr>
          <w:sz w:val="28"/>
          <w:szCs w:val="28"/>
        </w:rPr>
        <w:t xml:space="preserve"> </w:t>
      </w:r>
      <w:r w:rsidRPr="00495196">
        <w:rPr>
          <w:sz w:val="28"/>
          <w:szCs w:val="28"/>
        </w:rPr>
        <w:t>незрячих</w:t>
      </w:r>
      <w:r>
        <w:rPr>
          <w:sz w:val="28"/>
          <w:szCs w:val="28"/>
        </w:rPr>
        <w:t xml:space="preserve"> </w:t>
      </w:r>
      <w:r w:rsidRPr="00495196">
        <w:rPr>
          <w:sz w:val="28"/>
          <w:szCs w:val="28"/>
        </w:rPr>
        <w:t>стала</w:t>
      </w:r>
      <w:r>
        <w:rPr>
          <w:sz w:val="28"/>
          <w:szCs w:val="28"/>
        </w:rPr>
        <w:t xml:space="preserve"> </w:t>
      </w:r>
      <w:r w:rsidRPr="00495196">
        <w:rPr>
          <w:sz w:val="28"/>
          <w:szCs w:val="28"/>
        </w:rPr>
        <w:t>проблема</w:t>
      </w:r>
      <w:r>
        <w:rPr>
          <w:sz w:val="28"/>
          <w:szCs w:val="28"/>
        </w:rPr>
        <w:t xml:space="preserve"> </w:t>
      </w:r>
      <w:r w:rsidRPr="00495196">
        <w:rPr>
          <w:sz w:val="28"/>
          <w:szCs w:val="28"/>
        </w:rPr>
        <w:t>соціальної</w:t>
      </w:r>
      <w:r>
        <w:rPr>
          <w:sz w:val="28"/>
          <w:szCs w:val="28"/>
        </w:rPr>
        <w:t xml:space="preserve"> </w:t>
      </w:r>
      <w:r w:rsidRPr="00495196">
        <w:rPr>
          <w:sz w:val="28"/>
          <w:szCs w:val="28"/>
        </w:rPr>
        <w:t>інтеграції,</w:t>
      </w:r>
      <w:r>
        <w:rPr>
          <w:sz w:val="28"/>
          <w:szCs w:val="28"/>
        </w:rPr>
        <w:t xml:space="preserve"> </w:t>
      </w:r>
      <w:r w:rsidRPr="00495196">
        <w:rPr>
          <w:sz w:val="28"/>
          <w:szCs w:val="28"/>
        </w:rPr>
        <w:t>взаємодії</w:t>
      </w:r>
      <w:r>
        <w:rPr>
          <w:sz w:val="28"/>
          <w:szCs w:val="28"/>
        </w:rPr>
        <w:t xml:space="preserve"> </w:t>
      </w:r>
      <w:r w:rsidRPr="00495196">
        <w:rPr>
          <w:sz w:val="28"/>
          <w:szCs w:val="28"/>
        </w:rPr>
        <w:t>із</w:t>
      </w:r>
      <w:r>
        <w:rPr>
          <w:sz w:val="28"/>
          <w:szCs w:val="28"/>
        </w:rPr>
        <w:t xml:space="preserve"> </w:t>
      </w:r>
      <w:r w:rsidRPr="00495196">
        <w:rPr>
          <w:sz w:val="28"/>
          <w:szCs w:val="28"/>
        </w:rPr>
        <w:t>суспільством,</w:t>
      </w:r>
      <w:r>
        <w:rPr>
          <w:sz w:val="28"/>
          <w:szCs w:val="28"/>
        </w:rPr>
        <w:t xml:space="preserve"> </w:t>
      </w:r>
      <w:r w:rsidRPr="00495196">
        <w:rPr>
          <w:sz w:val="28"/>
          <w:szCs w:val="28"/>
        </w:rPr>
        <w:t>не</w:t>
      </w:r>
      <w:r>
        <w:rPr>
          <w:sz w:val="28"/>
          <w:szCs w:val="28"/>
        </w:rPr>
        <w:t xml:space="preserve"> </w:t>
      </w:r>
      <w:r w:rsidRPr="00495196">
        <w:rPr>
          <w:sz w:val="28"/>
          <w:szCs w:val="28"/>
        </w:rPr>
        <w:t>зважаючи</w:t>
      </w:r>
      <w:r>
        <w:rPr>
          <w:sz w:val="28"/>
          <w:szCs w:val="28"/>
        </w:rPr>
        <w:t xml:space="preserve"> </w:t>
      </w:r>
      <w:r w:rsidRPr="00495196">
        <w:rPr>
          <w:sz w:val="28"/>
          <w:szCs w:val="28"/>
        </w:rPr>
        <w:t>на</w:t>
      </w:r>
      <w:r>
        <w:rPr>
          <w:sz w:val="28"/>
          <w:szCs w:val="28"/>
        </w:rPr>
        <w:t xml:space="preserve"> </w:t>
      </w:r>
      <w:r w:rsidRPr="00495196">
        <w:rPr>
          <w:sz w:val="28"/>
          <w:szCs w:val="28"/>
        </w:rPr>
        <w:t>рівень</w:t>
      </w:r>
      <w:r>
        <w:rPr>
          <w:sz w:val="28"/>
          <w:szCs w:val="28"/>
        </w:rPr>
        <w:t xml:space="preserve"> </w:t>
      </w:r>
      <w:r w:rsidRPr="00495196">
        <w:rPr>
          <w:sz w:val="28"/>
          <w:szCs w:val="28"/>
        </w:rPr>
        <w:t>зору.</w:t>
      </w:r>
    </w:p>
    <w:p w:rsidR="00B816CC" w:rsidRPr="00495196" w:rsidRDefault="00B816CC" w:rsidP="00B816CC">
      <w:pPr>
        <w:spacing w:line="360" w:lineRule="auto"/>
        <w:ind w:firstLine="709"/>
        <w:jc w:val="both"/>
        <w:rPr>
          <w:sz w:val="28"/>
          <w:szCs w:val="28"/>
        </w:rPr>
      </w:pPr>
      <w:r w:rsidRPr="00495196">
        <w:rPr>
          <w:sz w:val="28"/>
          <w:szCs w:val="28"/>
        </w:rPr>
        <w:t>Підкреслимо,</w:t>
      </w:r>
      <w:r>
        <w:rPr>
          <w:sz w:val="28"/>
          <w:szCs w:val="28"/>
        </w:rPr>
        <w:t xml:space="preserve"> </w:t>
      </w:r>
      <w:r w:rsidRPr="00495196">
        <w:rPr>
          <w:sz w:val="28"/>
          <w:szCs w:val="28"/>
        </w:rPr>
        <w:t>що</w:t>
      </w:r>
      <w:r>
        <w:rPr>
          <w:sz w:val="28"/>
          <w:szCs w:val="28"/>
        </w:rPr>
        <w:t xml:space="preserve"> </w:t>
      </w:r>
      <w:r w:rsidRPr="00495196">
        <w:rPr>
          <w:sz w:val="28"/>
          <w:szCs w:val="28"/>
        </w:rPr>
        <w:t>у</w:t>
      </w:r>
      <w:r>
        <w:rPr>
          <w:sz w:val="28"/>
          <w:szCs w:val="28"/>
        </w:rPr>
        <w:t xml:space="preserve"> </w:t>
      </w:r>
      <w:r w:rsidRPr="00495196">
        <w:rPr>
          <w:sz w:val="28"/>
          <w:szCs w:val="28"/>
        </w:rPr>
        <w:t>своїх</w:t>
      </w:r>
      <w:r>
        <w:rPr>
          <w:sz w:val="28"/>
          <w:szCs w:val="28"/>
        </w:rPr>
        <w:t xml:space="preserve"> </w:t>
      </w:r>
      <w:r w:rsidRPr="00495196">
        <w:rPr>
          <w:sz w:val="28"/>
          <w:szCs w:val="28"/>
        </w:rPr>
        <w:t>працях</w:t>
      </w:r>
      <w:r>
        <w:rPr>
          <w:sz w:val="28"/>
          <w:szCs w:val="28"/>
        </w:rPr>
        <w:t xml:space="preserve"> </w:t>
      </w:r>
      <w:r w:rsidRPr="00495196">
        <w:rPr>
          <w:sz w:val="28"/>
          <w:szCs w:val="28"/>
        </w:rPr>
        <w:t>Л.</w:t>
      </w:r>
      <w:r>
        <w:rPr>
          <w:sz w:val="28"/>
          <w:szCs w:val="28"/>
        </w:rPr>
        <w:t xml:space="preserve"> </w:t>
      </w:r>
      <w:r w:rsidRPr="00495196">
        <w:rPr>
          <w:sz w:val="28"/>
          <w:szCs w:val="28"/>
        </w:rPr>
        <w:t>Виготський</w:t>
      </w:r>
      <w:r>
        <w:rPr>
          <w:sz w:val="28"/>
          <w:szCs w:val="28"/>
        </w:rPr>
        <w:t xml:space="preserve"> </w:t>
      </w:r>
      <w:r w:rsidRPr="00495196">
        <w:rPr>
          <w:sz w:val="28"/>
          <w:szCs w:val="28"/>
        </w:rPr>
        <w:t>розкрив</w:t>
      </w:r>
      <w:r>
        <w:rPr>
          <w:sz w:val="28"/>
          <w:szCs w:val="28"/>
        </w:rPr>
        <w:t xml:space="preserve"> </w:t>
      </w:r>
      <w:r w:rsidRPr="00495196">
        <w:rPr>
          <w:sz w:val="28"/>
          <w:szCs w:val="28"/>
        </w:rPr>
        <w:t>теоретичну</w:t>
      </w:r>
      <w:r>
        <w:rPr>
          <w:sz w:val="28"/>
          <w:szCs w:val="28"/>
        </w:rPr>
        <w:t xml:space="preserve"> </w:t>
      </w:r>
      <w:r w:rsidRPr="00495196">
        <w:rPr>
          <w:sz w:val="28"/>
          <w:szCs w:val="28"/>
        </w:rPr>
        <w:t>неспроможність</w:t>
      </w:r>
      <w:r>
        <w:rPr>
          <w:sz w:val="28"/>
          <w:szCs w:val="28"/>
        </w:rPr>
        <w:t xml:space="preserve"> </w:t>
      </w:r>
      <w:r w:rsidRPr="00495196">
        <w:rPr>
          <w:sz w:val="28"/>
          <w:szCs w:val="28"/>
        </w:rPr>
        <w:t>біологізаторського</w:t>
      </w:r>
      <w:r>
        <w:rPr>
          <w:sz w:val="28"/>
          <w:szCs w:val="28"/>
        </w:rPr>
        <w:t xml:space="preserve"> </w:t>
      </w:r>
      <w:r w:rsidRPr="00495196">
        <w:rPr>
          <w:sz w:val="28"/>
          <w:szCs w:val="28"/>
        </w:rPr>
        <w:t>підходу</w:t>
      </w:r>
      <w:r>
        <w:rPr>
          <w:sz w:val="28"/>
          <w:szCs w:val="28"/>
        </w:rPr>
        <w:t xml:space="preserve"> </w:t>
      </w:r>
      <w:r w:rsidRPr="00495196">
        <w:rPr>
          <w:sz w:val="28"/>
          <w:szCs w:val="28"/>
        </w:rPr>
        <w:t>до</w:t>
      </w:r>
      <w:r>
        <w:rPr>
          <w:sz w:val="28"/>
          <w:szCs w:val="28"/>
        </w:rPr>
        <w:t xml:space="preserve"> </w:t>
      </w:r>
      <w:r w:rsidRPr="00495196">
        <w:rPr>
          <w:sz w:val="28"/>
          <w:szCs w:val="28"/>
        </w:rPr>
        <w:t>розуміння</w:t>
      </w:r>
      <w:r>
        <w:rPr>
          <w:sz w:val="28"/>
          <w:szCs w:val="28"/>
        </w:rPr>
        <w:t xml:space="preserve"> </w:t>
      </w:r>
      <w:r w:rsidRPr="00495196">
        <w:rPr>
          <w:sz w:val="28"/>
          <w:szCs w:val="28"/>
        </w:rPr>
        <w:t>ролі</w:t>
      </w:r>
      <w:r>
        <w:rPr>
          <w:sz w:val="28"/>
          <w:szCs w:val="28"/>
        </w:rPr>
        <w:t xml:space="preserve"> </w:t>
      </w:r>
      <w:r w:rsidRPr="00495196">
        <w:rPr>
          <w:sz w:val="28"/>
          <w:szCs w:val="28"/>
        </w:rPr>
        <w:t>дефекту</w:t>
      </w:r>
      <w:r>
        <w:rPr>
          <w:sz w:val="28"/>
          <w:szCs w:val="28"/>
        </w:rPr>
        <w:t xml:space="preserve"> </w:t>
      </w:r>
      <w:r w:rsidRPr="00495196">
        <w:rPr>
          <w:sz w:val="28"/>
          <w:szCs w:val="28"/>
        </w:rPr>
        <w:t>становленні</w:t>
      </w:r>
      <w:r>
        <w:rPr>
          <w:sz w:val="28"/>
          <w:szCs w:val="28"/>
        </w:rPr>
        <w:t xml:space="preserve"> </w:t>
      </w:r>
      <w:r w:rsidRPr="00495196">
        <w:rPr>
          <w:sz w:val="28"/>
          <w:szCs w:val="28"/>
        </w:rPr>
        <w:t>незрячої</w:t>
      </w:r>
      <w:r>
        <w:rPr>
          <w:sz w:val="28"/>
          <w:szCs w:val="28"/>
        </w:rPr>
        <w:t xml:space="preserve"> </w:t>
      </w:r>
      <w:r w:rsidRPr="00495196">
        <w:rPr>
          <w:sz w:val="28"/>
          <w:szCs w:val="28"/>
        </w:rPr>
        <w:t>особистості,</w:t>
      </w:r>
      <w:r>
        <w:rPr>
          <w:sz w:val="28"/>
          <w:szCs w:val="28"/>
        </w:rPr>
        <w:t xml:space="preserve"> </w:t>
      </w:r>
      <w:r w:rsidRPr="00495196">
        <w:rPr>
          <w:sz w:val="28"/>
          <w:szCs w:val="28"/>
        </w:rPr>
        <w:t>сформулював</w:t>
      </w:r>
      <w:r>
        <w:rPr>
          <w:sz w:val="28"/>
          <w:szCs w:val="28"/>
        </w:rPr>
        <w:t xml:space="preserve"> </w:t>
      </w:r>
      <w:r w:rsidRPr="00495196">
        <w:rPr>
          <w:sz w:val="28"/>
          <w:szCs w:val="28"/>
        </w:rPr>
        <w:t>закони</w:t>
      </w:r>
      <w:r>
        <w:rPr>
          <w:sz w:val="28"/>
          <w:szCs w:val="28"/>
        </w:rPr>
        <w:t xml:space="preserve"> </w:t>
      </w:r>
      <w:r w:rsidRPr="00495196">
        <w:rPr>
          <w:sz w:val="28"/>
          <w:szCs w:val="28"/>
        </w:rPr>
        <w:t>психічного</w:t>
      </w:r>
      <w:r>
        <w:rPr>
          <w:sz w:val="28"/>
          <w:szCs w:val="28"/>
        </w:rPr>
        <w:t xml:space="preserve"> </w:t>
      </w:r>
      <w:r w:rsidRPr="00495196">
        <w:rPr>
          <w:sz w:val="28"/>
          <w:szCs w:val="28"/>
        </w:rPr>
        <w:t>розвитку</w:t>
      </w:r>
      <w:r>
        <w:rPr>
          <w:sz w:val="28"/>
          <w:szCs w:val="28"/>
        </w:rPr>
        <w:t xml:space="preserve"> </w:t>
      </w:r>
      <w:r w:rsidRPr="00495196">
        <w:rPr>
          <w:sz w:val="28"/>
          <w:szCs w:val="28"/>
        </w:rPr>
        <w:t>таких</w:t>
      </w:r>
      <w:r>
        <w:rPr>
          <w:sz w:val="28"/>
          <w:szCs w:val="28"/>
        </w:rPr>
        <w:t xml:space="preserve"> </w:t>
      </w:r>
      <w:r w:rsidRPr="00495196">
        <w:rPr>
          <w:sz w:val="28"/>
          <w:szCs w:val="28"/>
        </w:rPr>
        <w:t>осіб,</w:t>
      </w:r>
      <w:r>
        <w:rPr>
          <w:sz w:val="28"/>
          <w:szCs w:val="28"/>
        </w:rPr>
        <w:t xml:space="preserve"> </w:t>
      </w:r>
      <w:r w:rsidRPr="00495196">
        <w:rPr>
          <w:sz w:val="28"/>
          <w:szCs w:val="28"/>
        </w:rPr>
        <w:t>які</w:t>
      </w:r>
      <w:r>
        <w:rPr>
          <w:sz w:val="28"/>
          <w:szCs w:val="28"/>
        </w:rPr>
        <w:t xml:space="preserve"> </w:t>
      </w:r>
      <w:r w:rsidRPr="00495196">
        <w:rPr>
          <w:sz w:val="28"/>
          <w:szCs w:val="28"/>
        </w:rPr>
        <w:t>стали</w:t>
      </w:r>
      <w:r>
        <w:rPr>
          <w:sz w:val="28"/>
          <w:szCs w:val="28"/>
        </w:rPr>
        <w:t xml:space="preserve"> </w:t>
      </w:r>
      <w:r w:rsidRPr="00495196">
        <w:rPr>
          <w:sz w:val="28"/>
          <w:szCs w:val="28"/>
        </w:rPr>
        <w:t>основою</w:t>
      </w:r>
      <w:r>
        <w:rPr>
          <w:sz w:val="28"/>
          <w:szCs w:val="28"/>
        </w:rPr>
        <w:t xml:space="preserve"> </w:t>
      </w:r>
      <w:r w:rsidRPr="00495196">
        <w:rPr>
          <w:sz w:val="28"/>
          <w:szCs w:val="28"/>
        </w:rPr>
        <w:t>для</w:t>
      </w:r>
      <w:r>
        <w:rPr>
          <w:sz w:val="28"/>
          <w:szCs w:val="28"/>
        </w:rPr>
        <w:t xml:space="preserve"> </w:t>
      </w:r>
      <w:r w:rsidRPr="00495196">
        <w:rPr>
          <w:sz w:val="28"/>
          <w:szCs w:val="28"/>
        </w:rPr>
        <w:t>сучасної</w:t>
      </w:r>
      <w:r>
        <w:rPr>
          <w:sz w:val="28"/>
          <w:szCs w:val="28"/>
        </w:rPr>
        <w:t xml:space="preserve"> </w:t>
      </w:r>
      <w:r w:rsidRPr="00495196">
        <w:rPr>
          <w:sz w:val="28"/>
          <w:szCs w:val="28"/>
        </w:rPr>
        <w:t>тифлопсихології.</w:t>
      </w:r>
      <w:r>
        <w:rPr>
          <w:sz w:val="28"/>
          <w:szCs w:val="28"/>
        </w:rPr>
        <w:t xml:space="preserve"> </w:t>
      </w:r>
      <w:r w:rsidRPr="00495196">
        <w:rPr>
          <w:sz w:val="28"/>
          <w:szCs w:val="28"/>
        </w:rPr>
        <w:t>Доведено</w:t>
      </w:r>
      <w:r>
        <w:rPr>
          <w:sz w:val="28"/>
          <w:szCs w:val="28"/>
        </w:rPr>
        <w:t xml:space="preserve"> </w:t>
      </w:r>
      <w:r w:rsidRPr="00495196">
        <w:rPr>
          <w:sz w:val="28"/>
          <w:szCs w:val="28"/>
        </w:rPr>
        <w:t>часом</w:t>
      </w:r>
      <w:r>
        <w:rPr>
          <w:sz w:val="28"/>
          <w:szCs w:val="28"/>
        </w:rPr>
        <w:t xml:space="preserve"> </w:t>
      </w:r>
      <w:r w:rsidRPr="00495196">
        <w:rPr>
          <w:sz w:val="28"/>
          <w:szCs w:val="28"/>
        </w:rPr>
        <w:t>важливість</w:t>
      </w:r>
      <w:r>
        <w:rPr>
          <w:sz w:val="28"/>
          <w:szCs w:val="28"/>
        </w:rPr>
        <w:t xml:space="preserve"> </w:t>
      </w:r>
      <w:r w:rsidRPr="00495196">
        <w:rPr>
          <w:sz w:val="28"/>
          <w:szCs w:val="28"/>
        </w:rPr>
        <w:t>твердження</w:t>
      </w:r>
      <w:r>
        <w:rPr>
          <w:sz w:val="28"/>
          <w:szCs w:val="28"/>
        </w:rPr>
        <w:t xml:space="preserve"> </w:t>
      </w:r>
      <w:r w:rsidRPr="00495196">
        <w:rPr>
          <w:sz w:val="28"/>
          <w:szCs w:val="28"/>
        </w:rPr>
        <w:t>Л.</w:t>
      </w:r>
      <w:r>
        <w:rPr>
          <w:sz w:val="28"/>
          <w:szCs w:val="28"/>
        </w:rPr>
        <w:t xml:space="preserve"> </w:t>
      </w:r>
      <w:r w:rsidRPr="00495196">
        <w:rPr>
          <w:sz w:val="28"/>
          <w:szCs w:val="28"/>
        </w:rPr>
        <w:t>Виготського</w:t>
      </w:r>
      <w:r>
        <w:rPr>
          <w:sz w:val="28"/>
          <w:szCs w:val="28"/>
        </w:rPr>
        <w:t xml:space="preserve"> </w:t>
      </w:r>
      <w:r w:rsidRPr="00495196">
        <w:rPr>
          <w:sz w:val="28"/>
          <w:szCs w:val="28"/>
        </w:rPr>
        <w:t>про</w:t>
      </w:r>
      <w:r>
        <w:rPr>
          <w:sz w:val="28"/>
          <w:szCs w:val="28"/>
        </w:rPr>
        <w:t xml:space="preserve"> </w:t>
      </w:r>
      <w:r w:rsidRPr="00495196">
        <w:rPr>
          <w:sz w:val="28"/>
          <w:szCs w:val="28"/>
        </w:rPr>
        <w:t>те,</w:t>
      </w:r>
      <w:r>
        <w:rPr>
          <w:sz w:val="28"/>
          <w:szCs w:val="28"/>
        </w:rPr>
        <w:t xml:space="preserve"> </w:t>
      </w:r>
      <w:r w:rsidRPr="00495196">
        <w:rPr>
          <w:sz w:val="28"/>
          <w:szCs w:val="28"/>
        </w:rPr>
        <w:t>що</w:t>
      </w:r>
      <w:r>
        <w:rPr>
          <w:sz w:val="28"/>
          <w:szCs w:val="28"/>
        </w:rPr>
        <w:t xml:space="preserve"> </w:t>
      </w:r>
      <w:r w:rsidRPr="00495196">
        <w:rPr>
          <w:sz w:val="28"/>
          <w:szCs w:val="28"/>
        </w:rPr>
        <w:t>за</w:t>
      </w:r>
      <w:r>
        <w:rPr>
          <w:sz w:val="28"/>
          <w:szCs w:val="28"/>
        </w:rPr>
        <w:t xml:space="preserve"> </w:t>
      </w:r>
      <w:r w:rsidRPr="00495196">
        <w:rPr>
          <w:sz w:val="28"/>
          <w:szCs w:val="28"/>
        </w:rPr>
        <w:t>допомогою</w:t>
      </w:r>
      <w:r>
        <w:rPr>
          <w:sz w:val="28"/>
          <w:szCs w:val="28"/>
        </w:rPr>
        <w:t xml:space="preserve"> </w:t>
      </w:r>
      <w:r w:rsidRPr="00495196">
        <w:rPr>
          <w:sz w:val="28"/>
          <w:szCs w:val="28"/>
        </w:rPr>
        <w:t>спеціальних</w:t>
      </w:r>
      <w:r>
        <w:rPr>
          <w:sz w:val="28"/>
          <w:szCs w:val="28"/>
        </w:rPr>
        <w:t xml:space="preserve"> </w:t>
      </w:r>
      <w:r w:rsidRPr="00495196">
        <w:rPr>
          <w:sz w:val="28"/>
          <w:szCs w:val="28"/>
        </w:rPr>
        <w:t>методів</w:t>
      </w:r>
      <w:r>
        <w:rPr>
          <w:sz w:val="28"/>
          <w:szCs w:val="28"/>
        </w:rPr>
        <w:t xml:space="preserve"> </w:t>
      </w:r>
      <w:r w:rsidRPr="00495196">
        <w:rPr>
          <w:sz w:val="28"/>
          <w:szCs w:val="28"/>
        </w:rPr>
        <w:t>можуть</w:t>
      </w:r>
      <w:r>
        <w:rPr>
          <w:sz w:val="28"/>
          <w:szCs w:val="28"/>
        </w:rPr>
        <w:t xml:space="preserve"> </w:t>
      </w:r>
      <w:r w:rsidRPr="00495196">
        <w:rPr>
          <w:sz w:val="28"/>
          <w:szCs w:val="28"/>
        </w:rPr>
        <w:t>бути</w:t>
      </w:r>
      <w:r>
        <w:rPr>
          <w:sz w:val="28"/>
          <w:szCs w:val="28"/>
        </w:rPr>
        <w:t xml:space="preserve"> </w:t>
      </w:r>
      <w:r w:rsidRPr="00495196">
        <w:rPr>
          <w:sz w:val="28"/>
          <w:szCs w:val="28"/>
        </w:rPr>
        <w:t>зняті</w:t>
      </w:r>
      <w:r>
        <w:rPr>
          <w:sz w:val="28"/>
          <w:szCs w:val="28"/>
        </w:rPr>
        <w:t xml:space="preserve"> </w:t>
      </w:r>
      <w:r w:rsidRPr="00495196">
        <w:rPr>
          <w:sz w:val="28"/>
          <w:szCs w:val="28"/>
        </w:rPr>
        <w:t>негативні</w:t>
      </w:r>
      <w:r>
        <w:rPr>
          <w:sz w:val="28"/>
          <w:szCs w:val="28"/>
        </w:rPr>
        <w:t xml:space="preserve"> </w:t>
      </w:r>
      <w:r w:rsidRPr="00495196">
        <w:rPr>
          <w:sz w:val="28"/>
          <w:szCs w:val="28"/>
        </w:rPr>
        <w:t>вторинні</w:t>
      </w:r>
      <w:r>
        <w:rPr>
          <w:sz w:val="28"/>
          <w:szCs w:val="28"/>
        </w:rPr>
        <w:t xml:space="preserve"> </w:t>
      </w:r>
      <w:r w:rsidRPr="00495196">
        <w:rPr>
          <w:sz w:val="28"/>
          <w:szCs w:val="28"/>
        </w:rPr>
        <w:t>зміни</w:t>
      </w:r>
      <w:r>
        <w:rPr>
          <w:sz w:val="28"/>
          <w:szCs w:val="28"/>
        </w:rPr>
        <w:t xml:space="preserve"> </w:t>
      </w:r>
      <w:r w:rsidRPr="00495196">
        <w:rPr>
          <w:sz w:val="28"/>
          <w:szCs w:val="28"/>
        </w:rPr>
        <w:t>психіки,</w:t>
      </w:r>
      <w:r>
        <w:rPr>
          <w:sz w:val="28"/>
          <w:szCs w:val="28"/>
        </w:rPr>
        <w:t xml:space="preserve"> </w:t>
      </w:r>
      <w:r w:rsidRPr="00495196">
        <w:rPr>
          <w:sz w:val="28"/>
          <w:szCs w:val="28"/>
        </w:rPr>
        <w:t>для</w:t>
      </w:r>
      <w:r>
        <w:rPr>
          <w:sz w:val="28"/>
          <w:szCs w:val="28"/>
        </w:rPr>
        <w:t xml:space="preserve"> </w:t>
      </w:r>
      <w:r w:rsidRPr="00495196">
        <w:rPr>
          <w:sz w:val="28"/>
          <w:szCs w:val="28"/>
        </w:rPr>
        <w:t>чого</w:t>
      </w:r>
      <w:r>
        <w:rPr>
          <w:sz w:val="28"/>
          <w:szCs w:val="28"/>
        </w:rPr>
        <w:t xml:space="preserve"> </w:t>
      </w:r>
      <w:r w:rsidRPr="00495196">
        <w:rPr>
          <w:sz w:val="28"/>
          <w:szCs w:val="28"/>
        </w:rPr>
        <w:t>необхідні</w:t>
      </w:r>
      <w:r>
        <w:rPr>
          <w:sz w:val="28"/>
          <w:szCs w:val="28"/>
        </w:rPr>
        <w:t xml:space="preserve"> </w:t>
      </w:r>
      <w:r w:rsidRPr="00495196">
        <w:rPr>
          <w:sz w:val="28"/>
          <w:szCs w:val="28"/>
        </w:rPr>
        <w:t>сприятливі</w:t>
      </w:r>
      <w:r>
        <w:rPr>
          <w:sz w:val="28"/>
          <w:szCs w:val="28"/>
        </w:rPr>
        <w:t xml:space="preserve"> </w:t>
      </w:r>
      <w:r w:rsidRPr="00495196">
        <w:rPr>
          <w:sz w:val="28"/>
          <w:szCs w:val="28"/>
        </w:rPr>
        <w:t>соціальні</w:t>
      </w:r>
      <w:r>
        <w:rPr>
          <w:sz w:val="28"/>
          <w:szCs w:val="28"/>
        </w:rPr>
        <w:t xml:space="preserve"> </w:t>
      </w:r>
      <w:r w:rsidRPr="00495196">
        <w:rPr>
          <w:sz w:val="28"/>
          <w:szCs w:val="28"/>
        </w:rPr>
        <w:t>умови</w:t>
      </w:r>
      <w:r>
        <w:rPr>
          <w:sz w:val="28"/>
          <w:szCs w:val="28"/>
        </w:rPr>
        <w:t xml:space="preserve"> </w:t>
      </w:r>
      <w:r w:rsidRPr="00495196">
        <w:rPr>
          <w:sz w:val="28"/>
          <w:szCs w:val="28"/>
        </w:rPr>
        <w:t>й</w:t>
      </w:r>
      <w:r>
        <w:rPr>
          <w:sz w:val="28"/>
          <w:szCs w:val="28"/>
        </w:rPr>
        <w:t xml:space="preserve"> </w:t>
      </w:r>
      <w:r w:rsidRPr="00495196">
        <w:rPr>
          <w:sz w:val="28"/>
          <w:szCs w:val="28"/>
        </w:rPr>
        <w:t>мобілізація</w:t>
      </w:r>
      <w:r>
        <w:rPr>
          <w:sz w:val="28"/>
          <w:szCs w:val="28"/>
        </w:rPr>
        <w:t xml:space="preserve"> </w:t>
      </w:r>
      <w:r w:rsidRPr="00495196">
        <w:rPr>
          <w:sz w:val="28"/>
          <w:szCs w:val="28"/>
        </w:rPr>
        <w:t>компенсаторних</w:t>
      </w:r>
      <w:r>
        <w:rPr>
          <w:sz w:val="28"/>
          <w:szCs w:val="28"/>
        </w:rPr>
        <w:t xml:space="preserve"> </w:t>
      </w:r>
      <w:r w:rsidRPr="00495196">
        <w:rPr>
          <w:sz w:val="28"/>
          <w:szCs w:val="28"/>
        </w:rPr>
        <w:t>можливостей</w:t>
      </w:r>
      <w:r>
        <w:rPr>
          <w:sz w:val="28"/>
          <w:szCs w:val="28"/>
        </w:rPr>
        <w:t xml:space="preserve"> </w:t>
      </w:r>
      <w:r w:rsidRPr="00495196">
        <w:rPr>
          <w:sz w:val="28"/>
          <w:szCs w:val="28"/>
        </w:rPr>
        <w:t>особистості</w:t>
      </w:r>
      <w:r>
        <w:rPr>
          <w:sz w:val="28"/>
          <w:szCs w:val="28"/>
        </w:rPr>
        <w:t xml:space="preserve"> </w:t>
      </w:r>
      <w:r w:rsidRPr="00495196">
        <w:rPr>
          <w:sz w:val="28"/>
          <w:szCs w:val="28"/>
        </w:rPr>
        <w:t>[</w:t>
      </w:r>
      <w:r>
        <w:rPr>
          <w:sz w:val="28"/>
          <w:szCs w:val="28"/>
          <w:lang w:val="uk-UA"/>
        </w:rPr>
        <w:t>5</w:t>
      </w:r>
      <w:r w:rsidRPr="00495196">
        <w:rPr>
          <w:sz w:val="28"/>
          <w:szCs w:val="28"/>
        </w:rPr>
        <w:t>].</w:t>
      </w:r>
    </w:p>
    <w:p w:rsidR="00B816CC" w:rsidRPr="00495196" w:rsidRDefault="00B816CC" w:rsidP="00B816CC">
      <w:pPr>
        <w:spacing w:line="360" w:lineRule="auto"/>
        <w:ind w:firstLine="709"/>
        <w:jc w:val="both"/>
        <w:rPr>
          <w:sz w:val="28"/>
          <w:szCs w:val="28"/>
        </w:rPr>
      </w:pPr>
      <w:r w:rsidRPr="00495196">
        <w:rPr>
          <w:sz w:val="28"/>
          <w:szCs w:val="28"/>
        </w:rPr>
        <w:t>Історична</w:t>
      </w:r>
      <w:r>
        <w:rPr>
          <w:sz w:val="28"/>
          <w:szCs w:val="28"/>
        </w:rPr>
        <w:t xml:space="preserve"> </w:t>
      </w:r>
      <w:r w:rsidRPr="00495196">
        <w:rPr>
          <w:sz w:val="28"/>
          <w:szCs w:val="28"/>
        </w:rPr>
        <w:t>практика</w:t>
      </w:r>
      <w:r>
        <w:rPr>
          <w:sz w:val="28"/>
          <w:szCs w:val="28"/>
        </w:rPr>
        <w:t xml:space="preserve"> </w:t>
      </w:r>
      <w:r w:rsidRPr="00495196">
        <w:rPr>
          <w:sz w:val="28"/>
          <w:szCs w:val="28"/>
        </w:rPr>
        <w:t>свідчить</w:t>
      </w:r>
      <w:r>
        <w:rPr>
          <w:sz w:val="28"/>
          <w:szCs w:val="28"/>
        </w:rPr>
        <w:t xml:space="preserve"> </w:t>
      </w:r>
      <w:r w:rsidRPr="00495196">
        <w:rPr>
          <w:sz w:val="28"/>
          <w:szCs w:val="28"/>
        </w:rPr>
        <w:t>про</w:t>
      </w:r>
      <w:r>
        <w:rPr>
          <w:sz w:val="28"/>
          <w:szCs w:val="28"/>
        </w:rPr>
        <w:t xml:space="preserve"> </w:t>
      </w:r>
      <w:r w:rsidRPr="00495196">
        <w:rPr>
          <w:sz w:val="28"/>
          <w:szCs w:val="28"/>
        </w:rPr>
        <w:t>те,</w:t>
      </w:r>
      <w:r>
        <w:rPr>
          <w:sz w:val="28"/>
          <w:szCs w:val="28"/>
        </w:rPr>
        <w:t xml:space="preserve"> </w:t>
      </w:r>
      <w:r w:rsidRPr="00495196">
        <w:rPr>
          <w:sz w:val="28"/>
          <w:szCs w:val="28"/>
        </w:rPr>
        <w:t>що</w:t>
      </w:r>
      <w:r>
        <w:rPr>
          <w:sz w:val="28"/>
          <w:szCs w:val="28"/>
        </w:rPr>
        <w:t xml:space="preserve"> </w:t>
      </w:r>
      <w:r w:rsidRPr="00495196">
        <w:rPr>
          <w:sz w:val="28"/>
          <w:szCs w:val="28"/>
        </w:rPr>
        <w:t>була</w:t>
      </w:r>
      <w:r>
        <w:rPr>
          <w:sz w:val="28"/>
          <w:szCs w:val="28"/>
        </w:rPr>
        <w:t xml:space="preserve"> </w:t>
      </w:r>
      <w:r w:rsidRPr="00495196">
        <w:rPr>
          <w:sz w:val="28"/>
          <w:szCs w:val="28"/>
        </w:rPr>
        <w:t>здійснена</w:t>
      </w:r>
      <w:r>
        <w:rPr>
          <w:sz w:val="28"/>
          <w:szCs w:val="28"/>
        </w:rPr>
        <w:t xml:space="preserve"> </w:t>
      </w:r>
      <w:r w:rsidRPr="00495196">
        <w:rPr>
          <w:sz w:val="28"/>
          <w:szCs w:val="28"/>
        </w:rPr>
        <w:t>диференціація</w:t>
      </w:r>
      <w:r>
        <w:rPr>
          <w:sz w:val="28"/>
          <w:szCs w:val="28"/>
        </w:rPr>
        <w:t xml:space="preserve"> </w:t>
      </w:r>
      <w:r w:rsidRPr="00495196">
        <w:rPr>
          <w:sz w:val="28"/>
          <w:szCs w:val="28"/>
        </w:rPr>
        <w:t>дітей</w:t>
      </w:r>
      <w:r>
        <w:rPr>
          <w:sz w:val="28"/>
          <w:szCs w:val="28"/>
        </w:rPr>
        <w:t xml:space="preserve"> </w:t>
      </w:r>
      <w:r w:rsidRPr="00495196">
        <w:rPr>
          <w:sz w:val="28"/>
          <w:szCs w:val="28"/>
        </w:rPr>
        <w:t>із</w:t>
      </w:r>
      <w:r>
        <w:rPr>
          <w:sz w:val="28"/>
          <w:szCs w:val="28"/>
        </w:rPr>
        <w:t xml:space="preserve"> </w:t>
      </w:r>
      <w:r w:rsidRPr="00495196">
        <w:rPr>
          <w:sz w:val="28"/>
          <w:szCs w:val="28"/>
        </w:rPr>
        <w:t>глибокими</w:t>
      </w:r>
      <w:r>
        <w:rPr>
          <w:sz w:val="28"/>
          <w:szCs w:val="28"/>
        </w:rPr>
        <w:t xml:space="preserve"> </w:t>
      </w:r>
      <w:r w:rsidRPr="00495196">
        <w:rPr>
          <w:sz w:val="28"/>
          <w:szCs w:val="28"/>
        </w:rPr>
        <w:t>вадами</w:t>
      </w:r>
      <w:r>
        <w:rPr>
          <w:sz w:val="28"/>
          <w:szCs w:val="28"/>
        </w:rPr>
        <w:t xml:space="preserve"> </w:t>
      </w:r>
      <w:r w:rsidRPr="00495196">
        <w:rPr>
          <w:sz w:val="28"/>
          <w:szCs w:val="28"/>
        </w:rPr>
        <w:t>зору</w:t>
      </w:r>
      <w:r>
        <w:rPr>
          <w:sz w:val="28"/>
          <w:szCs w:val="28"/>
        </w:rPr>
        <w:t xml:space="preserve"> </w:t>
      </w:r>
      <w:r w:rsidRPr="00495196">
        <w:rPr>
          <w:sz w:val="28"/>
          <w:szCs w:val="28"/>
        </w:rPr>
        <w:t>з</w:t>
      </w:r>
      <w:r>
        <w:rPr>
          <w:sz w:val="28"/>
          <w:szCs w:val="28"/>
        </w:rPr>
        <w:t xml:space="preserve"> </w:t>
      </w:r>
      <w:r w:rsidRPr="00495196">
        <w:rPr>
          <w:sz w:val="28"/>
          <w:szCs w:val="28"/>
        </w:rPr>
        <w:t>урахуванням</w:t>
      </w:r>
      <w:r>
        <w:rPr>
          <w:sz w:val="28"/>
          <w:szCs w:val="28"/>
        </w:rPr>
        <w:t xml:space="preserve"> </w:t>
      </w:r>
      <w:r w:rsidRPr="00495196">
        <w:rPr>
          <w:sz w:val="28"/>
          <w:szCs w:val="28"/>
        </w:rPr>
        <w:t>характеру</w:t>
      </w:r>
      <w:r>
        <w:rPr>
          <w:sz w:val="28"/>
          <w:szCs w:val="28"/>
        </w:rPr>
        <w:t xml:space="preserve"> </w:t>
      </w:r>
      <w:r w:rsidRPr="00495196">
        <w:rPr>
          <w:sz w:val="28"/>
          <w:szCs w:val="28"/>
        </w:rPr>
        <w:t>й</w:t>
      </w:r>
      <w:r>
        <w:rPr>
          <w:sz w:val="28"/>
          <w:szCs w:val="28"/>
        </w:rPr>
        <w:t xml:space="preserve"> </w:t>
      </w:r>
      <w:r w:rsidRPr="00495196">
        <w:rPr>
          <w:sz w:val="28"/>
          <w:szCs w:val="28"/>
        </w:rPr>
        <w:t>рівня</w:t>
      </w:r>
      <w:r>
        <w:rPr>
          <w:sz w:val="28"/>
          <w:szCs w:val="28"/>
        </w:rPr>
        <w:t xml:space="preserve"> </w:t>
      </w:r>
      <w:r w:rsidRPr="00495196">
        <w:rPr>
          <w:sz w:val="28"/>
          <w:szCs w:val="28"/>
        </w:rPr>
        <w:t>порушення</w:t>
      </w:r>
      <w:r>
        <w:rPr>
          <w:sz w:val="28"/>
          <w:szCs w:val="28"/>
        </w:rPr>
        <w:t xml:space="preserve"> </w:t>
      </w:r>
      <w:r w:rsidRPr="00495196">
        <w:rPr>
          <w:sz w:val="28"/>
          <w:szCs w:val="28"/>
        </w:rPr>
        <w:t>зору.</w:t>
      </w:r>
      <w:r>
        <w:rPr>
          <w:sz w:val="28"/>
          <w:szCs w:val="28"/>
        </w:rPr>
        <w:t xml:space="preserve"> </w:t>
      </w:r>
      <w:r w:rsidRPr="00495196">
        <w:rPr>
          <w:sz w:val="28"/>
          <w:szCs w:val="28"/>
        </w:rPr>
        <w:t>З’явилися</w:t>
      </w:r>
      <w:r>
        <w:rPr>
          <w:sz w:val="28"/>
          <w:szCs w:val="28"/>
        </w:rPr>
        <w:t xml:space="preserve"> </w:t>
      </w:r>
      <w:r w:rsidRPr="00495196">
        <w:rPr>
          <w:sz w:val="28"/>
          <w:szCs w:val="28"/>
        </w:rPr>
        <w:t>школи</w:t>
      </w:r>
      <w:r>
        <w:rPr>
          <w:sz w:val="28"/>
          <w:szCs w:val="28"/>
        </w:rPr>
        <w:t xml:space="preserve"> </w:t>
      </w:r>
      <w:r w:rsidRPr="00495196">
        <w:rPr>
          <w:sz w:val="28"/>
          <w:szCs w:val="28"/>
        </w:rPr>
        <w:t>окремо</w:t>
      </w:r>
      <w:r>
        <w:rPr>
          <w:sz w:val="28"/>
          <w:szCs w:val="28"/>
        </w:rPr>
        <w:t xml:space="preserve"> </w:t>
      </w:r>
      <w:r w:rsidRPr="00495196">
        <w:rPr>
          <w:sz w:val="28"/>
          <w:szCs w:val="28"/>
        </w:rPr>
        <w:t>для</w:t>
      </w:r>
      <w:r>
        <w:rPr>
          <w:sz w:val="28"/>
          <w:szCs w:val="28"/>
        </w:rPr>
        <w:t xml:space="preserve"> </w:t>
      </w:r>
      <w:r w:rsidRPr="00495196">
        <w:rPr>
          <w:sz w:val="28"/>
          <w:szCs w:val="28"/>
        </w:rPr>
        <w:t>сліпих</w:t>
      </w:r>
      <w:r>
        <w:rPr>
          <w:sz w:val="28"/>
          <w:szCs w:val="28"/>
        </w:rPr>
        <w:t xml:space="preserve"> </w:t>
      </w:r>
      <w:r w:rsidRPr="00495196">
        <w:rPr>
          <w:sz w:val="28"/>
          <w:szCs w:val="28"/>
        </w:rPr>
        <w:t>та</w:t>
      </w:r>
      <w:r>
        <w:rPr>
          <w:sz w:val="28"/>
          <w:szCs w:val="28"/>
        </w:rPr>
        <w:t xml:space="preserve"> </w:t>
      </w:r>
      <w:r w:rsidRPr="00495196">
        <w:rPr>
          <w:sz w:val="28"/>
          <w:szCs w:val="28"/>
        </w:rPr>
        <w:t>слабкозорих</w:t>
      </w:r>
      <w:r>
        <w:rPr>
          <w:sz w:val="28"/>
          <w:szCs w:val="28"/>
        </w:rPr>
        <w:t xml:space="preserve"> </w:t>
      </w:r>
      <w:r w:rsidRPr="00495196">
        <w:rPr>
          <w:sz w:val="28"/>
          <w:szCs w:val="28"/>
        </w:rPr>
        <w:t>дітей.</w:t>
      </w:r>
      <w:r>
        <w:rPr>
          <w:sz w:val="28"/>
          <w:szCs w:val="28"/>
        </w:rPr>
        <w:t xml:space="preserve"> </w:t>
      </w:r>
      <w:r w:rsidRPr="00495196">
        <w:rPr>
          <w:sz w:val="28"/>
          <w:szCs w:val="28"/>
        </w:rPr>
        <w:t>Така</w:t>
      </w:r>
      <w:r>
        <w:rPr>
          <w:sz w:val="28"/>
          <w:szCs w:val="28"/>
        </w:rPr>
        <w:t xml:space="preserve"> </w:t>
      </w:r>
      <w:r w:rsidRPr="00495196">
        <w:rPr>
          <w:sz w:val="28"/>
          <w:szCs w:val="28"/>
        </w:rPr>
        <w:t>система</w:t>
      </w:r>
      <w:r>
        <w:rPr>
          <w:sz w:val="28"/>
          <w:szCs w:val="28"/>
        </w:rPr>
        <w:t xml:space="preserve"> </w:t>
      </w:r>
      <w:r w:rsidRPr="00495196">
        <w:rPr>
          <w:sz w:val="28"/>
          <w:szCs w:val="28"/>
        </w:rPr>
        <w:t>ізолювала</w:t>
      </w:r>
      <w:r>
        <w:rPr>
          <w:sz w:val="28"/>
          <w:szCs w:val="28"/>
        </w:rPr>
        <w:t xml:space="preserve"> </w:t>
      </w:r>
      <w:r w:rsidRPr="00495196">
        <w:rPr>
          <w:sz w:val="28"/>
          <w:szCs w:val="28"/>
        </w:rPr>
        <w:t>дітей</w:t>
      </w:r>
      <w:r>
        <w:rPr>
          <w:sz w:val="28"/>
          <w:szCs w:val="28"/>
        </w:rPr>
        <w:t xml:space="preserve"> </w:t>
      </w:r>
      <w:r w:rsidRPr="00495196">
        <w:rPr>
          <w:sz w:val="28"/>
          <w:szCs w:val="28"/>
        </w:rPr>
        <w:t>від</w:t>
      </w:r>
      <w:r>
        <w:rPr>
          <w:sz w:val="28"/>
          <w:szCs w:val="28"/>
        </w:rPr>
        <w:t xml:space="preserve"> </w:t>
      </w:r>
      <w:r w:rsidRPr="00495196">
        <w:rPr>
          <w:sz w:val="28"/>
          <w:szCs w:val="28"/>
        </w:rPr>
        <w:t>суспільства</w:t>
      </w:r>
      <w:r>
        <w:rPr>
          <w:sz w:val="28"/>
          <w:szCs w:val="28"/>
        </w:rPr>
        <w:t xml:space="preserve"> </w:t>
      </w:r>
      <w:r w:rsidRPr="00495196">
        <w:rPr>
          <w:sz w:val="28"/>
          <w:szCs w:val="28"/>
        </w:rPr>
        <w:t>в</w:t>
      </w:r>
      <w:r>
        <w:rPr>
          <w:sz w:val="28"/>
          <w:szCs w:val="28"/>
        </w:rPr>
        <w:t xml:space="preserve"> </w:t>
      </w:r>
      <w:r w:rsidRPr="00495196">
        <w:rPr>
          <w:sz w:val="28"/>
          <w:szCs w:val="28"/>
        </w:rPr>
        <w:t>особливий</w:t>
      </w:r>
      <w:r>
        <w:rPr>
          <w:sz w:val="28"/>
          <w:szCs w:val="28"/>
        </w:rPr>
        <w:t xml:space="preserve"> </w:t>
      </w:r>
      <w:r w:rsidRPr="00495196">
        <w:rPr>
          <w:sz w:val="28"/>
          <w:szCs w:val="28"/>
        </w:rPr>
        <w:t>мікросоціум,</w:t>
      </w:r>
      <w:r>
        <w:rPr>
          <w:sz w:val="28"/>
          <w:szCs w:val="28"/>
        </w:rPr>
        <w:t xml:space="preserve"> </w:t>
      </w:r>
      <w:r w:rsidRPr="00495196">
        <w:rPr>
          <w:sz w:val="28"/>
          <w:szCs w:val="28"/>
        </w:rPr>
        <w:t>оскільки</w:t>
      </w:r>
      <w:r>
        <w:rPr>
          <w:sz w:val="28"/>
          <w:szCs w:val="28"/>
        </w:rPr>
        <w:t xml:space="preserve"> </w:t>
      </w:r>
      <w:r w:rsidRPr="00495196">
        <w:rPr>
          <w:sz w:val="28"/>
          <w:szCs w:val="28"/>
        </w:rPr>
        <w:t>провідним</w:t>
      </w:r>
      <w:r>
        <w:rPr>
          <w:sz w:val="28"/>
          <w:szCs w:val="28"/>
        </w:rPr>
        <w:t xml:space="preserve"> </w:t>
      </w:r>
      <w:r w:rsidRPr="00495196">
        <w:rPr>
          <w:sz w:val="28"/>
          <w:szCs w:val="28"/>
        </w:rPr>
        <w:t>типом</w:t>
      </w:r>
      <w:r>
        <w:rPr>
          <w:sz w:val="28"/>
          <w:szCs w:val="28"/>
        </w:rPr>
        <w:t xml:space="preserve"> </w:t>
      </w:r>
      <w:r w:rsidRPr="00495196">
        <w:rPr>
          <w:sz w:val="28"/>
          <w:szCs w:val="28"/>
        </w:rPr>
        <w:t>закладу</w:t>
      </w:r>
      <w:r>
        <w:rPr>
          <w:sz w:val="28"/>
          <w:szCs w:val="28"/>
        </w:rPr>
        <w:t xml:space="preserve"> </w:t>
      </w:r>
      <w:r w:rsidRPr="00495196">
        <w:rPr>
          <w:sz w:val="28"/>
          <w:szCs w:val="28"/>
        </w:rPr>
        <w:t>став</w:t>
      </w:r>
      <w:r>
        <w:rPr>
          <w:sz w:val="28"/>
          <w:szCs w:val="28"/>
        </w:rPr>
        <w:t xml:space="preserve"> </w:t>
      </w:r>
      <w:r w:rsidRPr="00495196">
        <w:rPr>
          <w:sz w:val="28"/>
          <w:szCs w:val="28"/>
        </w:rPr>
        <w:t>інтернат.</w:t>
      </w:r>
      <w:r>
        <w:rPr>
          <w:sz w:val="28"/>
          <w:szCs w:val="28"/>
        </w:rPr>
        <w:t xml:space="preserve"> </w:t>
      </w:r>
      <w:r w:rsidRPr="00495196">
        <w:rPr>
          <w:sz w:val="28"/>
          <w:szCs w:val="28"/>
        </w:rPr>
        <w:t>На</w:t>
      </w:r>
      <w:r>
        <w:rPr>
          <w:sz w:val="28"/>
          <w:szCs w:val="28"/>
        </w:rPr>
        <w:t xml:space="preserve"> </w:t>
      </w:r>
      <w:r w:rsidRPr="00495196">
        <w:rPr>
          <w:sz w:val="28"/>
          <w:szCs w:val="28"/>
        </w:rPr>
        <w:t>території</w:t>
      </w:r>
      <w:r>
        <w:rPr>
          <w:sz w:val="28"/>
          <w:szCs w:val="28"/>
        </w:rPr>
        <w:t xml:space="preserve"> </w:t>
      </w:r>
      <w:r w:rsidRPr="00495196">
        <w:rPr>
          <w:sz w:val="28"/>
          <w:szCs w:val="28"/>
        </w:rPr>
        <w:t>СНД</w:t>
      </w:r>
      <w:r>
        <w:rPr>
          <w:sz w:val="28"/>
          <w:szCs w:val="28"/>
        </w:rPr>
        <w:t xml:space="preserve"> </w:t>
      </w:r>
      <w:r w:rsidRPr="00495196">
        <w:rPr>
          <w:sz w:val="28"/>
          <w:szCs w:val="28"/>
        </w:rPr>
        <w:t>в</w:t>
      </w:r>
      <w:r>
        <w:rPr>
          <w:sz w:val="28"/>
          <w:szCs w:val="28"/>
        </w:rPr>
        <w:t xml:space="preserve"> </w:t>
      </w:r>
      <w:r w:rsidRPr="00495196">
        <w:rPr>
          <w:sz w:val="28"/>
          <w:szCs w:val="28"/>
        </w:rPr>
        <w:t>цілому</w:t>
      </w:r>
      <w:r>
        <w:rPr>
          <w:sz w:val="28"/>
          <w:szCs w:val="28"/>
        </w:rPr>
        <w:t xml:space="preserve"> </w:t>
      </w:r>
      <w:r w:rsidRPr="00495196">
        <w:rPr>
          <w:sz w:val="28"/>
          <w:szCs w:val="28"/>
        </w:rPr>
        <w:t>і</w:t>
      </w:r>
      <w:r>
        <w:rPr>
          <w:sz w:val="28"/>
          <w:szCs w:val="28"/>
        </w:rPr>
        <w:t xml:space="preserve"> </w:t>
      </w:r>
      <w:r w:rsidRPr="00495196">
        <w:rPr>
          <w:sz w:val="28"/>
          <w:szCs w:val="28"/>
        </w:rPr>
        <w:t>в</w:t>
      </w:r>
      <w:r>
        <w:rPr>
          <w:sz w:val="28"/>
          <w:szCs w:val="28"/>
        </w:rPr>
        <w:t xml:space="preserve"> </w:t>
      </w:r>
      <w:r w:rsidRPr="00495196">
        <w:rPr>
          <w:sz w:val="28"/>
          <w:szCs w:val="28"/>
        </w:rPr>
        <w:t>Україні</w:t>
      </w:r>
      <w:r>
        <w:rPr>
          <w:sz w:val="28"/>
          <w:szCs w:val="28"/>
        </w:rPr>
        <w:t xml:space="preserve"> </w:t>
      </w:r>
      <w:r w:rsidRPr="00495196">
        <w:rPr>
          <w:sz w:val="28"/>
          <w:szCs w:val="28"/>
        </w:rPr>
        <w:t>зокрема</w:t>
      </w:r>
      <w:r>
        <w:rPr>
          <w:sz w:val="28"/>
          <w:szCs w:val="28"/>
        </w:rPr>
        <w:t xml:space="preserve"> </w:t>
      </w:r>
      <w:r w:rsidRPr="00495196">
        <w:rPr>
          <w:sz w:val="28"/>
          <w:szCs w:val="28"/>
        </w:rPr>
        <w:t>така</w:t>
      </w:r>
      <w:r>
        <w:rPr>
          <w:sz w:val="28"/>
          <w:szCs w:val="28"/>
        </w:rPr>
        <w:t xml:space="preserve"> </w:t>
      </w:r>
      <w:r w:rsidRPr="00495196">
        <w:rPr>
          <w:sz w:val="28"/>
          <w:szCs w:val="28"/>
        </w:rPr>
        <w:t>система</w:t>
      </w:r>
      <w:r>
        <w:rPr>
          <w:sz w:val="28"/>
          <w:szCs w:val="28"/>
        </w:rPr>
        <w:t xml:space="preserve"> </w:t>
      </w:r>
      <w:r w:rsidRPr="00495196">
        <w:rPr>
          <w:sz w:val="28"/>
          <w:szCs w:val="28"/>
        </w:rPr>
        <w:t>прийняла</w:t>
      </w:r>
      <w:r>
        <w:rPr>
          <w:sz w:val="28"/>
          <w:szCs w:val="28"/>
        </w:rPr>
        <w:t xml:space="preserve"> </w:t>
      </w:r>
      <w:r w:rsidRPr="00495196">
        <w:rPr>
          <w:sz w:val="28"/>
          <w:szCs w:val="28"/>
        </w:rPr>
        <w:t>більш</w:t>
      </w:r>
      <w:r>
        <w:rPr>
          <w:sz w:val="28"/>
          <w:szCs w:val="28"/>
        </w:rPr>
        <w:t xml:space="preserve"> </w:t>
      </w:r>
      <w:r w:rsidRPr="00495196">
        <w:rPr>
          <w:sz w:val="28"/>
          <w:szCs w:val="28"/>
        </w:rPr>
        <w:t>чітку</w:t>
      </w:r>
      <w:r>
        <w:rPr>
          <w:sz w:val="28"/>
          <w:szCs w:val="28"/>
        </w:rPr>
        <w:t xml:space="preserve"> </w:t>
      </w:r>
      <w:r w:rsidRPr="00495196">
        <w:rPr>
          <w:sz w:val="28"/>
          <w:szCs w:val="28"/>
        </w:rPr>
        <w:t>межу</w:t>
      </w:r>
      <w:r>
        <w:rPr>
          <w:sz w:val="28"/>
          <w:szCs w:val="28"/>
        </w:rPr>
        <w:t xml:space="preserve"> </w:t>
      </w:r>
      <w:r w:rsidRPr="00495196">
        <w:rPr>
          <w:sz w:val="28"/>
          <w:szCs w:val="28"/>
        </w:rPr>
        <w:t>на</w:t>
      </w:r>
      <w:r>
        <w:rPr>
          <w:sz w:val="28"/>
          <w:szCs w:val="28"/>
        </w:rPr>
        <w:t xml:space="preserve"> </w:t>
      </w:r>
      <w:r w:rsidRPr="00495196">
        <w:rPr>
          <w:sz w:val="28"/>
          <w:szCs w:val="28"/>
        </w:rPr>
        <w:t>відміну</w:t>
      </w:r>
      <w:r>
        <w:rPr>
          <w:sz w:val="28"/>
          <w:szCs w:val="28"/>
        </w:rPr>
        <w:t xml:space="preserve"> </w:t>
      </w:r>
      <w:r w:rsidRPr="00495196">
        <w:rPr>
          <w:sz w:val="28"/>
          <w:szCs w:val="28"/>
        </w:rPr>
        <w:t>від</w:t>
      </w:r>
      <w:r>
        <w:rPr>
          <w:sz w:val="28"/>
          <w:szCs w:val="28"/>
        </w:rPr>
        <w:t xml:space="preserve"> </w:t>
      </w:r>
      <w:r w:rsidRPr="00495196">
        <w:rPr>
          <w:sz w:val="28"/>
          <w:szCs w:val="28"/>
        </w:rPr>
        <w:t>Західної</w:t>
      </w:r>
      <w:r>
        <w:rPr>
          <w:sz w:val="28"/>
          <w:szCs w:val="28"/>
        </w:rPr>
        <w:t xml:space="preserve"> </w:t>
      </w:r>
      <w:r w:rsidRPr="00495196">
        <w:rPr>
          <w:sz w:val="28"/>
          <w:szCs w:val="28"/>
        </w:rPr>
        <w:t>Європи,</w:t>
      </w:r>
      <w:r>
        <w:rPr>
          <w:sz w:val="28"/>
          <w:szCs w:val="28"/>
        </w:rPr>
        <w:t xml:space="preserve"> </w:t>
      </w:r>
      <w:r w:rsidRPr="00495196">
        <w:rPr>
          <w:sz w:val="28"/>
          <w:szCs w:val="28"/>
        </w:rPr>
        <w:t>оскільки,</w:t>
      </w:r>
      <w:r>
        <w:rPr>
          <w:sz w:val="28"/>
          <w:szCs w:val="28"/>
        </w:rPr>
        <w:t xml:space="preserve"> </w:t>
      </w:r>
      <w:r w:rsidRPr="00495196">
        <w:rPr>
          <w:sz w:val="28"/>
          <w:szCs w:val="28"/>
        </w:rPr>
        <w:t>потрапивши</w:t>
      </w:r>
      <w:r>
        <w:rPr>
          <w:sz w:val="28"/>
          <w:szCs w:val="28"/>
        </w:rPr>
        <w:t xml:space="preserve"> </w:t>
      </w:r>
      <w:r w:rsidRPr="00495196">
        <w:rPr>
          <w:sz w:val="28"/>
          <w:szCs w:val="28"/>
        </w:rPr>
        <w:t>до</w:t>
      </w:r>
      <w:r>
        <w:rPr>
          <w:sz w:val="28"/>
          <w:szCs w:val="28"/>
        </w:rPr>
        <w:t xml:space="preserve"> </w:t>
      </w:r>
      <w:r w:rsidRPr="00495196">
        <w:rPr>
          <w:sz w:val="28"/>
          <w:szCs w:val="28"/>
        </w:rPr>
        <w:t>спеціальної</w:t>
      </w:r>
      <w:r>
        <w:rPr>
          <w:sz w:val="28"/>
          <w:szCs w:val="28"/>
        </w:rPr>
        <w:t xml:space="preserve"> </w:t>
      </w:r>
      <w:r w:rsidRPr="00495196">
        <w:rPr>
          <w:sz w:val="28"/>
          <w:szCs w:val="28"/>
        </w:rPr>
        <w:t>школи-інтернату,</w:t>
      </w:r>
      <w:r>
        <w:rPr>
          <w:sz w:val="28"/>
          <w:szCs w:val="28"/>
        </w:rPr>
        <w:t xml:space="preserve"> </w:t>
      </w:r>
      <w:r w:rsidRPr="00495196">
        <w:rPr>
          <w:sz w:val="28"/>
          <w:szCs w:val="28"/>
        </w:rPr>
        <w:t>діти</w:t>
      </w:r>
      <w:r>
        <w:rPr>
          <w:sz w:val="28"/>
          <w:szCs w:val="28"/>
        </w:rPr>
        <w:t xml:space="preserve"> </w:t>
      </w:r>
      <w:r w:rsidRPr="00495196">
        <w:rPr>
          <w:sz w:val="28"/>
          <w:szCs w:val="28"/>
        </w:rPr>
        <w:t>ставали</w:t>
      </w:r>
      <w:r>
        <w:rPr>
          <w:sz w:val="28"/>
          <w:szCs w:val="28"/>
        </w:rPr>
        <w:t xml:space="preserve"> </w:t>
      </w:r>
      <w:r w:rsidRPr="00495196">
        <w:rPr>
          <w:sz w:val="28"/>
          <w:szCs w:val="28"/>
        </w:rPr>
        <w:t>ізольованими</w:t>
      </w:r>
      <w:r>
        <w:rPr>
          <w:sz w:val="28"/>
          <w:szCs w:val="28"/>
        </w:rPr>
        <w:t xml:space="preserve"> </w:t>
      </w:r>
      <w:r w:rsidRPr="00495196">
        <w:rPr>
          <w:sz w:val="28"/>
          <w:szCs w:val="28"/>
        </w:rPr>
        <w:t>від</w:t>
      </w:r>
      <w:r>
        <w:rPr>
          <w:sz w:val="28"/>
          <w:szCs w:val="28"/>
        </w:rPr>
        <w:t xml:space="preserve"> </w:t>
      </w:r>
      <w:r w:rsidRPr="00495196">
        <w:rPr>
          <w:sz w:val="28"/>
          <w:szCs w:val="28"/>
        </w:rPr>
        <w:t>родини,</w:t>
      </w:r>
      <w:r>
        <w:rPr>
          <w:sz w:val="28"/>
          <w:szCs w:val="28"/>
        </w:rPr>
        <w:t xml:space="preserve"> </w:t>
      </w:r>
      <w:r w:rsidRPr="00495196">
        <w:rPr>
          <w:sz w:val="28"/>
          <w:szCs w:val="28"/>
        </w:rPr>
        <w:t>зрячих</w:t>
      </w:r>
      <w:r>
        <w:rPr>
          <w:sz w:val="28"/>
          <w:szCs w:val="28"/>
        </w:rPr>
        <w:t xml:space="preserve"> </w:t>
      </w:r>
      <w:r w:rsidRPr="00495196">
        <w:rPr>
          <w:sz w:val="28"/>
          <w:szCs w:val="28"/>
        </w:rPr>
        <w:t>однолітків,</w:t>
      </w:r>
      <w:r>
        <w:rPr>
          <w:sz w:val="28"/>
          <w:szCs w:val="28"/>
        </w:rPr>
        <w:t xml:space="preserve"> </w:t>
      </w:r>
      <w:r w:rsidRPr="00495196">
        <w:rPr>
          <w:sz w:val="28"/>
          <w:szCs w:val="28"/>
        </w:rPr>
        <w:t>громадських</w:t>
      </w:r>
      <w:r>
        <w:rPr>
          <w:sz w:val="28"/>
          <w:szCs w:val="28"/>
        </w:rPr>
        <w:t xml:space="preserve"> </w:t>
      </w:r>
      <w:r w:rsidRPr="00495196">
        <w:rPr>
          <w:sz w:val="28"/>
          <w:szCs w:val="28"/>
        </w:rPr>
        <w:t>організацій</w:t>
      </w:r>
      <w:r>
        <w:rPr>
          <w:sz w:val="28"/>
          <w:szCs w:val="28"/>
        </w:rPr>
        <w:t xml:space="preserve"> </w:t>
      </w:r>
      <w:r w:rsidRPr="00495196">
        <w:rPr>
          <w:sz w:val="28"/>
          <w:szCs w:val="28"/>
        </w:rPr>
        <w:t>тощо.</w:t>
      </w:r>
    </w:p>
    <w:p w:rsidR="00B816CC" w:rsidRPr="00495196" w:rsidRDefault="00B816CC" w:rsidP="00B816CC">
      <w:pPr>
        <w:spacing w:line="360" w:lineRule="auto"/>
        <w:ind w:firstLine="709"/>
        <w:jc w:val="both"/>
        <w:rPr>
          <w:sz w:val="28"/>
          <w:szCs w:val="28"/>
        </w:rPr>
      </w:pPr>
      <w:r w:rsidRPr="00495196">
        <w:rPr>
          <w:sz w:val="28"/>
          <w:szCs w:val="28"/>
        </w:rPr>
        <w:t>Надзвичайно</w:t>
      </w:r>
      <w:r>
        <w:rPr>
          <w:sz w:val="28"/>
          <w:szCs w:val="28"/>
        </w:rPr>
        <w:t xml:space="preserve"> </w:t>
      </w:r>
      <w:r w:rsidRPr="00495196">
        <w:rPr>
          <w:sz w:val="28"/>
          <w:szCs w:val="28"/>
        </w:rPr>
        <w:t>влучним</w:t>
      </w:r>
      <w:r>
        <w:rPr>
          <w:sz w:val="28"/>
          <w:szCs w:val="28"/>
        </w:rPr>
        <w:t xml:space="preserve"> </w:t>
      </w:r>
      <w:r w:rsidRPr="00495196">
        <w:rPr>
          <w:sz w:val="28"/>
          <w:szCs w:val="28"/>
        </w:rPr>
        <w:t>видається</w:t>
      </w:r>
      <w:r>
        <w:rPr>
          <w:sz w:val="28"/>
          <w:szCs w:val="28"/>
        </w:rPr>
        <w:t xml:space="preserve"> </w:t>
      </w:r>
      <w:r w:rsidRPr="00495196">
        <w:rPr>
          <w:sz w:val="28"/>
          <w:szCs w:val="28"/>
        </w:rPr>
        <w:t>думка</w:t>
      </w:r>
      <w:r>
        <w:rPr>
          <w:sz w:val="28"/>
          <w:szCs w:val="28"/>
        </w:rPr>
        <w:t xml:space="preserve"> </w:t>
      </w:r>
      <w:r w:rsidRPr="00495196">
        <w:rPr>
          <w:sz w:val="28"/>
          <w:szCs w:val="28"/>
        </w:rPr>
        <w:t>Л.</w:t>
      </w:r>
      <w:r>
        <w:rPr>
          <w:sz w:val="28"/>
          <w:szCs w:val="28"/>
        </w:rPr>
        <w:t xml:space="preserve"> </w:t>
      </w:r>
      <w:r w:rsidRPr="00495196">
        <w:rPr>
          <w:sz w:val="28"/>
          <w:szCs w:val="28"/>
        </w:rPr>
        <w:t>Виготського</w:t>
      </w:r>
      <w:r>
        <w:rPr>
          <w:sz w:val="28"/>
          <w:szCs w:val="28"/>
        </w:rPr>
        <w:t xml:space="preserve"> </w:t>
      </w:r>
      <w:r w:rsidRPr="00495196">
        <w:rPr>
          <w:sz w:val="28"/>
          <w:szCs w:val="28"/>
        </w:rPr>
        <w:t>про</w:t>
      </w:r>
      <w:r>
        <w:rPr>
          <w:sz w:val="28"/>
          <w:szCs w:val="28"/>
        </w:rPr>
        <w:t xml:space="preserve"> </w:t>
      </w:r>
      <w:r w:rsidRPr="00495196">
        <w:rPr>
          <w:sz w:val="28"/>
          <w:szCs w:val="28"/>
        </w:rPr>
        <w:t>те,</w:t>
      </w:r>
      <w:r>
        <w:rPr>
          <w:sz w:val="28"/>
          <w:szCs w:val="28"/>
        </w:rPr>
        <w:t xml:space="preserve"> </w:t>
      </w:r>
      <w:r w:rsidRPr="00495196">
        <w:rPr>
          <w:sz w:val="28"/>
          <w:szCs w:val="28"/>
        </w:rPr>
        <w:t>що</w:t>
      </w:r>
      <w:r>
        <w:rPr>
          <w:sz w:val="28"/>
          <w:szCs w:val="28"/>
        </w:rPr>
        <w:t xml:space="preserve">  </w:t>
      </w:r>
      <w:r w:rsidRPr="00495196">
        <w:rPr>
          <w:sz w:val="28"/>
          <w:szCs w:val="28"/>
        </w:rPr>
        <w:t>спеціальна</w:t>
      </w:r>
      <w:r>
        <w:rPr>
          <w:sz w:val="28"/>
          <w:szCs w:val="28"/>
        </w:rPr>
        <w:t xml:space="preserve"> </w:t>
      </w:r>
      <w:r w:rsidRPr="00495196">
        <w:rPr>
          <w:sz w:val="28"/>
          <w:szCs w:val="28"/>
        </w:rPr>
        <w:t>школа</w:t>
      </w:r>
      <w:r>
        <w:rPr>
          <w:sz w:val="28"/>
          <w:szCs w:val="28"/>
        </w:rPr>
        <w:t xml:space="preserve"> </w:t>
      </w:r>
      <w:r w:rsidRPr="00495196">
        <w:rPr>
          <w:sz w:val="28"/>
          <w:szCs w:val="28"/>
        </w:rPr>
        <w:t>створює</w:t>
      </w:r>
      <w:r>
        <w:rPr>
          <w:sz w:val="28"/>
          <w:szCs w:val="28"/>
        </w:rPr>
        <w:t xml:space="preserve"> </w:t>
      </w:r>
      <w:r w:rsidRPr="00495196">
        <w:rPr>
          <w:sz w:val="28"/>
          <w:szCs w:val="28"/>
        </w:rPr>
        <w:t>систематичний</w:t>
      </w:r>
      <w:r>
        <w:rPr>
          <w:sz w:val="28"/>
          <w:szCs w:val="28"/>
        </w:rPr>
        <w:t xml:space="preserve"> </w:t>
      </w:r>
      <w:r w:rsidRPr="00495196">
        <w:rPr>
          <w:sz w:val="28"/>
          <w:szCs w:val="28"/>
        </w:rPr>
        <w:t>відрив</w:t>
      </w:r>
      <w:r>
        <w:rPr>
          <w:sz w:val="28"/>
          <w:szCs w:val="28"/>
        </w:rPr>
        <w:t xml:space="preserve"> </w:t>
      </w:r>
      <w:r w:rsidRPr="00495196">
        <w:rPr>
          <w:sz w:val="28"/>
          <w:szCs w:val="28"/>
        </w:rPr>
        <w:t>від</w:t>
      </w:r>
      <w:r>
        <w:rPr>
          <w:sz w:val="28"/>
          <w:szCs w:val="28"/>
        </w:rPr>
        <w:t xml:space="preserve"> </w:t>
      </w:r>
      <w:r w:rsidRPr="00495196">
        <w:rPr>
          <w:sz w:val="28"/>
          <w:szCs w:val="28"/>
        </w:rPr>
        <w:t>нормального</w:t>
      </w:r>
      <w:r>
        <w:rPr>
          <w:sz w:val="28"/>
          <w:szCs w:val="28"/>
        </w:rPr>
        <w:t xml:space="preserve"> </w:t>
      </w:r>
      <w:r w:rsidRPr="00495196">
        <w:rPr>
          <w:sz w:val="28"/>
          <w:szCs w:val="28"/>
        </w:rPr>
        <w:t>середовища,</w:t>
      </w:r>
      <w:r>
        <w:rPr>
          <w:sz w:val="28"/>
          <w:szCs w:val="28"/>
        </w:rPr>
        <w:t xml:space="preserve"> </w:t>
      </w:r>
      <w:r w:rsidRPr="00495196">
        <w:rPr>
          <w:sz w:val="28"/>
          <w:szCs w:val="28"/>
        </w:rPr>
        <w:t>ізолює</w:t>
      </w:r>
      <w:r>
        <w:rPr>
          <w:sz w:val="28"/>
          <w:szCs w:val="28"/>
        </w:rPr>
        <w:t xml:space="preserve"> </w:t>
      </w:r>
      <w:r w:rsidRPr="00495196">
        <w:rPr>
          <w:sz w:val="28"/>
          <w:szCs w:val="28"/>
        </w:rPr>
        <w:t>незрячого</w:t>
      </w:r>
      <w:r>
        <w:rPr>
          <w:sz w:val="28"/>
          <w:szCs w:val="28"/>
        </w:rPr>
        <w:t xml:space="preserve"> </w:t>
      </w:r>
      <w:r w:rsidRPr="00495196">
        <w:rPr>
          <w:sz w:val="28"/>
          <w:szCs w:val="28"/>
        </w:rPr>
        <w:t>й</w:t>
      </w:r>
      <w:r>
        <w:rPr>
          <w:sz w:val="28"/>
          <w:szCs w:val="28"/>
        </w:rPr>
        <w:t xml:space="preserve"> </w:t>
      </w:r>
      <w:r w:rsidRPr="00495196">
        <w:rPr>
          <w:sz w:val="28"/>
          <w:szCs w:val="28"/>
        </w:rPr>
        <w:t>поміщає</w:t>
      </w:r>
      <w:r>
        <w:rPr>
          <w:sz w:val="28"/>
          <w:szCs w:val="28"/>
        </w:rPr>
        <w:t xml:space="preserve"> </w:t>
      </w:r>
      <w:r w:rsidRPr="00495196">
        <w:rPr>
          <w:sz w:val="28"/>
          <w:szCs w:val="28"/>
        </w:rPr>
        <w:t>його</w:t>
      </w:r>
      <w:r>
        <w:rPr>
          <w:sz w:val="28"/>
          <w:szCs w:val="28"/>
        </w:rPr>
        <w:t xml:space="preserve"> </w:t>
      </w:r>
      <w:r w:rsidRPr="00495196">
        <w:rPr>
          <w:sz w:val="28"/>
          <w:szCs w:val="28"/>
        </w:rPr>
        <w:t>до</w:t>
      </w:r>
      <w:r>
        <w:rPr>
          <w:sz w:val="28"/>
          <w:szCs w:val="28"/>
        </w:rPr>
        <w:t xml:space="preserve"> </w:t>
      </w:r>
      <w:r w:rsidRPr="00495196">
        <w:rPr>
          <w:sz w:val="28"/>
          <w:szCs w:val="28"/>
        </w:rPr>
        <w:t>вузького</w:t>
      </w:r>
      <w:r>
        <w:rPr>
          <w:sz w:val="28"/>
          <w:szCs w:val="28"/>
        </w:rPr>
        <w:t xml:space="preserve"> </w:t>
      </w:r>
      <w:r w:rsidRPr="00495196">
        <w:rPr>
          <w:sz w:val="28"/>
          <w:szCs w:val="28"/>
        </w:rPr>
        <w:t>замкненого</w:t>
      </w:r>
      <w:r>
        <w:rPr>
          <w:sz w:val="28"/>
          <w:szCs w:val="28"/>
        </w:rPr>
        <w:t xml:space="preserve"> </w:t>
      </w:r>
      <w:r w:rsidRPr="00495196">
        <w:rPr>
          <w:sz w:val="28"/>
          <w:szCs w:val="28"/>
        </w:rPr>
        <w:t>світу,</w:t>
      </w:r>
      <w:r>
        <w:rPr>
          <w:sz w:val="28"/>
          <w:szCs w:val="28"/>
        </w:rPr>
        <w:t xml:space="preserve"> </w:t>
      </w:r>
      <w:r w:rsidRPr="00495196">
        <w:rPr>
          <w:sz w:val="28"/>
          <w:szCs w:val="28"/>
        </w:rPr>
        <w:t>де</w:t>
      </w:r>
      <w:r>
        <w:rPr>
          <w:sz w:val="28"/>
          <w:szCs w:val="28"/>
        </w:rPr>
        <w:t xml:space="preserve"> </w:t>
      </w:r>
      <w:r w:rsidRPr="00495196">
        <w:rPr>
          <w:sz w:val="28"/>
          <w:szCs w:val="28"/>
        </w:rPr>
        <w:t>усе</w:t>
      </w:r>
      <w:r>
        <w:rPr>
          <w:sz w:val="28"/>
          <w:szCs w:val="28"/>
        </w:rPr>
        <w:t xml:space="preserve"> </w:t>
      </w:r>
      <w:r w:rsidRPr="00495196">
        <w:rPr>
          <w:sz w:val="28"/>
          <w:szCs w:val="28"/>
        </w:rPr>
        <w:t>пристосоване</w:t>
      </w:r>
      <w:r>
        <w:rPr>
          <w:sz w:val="28"/>
          <w:szCs w:val="28"/>
        </w:rPr>
        <w:t xml:space="preserve"> </w:t>
      </w:r>
      <w:r w:rsidRPr="00495196">
        <w:rPr>
          <w:sz w:val="28"/>
          <w:szCs w:val="28"/>
        </w:rPr>
        <w:t>до</w:t>
      </w:r>
      <w:r>
        <w:rPr>
          <w:sz w:val="28"/>
          <w:szCs w:val="28"/>
        </w:rPr>
        <w:t xml:space="preserve"> </w:t>
      </w:r>
      <w:r w:rsidRPr="00495196">
        <w:rPr>
          <w:sz w:val="28"/>
          <w:szCs w:val="28"/>
        </w:rPr>
        <w:t>дефекту,</w:t>
      </w:r>
      <w:r>
        <w:rPr>
          <w:sz w:val="28"/>
          <w:szCs w:val="28"/>
        </w:rPr>
        <w:t xml:space="preserve"> </w:t>
      </w:r>
      <w:r w:rsidRPr="00495196">
        <w:rPr>
          <w:sz w:val="28"/>
          <w:szCs w:val="28"/>
        </w:rPr>
        <w:t>розраховане</w:t>
      </w:r>
      <w:r>
        <w:rPr>
          <w:sz w:val="28"/>
          <w:szCs w:val="28"/>
        </w:rPr>
        <w:t xml:space="preserve"> </w:t>
      </w:r>
      <w:r w:rsidRPr="00495196">
        <w:rPr>
          <w:sz w:val="28"/>
          <w:szCs w:val="28"/>
        </w:rPr>
        <w:t>на</w:t>
      </w:r>
      <w:r>
        <w:rPr>
          <w:sz w:val="28"/>
          <w:szCs w:val="28"/>
        </w:rPr>
        <w:t xml:space="preserve"> </w:t>
      </w:r>
      <w:r w:rsidRPr="00495196">
        <w:rPr>
          <w:sz w:val="28"/>
          <w:szCs w:val="28"/>
        </w:rPr>
        <w:t>нього,</w:t>
      </w:r>
      <w:r>
        <w:rPr>
          <w:sz w:val="28"/>
          <w:szCs w:val="28"/>
        </w:rPr>
        <w:t xml:space="preserve"> </w:t>
      </w:r>
      <w:r w:rsidRPr="00495196">
        <w:rPr>
          <w:sz w:val="28"/>
          <w:szCs w:val="28"/>
        </w:rPr>
        <w:t>нагадує</w:t>
      </w:r>
      <w:r>
        <w:rPr>
          <w:sz w:val="28"/>
          <w:szCs w:val="28"/>
        </w:rPr>
        <w:t xml:space="preserve"> </w:t>
      </w:r>
      <w:r w:rsidRPr="00495196">
        <w:rPr>
          <w:sz w:val="28"/>
          <w:szCs w:val="28"/>
        </w:rPr>
        <w:t>його.</w:t>
      </w:r>
      <w:r>
        <w:rPr>
          <w:sz w:val="28"/>
          <w:szCs w:val="28"/>
        </w:rPr>
        <w:t xml:space="preserve"> </w:t>
      </w:r>
      <w:r w:rsidRPr="00495196">
        <w:rPr>
          <w:sz w:val="28"/>
          <w:szCs w:val="28"/>
        </w:rPr>
        <w:t>Це</w:t>
      </w:r>
      <w:r>
        <w:rPr>
          <w:sz w:val="28"/>
          <w:szCs w:val="28"/>
        </w:rPr>
        <w:t xml:space="preserve"> </w:t>
      </w:r>
      <w:r w:rsidRPr="00495196">
        <w:rPr>
          <w:sz w:val="28"/>
          <w:szCs w:val="28"/>
        </w:rPr>
        <w:t>штучне</w:t>
      </w:r>
      <w:r>
        <w:rPr>
          <w:sz w:val="28"/>
          <w:szCs w:val="28"/>
        </w:rPr>
        <w:t xml:space="preserve"> </w:t>
      </w:r>
      <w:r w:rsidRPr="00495196">
        <w:rPr>
          <w:sz w:val="28"/>
          <w:szCs w:val="28"/>
        </w:rPr>
        <w:t>середовище</w:t>
      </w:r>
      <w:r>
        <w:rPr>
          <w:sz w:val="28"/>
          <w:szCs w:val="28"/>
        </w:rPr>
        <w:t xml:space="preserve"> </w:t>
      </w:r>
      <w:r w:rsidRPr="00495196">
        <w:rPr>
          <w:sz w:val="28"/>
          <w:szCs w:val="28"/>
        </w:rPr>
        <w:t>не</w:t>
      </w:r>
      <w:r>
        <w:rPr>
          <w:sz w:val="28"/>
          <w:szCs w:val="28"/>
        </w:rPr>
        <w:t xml:space="preserve"> </w:t>
      </w:r>
      <w:r w:rsidRPr="00495196">
        <w:rPr>
          <w:sz w:val="28"/>
          <w:szCs w:val="28"/>
        </w:rPr>
        <w:t>має</w:t>
      </w:r>
      <w:r>
        <w:rPr>
          <w:sz w:val="28"/>
          <w:szCs w:val="28"/>
        </w:rPr>
        <w:t xml:space="preserve"> </w:t>
      </w:r>
      <w:r w:rsidRPr="00495196">
        <w:rPr>
          <w:sz w:val="28"/>
          <w:szCs w:val="28"/>
        </w:rPr>
        <w:t>нічого</w:t>
      </w:r>
      <w:r>
        <w:rPr>
          <w:sz w:val="28"/>
          <w:szCs w:val="28"/>
        </w:rPr>
        <w:t xml:space="preserve"> </w:t>
      </w:r>
      <w:r w:rsidRPr="00495196">
        <w:rPr>
          <w:sz w:val="28"/>
          <w:szCs w:val="28"/>
        </w:rPr>
        <w:t>спільного</w:t>
      </w:r>
      <w:r>
        <w:rPr>
          <w:sz w:val="28"/>
          <w:szCs w:val="28"/>
        </w:rPr>
        <w:t xml:space="preserve"> </w:t>
      </w:r>
      <w:r w:rsidRPr="00495196">
        <w:rPr>
          <w:sz w:val="28"/>
          <w:szCs w:val="28"/>
        </w:rPr>
        <w:t>з</w:t>
      </w:r>
      <w:r>
        <w:rPr>
          <w:sz w:val="28"/>
          <w:szCs w:val="28"/>
        </w:rPr>
        <w:t xml:space="preserve"> </w:t>
      </w:r>
      <w:r w:rsidRPr="00495196">
        <w:rPr>
          <w:sz w:val="28"/>
          <w:szCs w:val="28"/>
        </w:rPr>
        <w:t>тим</w:t>
      </w:r>
      <w:r>
        <w:rPr>
          <w:sz w:val="28"/>
          <w:szCs w:val="28"/>
        </w:rPr>
        <w:t xml:space="preserve"> </w:t>
      </w:r>
      <w:r w:rsidRPr="00495196">
        <w:rPr>
          <w:sz w:val="28"/>
          <w:szCs w:val="28"/>
        </w:rPr>
        <w:t>нормальним</w:t>
      </w:r>
      <w:r>
        <w:rPr>
          <w:sz w:val="28"/>
          <w:szCs w:val="28"/>
        </w:rPr>
        <w:t xml:space="preserve"> </w:t>
      </w:r>
      <w:r w:rsidRPr="00495196">
        <w:rPr>
          <w:sz w:val="28"/>
          <w:szCs w:val="28"/>
        </w:rPr>
        <w:t>світом</w:t>
      </w:r>
      <w:r>
        <w:rPr>
          <w:sz w:val="28"/>
          <w:szCs w:val="28"/>
        </w:rPr>
        <w:t xml:space="preserve"> </w:t>
      </w:r>
      <w:r w:rsidRPr="00495196">
        <w:rPr>
          <w:sz w:val="28"/>
          <w:szCs w:val="28"/>
        </w:rPr>
        <w:t>у</w:t>
      </w:r>
      <w:r>
        <w:rPr>
          <w:sz w:val="28"/>
          <w:szCs w:val="28"/>
        </w:rPr>
        <w:t xml:space="preserve"> </w:t>
      </w:r>
      <w:r w:rsidRPr="00495196">
        <w:rPr>
          <w:sz w:val="28"/>
          <w:szCs w:val="28"/>
        </w:rPr>
        <w:t>якому</w:t>
      </w:r>
      <w:r>
        <w:rPr>
          <w:sz w:val="28"/>
          <w:szCs w:val="28"/>
        </w:rPr>
        <w:t xml:space="preserve"> </w:t>
      </w:r>
      <w:r w:rsidRPr="00495196">
        <w:rPr>
          <w:sz w:val="28"/>
          <w:szCs w:val="28"/>
        </w:rPr>
        <w:t>доведеться</w:t>
      </w:r>
      <w:r>
        <w:rPr>
          <w:sz w:val="28"/>
          <w:szCs w:val="28"/>
        </w:rPr>
        <w:t xml:space="preserve"> </w:t>
      </w:r>
      <w:r w:rsidRPr="00495196">
        <w:rPr>
          <w:sz w:val="28"/>
          <w:szCs w:val="28"/>
        </w:rPr>
        <w:t>жити</w:t>
      </w:r>
      <w:r>
        <w:rPr>
          <w:sz w:val="28"/>
          <w:szCs w:val="28"/>
        </w:rPr>
        <w:t xml:space="preserve"> </w:t>
      </w:r>
      <w:r w:rsidRPr="00495196">
        <w:rPr>
          <w:sz w:val="28"/>
          <w:szCs w:val="28"/>
        </w:rPr>
        <w:t>незрячому</w:t>
      </w:r>
      <w:r>
        <w:rPr>
          <w:sz w:val="28"/>
          <w:szCs w:val="28"/>
        </w:rPr>
        <w:t xml:space="preserve"> </w:t>
      </w:r>
      <w:r w:rsidRPr="00495196">
        <w:rPr>
          <w:sz w:val="28"/>
          <w:szCs w:val="28"/>
        </w:rPr>
        <w:t>в</w:t>
      </w:r>
      <w:r>
        <w:rPr>
          <w:sz w:val="28"/>
          <w:szCs w:val="28"/>
        </w:rPr>
        <w:t xml:space="preserve"> </w:t>
      </w:r>
      <w:r w:rsidRPr="00495196">
        <w:rPr>
          <w:sz w:val="28"/>
          <w:szCs w:val="28"/>
        </w:rPr>
        <w:t>дорослому</w:t>
      </w:r>
      <w:r>
        <w:rPr>
          <w:sz w:val="28"/>
          <w:szCs w:val="28"/>
        </w:rPr>
        <w:t xml:space="preserve"> </w:t>
      </w:r>
      <w:r w:rsidRPr="00495196">
        <w:rPr>
          <w:sz w:val="28"/>
          <w:szCs w:val="28"/>
        </w:rPr>
        <w:t>житті.</w:t>
      </w:r>
      <w:r>
        <w:rPr>
          <w:sz w:val="28"/>
          <w:szCs w:val="28"/>
        </w:rPr>
        <w:t xml:space="preserve"> </w:t>
      </w:r>
      <w:r w:rsidRPr="00495196">
        <w:rPr>
          <w:sz w:val="28"/>
          <w:szCs w:val="28"/>
        </w:rPr>
        <w:t>У</w:t>
      </w:r>
      <w:r>
        <w:rPr>
          <w:sz w:val="28"/>
          <w:szCs w:val="28"/>
        </w:rPr>
        <w:t xml:space="preserve"> </w:t>
      </w:r>
      <w:r w:rsidRPr="00495196">
        <w:rPr>
          <w:sz w:val="28"/>
          <w:szCs w:val="28"/>
        </w:rPr>
        <w:t>спеціальній</w:t>
      </w:r>
      <w:r>
        <w:rPr>
          <w:sz w:val="28"/>
          <w:szCs w:val="28"/>
        </w:rPr>
        <w:t xml:space="preserve"> </w:t>
      </w:r>
      <w:r w:rsidRPr="00495196">
        <w:rPr>
          <w:sz w:val="28"/>
          <w:szCs w:val="28"/>
        </w:rPr>
        <w:t>школі</w:t>
      </w:r>
      <w:r>
        <w:rPr>
          <w:sz w:val="28"/>
          <w:szCs w:val="28"/>
        </w:rPr>
        <w:t xml:space="preserve"> </w:t>
      </w:r>
      <w:r w:rsidRPr="00495196">
        <w:rPr>
          <w:sz w:val="28"/>
          <w:szCs w:val="28"/>
        </w:rPr>
        <w:t>сліпота</w:t>
      </w:r>
      <w:r>
        <w:rPr>
          <w:sz w:val="28"/>
          <w:szCs w:val="28"/>
        </w:rPr>
        <w:t xml:space="preserve"> </w:t>
      </w:r>
      <w:r w:rsidRPr="00495196">
        <w:rPr>
          <w:sz w:val="28"/>
          <w:szCs w:val="28"/>
        </w:rPr>
        <w:t>не</w:t>
      </w:r>
      <w:r>
        <w:rPr>
          <w:sz w:val="28"/>
          <w:szCs w:val="28"/>
        </w:rPr>
        <w:t xml:space="preserve"> </w:t>
      </w:r>
      <w:r w:rsidRPr="00495196">
        <w:rPr>
          <w:sz w:val="28"/>
          <w:szCs w:val="28"/>
        </w:rPr>
        <w:t>долається,</w:t>
      </w:r>
      <w:r>
        <w:rPr>
          <w:sz w:val="28"/>
          <w:szCs w:val="28"/>
        </w:rPr>
        <w:t xml:space="preserve"> </w:t>
      </w:r>
      <w:r w:rsidRPr="00495196">
        <w:rPr>
          <w:sz w:val="28"/>
          <w:szCs w:val="28"/>
        </w:rPr>
        <w:t>а</w:t>
      </w:r>
      <w:r>
        <w:rPr>
          <w:sz w:val="28"/>
          <w:szCs w:val="28"/>
        </w:rPr>
        <w:t xml:space="preserve"> </w:t>
      </w:r>
      <w:r w:rsidRPr="00495196">
        <w:rPr>
          <w:sz w:val="28"/>
          <w:szCs w:val="28"/>
        </w:rPr>
        <w:t>лише</w:t>
      </w:r>
      <w:r>
        <w:rPr>
          <w:sz w:val="28"/>
          <w:szCs w:val="28"/>
        </w:rPr>
        <w:t xml:space="preserve"> </w:t>
      </w:r>
      <w:r w:rsidRPr="00495196">
        <w:rPr>
          <w:sz w:val="28"/>
          <w:szCs w:val="28"/>
        </w:rPr>
        <w:t>посилюється</w:t>
      </w:r>
      <w:r>
        <w:rPr>
          <w:sz w:val="28"/>
          <w:szCs w:val="28"/>
        </w:rPr>
        <w:t xml:space="preserve"> </w:t>
      </w:r>
      <w:r w:rsidRPr="00495196">
        <w:rPr>
          <w:sz w:val="28"/>
          <w:szCs w:val="28"/>
        </w:rPr>
        <w:t>[</w:t>
      </w:r>
      <w:r>
        <w:rPr>
          <w:sz w:val="28"/>
          <w:szCs w:val="28"/>
          <w:lang w:val="uk-UA"/>
        </w:rPr>
        <w:t>4</w:t>
      </w:r>
      <w:r w:rsidRPr="00495196">
        <w:rPr>
          <w:sz w:val="28"/>
          <w:szCs w:val="28"/>
        </w:rPr>
        <w:t>2].</w:t>
      </w:r>
    </w:p>
    <w:p w:rsidR="00B816CC" w:rsidRPr="00495196" w:rsidRDefault="00B816CC" w:rsidP="00B816CC">
      <w:pPr>
        <w:spacing w:line="360" w:lineRule="auto"/>
        <w:ind w:firstLine="709"/>
        <w:jc w:val="both"/>
        <w:rPr>
          <w:sz w:val="28"/>
          <w:szCs w:val="28"/>
        </w:rPr>
      </w:pPr>
      <w:r w:rsidRPr="00495196">
        <w:rPr>
          <w:sz w:val="28"/>
          <w:szCs w:val="28"/>
        </w:rPr>
        <w:t>Тут</w:t>
      </w:r>
      <w:r>
        <w:rPr>
          <w:sz w:val="28"/>
          <w:szCs w:val="28"/>
        </w:rPr>
        <w:t xml:space="preserve"> </w:t>
      </w:r>
      <w:r w:rsidRPr="00495196">
        <w:rPr>
          <w:sz w:val="28"/>
          <w:szCs w:val="28"/>
        </w:rPr>
        <w:t>буде</w:t>
      </w:r>
      <w:r>
        <w:rPr>
          <w:sz w:val="28"/>
          <w:szCs w:val="28"/>
        </w:rPr>
        <w:t xml:space="preserve"> </w:t>
      </w:r>
      <w:r w:rsidRPr="00495196">
        <w:rPr>
          <w:sz w:val="28"/>
          <w:szCs w:val="28"/>
        </w:rPr>
        <w:t>доречним</w:t>
      </w:r>
      <w:r>
        <w:rPr>
          <w:sz w:val="28"/>
          <w:szCs w:val="28"/>
        </w:rPr>
        <w:t xml:space="preserve"> </w:t>
      </w:r>
      <w:r w:rsidRPr="00495196">
        <w:rPr>
          <w:sz w:val="28"/>
          <w:szCs w:val="28"/>
        </w:rPr>
        <w:t>нагадати,</w:t>
      </w:r>
      <w:r>
        <w:rPr>
          <w:sz w:val="28"/>
          <w:szCs w:val="28"/>
        </w:rPr>
        <w:t xml:space="preserve"> </w:t>
      </w:r>
      <w:r w:rsidRPr="00495196">
        <w:rPr>
          <w:sz w:val="28"/>
          <w:szCs w:val="28"/>
        </w:rPr>
        <w:t>що</w:t>
      </w:r>
      <w:r>
        <w:rPr>
          <w:sz w:val="28"/>
          <w:szCs w:val="28"/>
        </w:rPr>
        <w:t xml:space="preserve"> </w:t>
      </w:r>
      <w:r w:rsidRPr="00495196">
        <w:rPr>
          <w:sz w:val="28"/>
          <w:szCs w:val="28"/>
        </w:rPr>
        <w:t>у</w:t>
      </w:r>
      <w:r>
        <w:rPr>
          <w:sz w:val="28"/>
          <w:szCs w:val="28"/>
        </w:rPr>
        <w:t xml:space="preserve"> </w:t>
      </w:r>
      <w:r w:rsidRPr="00495196">
        <w:rPr>
          <w:sz w:val="28"/>
          <w:szCs w:val="28"/>
        </w:rPr>
        <w:t>теорії</w:t>
      </w:r>
      <w:r>
        <w:rPr>
          <w:sz w:val="28"/>
          <w:szCs w:val="28"/>
        </w:rPr>
        <w:t xml:space="preserve"> </w:t>
      </w:r>
      <w:r w:rsidRPr="00495196">
        <w:rPr>
          <w:sz w:val="28"/>
          <w:szCs w:val="28"/>
        </w:rPr>
        <w:t>особистості,</w:t>
      </w:r>
      <w:r>
        <w:rPr>
          <w:sz w:val="28"/>
          <w:szCs w:val="28"/>
        </w:rPr>
        <w:t xml:space="preserve"> </w:t>
      </w:r>
      <w:r w:rsidRPr="00495196">
        <w:rPr>
          <w:sz w:val="28"/>
          <w:szCs w:val="28"/>
        </w:rPr>
        <w:t>розробленій</w:t>
      </w:r>
      <w:r>
        <w:rPr>
          <w:sz w:val="28"/>
          <w:szCs w:val="28"/>
        </w:rPr>
        <w:t xml:space="preserve"> </w:t>
      </w:r>
      <w:r w:rsidRPr="00495196">
        <w:rPr>
          <w:sz w:val="28"/>
          <w:szCs w:val="28"/>
        </w:rPr>
        <w:t>А.</w:t>
      </w:r>
      <w:r>
        <w:rPr>
          <w:sz w:val="28"/>
          <w:szCs w:val="28"/>
        </w:rPr>
        <w:t xml:space="preserve"> </w:t>
      </w:r>
      <w:r w:rsidRPr="00495196">
        <w:rPr>
          <w:sz w:val="28"/>
          <w:szCs w:val="28"/>
        </w:rPr>
        <w:t>Адлером,</w:t>
      </w:r>
      <w:r>
        <w:rPr>
          <w:sz w:val="28"/>
          <w:szCs w:val="28"/>
        </w:rPr>
        <w:t xml:space="preserve"> </w:t>
      </w:r>
      <w:r w:rsidRPr="00495196">
        <w:rPr>
          <w:sz w:val="28"/>
          <w:szCs w:val="28"/>
        </w:rPr>
        <w:t>підкреслюється</w:t>
      </w:r>
      <w:r>
        <w:rPr>
          <w:sz w:val="28"/>
          <w:szCs w:val="28"/>
        </w:rPr>
        <w:t xml:space="preserve"> </w:t>
      </w:r>
      <w:r w:rsidRPr="00495196">
        <w:rPr>
          <w:sz w:val="28"/>
          <w:szCs w:val="28"/>
        </w:rPr>
        <w:t>унікальність</w:t>
      </w:r>
      <w:r>
        <w:rPr>
          <w:sz w:val="28"/>
          <w:szCs w:val="28"/>
        </w:rPr>
        <w:t xml:space="preserve"> </w:t>
      </w:r>
      <w:r w:rsidRPr="00495196">
        <w:rPr>
          <w:sz w:val="28"/>
          <w:szCs w:val="28"/>
        </w:rPr>
        <w:t>особистості</w:t>
      </w:r>
      <w:r>
        <w:rPr>
          <w:sz w:val="28"/>
          <w:szCs w:val="28"/>
        </w:rPr>
        <w:t xml:space="preserve"> </w:t>
      </w:r>
      <w:r w:rsidRPr="00495196">
        <w:rPr>
          <w:sz w:val="28"/>
          <w:szCs w:val="28"/>
        </w:rPr>
        <w:t>й</w:t>
      </w:r>
      <w:r>
        <w:rPr>
          <w:sz w:val="28"/>
          <w:szCs w:val="28"/>
        </w:rPr>
        <w:t xml:space="preserve"> </w:t>
      </w:r>
      <w:r w:rsidRPr="00495196">
        <w:rPr>
          <w:sz w:val="28"/>
          <w:szCs w:val="28"/>
        </w:rPr>
        <w:t>творчих</w:t>
      </w:r>
      <w:r>
        <w:rPr>
          <w:sz w:val="28"/>
          <w:szCs w:val="28"/>
        </w:rPr>
        <w:t xml:space="preserve"> </w:t>
      </w:r>
      <w:r w:rsidRPr="00495196">
        <w:rPr>
          <w:sz w:val="28"/>
          <w:szCs w:val="28"/>
        </w:rPr>
        <w:t>властивостей</w:t>
      </w:r>
      <w:r>
        <w:rPr>
          <w:sz w:val="28"/>
          <w:szCs w:val="28"/>
        </w:rPr>
        <w:t xml:space="preserve"> </w:t>
      </w:r>
      <w:r w:rsidRPr="00495196">
        <w:rPr>
          <w:sz w:val="28"/>
          <w:szCs w:val="28"/>
        </w:rPr>
        <w:t>людського</w:t>
      </w:r>
      <w:r>
        <w:rPr>
          <w:sz w:val="28"/>
          <w:szCs w:val="28"/>
        </w:rPr>
        <w:t xml:space="preserve"> </w:t>
      </w:r>
      <w:r w:rsidRPr="00495196">
        <w:rPr>
          <w:sz w:val="28"/>
          <w:szCs w:val="28"/>
        </w:rPr>
        <w:t>«Я»</w:t>
      </w:r>
      <w:r>
        <w:rPr>
          <w:sz w:val="28"/>
          <w:szCs w:val="28"/>
        </w:rPr>
        <w:t xml:space="preserve"> </w:t>
      </w:r>
      <w:r w:rsidRPr="00495196">
        <w:rPr>
          <w:sz w:val="28"/>
          <w:szCs w:val="28"/>
        </w:rPr>
        <w:t>(мотивів,</w:t>
      </w:r>
      <w:r>
        <w:rPr>
          <w:sz w:val="28"/>
          <w:szCs w:val="28"/>
        </w:rPr>
        <w:t xml:space="preserve"> </w:t>
      </w:r>
      <w:r w:rsidRPr="00495196">
        <w:rPr>
          <w:sz w:val="28"/>
          <w:szCs w:val="28"/>
        </w:rPr>
        <w:t>рис</w:t>
      </w:r>
      <w:r>
        <w:rPr>
          <w:sz w:val="28"/>
          <w:szCs w:val="28"/>
        </w:rPr>
        <w:t xml:space="preserve"> </w:t>
      </w:r>
      <w:r w:rsidRPr="00495196">
        <w:rPr>
          <w:sz w:val="28"/>
          <w:szCs w:val="28"/>
        </w:rPr>
        <w:t>характеру,</w:t>
      </w:r>
      <w:r>
        <w:rPr>
          <w:sz w:val="28"/>
          <w:szCs w:val="28"/>
        </w:rPr>
        <w:t xml:space="preserve"> </w:t>
      </w:r>
      <w:r w:rsidRPr="00495196">
        <w:rPr>
          <w:sz w:val="28"/>
          <w:szCs w:val="28"/>
        </w:rPr>
        <w:t>цінностей).</w:t>
      </w:r>
      <w:r>
        <w:rPr>
          <w:sz w:val="28"/>
          <w:szCs w:val="28"/>
        </w:rPr>
        <w:t xml:space="preserve"> </w:t>
      </w:r>
      <w:r w:rsidRPr="00495196">
        <w:rPr>
          <w:sz w:val="28"/>
          <w:szCs w:val="28"/>
        </w:rPr>
        <w:t>Автор</w:t>
      </w:r>
      <w:r>
        <w:rPr>
          <w:sz w:val="28"/>
          <w:szCs w:val="28"/>
        </w:rPr>
        <w:t xml:space="preserve"> </w:t>
      </w:r>
      <w:r w:rsidRPr="00495196">
        <w:rPr>
          <w:sz w:val="28"/>
          <w:szCs w:val="28"/>
        </w:rPr>
        <w:t>вважав,</w:t>
      </w:r>
      <w:r>
        <w:rPr>
          <w:sz w:val="28"/>
          <w:szCs w:val="28"/>
        </w:rPr>
        <w:t xml:space="preserve"> </w:t>
      </w:r>
      <w:r w:rsidRPr="00495196">
        <w:rPr>
          <w:sz w:val="28"/>
          <w:szCs w:val="28"/>
        </w:rPr>
        <w:t>що</w:t>
      </w:r>
      <w:r>
        <w:rPr>
          <w:sz w:val="28"/>
          <w:szCs w:val="28"/>
        </w:rPr>
        <w:t xml:space="preserve"> </w:t>
      </w:r>
      <w:r w:rsidRPr="00495196">
        <w:rPr>
          <w:sz w:val="28"/>
          <w:szCs w:val="28"/>
        </w:rPr>
        <w:lastRenderedPageBreak/>
        <w:t>розвиток</w:t>
      </w:r>
      <w:r>
        <w:rPr>
          <w:sz w:val="28"/>
          <w:szCs w:val="28"/>
        </w:rPr>
        <w:t xml:space="preserve"> </w:t>
      </w:r>
      <w:r w:rsidRPr="00495196">
        <w:rPr>
          <w:sz w:val="28"/>
          <w:szCs w:val="28"/>
        </w:rPr>
        <w:t>особистості</w:t>
      </w:r>
      <w:r>
        <w:rPr>
          <w:sz w:val="28"/>
          <w:szCs w:val="28"/>
        </w:rPr>
        <w:t xml:space="preserve"> </w:t>
      </w:r>
      <w:r w:rsidRPr="00495196">
        <w:rPr>
          <w:sz w:val="28"/>
          <w:szCs w:val="28"/>
        </w:rPr>
        <w:t>детермінується</w:t>
      </w:r>
      <w:r>
        <w:rPr>
          <w:sz w:val="28"/>
          <w:szCs w:val="28"/>
        </w:rPr>
        <w:t xml:space="preserve"> </w:t>
      </w:r>
      <w:r w:rsidRPr="00495196">
        <w:rPr>
          <w:sz w:val="28"/>
          <w:szCs w:val="28"/>
        </w:rPr>
        <w:t>не</w:t>
      </w:r>
      <w:r>
        <w:rPr>
          <w:sz w:val="28"/>
          <w:szCs w:val="28"/>
        </w:rPr>
        <w:t xml:space="preserve"> </w:t>
      </w:r>
      <w:r w:rsidRPr="00495196">
        <w:rPr>
          <w:sz w:val="28"/>
          <w:szCs w:val="28"/>
        </w:rPr>
        <w:t>біологічними</w:t>
      </w:r>
      <w:r>
        <w:rPr>
          <w:sz w:val="28"/>
          <w:szCs w:val="28"/>
        </w:rPr>
        <w:t xml:space="preserve"> </w:t>
      </w:r>
      <w:r w:rsidRPr="00495196">
        <w:rPr>
          <w:sz w:val="28"/>
          <w:szCs w:val="28"/>
        </w:rPr>
        <w:t>особливостями,</w:t>
      </w:r>
      <w:r>
        <w:rPr>
          <w:sz w:val="28"/>
          <w:szCs w:val="28"/>
        </w:rPr>
        <w:t xml:space="preserve"> </w:t>
      </w:r>
      <w:r w:rsidRPr="00495196">
        <w:rPr>
          <w:sz w:val="28"/>
          <w:szCs w:val="28"/>
        </w:rPr>
        <w:t>а</w:t>
      </w:r>
      <w:r>
        <w:rPr>
          <w:sz w:val="28"/>
          <w:szCs w:val="28"/>
        </w:rPr>
        <w:t xml:space="preserve"> </w:t>
      </w:r>
      <w:r w:rsidRPr="00495196">
        <w:rPr>
          <w:sz w:val="28"/>
          <w:szCs w:val="28"/>
        </w:rPr>
        <w:t>розглядається,</w:t>
      </w:r>
      <w:r>
        <w:rPr>
          <w:sz w:val="28"/>
          <w:szCs w:val="28"/>
        </w:rPr>
        <w:t xml:space="preserve"> </w:t>
      </w:r>
      <w:r w:rsidRPr="00495196">
        <w:rPr>
          <w:sz w:val="28"/>
          <w:szCs w:val="28"/>
        </w:rPr>
        <w:t>у</w:t>
      </w:r>
      <w:r>
        <w:rPr>
          <w:sz w:val="28"/>
          <w:szCs w:val="28"/>
        </w:rPr>
        <w:t xml:space="preserve"> </w:t>
      </w:r>
      <w:r w:rsidRPr="00495196">
        <w:rPr>
          <w:sz w:val="28"/>
          <w:szCs w:val="28"/>
        </w:rPr>
        <w:t>першу</w:t>
      </w:r>
      <w:r>
        <w:rPr>
          <w:sz w:val="28"/>
          <w:szCs w:val="28"/>
        </w:rPr>
        <w:t xml:space="preserve"> </w:t>
      </w:r>
      <w:r w:rsidRPr="00495196">
        <w:rPr>
          <w:sz w:val="28"/>
          <w:szCs w:val="28"/>
        </w:rPr>
        <w:t>чергу,</w:t>
      </w:r>
      <w:r>
        <w:rPr>
          <w:sz w:val="28"/>
          <w:szCs w:val="28"/>
        </w:rPr>
        <w:t xml:space="preserve"> </w:t>
      </w:r>
      <w:r w:rsidRPr="00495196">
        <w:rPr>
          <w:sz w:val="28"/>
          <w:szCs w:val="28"/>
        </w:rPr>
        <w:t>через</w:t>
      </w:r>
      <w:r>
        <w:rPr>
          <w:sz w:val="28"/>
          <w:szCs w:val="28"/>
        </w:rPr>
        <w:t xml:space="preserve"> </w:t>
      </w:r>
      <w:r w:rsidRPr="00495196">
        <w:rPr>
          <w:sz w:val="28"/>
          <w:szCs w:val="28"/>
        </w:rPr>
        <w:t>призму</w:t>
      </w:r>
      <w:r>
        <w:rPr>
          <w:sz w:val="28"/>
          <w:szCs w:val="28"/>
        </w:rPr>
        <w:t xml:space="preserve"> </w:t>
      </w:r>
      <w:r w:rsidRPr="00495196">
        <w:rPr>
          <w:sz w:val="28"/>
          <w:szCs w:val="28"/>
        </w:rPr>
        <w:t>соціальних</w:t>
      </w:r>
      <w:r>
        <w:rPr>
          <w:sz w:val="28"/>
          <w:szCs w:val="28"/>
        </w:rPr>
        <w:t xml:space="preserve"> </w:t>
      </w:r>
      <w:r w:rsidRPr="00495196">
        <w:rPr>
          <w:sz w:val="28"/>
          <w:szCs w:val="28"/>
        </w:rPr>
        <w:t>відносин.</w:t>
      </w:r>
      <w:r>
        <w:rPr>
          <w:sz w:val="28"/>
          <w:szCs w:val="28"/>
        </w:rPr>
        <w:t xml:space="preserve"> </w:t>
      </w:r>
      <w:r w:rsidRPr="00495196">
        <w:rPr>
          <w:sz w:val="28"/>
          <w:szCs w:val="28"/>
        </w:rPr>
        <w:t>Відчуття</w:t>
      </w:r>
      <w:r>
        <w:rPr>
          <w:sz w:val="28"/>
          <w:szCs w:val="28"/>
        </w:rPr>
        <w:t xml:space="preserve"> </w:t>
      </w:r>
      <w:r w:rsidRPr="00495196">
        <w:rPr>
          <w:sz w:val="28"/>
          <w:szCs w:val="28"/>
        </w:rPr>
        <w:t>ж</w:t>
      </w:r>
      <w:r>
        <w:rPr>
          <w:sz w:val="28"/>
          <w:szCs w:val="28"/>
        </w:rPr>
        <w:t xml:space="preserve"> </w:t>
      </w:r>
      <w:r w:rsidRPr="00495196">
        <w:rPr>
          <w:sz w:val="28"/>
          <w:szCs w:val="28"/>
        </w:rPr>
        <w:t>дефективності</w:t>
      </w:r>
      <w:r>
        <w:rPr>
          <w:sz w:val="28"/>
          <w:szCs w:val="28"/>
        </w:rPr>
        <w:t xml:space="preserve"> </w:t>
      </w:r>
      <w:r w:rsidRPr="00495196">
        <w:rPr>
          <w:sz w:val="28"/>
          <w:szCs w:val="28"/>
        </w:rPr>
        <w:t>органів</w:t>
      </w:r>
      <w:r>
        <w:rPr>
          <w:sz w:val="28"/>
          <w:szCs w:val="28"/>
        </w:rPr>
        <w:t xml:space="preserve"> </w:t>
      </w:r>
      <w:r w:rsidRPr="00495196">
        <w:rPr>
          <w:sz w:val="28"/>
          <w:szCs w:val="28"/>
        </w:rPr>
        <w:t>стає</w:t>
      </w:r>
      <w:r>
        <w:rPr>
          <w:sz w:val="28"/>
          <w:szCs w:val="28"/>
        </w:rPr>
        <w:t xml:space="preserve"> </w:t>
      </w:r>
      <w:r w:rsidRPr="00495196">
        <w:rPr>
          <w:sz w:val="28"/>
          <w:szCs w:val="28"/>
        </w:rPr>
        <w:t>для</w:t>
      </w:r>
      <w:r>
        <w:rPr>
          <w:sz w:val="28"/>
          <w:szCs w:val="28"/>
        </w:rPr>
        <w:t xml:space="preserve"> </w:t>
      </w:r>
      <w:r w:rsidRPr="00495196">
        <w:rPr>
          <w:sz w:val="28"/>
          <w:szCs w:val="28"/>
        </w:rPr>
        <w:t>людини</w:t>
      </w:r>
      <w:r>
        <w:rPr>
          <w:sz w:val="28"/>
          <w:szCs w:val="28"/>
        </w:rPr>
        <w:t xml:space="preserve"> </w:t>
      </w:r>
      <w:r w:rsidRPr="00495196">
        <w:rPr>
          <w:sz w:val="28"/>
          <w:szCs w:val="28"/>
        </w:rPr>
        <w:t>постійним</w:t>
      </w:r>
      <w:r>
        <w:rPr>
          <w:sz w:val="28"/>
          <w:szCs w:val="28"/>
        </w:rPr>
        <w:t xml:space="preserve"> </w:t>
      </w:r>
      <w:r w:rsidRPr="00495196">
        <w:rPr>
          <w:sz w:val="28"/>
          <w:szCs w:val="28"/>
        </w:rPr>
        <w:t>стимулом</w:t>
      </w:r>
      <w:r>
        <w:rPr>
          <w:sz w:val="28"/>
          <w:szCs w:val="28"/>
        </w:rPr>
        <w:t xml:space="preserve"> </w:t>
      </w:r>
      <w:r w:rsidRPr="00495196">
        <w:rPr>
          <w:sz w:val="28"/>
          <w:szCs w:val="28"/>
        </w:rPr>
        <w:t>до</w:t>
      </w:r>
      <w:r>
        <w:rPr>
          <w:sz w:val="28"/>
          <w:szCs w:val="28"/>
        </w:rPr>
        <w:t xml:space="preserve"> </w:t>
      </w:r>
      <w:r w:rsidRPr="00495196">
        <w:rPr>
          <w:sz w:val="28"/>
          <w:szCs w:val="28"/>
        </w:rPr>
        <w:t>розвитку</w:t>
      </w:r>
      <w:r>
        <w:rPr>
          <w:sz w:val="28"/>
          <w:szCs w:val="28"/>
        </w:rPr>
        <w:t xml:space="preserve"> </w:t>
      </w:r>
      <w:r w:rsidRPr="00495196">
        <w:rPr>
          <w:sz w:val="28"/>
          <w:szCs w:val="28"/>
        </w:rPr>
        <w:t>психіки</w:t>
      </w:r>
      <w:r>
        <w:rPr>
          <w:sz w:val="28"/>
          <w:szCs w:val="28"/>
        </w:rPr>
        <w:t xml:space="preserve"> </w:t>
      </w:r>
      <w:r w:rsidRPr="00495196">
        <w:rPr>
          <w:sz w:val="28"/>
          <w:szCs w:val="28"/>
        </w:rPr>
        <w:t>[</w:t>
      </w:r>
      <w:r>
        <w:rPr>
          <w:sz w:val="28"/>
          <w:szCs w:val="28"/>
          <w:lang w:val="uk-UA"/>
        </w:rPr>
        <w:t>6</w:t>
      </w:r>
      <w:r w:rsidRPr="00495196">
        <w:rPr>
          <w:sz w:val="28"/>
          <w:szCs w:val="28"/>
        </w:rPr>
        <w:t>1].</w:t>
      </w:r>
    </w:p>
    <w:p w:rsidR="00B816CC" w:rsidRPr="00495196" w:rsidRDefault="00B816CC" w:rsidP="00B816CC">
      <w:pPr>
        <w:spacing w:line="360" w:lineRule="auto"/>
        <w:ind w:firstLine="709"/>
        <w:jc w:val="both"/>
        <w:rPr>
          <w:sz w:val="28"/>
          <w:szCs w:val="28"/>
        </w:rPr>
      </w:pPr>
      <w:r w:rsidRPr="00495196">
        <w:rPr>
          <w:sz w:val="28"/>
          <w:szCs w:val="28"/>
        </w:rPr>
        <w:t>У</w:t>
      </w:r>
      <w:r>
        <w:rPr>
          <w:sz w:val="28"/>
          <w:szCs w:val="28"/>
        </w:rPr>
        <w:t xml:space="preserve"> </w:t>
      </w:r>
      <w:r w:rsidRPr="00495196">
        <w:rPr>
          <w:sz w:val="28"/>
          <w:szCs w:val="28"/>
        </w:rPr>
        <w:t>працях</w:t>
      </w:r>
      <w:r>
        <w:rPr>
          <w:sz w:val="28"/>
          <w:szCs w:val="28"/>
        </w:rPr>
        <w:t xml:space="preserve"> </w:t>
      </w:r>
      <w:r w:rsidRPr="00495196">
        <w:rPr>
          <w:sz w:val="28"/>
          <w:szCs w:val="28"/>
        </w:rPr>
        <w:t>Є.</w:t>
      </w:r>
      <w:r>
        <w:rPr>
          <w:sz w:val="28"/>
          <w:szCs w:val="28"/>
        </w:rPr>
        <w:t xml:space="preserve"> </w:t>
      </w:r>
      <w:r w:rsidRPr="00495196">
        <w:rPr>
          <w:sz w:val="28"/>
          <w:szCs w:val="28"/>
        </w:rPr>
        <w:t>Агєєва,</w:t>
      </w:r>
      <w:r>
        <w:rPr>
          <w:sz w:val="28"/>
          <w:szCs w:val="28"/>
        </w:rPr>
        <w:t xml:space="preserve"> </w:t>
      </w:r>
      <w:r w:rsidRPr="00495196">
        <w:rPr>
          <w:sz w:val="28"/>
          <w:szCs w:val="28"/>
        </w:rPr>
        <w:t>О.</w:t>
      </w:r>
      <w:r>
        <w:rPr>
          <w:sz w:val="28"/>
          <w:szCs w:val="28"/>
        </w:rPr>
        <w:t xml:space="preserve"> </w:t>
      </w:r>
      <w:r w:rsidRPr="00495196">
        <w:rPr>
          <w:sz w:val="28"/>
          <w:szCs w:val="28"/>
        </w:rPr>
        <w:t>Литвака,</w:t>
      </w:r>
      <w:r>
        <w:rPr>
          <w:sz w:val="28"/>
          <w:szCs w:val="28"/>
        </w:rPr>
        <w:t xml:space="preserve"> </w:t>
      </w:r>
      <w:r w:rsidRPr="00495196">
        <w:rPr>
          <w:sz w:val="28"/>
          <w:szCs w:val="28"/>
        </w:rPr>
        <w:t>І.</w:t>
      </w:r>
      <w:r>
        <w:rPr>
          <w:sz w:val="28"/>
          <w:szCs w:val="28"/>
        </w:rPr>
        <w:t xml:space="preserve"> </w:t>
      </w:r>
      <w:r w:rsidRPr="00495196">
        <w:rPr>
          <w:sz w:val="28"/>
          <w:szCs w:val="28"/>
        </w:rPr>
        <w:t>Моргуліса,</w:t>
      </w:r>
      <w:r>
        <w:rPr>
          <w:sz w:val="28"/>
          <w:szCs w:val="28"/>
        </w:rPr>
        <w:t xml:space="preserve"> </w:t>
      </w:r>
      <w:r w:rsidRPr="00495196">
        <w:rPr>
          <w:sz w:val="28"/>
          <w:szCs w:val="28"/>
        </w:rPr>
        <w:t>В.</w:t>
      </w:r>
      <w:r>
        <w:rPr>
          <w:sz w:val="28"/>
          <w:szCs w:val="28"/>
        </w:rPr>
        <w:t xml:space="preserve"> </w:t>
      </w:r>
      <w:r w:rsidRPr="00495196">
        <w:rPr>
          <w:sz w:val="28"/>
          <w:szCs w:val="28"/>
        </w:rPr>
        <w:t>Феоктистової</w:t>
      </w:r>
      <w:r>
        <w:rPr>
          <w:sz w:val="28"/>
          <w:szCs w:val="28"/>
        </w:rPr>
        <w:t xml:space="preserve"> </w:t>
      </w:r>
      <w:r w:rsidRPr="00495196">
        <w:rPr>
          <w:sz w:val="28"/>
          <w:szCs w:val="28"/>
        </w:rPr>
        <w:t>та</w:t>
      </w:r>
      <w:r>
        <w:rPr>
          <w:sz w:val="28"/>
          <w:szCs w:val="28"/>
        </w:rPr>
        <w:t xml:space="preserve"> </w:t>
      </w:r>
      <w:r w:rsidRPr="00495196">
        <w:rPr>
          <w:sz w:val="28"/>
          <w:szCs w:val="28"/>
        </w:rPr>
        <w:t>ін.</w:t>
      </w:r>
      <w:r>
        <w:rPr>
          <w:sz w:val="28"/>
          <w:szCs w:val="28"/>
        </w:rPr>
        <w:t xml:space="preserve"> </w:t>
      </w:r>
      <w:r w:rsidRPr="00495196">
        <w:rPr>
          <w:sz w:val="28"/>
          <w:szCs w:val="28"/>
        </w:rPr>
        <w:t>відзначається,</w:t>
      </w:r>
      <w:r>
        <w:rPr>
          <w:sz w:val="28"/>
          <w:szCs w:val="28"/>
        </w:rPr>
        <w:t xml:space="preserve"> </w:t>
      </w:r>
      <w:r w:rsidRPr="00495196">
        <w:rPr>
          <w:sz w:val="28"/>
          <w:szCs w:val="28"/>
        </w:rPr>
        <w:t>що</w:t>
      </w:r>
      <w:r>
        <w:rPr>
          <w:sz w:val="28"/>
          <w:szCs w:val="28"/>
        </w:rPr>
        <w:t xml:space="preserve"> </w:t>
      </w:r>
      <w:r w:rsidRPr="00495196">
        <w:rPr>
          <w:sz w:val="28"/>
          <w:szCs w:val="28"/>
        </w:rPr>
        <w:t>реабілітація</w:t>
      </w:r>
      <w:r>
        <w:rPr>
          <w:sz w:val="28"/>
          <w:szCs w:val="28"/>
        </w:rPr>
        <w:t xml:space="preserve"> </w:t>
      </w:r>
      <w:r w:rsidRPr="00495196">
        <w:rPr>
          <w:sz w:val="28"/>
          <w:szCs w:val="28"/>
        </w:rPr>
        <w:t>покликана</w:t>
      </w:r>
      <w:r>
        <w:rPr>
          <w:sz w:val="28"/>
          <w:szCs w:val="28"/>
        </w:rPr>
        <w:t xml:space="preserve"> </w:t>
      </w:r>
      <w:r w:rsidRPr="00495196">
        <w:rPr>
          <w:sz w:val="28"/>
          <w:szCs w:val="28"/>
        </w:rPr>
        <w:t>відновити</w:t>
      </w:r>
      <w:r>
        <w:rPr>
          <w:sz w:val="28"/>
          <w:szCs w:val="28"/>
        </w:rPr>
        <w:t xml:space="preserve"> </w:t>
      </w:r>
      <w:r w:rsidRPr="00495196">
        <w:rPr>
          <w:sz w:val="28"/>
          <w:szCs w:val="28"/>
        </w:rPr>
        <w:t>перервані</w:t>
      </w:r>
      <w:r>
        <w:rPr>
          <w:sz w:val="28"/>
          <w:szCs w:val="28"/>
        </w:rPr>
        <w:t xml:space="preserve"> </w:t>
      </w:r>
      <w:r w:rsidRPr="00495196">
        <w:rPr>
          <w:sz w:val="28"/>
          <w:szCs w:val="28"/>
        </w:rPr>
        <w:t>і</w:t>
      </w:r>
      <w:r>
        <w:rPr>
          <w:sz w:val="28"/>
          <w:szCs w:val="28"/>
        </w:rPr>
        <w:t xml:space="preserve"> </w:t>
      </w:r>
      <w:r w:rsidRPr="00495196">
        <w:rPr>
          <w:sz w:val="28"/>
          <w:szCs w:val="28"/>
        </w:rPr>
        <w:t>втрачені</w:t>
      </w:r>
      <w:r>
        <w:rPr>
          <w:sz w:val="28"/>
          <w:szCs w:val="28"/>
        </w:rPr>
        <w:t xml:space="preserve"> </w:t>
      </w:r>
      <w:r w:rsidRPr="00495196">
        <w:rPr>
          <w:sz w:val="28"/>
          <w:szCs w:val="28"/>
        </w:rPr>
        <w:t>зв'язки</w:t>
      </w:r>
      <w:r>
        <w:rPr>
          <w:sz w:val="28"/>
          <w:szCs w:val="28"/>
        </w:rPr>
        <w:t xml:space="preserve"> </w:t>
      </w:r>
      <w:r w:rsidRPr="00495196">
        <w:rPr>
          <w:sz w:val="28"/>
          <w:szCs w:val="28"/>
        </w:rPr>
        <w:t>у</w:t>
      </w:r>
      <w:r>
        <w:rPr>
          <w:sz w:val="28"/>
          <w:szCs w:val="28"/>
        </w:rPr>
        <w:t xml:space="preserve"> </w:t>
      </w:r>
      <w:r w:rsidRPr="00495196">
        <w:rPr>
          <w:sz w:val="28"/>
          <w:szCs w:val="28"/>
        </w:rPr>
        <w:t>соціальному</w:t>
      </w:r>
      <w:r>
        <w:rPr>
          <w:sz w:val="28"/>
          <w:szCs w:val="28"/>
        </w:rPr>
        <w:t xml:space="preserve"> </w:t>
      </w:r>
      <w:r w:rsidRPr="00495196">
        <w:rPr>
          <w:sz w:val="28"/>
          <w:szCs w:val="28"/>
        </w:rPr>
        <w:t>середовищі,</w:t>
      </w:r>
      <w:r>
        <w:rPr>
          <w:sz w:val="28"/>
          <w:szCs w:val="28"/>
        </w:rPr>
        <w:t xml:space="preserve"> </w:t>
      </w:r>
      <w:r w:rsidRPr="00495196">
        <w:rPr>
          <w:sz w:val="28"/>
          <w:szCs w:val="28"/>
        </w:rPr>
        <w:t>скорегувати</w:t>
      </w:r>
      <w:r>
        <w:rPr>
          <w:sz w:val="28"/>
          <w:szCs w:val="28"/>
        </w:rPr>
        <w:t xml:space="preserve"> </w:t>
      </w:r>
      <w:r w:rsidRPr="00495196">
        <w:rPr>
          <w:sz w:val="28"/>
          <w:szCs w:val="28"/>
        </w:rPr>
        <w:t>й</w:t>
      </w:r>
      <w:r>
        <w:rPr>
          <w:sz w:val="28"/>
          <w:szCs w:val="28"/>
        </w:rPr>
        <w:t xml:space="preserve"> </w:t>
      </w:r>
      <w:r w:rsidRPr="00495196">
        <w:rPr>
          <w:sz w:val="28"/>
          <w:szCs w:val="28"/>
        </w:rPr>
        <w:t>компенсувати</w:t>
      </w:r>
      <w:r>
        <w:rPr>
          <w:sz w:val="28"/>
          <w:szCs w:val="28"/>
        </w:rPr>
        <w:t xml:space="preserve"> </w:t>
      </w:r>
      <w:r w:rsidRPr="00495196">
        <w:rPr>
          <w:sz w:val="28"/>
          <w:szCs w:val="28"/>
        </w:rPr>
        <w:t>пізнавальну</w:t>
      </w:r>
      <w:r>
        <w:rPr>
          <w:sz w:val="28"/>
          <w:szCs w:val="28"/>
        </w:rPr>
        <w:t xml:space="preserve"> </w:t>
      </w:r>
      <w:r w:rsidRPr="00495196">
        <w:rPr>
          <w:sz w:val="28"/>
          <w:szCs w:val="28"/>
        </w:rPr>
        <w:t>діяльність</w:t>
      </w:r>
      <w:r>
        <w:rPr>
          <w:sz w:val="28"/>
          <w:szCs w:val="28"/>
        </w:rPr>
        <w:t xml:space="preserve"> </w:t>
      </w:r>
      <w:r w:rsidRPr="00495196">
        <w:rPr>
          <w:sz w:val="28"/>
          <w:szCs w:val="28"/>
        </w:rPr>
        <w:t>в</w:t>
      </w:r>
      <w:r>
        <w:rPr>
          <w:sz w:val="28"/>
          <w:szCs w:val="28"/>
        </w:rPr>
        <w:t xml:space="preserve"> </w:t>
      </w:r>
      <w:r w:rsidRPr="00495196">
        <w:rPr>
          <w:sz w:val="28"/>
          <w:szCs w:val="28"/>
        </w:rPr>
        <w:t>умовах</w:t>
      </w:r>
      <w:r>
        <w:rPr>
          <w:sz w:val="28"/>
          <w:szCs w:val="28"/>
        </w:rPr>
        <w:t xml:space="preserve"> </w:t>
      </w:r>
      <w:r w:rsidRPr="00495196">
        <w:rPr>
          <w:sz w:val="28"/>
          <w:szCs w:val="28"/>
        </w:rPr>
        <w:t>сенсорної</w:t>
      </w:r>
      <w:r>
        <w:rPr>
          <w:sz w:val="28"/>
          <w:szCs w:val="28"/>
        </w:rPr>
        <w:t xml:space="preserve"> </w:t>
      </w:r>
      <w:r w:rsidRPr="00495196">
        <w:rPr>
          <w:sz w:val="28"/>
          <w:szCs w:val="28"/>
        </w:rPr>
        <w:t>депривації.</w:t>
      </w:r>
      <w:r>
        <w:rPr>
          <w:sz w:val="28"/>
          <w:szCs w:val="28"/>
        </w:rPr>
        <w:t xml:space="preserve"> </w:t>
      </w:r>
      <w:r w:rsidRPr="00495196">
        <w:rPr>
          <w:sz w:val="28"/>
          <w:szCs w:val="28"/>
        </w:rPr>
        <w:t>У</w:t>
      </w:r>
      <w:r>
        <w:rPr>
          <w:sz w:val="28"/>
          <w:szCs w:val="28"/>
        </w:rPr>
        <w:t xml:space="preserve"> </w:t>
      </w:r>
      <w:r w:rsidRPr="00495196">
        <w:rPr>
          <w:sz w:val="28"/>
          <w:szCs w:val="28"/>
        </w:rPr>
        <w:t>результаті</w:t>
      </w:r>
      <w:r>
        <w:rPr>
          <w:sz w:val="28"/>
          <w:szCs w:val="28"/>
        </w:rPr>
        <w:t xml:space="preserve"> </w:t>
      </w:r>
      <w:r w:rsidRPr="00495196">
        <w:rPr>
          <w:sz w:val="28"/>
          <w:szCs w:val="28"/>
        </w:rPr>
        <w:t>відновлюється</w:t>
      </w:r>
      <w:r>
        <w:rPr>
          <w:sz w:val="28"/>
          <w:szCs w:val="28"/>
        </w:rPr>
        <w:t xml:space="preserve"> </w:t>
      </w:r>
      <w:r w:rsidRPr="00495196">
        <w:rPr>
          <w:sz w:val="28"/>
          <w:szCs w:val="28"/>
        </w:rPr>
        <w:t>соціальний</w:t>
      </w:r>
      <w:r>
        <w:rPr>
          <w:sz w:val="28"/>
          <w:szCs w:val="28"/>
        </w:rPr>
        <w:t xml:space="preserve"> </w:t>
      </w:r>
      <w:r w:rsidRPr="00495196">
        <w:rPr>
          <w:sz w:val="28"/>
          <w:szCs w:val="28"/>
        </w:rPr>
        <w:t>і</w:t>
      </w:r>
      <w:r>
        <w:rPr>
          <w:sz w:val="28"/>
          <w:szCs w:val="28"/>
        </w:rPr>
        <w:t xml:space="preserve"> </w:t>
      </w:r>
      <w:r w:rsidRPr="00495196">
        <w:rPr>
          <w:sz w:val="28"/>
          <w:szCs w:val="28"/>
        </w:rPr>
        <w:t>психічний</w:t>
      </w:r>
      <w:r>
        <w:rPr>
          <w:sz w:val="28"/>
          <w:szCs w:val="28"/>
        </w:rPr>
        <w:t xml:space="preserve"> </w:t>
      </w:r>
      <w:r w:rsidRPr="00495196">
        <w:rPr>
          <w:sz w:val="28"/>
          <w:szCs w:val="28"/>
        </w:rPr>
        <w:t>статус</w:t>
      </w:r>
      <w:r>
        <w:rPr>
          <w:sz w:val="28"/>
          <w:szCs w:val="28"/>
        </w:rPr>
        <w:t xml:space="preserve"> </w:t>
      </w:r>
      <w:r w:rsidRPr="00495196">
        <w:rPr>
          <w:sz w:val="28"/>
          <w:szCs w:val="28"/>
        </w:rPr>
        <w:t>особистості</w:t>
      </w:r>
      <w:r>
        <w:rPr>
          <w:sz w:val="28"/>
          <w:szCs w:val="28"/>
        </w:rPr>
        <w:t xml:space="preserve"> </w:t>
      </w:r>
      <w:r w:rsidRPr="00495196">
        <w:rPr>
          <w:sz w:val="28"/>
          <w:szCs w:val="28"/>
        </w:rPr>
        <w:t>людини</w:t>
      </w:r>
      <w:r>
        <w:rPr>
          <w:sz w:val="28"/>
          <w:szCs w:val="28"/>
        </w:rPr>
        <w:t xml:space="preserve"> </w:t>
      </w:r>
      <w:r w:rsidRPr="00495196">
        <w:rPr>
          <w:sz w:val="28"/>
          <w:szCs w:val="28"/>
        </w:rPr>
        <w:t>з</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яка</w:t>
      </w:r>
      <w:r>
        <w:rPr>
          <w:sz w:val="28"/>
          <w:szCs w:val="28"/>
        </w:rPr>
        <w:t xml:space="preserve"> </w:t>
      </w:r>
      <w:r w:rsidRPr="00495196">
        <w:rPr>
          <w:sz w:val="28"/>
          <w:szCs w:val="28"/>
        </w:rPr>
        <w:t>може</w:t>
      </w:r>
      <w:r>
        <w:rPr>
          <w:sz w:val="28"/>
          <w:szCs w:val="28"/>
        </w:rPr>
        <w:t xml:space="preserve"> </w:t>
      </w:r>
      <w:r w:rsidRPr="00495196">
        <w:rPr>
          <w:sz w:val="28"/>
          <w:szCs w:val="28"/>
        </w:rPr>
        <w:t>інтегруватися</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зрячих.</w:t>
      </w:r>
    </w:p>
    <w:p w:rsidR="00B816CC" w:rsidRPr="00495196" w:rsidRDefault="00B816CC" w:rsidP="00B816CC">
      <w:pPr>
        <w:spacing w:line="360" w:lineRule="auto"/>
        <w:ind w:firstLine="709"/>
        <w:jc w:val="both"/>
        <w:rPr>
          <w:sz w:val="28"/>
          <w:szCs w:val="28"/>
        </w:rPr>
      </w:pPr>
      <w:r w:rsidRPr="00495196">
        <w:rPr>
          <w:sz w:val="28"/>
          <w:szCs w:val="28"/>
        </w:rPr>
        <w:t>Деякі</w:t>
      </w:r>
      <w:r>
        <w:rPr>
          <w:sz w:val="28"/>
          <w:szCs w:val="28"/>
        </w:rPr>
        <w:t xml:space="preserve"> </w:t>
      </w:r>
      <w:r w:rsidRPr="00495196">
        <w:rPr>
          <w:sz w:val="28"/>
          <w:szCs w:val="28"/>
        </w:rPr>
        <w:t>вчені</w:t>
      </w:r>
      <w:r>
        <w:rPr>
          <w:sz w:val="28"/>
          <w:szCs w:val="28"/>
        </w:rPr>
        <w:t xml:space="preserve"> </w:t>
      </w:r>
      <w:r w:rsidRPr="00495196">
        <w:rPr>
          <w:sz w:val="28"/>
          <w:szCs w:val="28"/>
        </w:rPr>
        <w:t>вважають</w:t>
      </w:r>
      <w:r>
        <w:rPr>
          <w:sz w:val="28"/>
          <w:szCs w:val="28"/>
        </w:rPr>
        <w:t xml:space="preserve"> </w:t>
      </w:r>
      <w:r w:rsidRPr="00495196">
        <w:rPr>
          <w:sz w:val="28"/>
          <w:szCs w:val="28"/>
        </w:rPr>
        <w:t>досить</w:t>
      </w:r>
      <w:r>
        <w:rPr>
          <w:sz w:val="28"/>
          <w:szCs w:val="28"/>
        </w:rPr>
        <w:t xml:space="preserve"> </w:t>
      </w:r>
      <w:r w:rsidRPr="00495196">
        <w:rPr>
          <w:sz w:val="28"/>
          <w:szCs w:val="28"/>
        </w:rPr>
        <w:t>благополучним</w:t>
      </w:r>
      <w:r>
        <w:rPr>
          <w:sz w:val="28"/>
          <w:szCs w:val="28"/>
        </w:rPr>
        <w:t xml:space="preserve"> </w:t>
      </w:r>
      <w:r w:rsidRPr="00495196">
        <w:rPr>
          <w:sz w:val="28"/>
          <w:szCs w:val="28"/>
        </w:rPr>
        <w:t>періодом</w:t>
      </w:r>
      <w:r>
        <w:rPr>
          <w:sz w:val="28"/>
          <w:szCs w:val="28"/>
        </w:rPr>
        <w:t xml:space="preserve"> </w:t>
      </w:r>
      <w:r w:rsidRPr="00495196">
        <w:rPr>
          <w:sz w:val="28"/>
          <w:szCs w:val="28"/>
        </w:rPr>
        <w:t>у</w:t>
      </w:r>
      <w:r>
        <w:rPr>
          <w:sz w:val="28"/>
          <w:szCs w:val="28"/>
        </w:rPr>
        <w:t xml:space="preserve"> </w:t>
      </w:r>
      <w:r w:rsidRPr="00495196">
        <w:rPr>
          <w:sz w:val="28"/>
          <w:szCs w:val="28"/>
        </w:rPr>
        <w:t>соціальній</w:t>
      </w:r>
      <w:r>
        <w:rPr>
          <w:sz w:val="28"/>
          <w:szCs w:val="28"/>
        </w:rPr>
        <w:t xml:space="preserve"> </w:t>
      </w:r>
      <w:r w:rsidRPr="00495196">
        <w:rPr>
          <w:sz w:val="28"/>
          <w:szCs w:val="28"/>
        </w:rPr>
        <w:t>адаптації</w:t>
      </w:r>
      <w:r>
        <w:rPr>
          <w:sz w:val="28"/>
          <w:szCs w:val="28"/>
        </w:rPr>
        <w:t xml:space="preserve"> </w:t>
      </w:r>
      <w:r w:rsidRPr="00495196">
        <w:rPr>
          <w:sz w:val="28"/>
          <w:szCs w:val="28"/>
        </w:rPr>
        <w:t>й</w:t>
      </w:r>
      <w:r>
        <w:rPr>
          <w:sz w:val="28"/>
          <w:szCs w:val="28"/>
        </w:rPr>
        <w:t xml:space="preserve"> </w:t>
      </w:r>
      <w:r w:rsidRPr="00495196">
        <w:rPr>
          <w:sz w:val="28"/>
          <w:szCs w:val="28"/>
        </w:rPr>
        <w:t>реабілітації</w:t>
      </w:r>
      <w:r>
        <w:rPr>
          <w:sz w:val="28"/>
          <w:szCs w:val="28"/>
        </w:rPr>
        <w:t xml:space="preserve"> </w:t>
      </w:r>
      <w:r w:rsidRPr="00495196">
        <w:rPr>
          <w:sz w:val="28"/>
          <w:szCs w:val="28"/>
        </w:rPr>
        <w:t>незрячих</w:t>
      </w:r>
      <w:r>
        <w:rPr>
          <w:sz w:val="28"/>
          <w:szCs w:val="28"/>
        </w:rPr>
        <w:t xml:space="preserve"> </w:t>
      </w:r>
      <w:r w:rsidRPr="00495196">
        <w:rPr>
          <w:sz w:val="28"/>
          <w:szCs w:val="28"/>
        </w:rPr>
        <w:t>60-90-ті</w:t>
      </w:r>
      <w:r>
        <w:rPr>
          <w:sz w:val="28"/>
          <w:szCs w:val="28"/>
        </w:rPr>
        <w:t xml:space="preserve"> </w:t>
      </w:r>
      <w:r w:rsidRPr="00495196">
        <w:rPr>
          <w:sz w:val="28"/>
          <w:szCs w:val="28"/>
        </w:rPr>
        <w:t>рр.</w:t>
      </w:r>
      <w:r>
        <w:rPr>
          <w:sz w:val="28"/>
          <w:szCs w:val="28"/>
        </w:rPr>
        <w:t xml:space="preserve"> </w:t>
      </w:r>
      <w:r w:rsidRPr="00495196">
        <w:rPr>
          <w:sz w:val="28"/>
          <w:szCs w:val="28"/>
        </w:rPr>
        <w:t>XX</w:t>
      </w:r>
      <w:r>
        <w:rPr>
          <w:sz w:val="28"/>
          <w:szCs w:val="28"/>
        </w:rPr>
        <w:t xml:space="preserve"> </w:t>
      </w:r>
      <w:r w:rsidRPr="00495196">
        <w:rPr>
          <w:sz w:val="28"/>
          <w:szCs w:val="28"/>
        </w:rPr>
        <w:t>століття.</w:t>
      </w:r>
      <w:r>
        <w:rPr>
          <w:sz w:val="28"/>
          <w:szCs w:val="28"/>
        </w:rPr>
        <w:t xml:space="preserve"> </w:t>
      </w:r>
      <w:r w:rsidRPr="00495196">
        <w:rPr>
          <w:sz w:val="28"/>
          <w:szCs w:val="28"/>
        </w:rPr>
        <w:t>Відміною</w:t>
      </w:r>
      <w:r>
        <w:rPr>
          <w:sz w:val="28"/>
          <w:szCs w:val="28"/>
        </w:rPr>
        <w:t xml:space="preserve"> </w:t>
      </w:r>
      <w:r w:rsidRPr="00495196">
        <w:rPr>
          <w:sz w:val="28"/>
          <w:szCs w:val="28"/>
        </w:rPr>
        <w:t>рисою</w:t>
      </w:r>
      <w:r>
        <w:rPr>
          <w:sz w:val="28"/>
          <w:szCs w:val="28"/>
        </w:rPr>
        <w:t xml:space="preserve"> </w:t>
      </w:r>
      <w:r w:rsidRPr="00495196">
        <w:rPr>
          <w:sz w:val="28"/>
          <w:szCs w:val="28"/>
        </w:rPr>
        <w:t>даного</w:t>
      </w:r>
      <w:r>
        <w:rPr>
          <w:sz w:val="28"/>
          <w:szCs w:val="28"/>
        </w:rPr>
        <w:t xml:space="preserve"> </w:t>
      </w:r>
      <w:r w:rsidRPr="00495196">
        <w:rPr>
          <w:sz w:val="28"/>
          <w:szCs w:val="28"/>
        </w:rPr>
        <w:t>етапу</w:t>
      </w:r>
      <w:r>
        <w:rPr>
          <w:sz w:val="28"/>
          <w:szCs w:val="28"/>
        </w:rPr>
        <w:t xml:space="preserve"> </w:t>
      </w:r>
      <w:r w:rsidRPr="00495196">
        <w:rPr>
          <w:sz w:val="28"/>
          <w:szCs w:val="28"/>
        </w:rPr>
        <w:t>є</w:t>
      </w:r>
      <w:r>
        <w:rPr>
          <w:sz w:val="28"/>
          <w:szCs w:val="28"/>
        </w:rPr>
        <w:t xml:space="preserve"> </w:t>
      </w:r>
      <w:r w:rsidRPr="00495196">
        <w:rPr>
          <w:sz w:val="28"/>
          <w:szCs w:val="28"/>
        </w:rPr>
        <w:t>широка</w:t>
      </w:r>
      <w:r>
        <w:rPr>
          <w:sz w:val="28"/>
          <w:szCs w:val="28"/>
        </w:rPr>
        <w:t xml:space="preserve"> </w:t>
      </w:r>
      <w:r w:rsidRPr="00495196">
        <w:rPr>
          <w:sz w:val="28"/>
          <w:szCs w:val="28"/>
        </w:rPr>
        <w:t>діяльність</w:t>
      </w:r>
      <w:r>
        <w:rPr>
          <w:sz w:val="28"/>
          <w:szCs w:val="28"/>
        </w:rPr>
        <w:t xml:space="preserve"> </w:t>
      </w:r>
      <w:r w:rsidRPr="00495196">
        <w:rPr>
          <w:sz w:val="28"/>
          <w:szCs w:val="28"/>
        </w:rPr>
        <w:t>закладів</w:t>
      </w:r>
      <w:r>
        <w:rPr>
          <w:sz w:val="28"/>
          <w:szCs w:val="28"/>
        </w:rPr>
        <w:t xml:space="preserve"> </w:t>
      </w:r>
      <w:r w:rsidRPr="00495196">
        <w:rPr>
          <w:sz w:val="28"/>
          <w:szCs w:val="28"/>
        </w:rPr>
        <w:t>незрячих,</w:t>
      </w:r>
      <w:r>
        <w:rPr>
          <w:sz w:val="28"/>
          <w:szCs w:val="28"/>
        </w:rPr>
        <w:t xml:space="preserve"> </w:t>
      </w:r>
      <w:r w:rsidRPr="00495196">
        <w:rPr>
          <w:sz w:val="28"/>
          <w:szCs w:val="28"/>
        </w:rPr>
        <w:t>які</w:t>
      </w:r>
      <w:r>
        <w:rPr>
          <w:sz w:val="28"/>
          <w:szCs w:val="28"/>
        </w:rPr>
        <w:t xml:space="preserve"> </w:t>
      </w:r>
      <w:r w:rsidRPr="00495196">
        <w:rPr>
          <w:sz w:val="28"/>
          <w:szCs w:val="28"/>
        </w:rPr>
        <w:t>вирішують</w:t>
      </w:r>
      <w:r>
        <w:rPr>
          <w:sz w:val="28"/>
          <w:szCs w:val="28"/>
        </w:rPr>
        <w:t xml:space="preserve"> </w:t>
      </w:r>
      <w:r w:rsidRPr="00495196">
        <w:rPr>
          <w:sz w:val="28"/>
          <w:szCs w:val="28"/>
        </w:rPr>
        <w:t>актуальні</w:t>
      </w:r>
      <w:r>
        <w:rPr>
          <w:sz w:val="28"/>
          <w:szCs w:val="28"/>
        </w:rPr>
        <w:t xml:space="preserve"> </w:t>
      </w:r>
      <w:r w:rsidRPr="00495196">
        <w:rPr>
          <w:sz w:val="28"/>
          <w:szCs w:val="28"/>
        </w:rPr>
        <w:t>питання</w:t>
      </w:r>
      <w:r>
        <w:rPr>
          <w:sz w:val="28"/>
          <w:szCs w:val="28"/>
        </w:rPr>
        <w:t xml:space="preserve"> </w:t>
      </w:r>
      <w:r w:rsidRPr="00495196">
        <w:rPr>
          <w:sz w:val="28"/>
          <w:szCs w:val="28"/>
        </w:rPr>
        <w:t>професійної</w:t>
      </w:r>
      <w:r>
        <w:rPr>
          <w:sz w:val="28"/>
          <w:szCs w:val="28"/>
        </w:rPr>
        <w:t xml:space="preserve"> </w:t>
      </w:r>
      <w:r w:rsidRPr="00495196">
        <w:rPr>
          <w:sz w:val="28"/>
          <w:szCs w:val="28"/>
        </w:rPr>
        <w:t>й</w:t>
      </w:r>
      <w:r>
        <w:rPr>
          <w:sz w:val="28"/>
          <w:szCs w:val="28"/>
        </w:rPr>
        <w:t xml:space="preserve"> </w:t>
      </w:r>
      <w:r w:rsidRPr="00495196">
        <w:rPr>
          <w:sz w:val="28"/>
          <w:szCs w:val="28"/>
        </w:rPr>
        <w:t>соціальної</w:t>
      </w:r>
      <w:r>
        <w:rPr>
          <w:sz w:val="28"/>
          <w:szCs w:val="28"/>
        </w:rPr>
        <w:t xml:space="preserve"> </w:t>
      </w:r>
      <w:r w:rsidRPr="00495196">
        <w:rPr>
          <w:sz w:val="28"/>
          <w:szCs w:val="28"/>
        </w:rPr>
        <w:t>реабілітації</w:t>
      </w:r>
      <w:r>
        <w:rPr>
          <w:sz w:val="28"/>
          <w:szCs w:val="28"/>
        </w:rPr>
        <w:t xml:space="preserve"> </w:t>
      </w:r>
      <w:r w:rsidRPr="00495196">
        <w:rPr>
          <w:sz w:val="28"/>
          <w:szCs w:val="28"/>
        </w:rPr>
        <w:t>випускників</w:t>
      </w:r>
      <w:r>
        <w:rPr>
          <w:sz w:val="28"/>
          <w:szCs w:val="28"/>
        </w:rPr>
        <w:t xml:space="preserve"> </w:t>
      </w:r>
      <w:r w:rsidRPr="00495196">
        <w:rPr>
          <w:sz w:val="28"/>
          <w:szCs w:val="28"/>
        </w:rPr>
        <w:t>шкіл</w:t>
      </w:r>
      <w:r>
        <w:rPr>
          <w:sz w:val="28"/>
          <w:szCs w:val="28"/>
        </w:rPr>
        <w:t xml:space="preserve"> </w:t>
      </w:r>
      <w:r w:rsidRPr="00495196">
        <w:rPr>
          <w:sz w:val="28"/>
          <w:szCs w:val="28"/>
        </w:rPr>
        <w:t>для</w:t>
      </w:r>
      <w:r>
        <w:rPr>
          <w:sz w:val="28"/>
          <w:szCs w:val="28"/>
        </w:rPr>
        <w:t xml:space="preserve"> </w:t>
      </w:r>
      <w:r w:rsidRPr="00495196">
        <w:rPr>
          <w:sz w:val="28"/>
          <w:szCs w:val="28"/>
        </w:rPr>
        <w:t>сліпих</w:t>
      </w:r>
      <w:r>
        <w:rPr>
          <w:sz w:val="28"/>
          <w:szCs w:val="28"/>
        </w:rPr>
        <w:t xml:space="preserve"> </w:t>
      </w:r>
      <w:r w:rsidRPr="00495196">
        <w:rPr>
          <w:sz w:val="28"/>
          <w:szCs w:val="28"/>
        </w:rPr>
        <w:t>дітей.</w:t>
      </w:r>
      <w:r>
        <w:rPr>
          <w:sz w:val="28"/>
          <w:szCs w:val="28"/>
        </w:rPr>
        <w:t xml:space="preserve"> </w:t>
      </w:r>
      <w:r w:rsidRPr="00495196">
        <w:rPr>
          <w:sz w:val="28"/>
          <w:szCs w:val="28"/>
        </w:rPr>
        <w:t>Однак,</w:t>
      </w:r>
      <w:r>
        <w:rPr>
          <w:sz w:val="28"/>
          <w:szCs w:val="28"/>
        </w:rPr>
        <w:t xml:space="preserve"> </w:t>
      </w:r>
      <w:r w:rsidRPr="00495196">
        <w:rPr>
          <w:sz w:val="28"/>
          <w:szCs w:val="28"/>
        </w:rPr>
        <w:t>ми</w:t>
      </w:r>
      <w:r>
        <w:rPr>
          <w:sz w:val="28"/>
          <w:szCs w:val="28"/>
        </w:rPr>
        <w:t xml:space="preserve"> </w:t>
      </w:r>
      <w:r w:rsidRPr="00495196">
        <w:rPr>
          <w:sz w:val="28"/>
          <w:szCs w:val="28"/>
        </w:rPr>
        <w:t>вважаємо,</w:t>
      </w:r>
      <w:r>
        <w:rPr>
          <w:sz w:val="28"/>
          <w:szCs w:val="28"/>
        </w:rPr>
        <w:t xml:space="preserve"> </w:t>
      </w:r>
      <w:r w:rsidRPr="00495196">
        <w:rPr>
          <w:sz w:val="28"/>
          <w:szCs w:val="28"/>
        </w:rPr>
        <w:t>що</w:t>
      </w:r>
      <w:r>
        <w:rPr>
          <w:sz w:val="28"/>
          <w:szCs w:val="28"/>
        </w:rPr>
        <w:t xml:space="preserve"> </w:t>
      </w:r>
      <w:r w:rsidRPr="00495196">
        <w:rPr>
          <w:sz w:val="28"/>
          <w:szCs w:val="28"/>
        </w:rPr>
        <w:t>у</w:t>
      </w:r>
      <w:r>
        <w:rPr>
          <w:sz w:val="28"/>
          <w:szCs w:val="28"/>
        </w:rPr>
        <w:t xml:space="preserve"> </w:t>
      </w:r>
      <w:r w:rsidRPr="00495196">
        <w:rPr>
          <w:sz w:val="28"/>
          <w:szCs w:val="28"/>
        </w:rPr>
        <w:t>цей</w:t>
      </w:r>
      <w:r>
        <w:rPr>
          <w:sz w:val="28"/>
          <w:szCs w:val="28"/>
        </w:rPr>
        <w:t xml:space="preserve"> </w:t>
      </w:r>
      <w:r w:rsidRPr="00495196">
        <w:rPr>
          <w:sz w:val="28"/>
          <w:szCs w:val="28"/>
        </w:rPr>
        <w:t>період</w:t>
      </w:r>
      <w:r>
        <w:rPr>
          <w:sz w:val="28"/>
          <w:szCs w:val="28"/>
        </w:rPr>
        <w:t xml:space="preserve"> </w:t>
      </w:r>
      <w:r w:rsidRPr="00495196">
        <w:rPr>
          <w:sz w:val="28"/>
          <w:szCs w:val="28"/>
        </w:rPr>
        <w:t>інтеграції</w:t>
      </w:r>
      <w:r>
        <w:rPr>
          <w:sz w:val="28"/>
          <w:szCs w:val="28"/>
        </w:rPr>
        <w:t xml:space="preserve"> </w:t>
      </w:r>
      <w:r w:rsidRPr="00495196">
        <w:rPr>
          <w:sz w:val="28"/>
          <w:szCs w:val="28"/>
        </w:rPr>
        <w:t>незрячих</w:t>
      </w:r>
      <w:r>
        <w:rPr>
          <w:sz w:val="28"/>
          <w:szCs w:val="28"/>
        </w:rPr>
        <w:t xml:space="preserve"> </w:t>
      </w:r>
      <w:r w:rsidRPr="00495196">
        <w:rPr>
          <w:sz w:val="28"/>
          <w:szCs w:val="28"/>
        </w:rPr>
        <w:t>у</w:t>
      </w:r>
      <w:r>
        <w:rPr>
          <w:sz w:val="28"/>
          <w:szCs w:val="28"/>
        </w:rPr>
        <w:t xml:space="preserve"> </w:t>
      </w:r>
      <w:r w:rsidRPr="00495196">
        <w:rPr>
          <w:sz w:val="28"/>
          <w:szCs w:val="28"/>
        </w:rPr>
        <w:t>середовище</w:t>
      </w:r>
      <w:r>
        <w:rPr>
          <w:sz w:val="28"/>
          <w:szCs w:val="28"/>
        </w:rPr>
        <w:t xml:space="preserve"> </w:t>
      </w:r>
      <w:r w:rsidRPr="00495196">
        <w:rPr>
          <w:sz w:val="28"/>
          <w:szCs w:val="28"/>
        </w:rPr>
        <w:t>зрячих</w:t>
      </w:r>
      <w:r>
        <w:rPr>
          <w:sz w:val="28"/>
          <w:szCs w:val="28"/>
        </w:rPr>
        <w:t xml:space="preserve"> </w:t>
      </w:r>
      <w:r w:rsidRPr="00495196">
        <w:rPr>
          <w:sz w:val="28"/>
          <w:szCs w:val="28"/>
        </w:rPr>
        <w:t>практично</w:t>
      </w:r>
      <w:r>
        <w:rPr>
          <w:sz w:val="28"/>
          <w:szCs w:val="28"/>
        </w:rPr>
        <w:t xml:space="preserve"> </w:t>
      </w:r>
      <w:r w:rsidRPr="00495196">
        <w:rPr>
          <w:sz w:val="28"/>
          <w:szCs w:val="28"/>
        </w:rPr>
        <w:t>не</w:t>
      </w:r>
      <w:r>
        <w:rPr>
          <w:sz w:val="28"/>
          <w:szCs w:val="28"/>
        </w:rPr>
        <w:t xml:space="preserve"> </w:t>
      </w:r>
      <w:r w:rsidRPr="00495196">
        <w:rPr>
          <w:sz w:val="28"/>
          <w:szCs w:val="28"/>
        </w:rPr>
        <w:t>відбувалося,</w:t>
      </w:r>
      <w:r>
        <w:rPr>
          <w:sz w:val="28"/>
          <w:szCs w:val="28"/>
        </w:rPr>
        <w:t xml:space="preserve"> </w:t>
      </w:r>
      <w:r w:rsidRPr="00495196">
        <w:rPr>
          <w:sz w:val="28"/>
          <w:szCs w:val="28"/>
        </w:rPr>
        <w:t>адже</w:t>
      </w:r>
      <w:r>
        <w:rPr>
          <w:sz w:val="28"/>
          <w:szCs w:val="28"/>
        </w:rPr>
        <w:t xml:space="preserve"> </w:t>
      </w:r>
      <w:r w:rsidRPr="00495196">
        <w:rPr>
          <w:sz w:val="28"/>
          <w:szCs w:val="28"/>
        </w:rPr>
        <w:t>люди</w:t>
      </w:r>
      <w:r>
        <w:rPr>
          <w:sz w:val="28"/>
          <w:szCs w:val="28"/>
        </w:rPr>
        <w:t xml:space="preserve"> </w:t>
      </w:r>
      <w:r w:rsidRPr="00495196">
        <w:rPr>
          <w:sz w:val="28"/>
          <w:szCs w:val="28"/>
        </w:rPr>
        <w:t>з</w:t>
      </w:r>
      <w:r>
        <w:rPr>
          <w:sz w:val="28"/>
          <w:szCs w:val="28"/>
        </w:rPr>
        <w:t xml:space="preserve"> </w:t>
      </w:r>
      <w:r w:rsidRPr="00495196">
        <w:rPr>
          <w:sz w:val="28"/>
          <w:szCs w:val="28"/>
        </w:rPr>
        <w:t>глибокими</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навчалися</w:t>
      </w:r>
      <w:r>
        <w:rPr>
          <w:sz w:val="28"/>
          <w:szCs w:val="28"/>
        </w:rPr>
        <w:t xml:space="preserve"> </w:t>
      </w:r>
      <w:r w:rsidRPr="00495196">
        <w:rPr>
          <w:sz w:val="28"/>
          <w:szCs w:val="28"/>
        </w:rPr>
        <w:t>у</w:t>
      </w:r>
      <w:r>
        <w:rPr>
          <w:sz w:val="28"/>
          <w:szCs w:val="28"/>
        </w:rPr>
        <w:t xml:space="preserve"> </w:t>
      </w:r>
      <w:r w:rsidRPr="00495196">
        <w:rPr>
          <w:sz w:val="28"/>
          <w:szCs w:val="28"/>
        </w:rPr>
        <w:t>спеціальних</w:t>
      </w:r>
      <w:r>
        <w:rPr>
          <w:sz w:val="28"/>
          <w:szCs w:val="28"/>
        </w:rPr>
        <w:t xml:space="preserve"> </w:t>
      </w:r>
      <w:r w:rsidRPr="00495196">
        <w:rPr>
          <w:sz w:val="28"/>
          <w:szCs w:val="28"/>
        </w:rPr>
        <w:t>інтернатах,</w:t>
      </w:r>
      <w:r>
        <w:rPr>
          <w:sz w:val="28"/>
          <w:szCs w:val="28"/>
        </w:rPr>
        <w:t xml:space="preserve"> </w:t>
      </w:r>
      <w:r w:rsidRPr="00495196">
        <w:rPr>
          <w:sz w:val="28"/>
          <w:szCs w:val="28"/>
        </w:rPr>
        <w:t>працевлаштовувалися</w:t>
      </w:r>
      <w:r>
        <w:rPr>
          <w:sz w:val="28"/>
          <w:szCs w:val="28"/>
        </w:rPr>
        <w:t xml:space="preserve"> </w:t>
      </w:r>
      <w:r w:rsidRPr="00495196">
        <w:rPr>
          <w:sz w:val="28"/>
          <w:szCs w:val="28"/>
        </w:rPr>
        <w:t>в</w:t>
      </w:r>
      <w:r>
        <w:rPr>
          <w:sz w:val="28"/>
          <w:szCs w:val="28"/>
        </w:rPr>
        <w:t xml:space="preserve"> </w:t>
      </w:r>
      <w:r w:rsidRPr="00495196">
        <w:rPr>
          <w:sz w:val="28"/>
          <w:szCs w:val="28"/>
        </w:rPr>
        <w:t>системі</w:t>
      </w:r>
      <w:r>
        <w:rPr>
          <w:sz w:val="28"/>
          <w:szCs w:val="28"/>
        </w:rPr>
        <w:t xml:space="preserve"> </w:t>
      </w:r>
      <w:r w:rsidRPr="00495196">
        <w:rPr>
          <w:sz w:val="28"/>
          <w:szCs w:val="28"/>
        </w:rPr>
        <w:t>Українського</w:t>
      </w:r>
      <w:r>
        <w:rPr>
          <w:sz w:val="28"/>
          <w:szCs w:val="28"/>
        </w:rPr>
        <w:t xml:space="preserve"> </w:t>
      </w:r>
      <w:r w:rsidRPr="00495196">
        <w:rPr>
          <w:sz w:val="28"/>
          <w:szCs w:val="28"/>
        </w:rPr>
        <w:t>товариства</w:t>
      </w:r>
      <w:r>
        <w:rPr>
          <w:sz w:val="28"/>
          <w:szCs w:val="28"/>
        </w:rPr>
        <w:t xml:space="preserve"> </w:t>
      </w:r>
      <w:r w:rsidRPr="00495196">
        <w:rPr>
          <w:sz w:val="28"/>
          <w:szCs w:val="28"/>
        </w:rPr>
        <w:t>сліпих</w:t>
      </w:r>
      <w:r>
        <w:rPr>
          <w:sz w:val="28"/>
          <w:szCs w:val="28"/>
        </w:rPr>
        <w:t xml:space="preserve"> </w:t>
      </w:r>
      <w:r w:rsidRPr="00495196">
        <w:rPr>
          <w:sz w:val="28"/>
          <w:szCs w:val="28"/>
        </w:rPr>
        <w:t>і,</w:t>
      </w:r>
      <w:r>
        <w:rPr>
          <w:sz w:val="28"/>
          <w:szCs w:val="28"/>
        </w:rPr>
        <w:t xml:space="preserve"> </w:t>
      </w:r>
      <w:r w:rsidRPr="00495196">
        <w:rPr>
          <w:sz w:val="28"/>
          <w:szCs w:val="28"/>
        </w:rPr>
        <w:t>навіть</w:t>
      </w:r>
      <w:r>
        <w:rPr>
          <w:sz w:val="28"/>
          <w:szCs w:val="28"/>
        </w:rPr>
        <w:t xml:space="preserve"> </w:t>
      </w:r>
      <w:r w:rsidRPr="00495196">
        <w:rPr>
          <w:sz w:val="28"/>
          <w:szCs w:val="28"/>
        </w:rPr>
        <w:t>жили</w:t>
      </w:r>
      <w:r>
        <w:rPr>
          <w:sz w:val="28"/>
          <w:szCs w:val="28"/>
        </w:rPr>
        <w:t xml:space="preserve"> </w:t>
      </w:r>
      <w:r w:rsidRPr="00495196">
        <w:rPr>
          <w:sz w:val="28"/>
          <w:szCs w:val="28"/>
        </w:rPr>
        <w:t>у</w:t>
      </w:r>
      <w:r>
        <w:rPr>
          <w:sz w:val="28"/>
          <w:szCs w:val="28"/>
        </w:rPr>
        <w:t xml:space="preserve"> </w:t>
      </w:r>
      <w:r w:rsidRPr="00495196">
        <w:rPr>
          <w:sz w:val="28"/>
          <w:szCs w:val="28"/>
        </w:rPr>
        <w:t>спеціально</w:t>
      </w:r>
      <w:r>
        <w:rPr>
          <w:sz w:val="28"/>
          <w:szCs w:val="28"/>
        </w:rPr>
        <w:t xml:space="preserve"> </w:t>
      </w:r>
      <w:r w:rsidRPr="00495196">
        <w:rPr>
          <w:sz w:val="28"/>
          <w:szCs w:val="28"/>
        </w:rPr>
        <w:t>відведених</w:t>
      </w:r>
      <w:r>
        <w:rPr>
          <w:sz w:val="28"/>
          <w:szCs w:val="28"/>
        </w:rPr>
        <w:t xml:space="preserve"> </w:t>
      </w:r>
      <w:r w:rsidRPr="00495196">
        <w:rPr>
          <w:sz w:val="28"/>
          <w:szCs w:val="28"/>
        </w:rPr>
        <w:t>будинках,</w:t>
      </w:r>
      <w:r>
        <w:rPr>
          <w:sz w:val="28"/>
          <w:szCs w:val="28"/>
        </w:rPr>
        <w:t xml:space="preserve"> </w:t>
      </w:r>
      <w:r w:rsidRPr="00495196">
        <w:rPr>
          <w:sz w:val="28"/>
          <w:szCs w:val="28"/>
        </w:rPr>
        <w:t>де</w:t>
      </w:r>
      <w:r>
        <w:rPr>
          <w:sz w:val="28"/>
          <w:szCs w:val="28"/>
        </w:rPr>
        <w:t xml:space="preserve"> </w:t>
      </w:r>
      <w:r w:rsidRPr="00495196">
        <w:rPr>
          <w:sz w:val="28"/>
          <w:szCs w:val="28"/>
        </w:rPr>
        <w:t>проживали</w:t>
      </w:r>
      <w:r>
        <w:rPr>
          <w:sz w:val="28"/>
          <w:szCs w:val="28"/>
        </w:rPr>
        <w:t xml:space="preserve"> </w:t>
      </w:r>
      <w:r w:rsidRPr="00495196">
        <w:rPr>
          <w:sz w:val="28"/>
          <w:szCs w:val="28"/>
        </w:rPr>
        <w:t>лише</w:t>
      </w:r>
      <w:r>
        <w:rPr>
          <w:sz w:val="28"/>
          <w:szCs w:val="28"/>
        </w:rPr>
        <w:t xml:space="preserve"> </w:t>
      </w:r>
      <w:r w:rsidRPr="00495196">
        <w:rPr>
          <w:sz w:val="28"/>
          <w:szCs w:val="28"/>
        </w:rPr>
        <w:t>незрячі</w:t>
      </w:r>
      <w:r>
        <w:rPr>
          <w:sz w:val="28"/>
          <w:szCs w:val="28"/>
        </w:rPr>
        <w:t xml:space="preserve"> </w:t>
      </w:r>
      <w:r w:rsidRPr="00495196">
        <w:rPr>
          <w:sz w:val="28"/>
          <w:szCs w:val="28"/>
        </w:rPr>
        <w:t>й</w:t>
      </w:r>
      <w:r>
        <w:rPr>
          <w:sz w:val="28"/>
          <w:szCs w:val="28"/>
        </w:rPr>
        <w:t xml:space="preserve"> </w:t>
      </w:r>
      <w:r w:rsidRPr="00495196">
        <w:rPr>
          <w:sz w:val="28"/>
          <w:szCs w:val="28"/>
        </w:rPr>
        <w:t>слабкозорі.</w:t>
      </w:r>
    </w:p>
    <w:p w:rsidR="00B816CC" w:rsidRPr="00495196" w:rsidRDefault="00B816CC" w:rsidP="00B816CC">
      <w:pPr>
        <w:spacing w:line="360" w:lineRule="auto"/>
        <w:ind w:firstLine="709"/>
        <w:jc w:val="both"/>
        <w:rPr>
          <w:sz w:val="28"/>
          <w:szCs w:val="28"/>
        </w:rPr>
      </w:pPr>
      <w:r w:rsidRPr="00495196">
        <w:rPr>
          <w:sz w:val="28"/>
          <w:szCs w:val="28"/>
        </w:rPr>
        <w:t>На</w:t>
      </w:r>
      <w:r>
        <w:rPr>
          <w:sz w:val="28"/>
          <w:szCs w:val="28"/>
        </w:rPr>
        <w:t xml:space="preserve"> </w:t>
      </w:r>
      <w:r w:rsidRPr="00495196">
        <w:rPr>
          <w:sz w:val="28"/>
          <w:szCs w:val="28"/>
        </w:rPr>
        <w:t>процес</w:t>
      </w:r>
      <w:r>
        <w:rPr>
          <w:sz w:val="28"/>
          <w:szCs w:val="28"/>
        </w:rPr>
        <w:t xml:space="preserve"> </w:t>
      </w:r>
      <w:r w:rsidRPr="00495196">
        <w:rPr>
          <w:sz w:val="28"/>
          <w:szCs w:val="28"/>
        </w:rPr>
        <w:t>інтеграції</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значний</w:t>
      </w:r>
      <w:r>
        <w:rPr>
          <w:sz w:val="28"/>
          <w:szCs w:val="28"/>
        </w:rPr>
        <w:t xml:space="preserve"> </w:t>
      </w:r>
      <w:r w:rsidRPr="00495196">
        <w:rPr>
          <w:sz w:val="28"/>
          <w:szCs w:val="28"/>
        </w:rPr>
        <w:t>вплив</w:t>
      </w:r>
      <w:r>
        <w:rPr>
          <w:sz w:val="28"/>
          <w:szCs w:val="28"/>
        </w:rPr>
        <w:t xml:space="preserve"> </w:t>
      </w:r>
      <w:r w:rsidRPr="00495196">
        <w:rPr>
          <w:sz w:val="28"/>
          <w:szCs w:val="28"/>
        </w:rPr>
        <w:t>мають</w:t>
      </w:r>
      <w:r>
        <w:rPr>
          <w:sz w:val="28"/>
          <w:szCs w:val="28"/>
        </w:rPr>
        <w:t xml:space="preserve"> </w:t>
      </w:r>
      <w:r w:rsidRPr="00495196">
        <w:rPr>
          <w:sz w:val="28"/>
          <w:szCs w:val="28"/>
        </w:rPr>
        <w:t>концептуальні</w:t>
      </w:r>
      <w:r>
        <w:rPr>
          <w:sz w:val="28"/>
          <w:szCs w:val="28"/>
        </w:rPr>
        <w:t xml:space="preserve"> </w:t>
      </w:r>
      <w:r w:rsidRPr="00495196">
        <w:rPr>
          <w:sz w:val="28"/>
          <w:szCs w:val="28"/>
        </w:rPr>
        <w:t>моделі</w:t>
      </w:r>
      <w:r>
        <w:rPr>
          <w:sz w:val="28"/>
          <w:szCs w:val="28"/>
        </w:rPr>
        <w:t xml:space="preserve"> </w:t>
      </w:r>
      <w:r w:rsidRPr="00495196">
        <w:rPr>
          <w:sz w:val="28"/>
          <w:szCs w:val="28"/>
        </w:rPr>
        <w:t>сприйняття</w:t>
      </w:r>
      <w:r>
        <w:rPr>
          <w:sz w:val="28"/>
          <w:szCs w:val="28"/>
        </w:rPr>
        <w:t xml:space="preserve"> </w:t>
      </w:r>
      <w:r w:rsidRPr="00495196">
        <w:rPr>
          <w:sz w:val="28"/>
          <w:szCs w:val="28"/>
        </w:rPr>
        <w:t>різних</w:t>
      </w:r>
      <w:r>
        <w:rPr>
          <w:sz w:val="28"/>
          <w:szCs w:val="28"/>
        </w:rPr>
        <w:t xml:space="preserve"> </w:t>
      </w:r>
      <w:r w:rsidRPr="00495196">
        <w:rPr>
          <w:sz w:val="28"/>
          <w:szCs w:val="28"/>
        </w:rPr>
        <w:t>дефектів,</w:t>
      </w:r>
      <w:r>
        <w:rPr>
          <w:sz w:val="28"/>
          <w:szCs w:val="28"/>
        </w:rPr>
        <w:t xml:space="preserve"> </w:t>
      </w:r>
      <w:r w:rsidRPr="00495196">
        <w:rPr>
          <w:sz w:val="28"/>
          <w:szCs w:val="28"/>
        </w:rPr>
        <w:t>які</w:t>
      </w:r>
      <w:r>
        <w:rPr>
          <w:sz w:val="28"/>
          <w:szCs w:val="28"/>
        </w:rPr>
        <w:t xml:space="preserve"> </w:t>
      </w:r>
      <w:r w:rsidRPr="00495196">
        <w:rPr>
          <w:sz w:val="28"/>
          <w:szCs w:val="28"/>
        </w:rPr>
        <w:t>домінують</w:t>
      </w:r>
      <w:r>
        <w:rPr>
          <w:sz w:val="28"/>
          <w:szCs w:val="28"/>
        </w:rPr>
        <w:t xml:space="preserve"> </w:t>
      </w:r>
      <w:r w:rsidRPr="00495196">
        <w:rPr>
          <w:sz w:val="28"/>
          <w:szCs w:val="28"/>
        </w:rPr>
        <w:t>у</w:t>
      </w:r>
      <w:r>
        <w:rPr>
          <w:sz w:val="28"/>
          <w:szCs w:val="28"/>
        </w:rPr>
        <w:t xml:space="preserve"> </w:t>
      </w:r>
      <w:r w:rsidRPr="00495196">
        <w:rPr>
          <w:sz w:val="28"/>
          <w:szCs w:val="28"/>
        </w:rPr>
        <w:t>тому</w:t>
      </w:r>
      <w:r>
        <w:rPr>
          <w:sz w:val="28"/>
          <w:szCs w:val="28"/>
        </w:rPr>
        <w:t xml:space="preserve"> </w:t>
      </w:r>
      <w:r w:rsidRPr="00495196">
        <w:rPr>
          <w:sz w:val="28"/>
          <w:szCs w:val="28"/>
        </w:rPr>
        <w:t>або</w:t>
      </w:r>
      <w:r>
        <w:rPr>
          <w:sz w:val="28"/>
          <w:szCs w:val="28"/>
        </w:rPr>
        <w:t xml:space="preserve"> </w:t>
      </w:r>
      <w:r w:rsidRPr="00495196">
        <w:rPr>
          <w:sz w:val="28"/>
          <w:szCs w:val="28"/>
        </w:rPr>
        <w:t>іншому</w:t>
      </w:r>
      <w:r>
        <w:rPr>
          <w:sz w:val="28"/>
          <w:szCs w:val="28"/>
        </w:rPr>
        <w:t xml:space="preserve"> </w:t>
      </w:r>
      <w:r w:rsidRPr="00495196">
        <w:rPr>
          <w:sz w:val="28"/>
          <w:szCs w:val="28"/>
        </w:rPr>
        <w:t>соціумі.</w:t>
      </w:r>
      <w:r>
        <w:rPr>
          <w:sz w:val="28"/>
          <w:szCs w:val="28"/>
        </w:rPr>
        <w:t xml:space="preserve"> </w:t>
      </w:r>
      <w:r w:rsidRPr="00495196">
        <w:rPr>
          <w:sz w:val="28"/>
          <w:szCs w:val="28"/>
        </w:rPr>
        <w:t>Існують</w:t>
      </w:r>
      <w:r>
        <w:rPr>
          <w:sz w:val="28"/>
          <w:szCs w:val="28"/>
        </w:rPr>
        <w:t xml:space="preserve"> </w:t>
      </w:r>
      <w:r w:rsidRPr="00495196">
        <w:rPr>
          <w:sz w:val="28"/>
          <w:szCs w:val="28"/>
        </w:rPr>
        <w:t>різні</w:t>
      </w:r>
      <w:r>
        <w:rPr>
          <w:sz w:val="28"/>
          <w:szCs w:val="28"/>
        </w:rPr>
        <w:t xml:space="preserve"> </w:t>
      </w:r>
      <w:r w:rsidRPr="00495196">
        <w:rPr>
          <w:sz w:val="28"/>
          <w:szCs w:val="28"/>
        </w:rPr>
        <w:t>концептуальні</w:t>
      </w:r>
      <w:r>
        <w:rPr>
          <w:sz w:val="28"/>
          <w:szCs w:val="28"/>
        </w:rPr>
        <w:t xml:space="preserve"> </w:t>
      </w:r>
      <w:r w:rsidRPr="00495196">
        <w:rPr>
          <w:sz w:val="28"/>
          <w:szCs w:val="28"/>
        </w:rPr>
        <w:t>моделі</w:t>
      </w:r>
      <w:r>
        <w:rPr>
          <w:sz w:val="28"/>
          <w:szCs w:val="28"/>
        </w:rPr>
        <w:t xml:space="preserve"> </w:t>
      </w:r>
      <w:r w:rsidRPr="00495196">
        <w:rPr>
          <w:sz w:val="28"/>
          <w:szCs w:val="28"/>
        </w:rPr>
        <w:t>інвалідності,</w:t>
      </w:r>
      <w:r>
        <w:rPr>
          <w:sz w:val="28"/>
          <w:szCs w:val="28"/>
        </w:rPr>
        <w:t xml:space="preserve"> </w:t>
      </w:r>
      <w:r w:rsidRPr="00495196">
        <w:rPr>
          <w:sz w:val="28"/>
          <w:szCs w:val="28"/>
        </w:rPr>
        <w:t>як:</w:t>
      </w:r>
      <w:r>
        <w:rPr>
          <w:sz w:val="28"/>
          <w:szCs w:val="28"/>
        </w:rPr>
        <w:t xml:space="preserve"> </w:t>
      </w:r>
      <w:r w:rsidRPr="00495196">
        <w:rPr>
          <w:sz w:val="28"/>
          <w:szCs w:val="28"/>
        </w:rPr>
        <w:t>моральна</w:t>
      </w:r>
      <w:r>
        <w:rPr>
          <w:sz w:val="28"/>
          <w:szCs w:val="28"/>
        </w:rPr>
        <w:t xml:space="preserve"> </w:t>
      </w:r>
      <w:r w:rsidRPr="00495196">
        <w:rPr>
          <w:sz w:val="28"/>
          <w:szCs w:val="28"/>
        </w:rPr>
        <w:t>(релігійна)</w:t>
      </w:r>
      <w:r>
        <w:rPr>
          <w:sz w:val="28"/>
          <w:szCs w:val="28"/>
        </w:rPr>
        <w:t xml:space="preserve"> </w:t>
      </w:r>
      <w:r w:rsidRPr="00495196">
        <w:rPr>
          <w:sz w:val="28"/>
          <w:szCs w:val="28"/>
        </w:rPr>
        <w:t>модель,</w:t>
      </w:r>
      <w:r>
        <w:rPr>
          <w:sz w:val="28"/>
          <w:szCs w:val="28"/>
        </w:rPr>
        <w:t xml:space="preserve"> </w:t>
      </w:r>
      <w:r w:rsidRPr="00495196">
        <w:rPr>
          <w:sz w:val="28"/>
          <w:szCs w:val="28"/>
        </w:rPr>
        <w:t>медична,</w:t>
      </w:r>
      <w:r>
        <w:rPr>
          <w:sz w:val="28"/>
          <w:szCs w:val="28"/>
        </w:rPr>
        <w:t xml:space="preserve"> </w:t>
      </w:r>
      <w:r w:rsidRPr="00495196">
        <w:rPr>
          <w:sz w:val="28"/>
          <w:szCs w:val="28"/>
        </w:rPr>
        <w:t>реабілітаційна</w:t>
      </w:r>
      <w:r>
        <w:rPr>
          <w:sz w:val="28"/>
          <w:szCs w:val="28"/>
        </w:rPr>
        <w:t xml:space="preserve"> </w:t>
      </w:r>
      <w:r w:rsidRPr="00495196">
        <w:rPr>
          <w:sz w:val="28"/>
          <w:szCs w:val="28"/>
        </w:rPr>
        <w:t>(модель</w:t>
      </w:r>
      <w:r>
        <w:rPr>
          <w:sz w:val="28"/>
          <w:szCs w:val="28"/>
        </w:rPr>
        <w:t xml:space="preserve"> </w:t>
      </w:r>
      <w:r w:rsidRPr="00495196">
        <w:rPr>
          <w:sz w:val="28"/>
          <w:szCs w:val="28"/>
        </w:rPr>
        <w:t>функціональної</w:t>
      </w:r>
      <w:r>
        <w:rPr>
          <w:sz w:val="28"/>
          <w:szCs w:val="28"/>
        </w:rPr>
        <w:t xml:space="preserve"> </w:t>
      </w:r>
      <w:r w:rsidRPr="00495196">
        <w:rPr>
          <w:sz w:val="28"/>
          <w:szCs w:val="28"/>
        </w:rPr>
        <w:t>обмеженості),</w:t>
      </w:r>
      <w:r>
        <w:rPr>
          <w:sz w:val="28"/>
          <w:szCs w:val="28"/>
        </w:rPr>
        <w:t xml:space="preserve"> </w:t>
      </w:r>
      <w:r w:rsidRPr="00495196">
        <w:rPr>
          <w:sz w:val="28"/>
          <w:szCs w:val="28"/>
        </w:rPr>
        <w:t>економічна,</w:t>
      </w:r>
      <w:r>
        <w:rPr>
          <w:sz w:val="28"/>
          <w:szCs w:val="28"/>
        </w:rPr>
        <w:t xml:space="preserve"> </w:t>
      </w:r>
      <w:r w:rsidRPr="00495196">
        <w:rPr>
          <w:sz w:val="28"/>
          <w:szCs w:val="28"/>
        </w:rPr>
        <w:t>соціальна,</w:t>
      </w:r>
      <w:r>
        <w:rPr>
          <w:sz w:val="28"/>
          <w:szCs w:val="28"/>
        </w:rPr>
        <w:t xml:space="preserve"> </w:t>
      </w:r>
      <w:r w:rsidRPr="00495196">
        <w:rPr>
          <w:sz w:val="28"/>
          <w:szCs w:val="28"/>
        </w:rPr>
        <w:t>модель</w:t>
      </w:r>
      <w:r>
        <w:rPr>
          <w:sz w:val="28"/>
          <w:szCs w:val="28"/>
        </w:rPr>
        <w:t xml:space="preserve"> </w:t>
      </w:r>
      <w:r w:rsidRPr="00495196">
        <w:rPr>
          <w:sz w:val="28"/>
          <w:szCs w:val="28"/>
        </w:rPr>
        <w:t>незалежного</w:t>
      </w:r>
      <w:r>
        <w:rPr>
          <w:sz w:val="28"/>
          <w:szCs w:val="28"/>
        </w:rPr>
        <w:t xml:space="preserve"> </w:t>
      </w:r>
      <w:r w:rsidRPr="00495196">
        <w:rPr>
          <w:sz w:val="28"/>
          <w:szCs w:val="28"/>
        </w:rPr>
        <w:t>життя,</w:t>
      </w:r>
      <w:r>
        <w:rPr>
          <w:sz w:val="28"/>
          <w:szCs w:val="28"/>
        </w:rPr>
        <w:t xml:space="preserve"> </w:t>
      </w:r>
      <w:r w:rsidRPr="00495196">
        <w:rPr>
          <w:sz w:val="28"/>
          <w:szCs w:val="28"/>
        </w:rPr>
        <w:t>психосоціальна,</w:t>
      </w:r>
      <w:r>
        <w:rPr>
          <w:sz w:val="28"/>
          <w:szCs w:val="28"/>
        </w:rPr>
        <w:t xml:space="preserve"> </w:t>
      </w:r>
      <w:r w:rsidRPr="00495196">
        <w:rPr>
          <w:sz w:val="28"/>
          <w:szCs w:val="28"/>
        </w:rPr>
        <w:t>культурна,</w:t>
      </w:r>
      <w:r>
        <w:rPr>
          <w:sz w:val="28"/>
          <w:szCs w:val="28"/>
        </w:rPr>
        <w:t xml:space="preserve"> </w:t>
      </w:r>
      <w:r w:rsidRPr="00495196">
        <w:rPr>
          <w:sz w:val="28"/>
          <w:szCs w:val="28"/>
        </w:rPr>
        <w:t>модель</w:t>
      </w:r>
      <w:r>
        <w:rPr>
          <w:sz w:val="28"/>
          <w:szCs w:val="28"/>
        </w:rPr>
        <w:t xml:space="preserve"> </w:t>
      </w:r>
      <w:r w:rsidRPr="00495196">
        <w:rPr>
          <w:sz w:val="28"/>
          <w:szCs w:val="28"/>
        </w:rPr>
        <w:t>людської</w:t>
      </w:r>
      <w:r>
        <w:rPr>
          <w:sz w:val="28"/>
          <w:szCs w:val="28"/>
        </w:rPr>
        <w:t xml:space="preserve"> </w:t>
      </w:r>
      <w:r w:rsidRPr="00495196">
        <w:rPr>
          <w:sz w:val="28"/>
          <w:szCs w:val="28"/>
        </w:rPr>
        <w:t>різноманітності.</w:t>
      </w:r>
    </w:p>
    <w:p w:rsidR="00B816CC" w:rsidRPr="00495196" w:rsidRDefault="00B816CC" w:rsidP="00B816CC">
      <w:pPr>
        <w:spacing w:line="360" w:lineRule="auto"/>
        <w:ind w:firstLine="709"/>
        <w:jc w:val="both"/>
        <w:rPr>
          <w:sz w:val="28"/>
          <w:szCs w:val="28"/>
        </w:rPr>
      </w:pPr>
      <w:r w:rsidRPr="00495196">
        <w:rPr>
          <w:sz w:val="28"/>
          <w:szCs w:val="28"/>
        </w:rPr>
        <w:t>Ми</w:t>
      </w:r>
      <w:r>
        <w:rPr>
          <w:sz w:val="28"/>
          <w:szCs w:val="28"/>
        </w:rPr>
        <w:t xml:space="preserve"> </w:t>
      </w:r>
      <w:r w:rsidRPr="00495196">
        <w:rPr>
          <w:sz w:val="28"/>
          <w:szCs w:val="28"/>
        </w:rPr>
        <w:t>поділяємо</w:t>
      </w:r>
      <w:r>
        <w:rPr>
          <w:sz w:val="28"/>
          <w:szCs w:val="28"/>
        </w:rPr>
        <w:t xml:space="preserve"> </w:t>
      </w:r>
      <w:r w:rsidRPr="00495196">
        <w:rPr>
          <w:sz w:val="28"/>
          <w:szCs w:val="28"/>
        </w:rPr>
        <w:t>думку</w:t>
      </w:r>
      <w:r>
        <w:rPr>
          <w:sz w:val="28"/>
          <w:szCs w:val="28"/>
        </w:rPr>
        <w:t xml:space="preserve"> </w:t>
      </w:r>
      <w:r w:rsidRPr="00495196">
        <w:rPr>
          <w:sz w:val="28"/>
          <w:szCs w:val="28"/>
        </w:rPr>
        <w:t>дослідників,</w:t>
      </w:r>
      <w:r>
        <w:rPr>
          <w:sz w:val="28"/>
          <w:szCs w:val="28"/>
        </w:rPr>
        <w:t xml:space="preserve"> </w:t>
      </w:r>
      <w:r w:rsidRPr="00495196">
        <w:rPr>
          <w:sz w:val="28"/>
          <w:szCs w:val="28"/>
        </w:rPr>
        <w:t>які</w:t>
      </w:r>
      <w:r>
        <w:rPr>
          <w:sz w:val="28"/>
          <w:szCs w:val="28"/>
        </w:rPr>
        <w:t xml:space="preserve"> </w:t>
      </w:r>
      <w:r w:rsidRPr="00495196">
        <w:rPr>
          <w:sz w:val="28"/>
          <w:szCs w:val="28"/>
        </w:rPr>
        <w:t>згруповують</w:t>
      </w:r>
      <w:r>
        <w:rPr>
          <w:sz w:val="28"/>
          <w:szCs w:val="28"/>
        </w:rPr>
        <w:t xml:space="preserve"> </w:t>
      </w:r>
      <w:r w:rsidRPr="00495196">
        <w:rPr>
          <w:sz w:val="28"/>
          <w:szCs w:val="28"/>
        </w:rPr>
        <w:t>існуючи</w:t>
      </w:r>
      <w:r>
        <w:rPr>
          <w:sz w:val="28"/>
          <w:szCs w:val="28"/>
        </w:rPr>
        <w:t xml:space="preserve"> </w:t>
      </w:r>
      <w:r w:rsidRPr="00495196">
        <w:rPr>
          <w:sz w:val="28"/>
          <w:szCs w:val="28"/>
        </w:rPr>
        <w:t>моделі</w:t>
      </w:r>
      <w:r>
        <w:rPr>
          <w:sz w:val="28"/>
          <w:szCs w:val="28"/>
        </w:rPr>
        <w:t xml:space="preserve"> </w:t>
      </w:r>
      <w:r w:rsidRPr="00495196">
        <w:rPr>
          <w:sz w:val="28"/>
          <w:szCs w:val="28"/>
        </w:rPr>
        <w:t>інвалідності</w:t>
      </w:r>
      <w:r>
        <w:rPr>
          <w:sz w:val="28"/>
          <w:szCs w:val="28"/>
        </w:rPr>
        <w:t xml:space="preserve"> </w:t>
      </w:r>
      <w:r w:rsidRPr="00495196">
        <w:rPr>
          <w:sz w:val="28"/>
          <w:szCs w:val="28"/>
        </w:rPr>
        <w:t>наступним</w:t>
      </w:r>
      <w:r>
        <w:rPr>
          <w:sz w:val="28"/>
          <w:szCs w:val="28"/>
        </w:rPr>
        <w:t xml:space="preserve"> </w:t>
      </w:r>
      <w:r w:rsidRPr="00495196">
        <w:rPr>
          <w:sz w:val="28"/>
          <w:szCs w:val="28"/>
        </w:rPr>
        <w:t>чином:</w:t>
      </w:r>
    </w:p>
    <w:p w:rsidR="00B816CC" w:rsidRPr="00495196" w:rsidRDefault="00B816CC" w:rsidP="00B816CC">
      <w:pPr>
        <w:spacing w:line="360" w:lineRule="auto"/>
        <w:ind w:firstLine="709"/>
        <w:jc w:val="both"/>
        <w:rPr>
          <w:sz w:val="28"/>
          <w:szCs w:val="28"/>
        </w:rPr>
      </w:pPr>
      <w:r w:rsidRPr="00495196">
        <w:rPr>
          <w:sz w:val="28"/>
          <w:szCs w:val="28"/>
        </w:rPr>
        <w:lastRenderedPageBreak/>
        <w:t>1)</w:t>
      </w:r>
      <w:r>
        <w:rPr>
          <w:sz w:val="28"/>
          <w:szCs w:val="28"/>
        </w:rPr>
        <w:t xml:space="preserve"> </w:t>
      </w:r>
      <w:r w:rsidRPr="00495196">
        <w:rPr>
          <w:sz w:val="28"/>
          <w:szCs w:val="28"/>
        </w:rPr>
        <w:t>«традиційна»</w:t>
      </w:r>
      <w:r>
        <w:rPr>
          <w:sz w:val="28"/>
          <w:szCs w:val="28"/>
        </w:rPr>
        <w:t xml:space="preserve"> </w:t>
      </w:r>
      <w:r w:rsidRPr="00495196">
        <w:rPr>
          <w:sz w:val="28"/>
          <w:szCs w:val="28"/>
        </w:rPr>
        <w:t>модель,</w:t>
      </w:r>
      <w:r>
        <w:rPr>
          <w:sz w:val="28"/>
          <w:szCs w:val="28"/>
        </w:rPr>
        <w:t xml:space="preserve"> </w:t>
      </w:r>
      <w:r w:rsidRPr="00495196">
        <w:rPr>
          <w:sz w:val="28"/>
          <w:szCs w:val="28"/>
        </w:rPr>
        <w:t>яка</w:t>
      </w:r>
      <w:r>
        <w:rPr>
          <w:sz w:val="28"/>
          <w:szCs w:val="28"/>
        </w:rPr>
        <w:t xml:space="preserve"> </w:t>
      </w:r>
      <w:r w:rsidRPr="00495196">
        <w:rPr>
          <w:sz w:val="28"/>
          <w:szCs w:val="28"/>
        </w:rPr>
        <w:t>включає</w:t>
      </w:r>
      <w:r>
        <w:rPr>
          <w:sz w:val="28"/>
          <w:szCs w:val="28"/>
        </w:rPr>
        <w:t xml:space="preserve"> </w:t>
      </w:r>
      <w:r w:rsidRPr="00495196">
        <w:rPr>
          <w:sz w:val="28"/>
          <w:szCs w:val="28"/>
        </w:rPr>
        <w:t>в</w:t>
      </w:r>
      <w:r>
        <w:rPr>
          <w:sz w:val="28"/>
          <w:szCs w:val="28"/>
        </w:rPr>
        <w:t xml:space="preserve"> </w:t>
      </w:r>
      <w:r w:rsidRPr="00495196">
        <w:rPr>
          <w:sz w:val="28"/>
          <w:szCs w:val="28"/>
        </w:rPr>
        <w:t>себе</w:t>
      </w:r>
      <w:r>
        <w:rPr>
          <w:sz w:val="28"/>
          <w:szCs w:val="28"/>
        </w:rPr>
        <w:t xml:space="preserve"> </w:t>
      </w:r>
      <w:r w:rsidRPr="00495196">
        <w:rPr>
          <w:sz w:val="28"/>
          <w:szCs w:val="28"/>
        </w:rPr>
        <w:t>класичну</w:t>
      </w:r>
      <w:r>
        <w:rPr>
          <w:sz w:val="28"/>
          <w:szCs w:val="28"/>
        </w:rPr>
        <w:t xml:space="preserve"> </w:t>
      </w:r>
      <w:r w:rsidRPr="00495196">
        <w:rPr>
          <w:sz w:val="28"/>
          <w:szCs w:val="28"/>
        </w:rPr>
        <w:t>медичну,</w:t>
      </w:r>
      <w:r>
        <w:rPr>
          <w:sz w:val="28"/>
          <w:szCs w:val="28"/>
        </w:rPr>
        <w:t xml:space="preserve"> </w:t>
      </w:r>
      <w:r w:rsidRPr="00495196">
        <w:rPr>
          <w:sz w:val="28"/>
          <w:szCs w:val="28"/>
        </w:rPr>
        <w:t>реабілітаційну</w:t>
      </w:r>
      <w:r>
        <w:rPr>
          <w:sz w:val="28"/>
          <w:szCs w:val="28"/>
        </w:rPr>
        <w:t xml:space="preserve"> </w:t>
      </w:r>
      <w:r w:rsidRPr="00495196">
        <w:rPr>
          <w:sz w:val="28"/>
          <w:szCs w:val="28"/>
        </w:rPr>
        <w:t>й</w:t>
      </w:r>
      <w:r>
        <w:rPr>
          <w:sz w:val="28"/>
          <w:szCs w:val="28"/>
        </w:rPr>
        <w:t xml:space="preserve"> </w:t>
      </w:r>
      <w:r w:rsidRPr="00495196">
        <w:rPr>
          <w:sz w:val="28"/>
          <w:szCs w:val="28"/>
        </w:rPr>
        <w:t>економічну</w:t>
      </w:r>
      <w:r>
        <w:rPr>
          <w:sz w:val="28"/>
          <w:szCs w:val="28"/>
        </w:rPr>
        <w:t xml:space="preserve"> </w:t>
      </w:r>
      <w:r w:rsidRPr="00495196">
        <w:rPr>
          <w:sz w:val="28"/>
          <w:szCs w:val="28"/>
        </w:rPr>
        <w:t>моделі,</w:t>
      </w:r>
      <w:r>
        <w:rPr>
          <w:sz w:val="28"/>
          <w:szCs w:val="28"/>
        </w:rPr>
        <w:t xml:space="preserve"> </w:t>
      </w:r>
      <w:r w:rsidRPr="00495196">
        <w:rPr>
          <w:sz w:val="28"/>
          <w:szCs w:val="28"/>
        </w:rPr>
        <w:t>тобто</w:t>
      </w:r>
      <w:r>
        <w:rPr>
          <w:sz w:val="28"/>
          <w:szCs w:val="28"/>
        </w:rPr>
        <w:t xml:space="preserve"> </w:t>
      </w:r>
      <w:r w:rsidRPr="00495196">
        <w:rPr>
          <w:sz w:val="28"/>
          <w:szCs w:val="28"/>
        </w:rPr>
        <w:t>«медичний»</w:t>
      </w:r>
      <w:r>
        <w:rPr>
          <w:sz w:val="28"/>
          <w:szCs w:val="28"/>
        </w:rPr>
        <w:t xml:space="preserve"> </w:t>
      </w:r>
      <w:r w:rsidRPr="00495196">
        <w:rPr>
          <w:sz w:val="28"/>
          <w:szCs w:val="28"/>
        </w:rPr>
        <w:t>підхід</w:t>
      </w:r>
      <w:r>
        <w:rPr>
          <w:sz w:val="28"/>
          <w:szCs w:val="28"/>
        </w:rPr>
        <w:t xml:space="preserve"> </w:t>
      </w:r>
      <w:r w:rsidRPr="00495196">
        <w:rPr>
          <w:sz w:val="28"/>
          <w:szCs w:val="28"/>
        </w:rPr>
        <w:t>до</w:t>
      </w:r>
      <w:r>
        <w:rPr>
          <w:sz w:val="28"/>
          <w:szCs w:val="28"/>
        </w:rPr>
        <w:t xml:space="preserve"> </w:t>
      </w:r>
      <w:r w:rsidRPr="00495196">
        <w:rPr>
          <w:sz w:val="28"/>
          <w:szCs w:val="28"/>
        </w:rPr>
        <w:t>інвалідності;</w:t>
      </w:r>
    </w:p>
    <w:p w:rsidR="00B816CC" w:rsidRPr="00495196" w:rsidRDefault="00B816CC" w:rsidP="00B816CC">
      <w:pPr>
        <w:spacing w:line="360" w:lineRule="auto"/>
        <w:ind w:firstLine="709"/>
        <w:jc w:val="both"/>
        <w:rPr>
          <w:sz w:val="28"/>
          <w:szCs w:val="28"/>
        </w:rPr>
      </w:pPr>
      <w:r w:rsidRPr="00495196">
        <w:rPr>
          <w:sz w:val="28"/>
          <w:szCs w:val="28"/>
        </w:rPr>
        <w:t>2)</w:t>
      </w:r>
      <w:r>
        <w:rPr>
          <w:sz w:val="28"/>
          <w:szCs w:val="28"/>
        </w:rPr>
        <w:t xml:space="preserve"> </w:t>
      </w:r>
      <w:r w:rsidRPr="00495196">
        <w:rPr>
          <w:sz w:val="28"/>
          <w:szCs w:val="28"/>
        </w:rPr>
        <w:t>«нова»</w:t>
      </w:r>
      <w:r>
        <w:rPr>
          <w:sz w:val="28"/>
          <w:szCs w:val="28"/>
        </w:rPr>
        <w:t xml:space="preserve"> </w:t>
      </w:r>
      <w:r w:rsidRPr="00495196">
        <w:rPr>
          <w:sz w:val="28"/>
          <w:szCs w:val="28"/>
        </w:rPr>
        <w:t>(посттрадиційна)</w:t>
      </w:r>
      <w:r>
        <w:rPr>
          <w:sz w:val="28"/>
          <w:szCs w:val="28"/>
        </w:rPr>
        <w:t xml:space="preserve"> </w:t>
      </w:r>
      <w:r w:rsidRPr="00495196">
        <w:rPr>
          <w:sz w:val="28"/>
          <w:szCs w:val="28"/>
        </w:rPr>
        <w:t>модель</w:t>
      </w:r>
      <w:r>
        <w:rPr>
          <w:sz w:val="28"/>
          <w:szCs w:val="28"/>
        </w:rPr>
        <w:t xml:space="preserve"> </w:t>
      </w:r>
      <w:r w:rsidRPr="00495196">
        <w:rPr>
          <w:sz w:val="28"/>
          <w:szCs w:val="28"/>
        </w:rPr>
        <w:t>–</w:t>
      </w:r>
      <w:r>
        <w:rPr>
          <w:sz w:val="28"/>
          <w:szCs w:val="28"/>
        </w:rPr>
        <w:t xml:space="preserve"> </w:t>
      </w:r>
      <w:r w:rsidRPr="00495196">
        <w:rPr>
          <w:sz w:val="28"/>
          <w:szCs w:val="28"/>
        </w:rPr>
        <w:t>«соціальний»</w:t>
      </w:r>
      <w:r>
        <w:rPr>
          <w:sz w:val="28"/>
          <w:szCs w:val="28"/>
        </w:rPr>
        <w:t xml:space="preserve"> </w:t>
      </w:r>
      <w:r w:rsidRPr="00495196">
        <w:rPr>
          <w:sz w:val="28"/>
          <w:szCs w:val="28"/>
        </w:rPr>
        <w:t>підхід</w:t>
      </w:r>
      <w:r>
        <w:rPr>
          <w:sz w:val="28"/>
          <w:szCs w:val="28"/>
        </w:rPr>
        <w:t xml:space="preserve"> </w:t>
      </w:r>
      <w:r w:rsidRPr="00495196">
        <w:rPr>
          <w:sz w:val="28"/>
          <w:szCs w:val="28"/>
        </w:rPr>
        <w:t>до</w:t>
      </w:r>
      <w:r>
        <w:rPr>
          <w:sz w:val="28"/>
          <w:szCs w:val="28"/>
        </w:rPr>
        <w:t xml:space="preserve">  </w:t>
      </w:r>
      <w:r w:rsidRPr="00495196">
        <w:rPr>
          <w:sz w:val="28"/>
          <w:szCs w:val="28"/>
        </w:rPr>
        <w:t>інвалідності;</w:t>
      </w:r>
    </w:p>
    <w:p w:rsidR="00B816CC" w:rsidRPr="00495196" w:rsidRDefault="00B816CC" w:rsidP="00B816CC">
      <w:pPr>
        <w:spacing w:line="360" w:lineRule="auto"/>
        <w:ind w:firstLine="709"/>
        <w:jc w:val="both"/>
        <w:rPr>
          <w:sz w:val="28"/>
          <w:szCs w:val="28"/>
        </w:rPr>
      </w:pPr>
      <w:r w:rsidRPr="00495196">
        <w:rPr>
          <w:sz w:val="28"/>
          <w:szCs w:val="28"/>
        </w:rPr>
        <w:t>3)</w:t>
      </w:r>
      <w:r>
        <w:rPr>
          <w:sz w:val="28"/>
          <w:szCs w:val="28"/>
        </w:rPr>
        <w:t xml:space="preserve"> </w:t>
      </w:r>
      <w:r w:rsidRPr="00495196">
        <w:rPr>
          <w:sz w:val="28"/>
          <w:szCs w:val="28"/>
        </w:rPr>
        <w:t>«новітня»</w:t>
      </w:r>
      <w:r>
        <w:rPr>
          <w:sz w:val="28"/>
          <w:szCs w:val="28"/>
        </w:rPr>
        <w:t xml:space="preserve"> </w:t>
      </w:r>
      <w:r w:rsidRPr="00495196">
        <w:rPr>
          <w:sz w:val="28"/>
          <w:szCs w:val="28"/>
        </w:rPr>
        <w:t>парадигма</w:t>
      </w:r>
      <w:r>
        <w:rPr>
          <w:sz w:val="28"/>
          <w:szCs w:val="28"/>
        </w:rPr>
        <w:t xml:space="preserve"> </w:t>
      </w:r>
      <w:r w:rsidRPr="00495196">
        <w:rPr>
          <w:sz w:val="28"/>
          <w:szCs w:val="28"/>
        </w:rPr>
        <w:t>інвалідності.</w:t>
      </w:r>
    </w:p>
    <w:p w:rsidR="00B816CC" w:rsidRPr="00495196" w:rsidRDefault="00B816CC" w:rsidP="00B816CC">
      <w:pPr>
        <w:spacing w:line="360" w:lineRule="auto"/>
        <w:ind w:firstLine="709"/>
        <w:jc w:val="both"/>
        <w:rPr>
          <w:sz w:val="28"/>
          <w:szCs w:val="28"/>
        </w:rPr>
      </w:pPr>
      <w:r w:rsidRPr="00495196">
        <w:rPr>
          <w:sz w:val="28"/>
          <w:szCs w:val="28"/>
        </w:rPr>
        <w:t>Дана</w:t>
      </w:r>
      <w:r>
        <w:rPr>
          <w:sz w:val="28"/>
          <w:szCs w:val="28"/>
        </w:rPr>
        <w:t xml:space="preserve"> </w:t>
      </w:r>
      <w:r w:rsidRPr="00495196">
        <w:rPr>
          <w:sz w:val="28"/>
          <w:szCs w:val="28"/>
        </w:rPr>
        <w:t>класифікація</w:t>
      </w:r>
      <w:r>
        <w:rPr>
          <w:sz w:val="28"/>
          <w:szCs w:val="28"/>
        </w:rPr>
        <w:t xml:space="preserve"> </w:t>
      </w:r>
      <w:r w:rsidRPr="00495196">
        <w:rPr>
          <w:sz w:val="28"/>
          <w:szCs w:val="28"/>
        </w:rPr>
        <w:t>відображує</w:t>
      </w:r>
      <w:r>
        <w:rPr>
          <w:sz w:val="28"/>
          <w:szCs w:val="28"/>
        </w:rPr>
        <w:t xml:space="preserve"> </w:t>
      </w:r>
      <w:r w:rsidRPr="00495196">
        <w:rPr>
          <w:sz w:val="28"/>
          <w:szCs w:val="28"/>
        </w:rPr>
        <w:t>не</w:t>
      </w:r>
      <w:r>
        <w:rPr>
          <w:sz w:val="28"/>
          <w:szCs w:val="28"/>
        </w:rPr>
        <w:t xml:space="preserve"> </w:t>
      </w:r>
      <w:r w:rsidRPr="00495196">
        <w:rPr>
          <w:sz w:val="28"/>
          <w:szCs w:val="28"/>
        </w:rPr>
        <w:t>тільки</w:t>
      </w:r>
      <w:r>
        <w:rPr>
          <w:sz w:val="28"/>
          <w:szCs w:val="28"/>
        </w:rPr>
        <w:t xml:space="preserve"> </w:t>
      </w:r>
      <w:r w:rsidRPr="00495196">
        <w:rPr>
          <w:sz w:val="28"/>
          <w:szCs w:val="28"/>
        </w:rPr>
        <w:t>історичні</w:t>
      </w:r>
      <w:r>
        <w:rPr>
          <w:sz w:val="28"/>
          <w:szCs w:val="28"/>
        </w:rPr>
        <w:t xml:space="preserve"> </w:t>
      </w:r>
      <w:r w:rsidRPr="00495196">
        <w:rPr>
          <w:sz w:val="28"/>
          <w:szCs w:val="28"/>
        </w:rPr>
        <w:t>аспекти</w:t>
      </w:r>
      <w:r>
        <w:rPr>
          <w:sz w:val="28"/>
          <w:szCs w:val="28"/>
        </w:rPr>
        <w:t xml:space="preserve"> </w:t>
      </w:r>
      <w:r w:rsidRPr="00495196">
        <w:rPr>
          <w:sz w:val="28"/>
          <w:szCs w:val="28"/>
        </w:rPr>
        <w:t>у</w:t>
      </w:r>
      <w:r>
        <w:rPr>
          <w:sz w:val="28"/>
          <w:szCs w:val="28"/>
        </w:rPr>
        <w:t xml:space="preserve"> </w:t>
      </w:r>
      <w:r w:rsidRPr="00495196">
        <w:rPr>
          <w:sz w:val="28"/>
          <w:szCs w:val="28"/>
        </w:rPr>
        <w:t>розвитку</w:t>
      </w:r>
      <w:r>
        <w:rPr>
          <w:sz w:val="28"/>
          <w:szCs w:val="28"/>
        </w:rPr>
        <w:t xml:space="preserve"> </w:t>
      </w:r>
      <w:r w:rsidRPr="00495196">
        <w:rPr>
          <w:sz w:val="28"/>
          <w:szCs w:val="28"/>
        </w:rPr>
        <w:t>поглядів</w:t>
      </w:r>
      <w:r>
        <w:rPr>
          <w:sz w:val="28"/>
          <w:szCs w:val="28"/>
        </w:rPr>
        <w:t xml:space="preserve"> </w:t>
      </w:r>
      <w:r w:rsidRPr="00495196">
        <w:rPr>
          <w:sz w:val="28"/>
          <w:szCs w:val="28"/>
        </w:rPr>
        <w:t>на</w:t>
      </w:r>
      <w:r>
        <w:rPr>
          <w:sz w:val="28"/>
          <w:szCs w:val="28"/>
        </w:rPr>
        <w:t xml:space="preserve"> </w:t>
      </w:r>
      <w:r w:rsidRPr="00495196">
        <w:rPr>
          <w:sz w:val="28"/>
          <w:szCs w:val="28"/>
        </w:rPr>
        <w:t>інвалідність,</w:t>
      </w:r>
      <w:r>
        <w:rPr>
          <w:sz w:val="28"/>
          <w:szCs w:val="28"/>
        </w:rPr>
        <w:t xml:space="preserve"> </w:t>
      </w:r>
      <w:r w:rsidRPr="00495196">
        <w:rPr>
          <w:sz w:val="28"/>
          <w:szCs w:val="28"/>
        </w:rPr>
        <w:t>але</w:t>
      </w:r>
      <w:r>
        <w:rPr>
          <w:sz w:val="28"/>
          <w:szCs w:val="28"/>
        </w:rPr>
        <w:t xml:space="preserve"> </w:t>
      </w:r>
      <w:r w:rsidRPr="00495196">
        <w:rPr>
          <w:sz w:val="28"/>
          <w:szCs w:val="28"/>
        </w:rPr>
        <w:t>й</w:t>
      </w:r>
      <w:r>
        <w:rPr>
          <w:sz w:val="28"/>
          <w:szCs w:val="28"/>
        </w:rPr>
        <w:t xml:space="preserve"> </w:t>
      </w:r>
      <w:r w:rsidRPr="00495196">
        <w:rPr>
          <w:sz w:val="28"/>
          <w:szCs w:val="28"/>
        </w:rPr>
        <w:t>має</w:t>
      </w:r>
      <w:r>
        <w:rPr>
          <w:sz w:val="28"/>
          <w:szCs w:val="28"/>
        </w:rPr>
        <w:t xml:space="preserve"> </w:t>
      </w:r>
      <w:r w:rsidRPr="00495196">
        <w:rPr>
          <w:sz w:val="28"/>
          <w:szCs w:val="28"/>
        </w:rPr>
        <w:t>під</w:t>
      </w:r>
      <w:r>
        <w:rPr>
          <w:sz w:val="28"/>
          <w:szCs w:val="28"/>
        </w:rPr>
        <w:t xml:space="preserve"> </w:t>
      </w:r>
      <w:r w:rsidRPr="00495196">
        <w:rPr>
          <w:sz w:val="28"/>
          <w:szCs w:val="28"/>
        </w:rPr>
        <w:t>собою</w:t>
      </w:r>
      <w:r>
        <w:rPr>
          <w:sz w:val="28"/>
          <w:szCs w:val="28"/>
        </w:rPr>
        <w:t xml:space="preserve"> </w:t>
      </w:r>
      <w:r w:rsidRPr="00495196">
        <w:rPr>
          <w:sz w:val="28"/>
          <w:szCs w:val="28"/>
        </w:rPr>
        <w:t>практичну</w:t>
      </w:r>
      <w:r>
        <w:rPr>
          <w:sz w:val="28"/>
          <w:szCs w:val="28"/>
        </w:rPr>
        <w:t xml:space="preserve"> </w:t>
      </w:r>
      <w:r w:rsidRPr="00495196">
        <w:rPr>
          <w:sz w:val="28"/>
          <w:szCs w:val="28"/>
        </w:rPr>
        <w:t>спрямованість</w:t>
      </w:r>
      <w:r>
        <w:rPr>
          <w:sz w:val="28"/>
          <w:szCs w:val="28"/>
        </w:rPr>
        <w:t xml:space="preserve"> </w:t>
      </w:r>
      <w:r w:rsidRPr="00495196">
        <w:rPr>
          <w:sz w:val="28"/>
          <w:szCs w:val="28"/>
        </w:rPr>
        <w:t>[6].</w:t>
      </w:r>
    </w:p>
    <w:p w:rsidR="00B816CC" w:rsidRPr="00495196" w:rsidRDefault="00B816CC" w:rsidP="00B816CC">
      <w:pPr>
        <w:spacing w:line="360" w:lineRule="auto"/>
        <w:ind w:firstLine="709"/>
        <w:jc w:val="both"/>
        <w:rPr>
          <w:sz w:val="28"/>
          <w:szCs w:val="28"/>
        </w:rPr>
      </w:pPr>
      <w:r w:rsidRPr="00495196">
        <w:rPr>
          <w:sz w:val="28"/>
          <w:szCs w:val="28"/>
        </w:rPr>
        <w:t>Релігійна,</w:t>
      </w:r>
      <w:r>
        <w:rPr>
          <w:sz w:val="28"/>
          <w:szCs w:val="28"/>
        </w:rPr>
        <w:t xml:space="preserve"> </w:t>
      </w:r>
      <w:r w:rsidRPr="00495196">
        <w:rPr>
          <w:sz w:val="28"/>
          <w:szCs w:val="28"/>
        </w:rPr>
        <w:t>медична,</w:t>
      </w:r>
      <w:r>
        <w:rPr>
          <w:sz w:val="28"/>
          <w:szCs w:val="28"/>
        </w:rPr>
        <w:t xml:space="preserve"> </w:t>
      </w:r>
      <w:r w:rsidRPr="00495196">
        <w:rPr>
          <w:sz w:val="28"/>
          <w:szCs w:val="28"/>
        </w:rPr>
        <w:t>реабілітаційна</w:t>
      </w:r>
      <w:r>
        <w:rPr>
          <w:sz w:val="28"/>
          <w:szCs w:val="28"/>
        </w:rPr>
        <w:t xml:space="preserve"> </w:t>
      </w:r>
      <w:r w:rsidRPr="00495196">
        <w:rPr>
          <w:sz w:val="28"/>
          <w:szCs w:val="28"/>
        </w:rPr>
        <w:t>й</w:t>
      </w:r>
      <w:r>
        <w:rPr>
          <w:sz w:val="28"/>
          <w:szCs w:val="28"/>
        </w:rPr>
        <w:t xml:space="preserve"> </w:t>
      </w:r>
      <w:r w:rsidRPr="00495196">
        <w:rPr>
          <w:sz w:val="28"/>
          <w:szCs w:val="28"/>
        </w:rPr>
        <w:t>економічна</w:t>
      </w:r>
      <w:r>
        <w:rPr>
          <w:sz w:val="28"/>
          <w:szCs w:val="28"/>
        </w:rPr>
        <w:t xml:space="preserve"> </w:t>
      </w:r>
      <w:r w:rsidRPr="00495196">
        <w:rPr>
          <w:sz w:val="28"/>
          <w:szCs w:val="28"/>
        </w:rPr>
        <w:t>моделі</w:t>
      </w:r>
      <w:r>
        <w:rPr>
          <w:sz w:val="28"/>
          <w:szCs w:val="28"/>
        </w:rPr>
        <w:t xml:space="preserve"> </w:t>
      </w:r>
      <w:r w:rsidRPr="00495196">
        <w:rPr>
          <w:sz w:val="28"/>
          <w:szCs w:val="28"/>
        </w:rPr>
        <w:t>акцентують</w:t>
      </w:r>
      <w:r>
        <w:rPr>
          <w:sz w:val="28"/>
          <w:szCs w:val="28"/>
        </w:rPr>
        <w:t xml:space="preserve"> </w:t>
      </w:r>
      <w:r w:rsidRPr="00495196">
        <w:rPr>
          <w:sz w:val="28"/>
          <w:szCs w:val="28"/>
        </w:rPr>
        <w:t>увагу</w:t>
      </w:r>
      <w:r>
        <w:rPr>
          <w:sz w:val="28"/>
          <w:szCs w:val="28"/>
        </w:rPr>
        <w:t xml:space="preserve"> </w:t>
      </w:r>
      <w:r w:rsidRPr="00495196">
        <w:rPr>
          <w:sz w:val="28"/>
          <w:szCs w:val="28"/>
        </w:rPr>
        <w:t>саме</w:t>
      </w:r>
      <w:r>
        <w:rPr>
          <w:sz w:val="28"/>
          <w:szCs w:val="28"/>
        </w:rPr>
        <w:t xml:space="preserve"> </w:t>
      </w:r>
      <w:r w:rsidRPr="00495196">
        <w:rPr>
          <w:sz w:val="28"/>
          <w:szCs w:val="28"/>
        </w:rPr>
        <w:t>на</w:t>
      </w:r>
      <w:r>
        <w:rPr>
          <w:sz w:val="28"/>
          <w:szCs w:val="28"/>
        </w:rPr>
        <w:t xml:space="preserve"> </w:t>
      </w:r>
      <w:r w:rsidRPr="00495196">
        <w:rPr>
          <w:sz w:val="28"/>
          <w:szCs w:val="28"/>
        </w:rPr>
        <w:t>обмеженнях</w:t>
      </w:r>
      <w:r>
        <w:rPr>
          <w:sz w:val="28"/>
          <w:szCs w:val="28"/>
        </w:rPr>
        <w:t xml:space="preserve"> </w:t>
      </w:r>
      <w:r w:rsidRPr="00495196">
        <w:rPr>
          <w:sz w:val="28"/>
          <w:szCs w:val="28"/>
        </w:rPr>
        <w:t>(фізичних,</w:t>
      </w:r>
      <w:r>
        <w:rPr>
          <w:sz w:val="28"/>
          <w:szCs w:val="28"/>
        </w:rPr>
        <w:t xml:space="preserve"> </w:t>
      </w:r>
      <w:r w:rsidRPr="00495196">
        <w:rPr>
          <w:sz w:val="28"/>
          <w:szCs w:val="28"/>
        </w:rPr>
        <w:t>психічних,</w:t>
      </w:r>
      <w:r>
        <w:rPr>
          <w:sz w:val="28"/>
          <w:szCs w:val="28"/>
        </w:rPr>
        <w:t xml:space="preserve"> </w:t>
      </w:r>
      <w:r w:rsidRPr="00495196">
        <w:rPr>
          <w:sz w:val="28"/>
          <w:szCs w:val="28"/>
        </w:rPr>
        <w:t>матеріальних,</w:t>
      </w:r>
      <w:r>
        <w:rPr>
          <w:sz w:val="28"/>
          <w:szCs w:val="28"/>
        </w:rPr>
        <w:t xml:space="preserve"> </w:t>
      </w:r>
      <w:r w:rsidRPr="00495196">
        <w:rPr>
          <w:sz w:val="28"/>
          <w:szCs w:val="28"/>
        </w:rPr>
        <w:t>юридичних)</w:t>
      </w:r>
      <w:r>
        <w:rPr>
          <w:sz w:val="28"/>
          <w:szCs w:val="28"/>
        </w:rPr>
        <w:t xml:space="preserve"> </w:t>
      </w:r>
      <w:r w:rsidRPr="00495196">
        <w:rPr>
          <w:sz w:val="28"/>
          <w:szCs w:val="28"/>
        </w:rPr>
        <w:t>людини,</w:t>
      </w:r>
      <w:r>
        <w:rPr>
          <w:sz w:val="28"/>
          <w:szCs w:val="28"/>
        </w:rPr>
        <w:t xml:space="preserve"> </w:t>
      </w:r>
      <w:r w:rsidRPr="00495196">
        <w:rPr>
          <w:sz w:val="28"/>
          <w:szCs w:val="28"/>
        </w:rPr>
        <w:t>що</w:t>
      </w:r>
      <w:r>
        <w:rPr>
          <w:sz w:val="28"/>
          <w:szCs w:val="28"/>
        </w:rPr>
        <w:t xml:space="preserve"> </w:t>
      </w:r>
      <w:r w:rsidRPr="00495196">
        <w:rPr>
          <w:sz w:val="28"/>
          <w:szCs w:val="28"/>
        </w:rPr>
        <w:t>ускладнюють,</w:t>
      </w:r>
      <w:r>
        <w:rPr>
          <w:sz w:val="28"/>
          <w:szCs w:val="28"/>
        </w:rPr>
        <w:t xml:space="preserve"> </w:t>
      </w:r>
      <w:r w:rsidRPr="00495196">
        <w:rPr>
          <w:sz w:val="28"/>
          <w:szCs w:val="28"/>
        </w:rPr>
        <w:t>або</w:t>
      </w:r>
      <w:r>
        <w:rPr>
          <w:sz w:val="28"/>
          <w:szCs w:val="28"/>
        </w:rPr>
        <w:t xml:space="preserve"> </w:t>
      </w:r>
      <w:r w:rsidRPr="00495196">
        <w:rPr>
          <w:sz w:val="28"/>
          <w:szCs w:val="28"/>
        </w:rPr>
        <w:t>й</w:t>
      </w:r>
      <w:r>
        <w:rPr>
          <w:sz w:val="28"/>
          <w:szCs w:val="28"/>
        </w:rPr>
        <w:t xml:space="preserve"> </w:t>
      </w:r>
      <w:r w:rsidRPr="00495196">
        <w:rPr>
          <w:sz w:val="28"/>
          <w:szCs w:val="28"/>
        </w:rPr>
        <w:t>унеможливлюють</w:t>
      </w:r>
      <w:r>
        <w:rPr>
          <w:sz w:val="28"/>
          <w:szCs w:val="28"/>
        </w:rPr>
        <w:t xml:space="preserve"> </w:t>
      </w:r>
      <w:r w:rsidRPr="00495196">
        <w:rPr>
          <w:sz w:val="28"/>
          <w:szCs w:val="28"/>
        </w:rPr>
        <w:t>самостійне</w:t>
      </w:r>
      <w:r>
        <w:rPr>
          <w:sz w:val="28"/>
          <w:szCs w:val="28"/>
        </w:rPr>
        <w:t xml:space="preserve"> </w:t>
      </w:r>
      <w:r w:rsidRPr="00495196">
        <w:rPr>
          <w:sz w:val="28"/>
          <w:szCs w:val="28"/>
        </w:rPr>
        <w:t>життя</w:t>
      </w:r>
      <w:r>
        <w:rPr>
          <w:sz w:val="28"/>
          <w:szCs w:val="28"/>
        </w:rPr>
        <w:t xml:space="preserve"> </w:t>
      </w:r>
      <w:r w:rsidRPr="00495196">
        <w:rPr>
          <w:sz w:val="28"/>
          <w:szCs w:val="28"/>
        </w:rPr>
        <w:t>і</w:t>
      </w:r>
      <w:r>
        <w:rPr>
          <w:sz w:val="28"/>
          <w:szCs w:val="28"/>
        </w:rPr>
        <w:t xml:space="preserve"> </w:t>
      </w:r>
      <w:r w:rsidRPr="00495196">
        <w:rPr>
          <w:sz w:val="28"/>
          <w:szCs w:val="28"/>
        </w:rPr>
        <w:t>самореалізацію</w:t>
      </w:r>
      <w:r>
        <w:rPr>
          <w:sz w:val="28"/>
          <w:szCs w:val="28"/>
        </w:rPr>
        <w:t xml:space="preserve"> </w:t>
      </w:r>
      <w:r w:rsidRPr="00495196">
        <w:rPr>
          <w:sz w:val="28"/>
          <w:szCs w:val="28"/>
        </w:rPr>
        <w:t>в</w:t>
      </w:r>
      <w:r>
        <w:rPr>
          <w:sz w:val="28"/>
          <w:szCs w:val="28"/>
        </w:rPr>
        <w:t xml:space="preserve"> </w:t>
      </w:r>
      <w:r w:rsidRPr="00495196">
        <w:rPr>
          <w:sz w:val="28"/>
          <w:szCs w:val="28"/>
        </w:rPr>
        <w:t>суспільстві.</w:t>
      </w:r>
      <w:r>
        <w:rPr>
          <w:sz w:val="28"/>
          <w:szCs w:val="28"/>
        </w:rPr>
        <w:t xml:space="preserve"> </w:t>
      </w:r>
      <w:r w:rsidRPr="00495196">
        <w:rPr>
          <w:sz w:val="28"/>
          <w:szCs w:val="28"/>
        </w:rPr>
        <w:t>Так,</w:t>
      </w:r>
      <w:r>
        <w:rPr>
          <w:sz w:val="28"/>
          <w:szCs w:val="28"/>
        </w:rPr>
        <w:t xml:space="preserve"> </w:t>
      </w:r>
      <w:r w:rsidRPr="00495196">
        <w:rPr>
          <w:sz w:val="28"/>
          <w:szCs w:val="28"/>
        </w:rPr>
        <w:t>медична</w:t>
      </w:r>
      <w:r>
        <w:rPr>
          <w:sz w:val="28"/>
          <w:szCs w:val="28"/>
        </w:rPr>
        <w:t xml:space="preserve"> </w:t>
      </w:r>
      <w:r w:rsidRPr="00495196">
        <w:rPr>
          <w:sz w:val="28"/>
          <w:szCs w:val="28"/>
        </w:rPr>
        <w:t>модель</w:t>
      </w:r>
      <w:r>
        <w:rPr>
          <w:sz w:val="28"/>
          <w:szCs w:val="28"/>
        </w:rPr>
        <w:t xml:space="preserve"> </w:t>
      </w:r>
      <w:r w:rsidRPr="00495196">
        <w:rPr>
          <w:sz w:val="28"/>
          <w:szCs w:val="28"/>
        </w:rPr>
        <w:t>акцентує</w:t>
      </w:r>
      <w:r>
        <w:rPr>
          <w:sz w:val="28"/>
          <w:szCs w:val="28"/>
        </w:rPr>
        <w:t xml:space="preserve"> </w:t>
      </w:r>
      <w:r w:rsidRPr="00495196">
        <w:rPr>
          <w:sz w:val="28"/>
          <w:szCs w:val="28"/>
        </w:rPr>
        <w:t>увагу</w:t>
      </w:r>
      <w:r>
        <w:rPr>
          <w:sz w:val="28"/>
          <w:szCs w:val="28"/>
        </w:rPr>
        <w:t xml:space="preserve"> </w:t>
      </w:r>
      <w:r w:rsidRPr="00495196">
        <w:rPr>
          <w:sz w:val="28"/>
          <w:szCs w:val="28"/>
        </w:rPr>
        <w:t>на</w:t>
      </w:r>
      <w:r>
        <w:rPr>
          <w:sz w:val="28"/>
          <w:szCs w:val="28"/>
        </w:rPr>
        <w:t xml:space="preserve"> </w:t>
      </w:r>
      <w:r w:rsidRPr="00495196">
        <w:rPr>
          <w:sz w:val="28"/>
          <w:szCs w:val="28"/>
        </w:rPr>
        <w:t>нездоров’ї</w:t>
      </w:r>
      <w:r>
        <w:rPr>
          <w:sz w:val="28"/>
          <w:szCs w:val="28"/>
        </w:rPr>
        <w:t xml:space="preserve"> </w:t>
      </w:r>
      <w:r w:rsidRPr="00495196">
        <w:rPr>
          <w:sz w:val="28"/>
          <w:szCs w:val="28"/>
        </w:rPr>
        <w:t>людини,</w:t>
      </w:r>
      <w:r>
        <w:rPr>
          <w:sz w:val="28"/>
          <w:szCs w:val="28"/>
        </w:rPr>
        <w:t xml:space="preserve"> </w:t>
      </w:r>
      <w:r w:rsidRPr="00495196">
        <w:rPr>
          <w:sz w:val="28"/>
          <w:szCs w:val="28"/>
        </w:rPr>
        <w:t>економічна</w:t>
      </w:r>
      <w:r>
        <w:rPr>
          <w:sz w:val="28"/>
          <w:szCs w:val="28"/>
        </w:rPr>
        <w:t xml:space="preserve"> </w:t>
      </w:r>
      <w:r w:rsidRPr="00495196">
        <w:rPr>
          <w:sz w:val="28"/>
          <w:szCs w:val="28"/>
        </w:rPr>
        <w:t>–</w:t>
      </w:r>
      <w:r>
        <w:rPr>
          <w:sz w:val="28"/>
          <w:szCs w:val="28"/>
        </w:rPr>
        <w:t xml:space="preserve"> </w:t>
      </w:r>
      <w:r w:rsidRPr="00495196">
        <w:rPr>
          <w:sz w:val="28"/>
          <w:szCs w:val="28"/>
        </w:rPr>
        <w:t>на</w:t>
      </w:r>
      <w:r>
        <w:rPr>
          <w:sz w:val="28"/>
          <w:szCs w:val="28"/>
        </w:rPr>
        <w:t xml:space="preserve"> </w:t>
      </w:r>
      <w:r w:rsidRPr="00495196">
        <w:rPr>
          <w:sz w:val="28"/>
          <w:szCs w:val="28"/>
        </w:rPr>
        <w:t>нездатності</w:t>
      </w:r>
      <w:r>
        <w:rPr>
          <w:sz w:val="28"/>
          <w:szCs w:val="28"/>
        </w:rPr>
        <w:t xml:space="preserve"> </w:t>
      </w:r>
      <w:r w:rsidRPr="00495196">
        <w:rPr>
          <w:sz w:val="28"/>
          <w:szCs w:val="28"/>
        </w:rPr>
        <w:t>до</w:t>
      </w:r>
      <w:r>
        <w:rPr>
          <w:sz w:val="28"/>
          <w:szCs w:val="28"/>
        </w:rPr>
        <w:t xml:space="preserve"> </w:t>
      </w:r>
      <w:r w:rsidRPr="00495196">
        <w:rPr>
          <w:sz w:val="28"/>
          <w:szCs w:val="28"/>
        </w:rPr>
        <w:t>праці,</w:t>
      </w:r>
      <w:r>
        <w:rPr>
          <w:sz w:val="28"/>
          <w:szCs w:val="28"/>
        </w:rPr>
        <w:t xml:space="preserve"> </w:t>
      </w:r>
      <w:r w:rsidRPr="00495196">
        <w:rPr>
          <w:sz w:val="28"/>
          <w:szCs w:val="28"/>
        </w:rPr>
        <w:t>модель</w:t>
      </w:r>
      <w:r>
        <w:rPr>
          <w:sz w:val="28"/>
          <w:szCs w:val="28"/>
        </w:rPr>
        <w:t xml:space="preserve"> </w:t>
      </w:r>
      <w:r w:rsidRPr="00495196">
        <w:rPr>
          <w:sz w:val="28"/>
          <w:szCs w:val="28"/>
        </w:rPr>
        <w:t>функціональної</w:t>
      </w:r>
      <w:r>
        <w:rPr>
          <w:sz w:val="28"/>
          <w:szCs w:val="28"/>
        </w:rPr>
        <w:t xml:space="preserve"> </w:t>
      </w:r>
      <w:r w:rsidRPr="00495196">
        <w:rPr>
          <w:sz w:val="28"/>
          <w:szCs w:val="28"/>
        </w:rPr>
        <w:t>обмеженості</w:t>
      </w:r>
      <w:r>
        <w:rPr>
          <w:sz w:val="28"/>
          <w:szCs w:val="28"/>
        </w:rPr>
        <w:t xml:space="preserve"> </w:t>
      </w:r>
      <w:r w:rsidRPr="00495196">
        <w:rPr>
          <w:sz w:val="28"/>
          <w:szCs w:val="28"/>
        </w:rPr>
        <w:t>–</w:t>
      </w:r>
      <w:r>
        <w:rPr>
          <w:sz w:val="28"/>
          <w:szCs w:val="28"/>
        </w:rPr>
        <w:t xml:space="preserve"> </w:t>
      </w:r>
      <w:r w:rsidRPr="00495196">
        <w:rPr>
          <w:sz w:val="28"/>
          <w:szCs w:val="28"/>
        </w:rPr>
        <w:t>на</w:t>
      </w:r>
      <w:r>
        <w:rPr>
          <w:sz w:val="28"/>
          <w:szCs w:val="28"/>
        </w:rPr>
        <w:t xml:space="preserve"> </w:t>
      </w:r>
      <w:r w:rsidRPr="00495196">
        <w:rPr>
          <w:sz w:val="28"/>
          <w:szCs w:val="28"/>
        </w:rPr>
        <w:t>нездатності</w:t>
      </w:r>
      <w:r>
        <w:rPr>
          <w:sz w:val="28"/>
          <w:szCs w:val="28"/>
        </w:rPr>
        <w:t xml:space="preserve"> </w:t>
      </w:r>
      <w:r w:rsidRPr="00495196">
        <w:rPr>
          <w:sz w:val="28"/>
          <w:szCs w:val="28"/>
        </w:rPr>
        <w:t>взагалі.</w:t>
      </w:r>
      <w:r>
        <w:rPr>
          <w:sz w:val="28"/>
          <w:szCs w:val="28"/>
        </w:rPr>
        <w:t xml:space="preserve"> </w:t>
      </w:r>
      <w:r w:rsidRPr="00495196">
        <w:rPr>
          <w:sz w:val="28"/>
          <w:szCs w:val="28"/>
        </w:rPr>
        <w:t>У</w:t>
      </w:r>
      <w:r>
        <w:rPr>
          <w:sz w:val="28"/>
          <w:szCs w:val="28"/>
        </w:rPr>
        <w:t xml:space="preserve"> </w:t>
      </w:r>
      <w:r w:rsidRPr="00495196">
        <w:rPr>
          <w:sz w:val="28"/>
          <w:szCs w:val="28"/>
        </w:rPr>
        <w:t>зв’язку</w:t>
      </w:r>
      <w:r>
        <w:rPr>
          <w:sz w:val="28"/>
          <w:szCs w:val="28"/>
        </w:rPr>
        <w:t xml:space="preserve"> </w:t>
      </w:r>
      <w:r w:rsidRPr="00495196">
        <w:rPr>
          <w:sz w:val="28"/>
          <w:szCs w:val="28"/>
        </w:rPr>
        <w:t>із</w:t>
      </w:r>
      <w:r>
        <w:rPr>
          <w:sz w:val="28"/>
          <w:szCs w:val="28"/>
        </w:rPr>
        <w:t xml:space="preserve"> </w:t>
      </w:r>
      <w:r w:rsidRPr="00495196">
        <w:rPr>
          <w:sz w:val="28"/>
          <w:szCs w:val="28"/>
        </w:rPr>
        <w:t>цим,</w:t>
      </w:r>
      <w:r>
        <w:rPr>
          <w:sz w:val="28"/>
          <w:szCs w:val="28"/>
        </w:rPr>
        <w:t xml:space="preserve"> </w:t>
      </w:r>
      <w:r w:rsidRPr="00495196">
        <w:rPr>
          <w:sz w:val="28"/>
          <w:szCs w:val="28"/>
        </w:rPr>
        <w:t>дані</w:t>
      </w:r>
      <w:r>
        <w:rPr>
          <w:sz w:val="28"/>
          <w:szCs w:val="28"/>
        </w:rPr>
        <w:t xml:space="preserve"> </w:t>
      </w:r>
      <w:r w:rsidRPr="00495196">
        <w:rPr>
          <w:sz w:val="28"/>
          <w:szCs w:val="28"/>
        </w:rPr>
        <w:t>моделі</w:t>
      </w:r>
      <w:r>
        <w:rPr>
          <w:sz w:val="28"/>
          <w:szCs w:val="28"/>
        </w:rPr>
        <w:t xml:space="preserve"> </w:t>
      </w:r>
      <w:r w:rsidRPr="00495196">
        <w:rPr>
          <w:sz w:val="28"/>
          <w:szCs w:val="28"/>
        </w:rPr>
        <w:t>інвалідності</w:t>
      </w:r>
      <w:r>
        <w:rPr>
          <w:sz w:val="28"/>
          <w:szCs w:val="28"/>
        </w:rPr>
        <w:t xml:space="preserve"> </w:t>
      </w:r>
      <w:r w:rsidRPr="00495196">
        <w:rPr>
          <w:sz w:val="28"/>
          <w:szCs w:val="28"/>
        </w:rPr>
        <w:t>можна</w:t>
      </w:r>
      <w:r>
        <w:rPr>
          <w:sz w:val="28"/>
          <w:szCs w:val="28"/>
        </w:rPr>
        <w:t xml:space="preserve"> </w:t>
      </w:r>
      <w:r w:rsidRPr="00495196">
        <w:rPr>
          <w:sz w:val="28"/>
          <w:szCs w:val="28"/>
        </w:rPr>
        <w:t>віднести</w:t>
      </w:r>
      <w:r>
        <w:rPr>
          <w:sz w:val="28"/>
          <w:szCs w:val="28"/>
        </w:rPr>
        <w:t xml:space="preserve"> </w:t>
      </w:r>
      <w:r w:rsidRPr="00495196">
        <w:rPr>
          <w:sz w:val="28"/>
          <w:szCs w:val="28"/>
        </w:rPr>
        <w:t>до</w:t>
      </w:r>
      <w:r>
        <w:rPr>
          <w:sz w:val="28"/>
          <w:szCs w:val="28"/>
        </w:rPr>
        <w:t xml:space="preserve"> </w:t>
      </w:r>
      <w:r w:rsidRPr="00495196">
        <w:rPr>
          <w:sz w:val="28"/>
          <w:szCs w:val="28"/>
        </w:rPr>
        <w:t>«традиційної»</w:t>
      </w:r>
      <w:r>
        <w:rPr>
          <w:sz w:val="28"/>
          <w:szCs w:val="28"/>
        </w:rPr>
        <w:t xml:space="preserve"> </w:t>
      </w:r>
      <w:r w:rsidRPr="00495196">
        <w:rPr>
          <w:sz w:val="28"/>
          <w:szCs w:val="28"/>
        </w:rPr>
        <w:t>парадигми</w:t>
      </w:r>
      <w:r>
        <w:rPr>
          <w:sz w:val="28"/>
          <w:szCs w:val="28"/>
        </w:rPr>
        <w:t xml:space="preserve"> </w:t>
      </w:r>
      <w:r w:rsidRPr="00495196">
        <w:rPr>
          <w:sz w:val="28"/>
          <w:szCs w:val="28"/>
        </w:rPr>
        <w:t>інвалідності,</w:t>
      </w:r>
      <w:r>
        <w:rPr>
          <w:sz w:val="28"/>
          <w:szCs w:val="28"/>
        </w:rPr>
        <w:t xml:space="preserve"> </w:t>
      </w:r>
      <w:r w:rsidRPr="00495196">
        <w:rPr>
          <w:sz w:val="28"/>
          <w:szCs w:val="28"/>
        </w:rPr>
        <w:t>що</w:t>
      </w:r>
      <w:r>
        <w:rPr>
          <w:sz w:val="28"/>
          <w:szCs w:val="28"/>
        </w:rPr>
        <w:t xml:space="preserve"> </w:t>
      </w:r>
      <w:r w:rsidRPr="00495196">
        <w:rPr>
          <w:sz w:val="28"/>
          <w:szCs w:val="28"/>
        </w:rPr>
        <w:t>мала</w:t>
      </w:r>
      <w:r>
        <w:rPr>
          <w:sz w:val="28"/>
          <w:szCs w:val="28"/>
        </w:rPr>
        <w:t xml:space="preserve"> </w:t>
      </w:r>
      <w:r w:rsidRPr="00495196">
        <w:rPr>
          <w:sz w:val="28"/>
          <w:szCs w:val="28"/>
        </w:rPr>
        <w:t>вплив</w:t>
      </w:r>
      <w:r>
        <w:rPr>
          <w:sz w:val="28"/>
          <w:szCs w:val="28"/>
        </w:rPr>
        <w:t xml:space="preserve"> </w:t>
      </w:r>
      <w:r w:rsidRPr="00495196">
        <w:rPr>
          <w:sz w:val="28"/>
          <w:szCs w:val="28"/>
        </w:rPr>
        <w:t>як</w:t>
      </w:r>
      <w:r>
        <w:rPr>
          <w:sz w:val="28"/>
          <w:szCs w:val="28"/>
        </w:rPr>
        <w:t xml:space="preserve"> </w:t>
      </w:r>
      <w:r w:rsidRPr="00495196">
        <w:rPr>
          <w:sz w:val="28"/>
          <w:szCs w:val="28"/>
        </w:rPr>
        <w:t>на</w:t>
      </w:r>
      <w:r>
        <w:rPr>
          <w:sz w:val="28"/>
          <w:szCs w:val="28"/>
        </w:rPr>
        <w:t xml:space="preserve"> </w:t>
      </w:r>
      <w:r w:rsidRPr="00495196">
        <w:rPr>
          <w:sz w:val="28"/>
          <w:szCs w:val="28"/>
        </w:rPr>
        <w:t>визначення</w:t>
      </w:r>
      <w:r>
        <w:rPr>
          <w:sz w:val="28"/>
          <w:szCs w:val="28"/>
        </w:rPr>
        <w:t xml:space="preserve"> </w:t>
      </w:r>
      <w:r w:rsidRPr="00495196">
        <w:rPr>
          <w:sz w:val="28"/>
          <w:szCs w:val="28"/>
        </w:rPr>
        <w:t>самої</w:t>
      </w:r>
      <w:r>
        <w:rPr>
          <w:sz w:val="28"/>
          <w:szCs w:val="28"/>
        </w:rPr>
        <w:t xml:space="preserve"> </w:t>
      </w:r>
      <w:r w:rsidRPr="00495196">
        <w:rPr>
          <w:sz w:val="28"/>
          <w:szCs w:val="28"/>
        </w:rPr>
        <w:t>інвалідності</w:t>
      </w:r>
      <w:r>
        <w:rPr>
          <w:sz w:val="28"/>
          <w:szCs w:val="28"/>
        </w:rPr>
        <w:t xml:space="preserve"> </w:t>
      </w:r>
      <w:r w:rsidRPr="00495196">
        <w:rPr>
          <w:sz w:val="28"/>
          <w:szCs w:val="28"/>
        </w:rPr>
        <w:t>та</w:t>
      </w:r>
      <w:r>
        <w:rPr>
          <w:sz w:val="28"/>
          <w:szCs w:val="28"/>
        </w:rPr>
        <w:t xml:space="preserve"> </w:t>
      </w:r>
      <w:r w:rsidRPr="00495196">
        <w:rPr>
          <w:sz w:val="28"/>
          <w:szCs w:val="28"/>
        </w:rPr>
        <w:t>її</w:t>
      </w:r>
      <w:r>
        <w:rPr>
          <w:sz w:val="28"/>
          <w:szCs w:val="28"/>
        </w:rPr>
        <w:t xml:space="preserve"> </w:t>
      </w:r>
      <w:r w:rsidRPr="00495196">
        <w:rPr>
          <w:sz w:val="28"/>
          <w:szCs w:val="28"/>
        </w:rPr>
        <w:t>сприйняття</w:t>
      </w:r>
      <w:r>
        <w:rPr>
          <w:sz w:val="28"/>
          <w:szCs w:val="28"/>
        </w:rPr>
        <w:t xml:space="preserve"> </w:t>
      </w:r>
      <w:r w:rsidRPr="00495196">
        <w:rPr>
          <w:sz w:val="28"/>
          <w:szCs w:val="28"/>
        </w:rPr>
        <w:t>суспільством,</w:t>
      </w:r>
      <w:r>
        <w:rPr>
          <w:sz w:val="28"/>
          <w:szCs w:val="28"/>
        </w:rPr>
        <w:t xml:space="preserve"> </w:t>
      </w:r>
      <w:r w:rsidRPr="00495196">
        <w:rPr>
          <w:sz w:val="28"/>
          <w:szCs w:val="28"/>
        </w:rPr>
        <w:t>так</w:t>
      </w:r>
      <w:r>
        <w:rPr>
          <w:sz w:val="28"/>
          <w:szCs w:val="28"/>
        </w:rPr>
        <w:t xml:space="preserve"> </w:t>
      </w:r>
      <w:r w:rsidRPr="00495196">
        <w:rPr>
          <w:sz w:val="28"/>
          <w:szCs w:val="28"/>
        </w:rPr>
        <w:t>і</w:t>
      </w:r>
      <w:r>
        <w:rPr>
          <w:sz w:val="28"/>
          <w:szCs w:val="28"/>
        </w:rPr>
        <w:t xml:space="preserve"> </w:t>
      </w:r>
      <w:r w:rsidRPr="00495196">
        <w:rPr>
          <w:sz w:val="28"/>
          <w:szCs w:val="28"/>
        </w:rPr>
        <w:t>на</w:t>
      </w:r>
      <w:r>
        <w:rPr>
          <w:sz w:val="28"/>
          <w:szCs w:val="28"/>
        </w:rPr>
        <w:t xml:space="preserve"> </w:t>
      </w:r>
      <w:r w:rsidRPr="00495196">
        <w:rPr>
          <w:sz w:val="28"/>
          <w:szCs w:val="28"/>
        </w:rPr>
        <w:t>конструювання</w:t>
      </w:r>
      <w:r>
        <w:rPr>
          <w:sz w:val="28"/>
          <w:szCs w:val="28"/>
        </w:rPr>
        <w:t xml:space="preserve"> </w:t>
      </w:r>
      <w:r w:rsidRPr="00495196">
        <w:rPr>
          <w:sz w:val="28"/>
          <w:szCs w:val="28"/>
        </w:rPr>
        <w:t>національних</w:t>
      </w:r>
      <w:r>
        <w:rPr>
          <w:sz w:val="28"/>
          <w:szCs w:val="28"/>
        </w:rPr>
        <w:t xml:space="preserve"> </w:t>
      </w:r>
      <w:r w:rsidRPr="00495196">
        <w:rPr>
          <w:sz w:val="28"/>
          <w:szCs w:val="28"/>
        </w:rPr>
        <w:t>концепцій</w:t>
      </w:r>
      <w:r>
        <w:rPr>
          <w:sz w:val="28"/>
          <w:szCs w:val="28"/>
        </w:rPr>
        <w:t xml:space="preserve"> </w:t>
      </w:r>
      <w:r w:rsidRPr="00495196">
        <w:rPr>
          <w:sz w:val="28"/>
          <w:szCs w:val="28"/>
        </w:rPr>
        <w:t>соціальної</w:t>
      </w:r>
      <w:r>
        <w:rPr>
          <w:sz w:val="28"/>
          <w:szCs w:val="28"/>
        </w:rPr>
        <w:t xml:space="preserve"> </w:t>
      </w:r>
      <w:r w:rsidRPr="00495196">
        <w:rPr>
          <w:sz w:val="28"/>
          <w:szCs w:val="28"/>
        </w:rPr>
        <w:t>політики</w:t>
      </w:r>
      <w:r>
        <w:rPr>
          <w:sz w:val="28"/>
          <w:szCs w:val="28"/>
        </w:rPr>
        <w:t xml:space="preserve"> </w:t>
      </w:r>
      <w:r w:rsidRPr="00495196">
        <w:rPr>
          <w:sz w:val="28"/>
          <w:szCs w:val="28"/>
        </w:rPr>
        <w:t>в</w:t>
      </w:r>
      <w:r>
        <w:rPr>
          <w:sz w:val="28"/>
          <w:szCs w:val="28"/>
        </w:rPr>
        <w:t xml:space="preserve"> </w:t>
      </w:r>
      <w:r w:rsidRPr="00495196">
        <w:rPr>
          <w:sz w:val="28"/>
          <w:szCs w:val="28"/>
        </w:rPr>
        <w:t>галузі</w:t>
      </w:r>
      <w:r>
        <w:rPr>
          <w:sz w:val="28"/>
          <w:szCs w:val="28"/>
        </w:rPr>
        <w:t xml:space="preserve"> </w:t>
      </w:r>
      <w:r w:rsidRPr="00495196">
        <w:rPr>
          <w:sz w:val="28"/>
          <w:szCs w:val="28"/>
        </w:rPr>
        <w:t>інвалідності.</w:t>
      </w:r>
      <w:r>
        <w:rPr>
          <w:sz w:val="28"/>
          <w:szCs w:val="28"/>
        </w:rPr>
        <w:t xml:space="preserve"> </w:t>
      </w:r>
      <w:r w:rsidRPr="00495196">
        <w:rPr>
          <w:sz w:val="28"/>
          <w:szCs w:val="28"/>
        </w:rPr>
        <w:t>Означені</w:t>
      </w:r>
      <w:r>
        <w:rPr>
          <w:sz w:val="28"/>
          <w:szCs w:val="28"/>
        </w:rPr>
        <w:t xml:space="preserve"> </w:t>
      </w:r>
      <w:r w:rsidRPr="00495196">
        <w:rPr>
          <w:sz w:val="28"/>
          <w:szCs w:val="28"/>
        </w:rPr>
        <w:t>концепції</w:t>
      </w:r>
      <w:r>
        <w:rPr>
          <w:sz w:val="28"/>
          <w:szCs w:val="28"/>
        </w:rPr>
        <w:t xml:space="preserve"> </w:t>
      </w:r>
      <w:r w:rsidRPr="00495196">
        <w:rPr>
          <w:sz w:val="28"/>
          <w:szCs w:val="28"/>
        </w:rPr>
        <w:t>спрямовані</w:t>
      </w:r>
      <w:r>
        <w:rPr>
          <w:sz w:val="28"/>
          <w:szCs w:val="28"/>
        </w:rPr>
        <w:t xml:space="preserve"> </w:t>
      </w:r>
      <w:r w:rsidRPr="00495196">
        <w:rPr>
          <w:sz w:val="28"/>
          <w:szCs w:val="28"/>
        </w:rPr>
        <w:t>на</w:t>
      </w:r>
      <w:r>
        <w:rPr>
          <w:sz w:val="28"/>
          <w:szCs w:val="28"/>
        </w:rPr>
        <w:t xml:space="preserve"> </w:t>
      </w:r>
      <w:r w:rsidRPr="00495196">
        <w:rPr>
          <w:sz w:val="28"/>
          <w:szCs w:val="28"/>
        </w:rPr>
        <w:t>відокремлення</w:t>
      </w:r>
      <w:r>
        <w:rPr>
          <w:sz w:val="28"/>
          <w:szCs w:val="28"/>
        </w:rPr>
        <w:t xml:space="preserve"> </w:t>
      </w:r>
      <w:r w:rsidRPr="00495196">
        <w:rPr>
          <w:sz w:val="28"/>
          <w:szCs w:val="28"/>
        </w:rPr>
        <w:t>інвалідів,</w:t>
      </w:r>
      <w:r>
        <w:rPr>
          <w:sz w:val="28"/>
          <w:szCs w:val="28"/>
        </w:rPr>
        <w:t xml:space="preserve"> </w:t>
      </w:r>
      <w:r w:rsidRPr="00495196">
        <w:rPr>
          <w:sz w:val="28"/>
          <w:szCs w:val="28"/>
        </w:rPr>
        <w:t>від</w:t>
      </w:r>
      <w:r>
        <w:rPr>
          <w:sz w:val="28"/>
          <w:szCs w:val="28"/>
        </w:rPr>
        <w:t xml:space="preserve"> </w:t>
      </w:r>
      <w:r w:rsidRPr="00495196">
        <w:rPr>
          <w:sz w:val="28"/>
          <w:szCs w:val="28"/>
        </w:rPr>
        <w:t>суспільства,</w:t>
      </w:r>
      <w:r>
        <w:rPr>
          <w:sz w:val="28"/>
          <w:szCs w:val="28"/>
        </w:rPr>
        <w:t xml:space="preserve"> </w:t>
      </w:r>
      <w:r w:rsidRPr="00495196">
        <w:rPr>
          <w:sz w:val="28"/>
          <w:szCs w:val="28"/>
        </w:rPr>
        <w:t>а</w:t>
      </w:r>
      <w:r>
        <w:rPr>
          <w:sz w:val="28"/>
          <w:szCs w:val="28"/>
        </w:rPr>
        <w:t xml:space="preserve"> </w:t>
      </w:r>
      <w:r w:rsidRPr="00495196">
        <w:rPr>
          <w:sz w:val="28"/>
          <w:szCs w:val="28"/>
        </w:rPr>
        <w:t>не</w:t>
      </w:r>
      <w:r>
        <w:rPr>
          <w:sz w:val="28"/>
          <w:szCs w:val="28"/>
        </w:rPr>
        <w:t xml:space="preserve"> </w:t>
      </w:r>
      <w:r w:rsidRPr="00495196">
        <w:rPr>
          <w:sz w:val="28"/>
          <w:szCs w:val="28"/>
        </w:rPr>
        <w:t>на</w:t>
      </w:r>
      <w:r>
        <w:rPr>
          <w:sz w:val="28"/>
          <w:szCs w:val="28"/>
        </w:rPr>
        <w:t xml:space="preserve"> </w:t>
      </w:r>
      <w:r w:rsidRPr="00495196">
        <w:rPr>
          <w:sz w:val="28"/>
          <w:szCs w:val="28"/>
        </w:rPr>
        <w:t>повноцінне</w:t>
      </w:r>
      <w:r>
        <w:rPr>
          <w:sz w:val="28"/>
          <w:szCs w:val="28"/>
        </w:rPr>
        <w:t xml:space="preserve"> </w:t>
      </w:r>
      <w:r w:rsidRPr="00495196">
        <w:rPr>
          <w:sz w:val="28"/>
          <w:szCs w:val="28"/>
        </w:rPr>
        <w:t>інтегрування</w:t>
      </w:r>
      <w:r>
        <w:rPr>
          <w:sz w:val="28"/>
          <w:szCs w:val="28"/>
        </w:rPr>
        <w:t xml:space="preserve"> </w:t>
      </w:r>
      <w:r w:rsidRPr="00495196">
        <w:rPr>
          <w:sz w:val="28"/>
          <w:szCs w:val="28"/>
        </w:rPr>
        <w:t>їх</w:t>
      </w:r>
      <w:r>
        <w:rPr>
          <w:sz w:val="28"/>
          <w:szCs w:val="28"/>
        </w:rPr>
        <w:t xml:space="preserve"> </w:t>
      </w:r>
      <w:r w:rsidRPr="00495196">
        <w:rPr>
          <w:sz w:val="28"/>
          <w:szCs w:val="28"/>
        </w:rPr>
        <w:t>у</w:t>
      </w:r>
      <w:r>
        <w:rPr>
          <w:sz w:val="28"/>
          <w:szCs w:val="28"/>
        </w:rPr>
        <w:t xml:space="preserve"> </w:t>
      </w:r>
      <w:r w:rsidRPr="00495196">
        <w:rPr>
          <w:sz w:val="28"/>
          <w:szCs w:val="28"/>
        </w:rPr>
        <w:t>соціум.</w:t>
      </w:r>
      <w:r>
        <w:rPr>
          <w:sz w:val="28"/>
          <w:szCs w:val="28"/>
        </w:rPr>
        <w:t xml:space="preserve"> </w:t>
      </w:r>
      <w:r w:rsidRPr="00495196">
        <w:rPr>
          <w:sz w:val="28"/>
          <w:szCs w:val="28"/>
        </w:rPr>
        <w:t>Це,</w:t>
      </w:r>
      <w:r>
        <w:rPr>
          <w:sz w:val="28"/>
          <w:szCs w:val="28"/>
        </w:rPr>
        <w:t xml:space="preserve"> </w:t>
      </w:r>
      <w:r w:rsidRPr="00495196">
        <w:rPr>
          <w:sz w:val="28"/>
          <w:szCs w:val="28"/>
        </w:rPr>
        <w:t>у</w:t>
      </w:r>
      <w:r>
        <w:rPr>
          <w:sz w:val="28"/>
          <w:szCs w:val="28"/>
        </w:rPr>
        <w:t xml:space="preserve"> </w:t>
      </w:r>
      <w:r w:rsidRPr="00495196">
        <w:rPr>
          <w:sz w:val="28"/>
          <w:szCs w:val="28"/>
        </w:rPr>
        <w:t>свою</w:t>
      </w:r>
      <w:r>
        <w:rPr>
          <w:sz w:val="28"/>
          <w:szCs w:val="28"/>
        </w:rPr>
        <w:t xml:space="preserve"> </w:t>
      </w:r>
      <w:r w:rsidRPr="00495196">
        <w:rPr>
          <w:sz w:val="28"/>
          <w:szCs w:val="28"/>
        </w:rPr>
        <w:t>чергу,</w:t>
      </w:r>
      <w:r>
        <w:rPr>
          <w:sz w:val="28"/>
          <w:szCs w:val="28"/>
        </w:rPr>
        <w:t xml:space="preserve"> </w:t>
      </w:r>
      <w:r w:rsidRPr="00495196">
        <w:rPr>
          <w:sz w:val="28"/>
          <w:szCs w:val="28"/>
        </w:rPr>
        <w:t>призводить</w:t>
      </w:r>
      <w:r>
        <w:rPr>
          <w:sz w:val="28"/>
          <w:szCs w:val="28"/>
        </w:rPr>
        <w:t xml:space="preserve"> </w:t>
      </w:r>
      <w:r w:rsidRPr="00495196">
        <w:rPr>
          <w:sz w:val="28"/>
          <w:szCs w:val="28"/>
        </w:rPr>
        <w:t>до</w:t>
      </w:r>
      <w:r>
        <w:rPr>
          <w:sz w:val="28"/>
          <w:szCs w:val="28"/>
        </w:rPr>
        <w:t xml:space="preserve"> </w:t>
      </w:r>
      <w:r w:rsidRPr="00495196">
        <w:rPr>
          <w:sz w:val="28"/>
          <w:szCs w:val="28"/>
        </w:rPr>
        <w:t>створення</w:t>
      </w:r>
      <w:r>
        <w:rPr>
          <w:sz w:val="28"/>
          <w:szCs w:val="28"/>
        </w:rPr>
        <w:t xml:space="preserve"> </w:t>
      </w:r>
      <w:r w:rsidRPr="00495196">
        <w:rPr>
          <w:sz w:val="28"/>
          <w:szCs w:val="28"/>
        </w:rPr>
        <w:t>бар’єрів</w:t>
      </w:r>
      <w:r>
        <w:rPr>
          <w:sz w:val="28"/>
          <w:szCs w:val="28"/>
        </w:rPr>
        <w:t xml:space="preserve"> </w:t>
      </w:r>
      <w:r w:rsidRPr="00495196">
        <w:rPr>
          <w:sz w:val="28"/>
          <w:szCs w:val="28"/>
        </w:rPr>
        <w:t>спілкування</w:t>
      </w:r>
      <w:r>
        <w:rPr>
          <w:sz w:val="28"/>
          <w:szCs w:val="28"/>
        </w:rPr>
        <w:t xml:space="preserve"> </w:t>
      </w:r>
      <w:r w:rsidRPr="00495196">
        <w:rPr>
          <w:sz w:val="28"/>
          <w:szCs w:val="28"/>
        </w:rPr>
        <w:t>між</w:t>
      </w:r>
      <w:r>
        <w:rPr>
          <w:sz w:val="28"/>
          <w:szCs w:val="28"/>
        </w:rPr>
        <w:t xml:space="preserve"> </w:t>
      </w:r>
      <w:r w:rsidRPr="00495196">
        <w:rPr>
          <w:sz w:val="28"/>
          <w:szCs w:val="28"/>
        </w:rPr>
        <w:t>здоровими</w:t>
      </w:r>
      <w:r>
        <w:rPr>
          <w:sz w:val="28"/>
          <w:szCs w:val="28"/>
        </w:rPr>
        <w:t xml:space="preserve"> </w:t>
      </w:r>
      <w:r w:rsidRPr="00495196">
        <w:rPr>
          <w:sz w:val="28"/>
          <w:szCs w:val="28"/>
        </w:rPr>
        <w:t>членами</w:t>
      </w:r>
      <w:r>
        <w:rPr>
          <w:sz w:val="28"/>
          <w:szCs w:val="28"/>
        </w:rPr>
        <w:t xml:space="preserve"> </w:t>
      </w:r>
      <w:r w:rsidRPr="00495196">
        <w:rPr>
          <w:sz w:val="28"/>
          <w:szCs w:val="28"/>
        </w:rPr>
        <w:t>суспільства</w:t>
      </w:r>
      <w:r>
        <w:rPr>
          <w:sz w:val="28"/>
          <w:szCs w:val="28"/>
        </w:rPr>
        <w:t xml:space="preserve"> </w:t>
      </w:r>
      <w:r w:rsidRPr="00495196">
        <w:rPr>
          <w:sz w:val="28"/>
          <w:szCs w:val="28"/>
        </w:rPr>
        <w:t>й</w:t>
      </w:r>
      <w:r>
        <w:rPr>
          <w:sz w:val="28"/>
          <w:szCs w:val="28"/>
        </w:rPr>
        <w:t xml:space="preserve"> </w:t>
      </w:r>
      <w:r w:rsidRPr="00495196">
        <w:rPr>
          <w:sz w:val="28"/>
          <w:szCs w:val="28"/>
        </w:rPr>
        <w:t>інвалідами,</w:t>
      </w:r>
      <w:r>
        <w:rPr>
          <w:sz w:val="28"/>
          <w:szCs w:val="28"/>
        </w:rPr>
        <w:t xml:space="preserve"> </w:t>
      </w:r>
      <w:r w:rsidRPr="00495196">
        <w:rPr>
          <w:sz w:val="28"/>
          <w:szCs w:val="28"/>
        </w:rPr>
        <w:t>заохочення</w:t>
      </w:r>
      <w:r>
        <w:rPr>
          <w:sz w:val="28"/>
          <w:szCs w:val="28"/>
        </w:rPr>
        <w:t xml:space="preserve"> </w:t>
      </w:r>
      <w:r w:rsidRPr="00495196">
        <w:rPr>
          <w:sz w:val="28"/>
          <w:szCs w:val="28"/>
        </w:rPr>
        <w:t>пасивної</w:t>
      </w:r>
      <w:r>
        <w:rPr>
          <w:sz w:val="28"/>
          <w:szCs w:val="28"/>
        </w:rPr>
        <w:t xml:space="preserve"> </w:t>
      </w:r>
      <w:r w:rsidRPr="00495196">
        <w:rPr>
          <w:sz w:val="28"/>
          <w:szCs w:val="28"/>
        </w:rPr>
        <w:t>соціальної</w:t>
      </w:r>
      <w:r>
        <w:rPr>
          <w:sz w:val="28"/>
          <w:szCs w:val="28"/>
        </w:rPr>
        <w:t xml:space="preserve"> </w:t>
      </w:r>
      <w:r w:rsidRPr="00495196">
        <w:rPr>
          <w:sz w:val="28"/>
          <w:szCs w:val="28"/>
        </w:rPr>
        <w:t>поведінки</w:t>
      </w:r>
      <w:r>
        <w:rPr>
          <w:sz w:val="28"/>
          <w:szCs w:val="28"/>
        </w:rPr>
        <w:t xml:space="preserve"> </w:t>
      </w:r>
      <w:r w:rsidRPr="00495196">
        <w:rPr>
          <w:sz w:val="28"/>
          <w:szCs w:val="28"/>
        </w:rPr>
        <w:t>інвалідів,</w:t>
      </w:r>
      <w:r>
        <w:rPr>
          <w:sz w:val="28"/>
          <w:szCs w:val="28"/>
        </w:rPr>
        <w:t xml:space="preserve"> </w:t>
      </w:r>
      <w:r w:rsidRPr="00495196">
        <w:rPr>
          <w:sz w:val="28"/>
          <w:szCs w:val="28"/>
        </w:rPr>
        <w:t>зниження</w:t>
      </w:r>
      <w:r>
        <w:rPr>
          <w:sz w:val="28"/>
          <w:szCs w:val="28"/>
        </w:rPr>
        <w:t xml:space="preserve"> </w:t>
      </w:r>
      <w:r w:rsidRPr="00495196">
        <w:rPr>
          <w:sz w:val="28"/>
          <w:szCs w:val="28"/>
        </w:rPr>
        <w:t>їх</w:t>
      </w:r>
      <w:r>
        <w:rPr>
          <w:sz w:val="28"/>
          <w:szCs w:val="28"/>
        </w:rPr>
        <w:t xml:space="preserve"> </w:t>
      </w:r>
      <w:r w:rsidRPr="00495196">
        <w:rPr>
          <w:sz w:val="28"/>
          <w:szCs w:val="28"/>
        </w:rPr>
        <w:t>статусу</w:t>
      </w:r>
      <w:r>
        <w:rPr>
          <w:sz w:val="28"/>
          <w:szCs w:val="28"/>
        </w:rPr>
        <w:t xml:space="preserve"> </w:t>
      </w:r>
      <w:r w:rsidRPr="00495196">
        <w:rPr>
          <w:sz w:val="28"/>
          <w:szCs w:val="28"/>
        </w:rPr>
        <w:t>на</w:t>
      </w:r>
      <w:r>
        <w:rPr>
          <w:sz w:val="28"/>
          <w:szCs w:val="28"/>
        </w:rPr>
        <w:t xml:space="preserve"> </w:t>
      </w:r>
      <w:r w:rsidRPr="00495196">
        <w:rPr>
          <w:sz w:val="28"/>
          <w:szCs w:val="28"/>
        </w:rPr>
        <w:t>ринку</w:t>
      </w:r>
      <w:r>
        <w:rPr>
          <w:sz w:val="28"/>
          <w:szCs w:val="28"/>
        </w:rPr>
        <w:t xml:space="preserve"> праці</w:t>
      </w:r>
      <w:r w:rsidRPr="00E17ABE">
        <w:rPr>
          <w:sz w:val="28"/>
        </w:rPr>
        <w:t xml:space="preserve"> [</w:t>
      </w:r>
      <w:r>
        <w:rPr>
          <w:color w:val="000000"/>
          <w:sz w:val="28"/>
          <w:lang w:val="uk-UA"/>
        </w:rPr>
        <w:t>44</w:t>
      </w:r>
      <w:r w:rsidRPr="00E17ABE">
        <w:rPr>
          <w:color w:val="000000"/>
          <w:sz w:val="28"/>
        </w:rPr>
        <w:t>].</w:t>
      </w:r>
    </w:p>
    <w:p w:rsidR="00B816CC" w:rsidRPr="00495196" w:rsidRDefault="00B816CC" w:rsidP="00B816CC">
      <w:pPr>
        <w:spacing w:line="360" w:lineRule="auto"/>
        <w:ind w:firstLine="709"/>
        <w:jc w:val="both"/>
        <w:rPr>
          <w:sz w:val="28"/>
          <w:szCs w:val="28"/>
        </w:rPr>
      </w:pPr>
      <w:r w:rsidRPr="00495196">
        <w:rPr>
          <w:sz w:val="28"/>
          <w:szCs w:val="28"/>
        </w:rPr>
        <w:t>У</w:t>
      </w:r>
      <w:r>
        <w:rPr>
          <w:sz w:val="28"/>
          <w:szCs w:val="28"/>
        </w:rPr>
        <w:t xml:space="preserve"> </w:t>
      </w:r>
      <w:r w:rsidRPr="00495196">
        <w:rPr>
          <w:sz w:val="28"/>
          <w:szCs w:val="28"/>
        </w:rPr>
        <w:t>той</w:t>
      </w:r>
      <w:r>
        <w:rPr>
          <w:sz w:val="28"/>
          <w:szCs w:val="28"/>
        </w:rPr>
        <w:t xml:space="preserve"> </w:t>
      </w:r>
      <w:r w:rsidRPr="00495196">
        <w:rPr>
          <w:sz w:val="28"/>
          <w:szCs w:val="28"/>
        </w:rPr>
        <w:t>ж</w:t>
      </w:r>
      <w:r>
        <w:rPr>
          <w:sz w:val="28"/>
          <w:szCs w:val="28"/>
        </w:rPr>
        <w:t xml:space="preserve"> </w:t>
      </w:r>
      <w:r w:rsidRPr="00495196">
        <w:rPr>
          <w:sz w:val="28"/>
          <w:szCs w:val="28"/>
        </w:rPr>
        <w:t>час,</w:t>
      </w:r>
      <w:r>
        <w:rPr>
          <w:sz w:val="28"/>
          <w:szCs w:val="28"/>
        </w:rPr>
        <w:t xml:space="preserve"> </w:t>
      </w:r>
      <w:r w:rsidRPr="00495196">
        <w:rPr>
          <w:sz w:val="28"/>
          <w:szCs w:val="28"/>
        </w:rPr>
        <w:t>соціальні</w:t>
      </w:r>
      <w:r>
        <w:rPr>
          <w:sz w:val="28"/>
          <w:szCs w:val="28"/>
        </w:rPr>
        <w:t xml:space="preserve"> </w:t>
      </w:r>
      <w:r w:rsidRPr="00495196">
        <w:rPr>
          <w:sz w:val="28"/>
          <w:szCs w:val="28"/>
        </w:rPr>
        <w:t>моделі</w:t>
      </w:r>
      <w:r>
        <w:rPr>
          <w:sz w:val="28"/>
          <w:szCs w:val="28"/>
        </w:rPr>
        <w:t xml:space="preserve"> </w:t>
      </w:r>
      <w:r w:rsidRPr="00495196">
        <w:rPr>
          <w:sz w:val="28"/>
          <w:szCs w:val="28"/>
        </w:rPr>
        <w:t>інвалідності</w:t>
      </w:r>
      <w:r>
        <w:rPr>
          <w:sz w:val="28"/>
          <w:szCs w:val="28"/>
        </w:rPr>
        <w:t xml:space="preserve"> </w:t>
      </w:r>
      <w:r w:rsidRPr="00495196">
        <w:rPr>
          <w:sz w:val="28"/>
          <w:szCs w:val="28"/>
        </w:rPr>
        <w:t>відображають</w:t>
      </w:r>
      <w:r>
        <w:rPr>
          <w:sz w:val="28"/>
          <w:szCs w:val="28"/>
        </w:rPr>
        <w:t xml:space="preserve"> </w:t>
      </w:r>
      <w:r w:rsidRPr="00495196">
        <w:rPr>
          <w:sz w:val="28"/>
          <w:szCs w:val="28"/>
        </w:rPr>
        <w:t>поступову</w:t>
      </w:r>
      <w:r>
        <w:rPr>
          <w:sz w:val="28"/>
          <w:szCs w:val="28"/>
        </w:rPr>
        <w:t xml:space="preserve"> </w:t>
      </w:r>
      <w:r w:rsidRPr="00495196">
        <w:rPr>
          <w:sz w:val="28"/>
          <w:szCs w:val="28"/>
        </w:rPr>
        <w:t>відмову</w:t>
      </w:r>
      <w:r>
        <w:rPr>
          <w:sz w:val="28"/>
          <w:szCs w:val="28"/>
        </w:rPr>
        <w:t xml:space="preserve"> </w:t>
      </w:r>
      <w:r w:rsidRPr="00495196">
        <w:rPr>
          <w:sz w:val="28"/>
          <w:szCs w:val="28"/>
        </w:rPr>
        <w:t>від</w:t>
      </w:r>
      <w:r>
        <w:rPr>
          <w:sz w:val="28"/>
          <w:szCs w:val="28"/>
        </w:rPr>
        <w:t xml:space="preserve"> </w:t>
      </w:r>
      <w:r w:rsidRPr="00495196">
        <w:rPr>
          <w:sz w:val="28"/>
          <w:szCs w:val="28"/>
        </w:rPr>
        <w:t>стереотипних</w:t>
      </w:r>
      <w:r>
        <w:rPr>
          <w:sz w:val="28"/>
          <w:szCs w:val="28"/>
        </w:rPr>
        <w:t xml:space="preserve"> </w:t>
      </w:r>
      <w:r w:rsidRPr="00495196">
        <w:rPr>
          <w:sz w:val="28"/>
          <w:szCs w:val="28"/>
        </w:rPr>
        <w:t>підходів,</w:t>
      </w:r>
      <w:r>
        <w:rPr>
          <w:sz w:val="28"/>
          <w:szCs w:val="28"/>
        </w:rPr>
        <w:t xml:space="preserve"> </w:t>
      </w:r>
      <w:r w:rsidRPr="00495196">
        <w:rPr>
          <w:sz w:val="28"/>
          <w:szCs w:val="28"/>
        </w:rPr>
        <w:t>надання</w:t>
      </w:r>
      <w:r>
        <w:rPr>
          <w:sz w:val="28"/>
          <w:szCs w:val="28"/>
        </w:rPr>
        <w:t xml:space="preserve"> </w:t>
      </w:r>
      <w:r w:rsidRPr="00495196">
        <w:rPr>
          <w:sz w:val="28"/>
          <w:szCs w:val="28"/>
        </w:rPr>
        <w:t>можливості</w:t>
      </w:r>
      <w:r>
        <w:rPr>
          <w:sz w:val="28"/>
          <w:szCs w:val="28"/>
        </w:rPr>
        <w:t xml:space="preserve"> </w:t>
      </w:r>
      <w:r w:rsidRPr="00495196">
        <w:rPr>
          <w:sz w:val="28"/>
          <w:szCs w:val="28"/>
        </w:rPr>
        <w:t>повноцінної</w:t>
      </w:r>
      <w:r>
        <w:rPr>
          <w:sz w:val="28"/>
          <w:szCs w:val="28"/>
        </w:rPr>
        <w:t xml:space="preserve"> </w:t>
      </w:r>
      <w:r w:rsidRPr="00495196">
        <w:rPr>
          <w:sz w:val="28"/>
          <w:szCs w:val="28"/>
        </w:rPr>
        <w:t>інтеграції</w:t>
      </w:r>
      <w:r>
        <w:rPr>
          <w:sz w:val="28"/>
          <w:szCs w:val="28"/>
        </w:rPr>
        <w:t xml:space="preserve"> </w:t>
      </w:r>
      <w:r w:rsidRPr="00495196">
        <w:rPr>
          <w:sz w:val="28"/>
          <w:szCs w:val="28"/>
        </w:rPr>
        <w:t>в</w:t>
      </w:r>
      <w:r>
        <w:rPr>
          <w:sz w:val="28"/>
          <w:szCs w:val="28"/>
        </w:rPr>
        <w:t xml:space="preserve"> </w:t>
      </w:r>
      <w:r w:rsidRPr="00495196">
        <w:rPr>
          <w:sz w:val="28"/>
          <w:szCs w:val="28"/>
        </w:rPr>
        <w:t>соціум,</w:t>
      </w:r>
      <w:r>
        <w:rPr>
          <w:sz w:val="28"/>
          <w:szCs w:val="28"/>
        </w:rPr>
        <w:t xml:space="preserve"> </w:t>
      </w:r>
      <w:r w:rsidRPr="00495196">
        <w:rPr>
          <w:sz w:val="28"/>
          <w:szCs w:val="28"/>
        </w:rPr>
        <w:t>змінення</w:t>
      </w:r>
      <w:r>
        <w:rPr>
          <w:sz w:val="28"/>
          <w:szCs w:val="28"/>
        </w:rPr>
        <w:t xml:space="preserve"> </w:t>
      </w:r>
      <w:r w:rsidRPr="00495196">
        <w:rPr>
          <w:sz w:val="28"/>
          <w:szCs w:val="28"/>
        </w:rPr>
        <w:t>ставлення</w:t>
      </w:r>
      <w:r>
        <w:rPr>
          <w:sz w:val="28"/>
          <w:szCs w:val="28"/>
        </w:rPr>
        <w:t xml:space="preserve"> </w:t>
      </w:r>
      <w:r w:rsidRPr="00495196">
        <w:rPr>
          <w:sz w:val="28"/>
          <w:szCs w:val="28"/>
        </w:rPr>
        <w:t>суспільства</w:t>
      </w:r>
      <w:r>
        <w:rPr>
          <w:sz w:val="28"/>
          <w:szCs w:val="28"/>
        </w:rPr>
        <w:t xml:space="preserve"> </w:t>
      </w:r>
      <w:r w:rsidRPr="00495196">
        <w:rPr>
          <w:sz w:val="28"/>
          <w:szCs w:val="28"/>
        </w:rPr>
        <w:t>до</w:t>
      </w:r>
      <w:r>
        <w:rPr>
          <w:sz w:val="28"/>
          <w:szCs w:val="28"/>
        </w:rPr>
        <w:t xml:space="preserve"> </w:t>
      </w:r>
      <w:r w:rsidRPr="00495196">
        <w:rPr>
          <w:sz w:val="28"/>
          <w:szCs w:val="28"/>
        </w:rPr>
        <w:t>проблем</w:t>
      </w:r>
      <w:r>
        <w:rPr>
          <w:sz w:val="28"/>
          <w:szCs w:val="28"/>
        </w:rPr>
        <w:t xml:space="preserve"> </w:t>
      </w:r>
      <w:r w:rsidRPr="00495196">
        <w:rPr>
          <w:sz w:val="28"/>
          <w:szCs w:val="28"/>
        </w:rPr>
        <w:t>інвалідності.</w:t>
      </w:r>
      <w:r>
        <w:rPr>
          <w:sz w:val="28"/>
          <w:szCs w:val="28"/>
        </w:rPr>
        <w:t xml:space="preserve"> </w:t>
      </w:r>
      <w:r w:rsidRPr="00495196">
        <w:rPr>
          <w:sz w:val="28"/>
          <w:szCs w:val="28"/>
        </w:rPr>
        <w:t>Політика</w:t>
      </w:r>
      <w:r>
        <w:rPr>
          <w:sz w:val="28"/>
          <w:szCs w:val="28"/>
        </w:rPr>
        <w:t xml:space="preserve"> </w:t>
      </w:r>
      <w:r w:rsidRPr="00495196">
        <w:rPr>
          <w:sz w:val="28"/>
          <w:szCs w:val="28"/>
        </w:rPr>
        <w:t>інвалідності,</w:t>
      </w:r>
      <w:r>
        <w:rPr>
          <w:sz w:val="28"/>
          <w:szCs w:val="28"/>
        </w:rPr>
        <w:t xml:space="preserve"> </w:t>
      </w:r>
      <w:r w:rsidRPr="00495196">
        <w:rPr>
          <w:sz w:val="28"/>
          <w:szCs w:val="28"/>
        </w:rPr>
        <w:t>що</w:t>
      </w:r>
      <w:r>
        <w:rPr>
          <w:sz w:val="28"/>
          <w:szCs w:val="28"/>
        </w:rPr>
        <w:t xml:space="preserve"> </w:t>
      </w:r>
      <w:r w:rsidRPr="00495196">
        <w:rPr>
          <w:sz w:val="28"/>
          <w:szCs w:val="28"/>
        </w:rPr>
        <w:t>базується</w:t>
      </w:r>
      <w:r>
        <w:rPr>
          <w:sz w:val="28"/>
          <w:szCs w:val="28"/>
        </w:rPr>
        <w:t xml:space="preserve"> </w:t>
      </w:r>
      <w:r w:rsidRPr="00495196">
        <w:rPr>
          <w:sz w:val="28"/>
          <w:szCs w:val="28"/>
        </w:rPr>
        <w:t>на</w:t>
      </w:r>
      <w:r>
        <w:rPr>
          <w:sz w:val="28"/>
          <w:szCs w:val="28"/>
        </w:rPr>
        <w:t xml:space="preserve"> </w:t>
      </w:r>
      <w:r w:rsidRPr="00495196">
        <w:rPr>
          <w:sz w:val="28"/>
          <w:szCs w:val="28"/>
        </w:rPr>
        <w:t>основі</w:t>
      </w:r>
      <w:r>
        <w:rPr>
          <w:sz w:val="28"/>
          <w:szCs w:val="28"/>
        </w:rPr>
        <w:t xml:space="preserve"> </w:t>
      </w:r>
      <w:r w:rsidRPr="00495196">
        <w:rPr>
          <w:sz w:val="28"/>
          <w:szCs w:val="28"/>
        </w:rPr>
        <w:t>соціальних</w:t>
      </w:r>
      <w:r>
        <w:rPr>
          <w:sz w:val="28"/>
          <w:szCs w:val="28"/>
        </w:rPr>
        <w:t xml:space="preserve"> </w:t>
      </w:r>
      <w:r w:rsidRPr="00495196">
        <w:rPr>
          <w:sz w:val="28"/>
          <w:szCs w:val="28"/>
        </w:rPr>
        <w:t>моделей,</w:t>
      </w:r>
      <w:r>
        <w:rPr>
          <w:sz w:val="28"/>
          <w:szCs w:val="28"/>
        </w:rPr>
        <w:t xml:space="preserve"> </w:t>
      </w:r>
      <w:r w:rsidRPr="00495196">
        <w:rPr>
          <w:sz w:val="28"/>
          <w:szCs w:val="28"/>
        </w:rPr>
        <w:t>ідентифікується</w:t>
      </w:r>
      <w:r>
        <w:rPr>
          <w:sz w:val="28"/>
          <w:szCs w:val="28"/>
        </w:rPr>
        <w:t xml:space="preserve"> </w:t>
      </w:r>
      <w:r w:rsidRPr="00495196">
        <w:rPr>
          <w:sz w:val="28"/>
          <w:szCs w:val="28"/>
        </w:rPr>
        <w:t>як</w:t>
      </w:r>
      <w:r>
        <w:rPr>
          <w:sz w:val="28"/>
          <w:szCs w:val="28"/>
        </w:rPr>
        <w:t xml:space="preserve"> </w:t>
      </w:r>
      <w:r w:rsidRPr="00495196">
        <w:rPr>
          <w:sz w:val="28"/>
          <w:szCs w:val="28"/>
        </w:rPr>
        <w:t>«соціальний»</w:t>
      </w:r>
      <w:r>
        <w:rPr>
          <w:sz w:val="28"/>
          <w:szCs w:val="28"/>
        </w:rPr>
        <w:t xml:space="preserve"> </w:t>
      </w:r>
      <w:r w:rsidRPr="00495196">
        <w:rPr>
          <w:sz w:val="28"/>
          <w:szCs w:val="28"/>
        </w:rPr>
        <w:t>підхід</w:t>
      </w:r>
      <w:r>
        <w:rPr>
          <w:sz w:val="28"/>
          <w:szCs w:val="28"/>
        </w:rPr>
        <w:t xml:space="preserve"> </w:t>
      </w:r>
      <w:r w:rsidRPr="00495196">
        <w:rPr>
          <w:sz w:val="28"/>
          <w:szCs w:val="28"/>
        </w:rPr>
        <w:t>до</w:t>
      </w:r>
      <w:r>
        <w:rPr>
          <w:sz w:val="28"/>
          <w:szCs w:val="28"/>
        </w:rPr>
        <w:t xml:space="preserve"> </w:t>
      </w:r>
      <w:r w:rsidRPr="00495196">
        <w:rPr>
          <w:sz w:val="28"/>
          <w:szCs w:val="28"/>
        </w:rPr>
        <w:t>інвалідності,</w:t>
      </w:r>
      <w:r>
        <w:rPr>
          <w:sz w:val="28"/>
          <w:szCs w:val="28"/>
        </w:rPr>
        <w:t xml:space="preserve"> </w:t>
      </w:r>
      <w:r w:rsidRPr="00495196">
        <w:rPr>
          <w:sz w:val="28"/>
          <w:szCs w:val="28"/>
        </w:rPr>
        <w:t>альтернативний</w:t>
      </w:r>
      <w:r>
        <w:rPr>
          <w:sz w:val="28"/>
          <w:szCs w:val="28"/>
        </w:rPr>
        <w:t xml:space="preserve"> </w:t>
      </w:r>
      <w:r w:rsidRPr="00495196">
        <w:rPr>
          <w:sz w:val="28"/>
          <w:szCs w:val="28"/>
        </w:rPr>
        <w:t>традиційним.</w:t>
      </w:r>
    </w:p>
    <w:p w:rsidR="00B816CC" w:rsidRPr="00495196" w:rsidRDefault="00B816CC" w:rsidP="00B816CC">
      <w:pPr>
        <w:spacing w:line="360" w:lineRule="auto"/>
        <w:ind w:firstLine="709"/>
        <w:jc w:val="both"/>
        <w:rPr>
          <w:sz w:val="28"/>
          <w:szCs w:val="28"/>
        </w:rPr>
      </w:pPr>
      <w:r w:rsidRPr="00495196">
        <w:rPr>
          <w:sz w:val="28"/>
          <w:szCs w:val="28"/>
        </w:rPr>
        <w:t>Підтвердження</w:t>
      </w:r>
      <w:r>
        <w:rPr>
          <w:sz w:val="28"/>
          <w:szCs w:val="28"/>
        </w:rPr>
        <w:t xml:space="preserve"> </w:t>
      </w:r>
      <w:r w:rsidRPr="00495196">
        <w:rPr>
          <w:sz w:val="28"/>
          <w:szCs w:val="28"/>
        </w:rPr>
        <w:t>цих</w:t>
      </w:r>
      <w:r>
        <w:rPr>
          <w:sz w:val="28"/>
          <w:szCs w:val="28"/>
        </w:rPr>
        <w:t xml:space="preserve"> </w:t>
      </w:r>
      <w:r w:rsidRPr="00495196">
        <w:rPr>
          <w:sz w:val="28"/>
          <w:szCs w:val="28"/>
        </w:rPr>
        <w:t>міркувань</w:t>
      </w:r>
      <w:r>
        <w:rPr>
          <w:sz w:val="28"/>
          <w:szCs w:val="28"/>
        </w:rPr>
        <w:t xml:space="preserve"> </w:t>
      </w:r>
      <w:r w:rsidRPr="00495196">
        <w:rPr>
          <w:sz w:val="28"/>
          <w:szCs w:val="28"/>
        </w:rPr>
        <w:t>знаходимо</w:t>
      </w:r>
      <w:r>
        <w:rPr>
          <w:sz w:val="28"/>
          <w:szCs w:val="28"/>
        </w:rPr>
        <w:t xml:space="preserve"> </w:t>
      </w:r>
      <w:r w:rsidRPr="00495196">
        <w:rPr>
          <w:sz w:val="28"/>
          <w:szCs w:val="28"/>
        </w:rPr>
        <w:t>в</w:t>
      </w:r>
      <w:r>
        <w:rPr>
          <w:sz w:val="28"/>
          <w:szCs w:val="28"/>
        </w:rPr>
        <w:t xml:space="preserve"> </w:t>
      </w:r>
      <w:r w:rsidRPr="00495196">
        <w:rPr>
          <w:sz w:val="28"/>
          <w:szCs w:val="28"/>
        </w:rPr>
        <w:t>словах</w:t>
      </w:r>
      <w:r>
        <w:rPr>
          <w:sz w:val="28"/>
          <w:szCs w:val="28"/>
        </w:rPr>
        <w:t xml:space="preserve"> </w:t>
      </w:r>
      <w:r w:rsidRPr="00495196">
        <w:rPr>
          <w:sz w:val="28"/>
          <w:szCs w:val="28"/>
        </w:rPr>
        <w:t>Є.</w:t>
      </w:r>
      <w:r>
        <w:rPr>
          <w:sz w:val="28"/>
          <w:szCs w:val="28"/>
        </w:rPr>
        <w:t xml:space="preserve"> </w:t>
      </w:r>
      <w:r w:rsidRPr="00495196">
        <w:rPr>
          <w:sz w:val="28"/>
          <w:szCs w:val="28"/>
        </w:rPr>
        <w:t>Тарасенко</w:t>
      </w:r>
      <w:r>
        <w:rPr>
          <w:sz w:val="28"/>
          <w:szCs w:val="28"/>
        </w:rPr>
        <w:t xml:space="preserve"> </w:t>
      </w:r>
      <w:r w:rsidRPr="00495196">
        <w:rPr>
          <w:sz w:val="28"/>
          <w:szCs w:val="28"/>
        </w:rPr>
        <w:t>про</w:t>
      </w:r>
      <w:r>
        <w:rPr>
          <w:sz w:val="28"/>
          <w:szCs w:val="28"/>
        </w:rPr>
        <w:t xml:space="preserve"> </w:t>
      </w:r>
      <w:r w:rsidRPr="00495196">
        <w:rPr>
          <w:sz w:val="28"/>
          <w:szCs w:val="28"/>
        </w:rPr>
        <w:t>те,</w:t>
      </w:r>
      <w:r>
        <w:rPr>
          <w:sz w:val="28"/>
          <w:szCs w:val="28"/>
        </w:rPr>
        <w:t xml:space="preserve"> </w:t>
      </w:r>
      <w:r w:rsidRPr="00495196">
        <w:rPr>
          <w:sz w:val="28"/>
          <w:szCs w:val="28"/>
        </w:rPr>
        <w:t>що</w:t>
      </w:r>
      <w:r>
        <w:rPr>
          <w:sz w:val="28"/>
          <w:szCs w:val="28"/>
        </w:rPr>
        <w:t xml:space="preserve"> </w:t>
      </w:r>
      <w:r w:rsidRPr="00495196">
        <w:rPr>
          <w:sz w:val="28"/>
          <w:szCs w:val="28"/>
        </w:rPr>
        <w:t>залежно</w:t>
      </w:r>
      <w:r>
        <w:rPr>
          <w:sz w:val="28"/>
          <w:szCs w:val="28"/>
        </w:rPr>
        <w:t xml:space="preserve"> </w:t>
      </w:r>
      <w:r w:rsidRPr="00495196">
        <w:rPr>
          <w:sz w:val="28"/>
          <w:szCs w:val="28"/>
        </w:rPr>
        <w:t>від</w:t>
      </w:r>
      <w:r>
        <w:rPr>
          <w:sz w:val="28"/>
          <w:szCs w:val="28"/>
        </w:rPr>
        <w:t xml:space="preserve"> </w:t>
      </w:r>
      <w:r w:rsidRPr="00495196">
        <w:rPr>
          <w:sz w:val="28"/>
          <w:szCs w:val="28"/>
        </w:rPr>
        <w:t>відношення</w:t>
      </w:r>
      <w:r>
        <w:rPr>
          <w:sz w:val="28"/>
          <w:szCs w:val="28"/>
        </w:rPr>
        <w:t xml:space="preserve"> </w:t>
      </w:r>
      <w:r w:rsidRPr="00495196">
        <w:rPr>
          <w:sz w:val="28"/>
          <w:szCs w:val="28"/>
        </w:rPr>
        <w:t>до</w:t>
      </w:r>
      <w:r>
        <w:rPr>
          <w:sz w:val="28"/>
          <w:szCs w:val="28"/>
        </w:rPr>
        <w:t xml:space="preserve"> </w:t>
      </w:r>
      <w:r w:rsidRPr="00495196">
        <w:rPr>
          <w:sz w:val="28"/>
          <w:szCs w:val="28"/>
        </w:rPr>
        <w:t>проблеми</w:t>
      </w:r>
      <w:r>
        <w:rPr>
          <w:sz w:val="28"/>
          <w:szCs w:val="28"/>
        </w:rPr>
        <w:t xml:space="preserve"> </w:t>
      </w:r>
      <w:r w:rsidRPr="00495196">
        <w:rPr>
          <w:sz w:val="28"/>
          <w:szCs w:val="28"/>
        </w:rPr>
        <w:t>зайнятості</w:t>
      </w:r>
      <w:r>
        <w:rPr>
          <w:sz w:val="28"/>
          <w:szCs w:val="28"/>
        </w:rPr>
        <w:t xml:space="preserve"> </w:t>
      </w:r>
      <w:r w:rsidRPr="00495196">
        <w:rPr>
          <w:sz w:val="28"/>
          <w:szCs w:val="28"/>
        </w:rPr>
        <w:t>осіб,</w:t>
      </w:r>
      <w:r>
        <w:rPr>
          <w:sz w:val="28"/>
          <w:szCs w:val="28"/>
        </w:rPr>
        <w:t xml:space="preserve"> </w:t>
      </w:r>
      <w:r w:rsidRPr="00495196">
        <w:rPr>
          <w:sz w:val="28"/>
          <w:szCs w:val="28"/>
        </w:rPr>
        <w:t>які</w:t>
      </w:r>
      <w:r>
        <w:rPr>
          <w:sz w:val="28"/>
          <w:szCs w:val="28"/>
        </w:rPr>
        <w:t xml:space="preserve"> </w:t>
      </w:r>
      <w:r w:rsidRPr="00495196">
        <w:rPr>
          <w:sz w:val="28"/>
          <w:szCs w:val="28"/>
        </w:rPr>
        <w:t>мають</w:t>
      </w:r>
      <w:r>
        <w:rPr>
          <w:sz w:val="28"/>
          <w:szCs w:val="28"/>
        </w:rPr>
        <w:t xml:space="preserve"> </w:t>
      </w:r>
      <w:r w:rsidRPr="00495196">
        <w:rPr>
          <w:sz w:val="28"/>
          <w:szCs w:val="28"/>
        </w:rPr>
        <w:lastRenderedPageBreak/>
        <w:t>інвалідність,</w:t>
      </w:r>
      <w:r>
        <w:rPr>
          <w:sz w:val="28"/>
          <w:szCs w:val="28"/>
        </w:rPr>
        <w:t xml:space="preserve"> </w:t>
      </w:r>
      <w:r w:rsidRPr="00495196">
        <w:rPr>
          <w:sz w:val="28"/>
          <w:szCs w:val="28"/>
        </w:rPr>
        <w:t>і</w:t>
      </w:r>
      <w:r>
        <w:rPr>
          <w:sz w:val="28"/>
          <w:szCs w:val="28"/>
        </w:rPr>
        <w:t xml:space="preserve"> </w:t>
      </w:r>
      <w:r w:rsidRPr="00495196">
        <w:rPr>
          <w:sz w:val="28"/>
          <w:szCs w:val="28"/>
        </w:rPr>
        <w:t>припущеннях</w:t>
      </w:r>
      <w:r>
        <w:rPr>
          <w:sz w:val="28"/>
          <w:szCs w:val="28"/>
        </w:rPr>
        <w:t xml:space="preserve"> </w:t>
      </w:r>
      <w:r w:rsidRPr="00495196">
        <w:rPr>
          <w:sz w:val="28"/>
          <w:szCs w:val="28"/>
        </w:rPr>
        <w:t>про</w:t>
      </w:r>
      <w:r>
        <w:rPr>
          <w:sz w:val="28"/>
          <w:szCs w:val="28"/>
        </w:rPr>
        <w:t xml:space="preserve"> </w:t>
      </w:r>
      <w:r w:rsidRPr="00495196">
        <w:rPr>
          <w:sz w:val="28"/>
          <w:szCs w:val="28"/>
        </w:rPr>
        <w:t>природу</w:t>
      </w:r>
      <w:r>
        <w:rPr>
          <w:sz w:val="28"/>
          <w:szCs w:val="28"/>
        </w:rPr>
        <w:t xml:space="preserve"> </w:t>
      </w:r>
      <w:r w:rsidRPr="00495196">
        <w:rPr>
          <w:sz w:val="28"/>
          <w:szCs w:val="28"/>
        </w:rPr>
        <w:t>інвалідності</w:t>
      </w:r>
      <w:r>
        <w:rPr>
          <w:sz w:val="28"/>
          <w:szCs w:val="28"/>
        </w:rPr>
        <w:t xml:space="preserve"> </w:t>
      </w:r>
      <w:r w:rsidRPr="00495196">
        <w:rPr>
          <w:sz w:val="28"/>
          <w:szCs w:val="28"/>
        </w:rPr>
        <w:t>(моделях</w:t>
      </w:r>
      <w:r>
        <w:rPr>
          <w:sz w:val="28"/>
          <w:szCs w:val="28"/>
        </w:rPr>
        <w:t xml:space="preserve"> </w:t>
      </w:r>
      <w:r w:rsidRPr="00495196">
        <w:rPr>
          <w:sz w:val="28"/>
          <w:szCs w:val="28"/>
        </w:rPr>
        <w:t>інвалідності)</w:t>
      </w:r>
      <w:r>
        <w:rPr>
          <w:sz w:val="28"/>
          <w:szCs w:val="28"/>
        </w:rPr>
        <w:t xml:space="preserve"> </w:t>
      </w:r>
      <w:r w:rsidRPr="00495196">
        <w:rPr>
          <w:sz w:val="28"/>
          <w:szCs w:val="28"/>
        </w:rPr>
        <w:t>усі</w:t>
      </w:r>
      <w:r>
        <w:rPr>
          <w:sz w:val="28"/>
          <w:szCs w:val="28"/>
        </w:rPr>
        <w:t xml:space="preserve"> </w:t>
      </w:r>
      <w:r w:rsidRPr="00495196">
        <w:rPr>
          <w:sz w:val="28"/>
          <w:szCs w:val="28"/>
        </w:rPr>
        <w:t>сучасні</w:t>
      </w:r>
      <w:r>
        <w:rPr>
          <w:sz w:val="28"/>
          <w:szCs w:val="28"/>
        </w:rPr>
        <w:t xml:space="preserve"> </w:t>
      </w:r>
      <w:r w:rsidRPr="00495196">
        <w:rPr>
          <w:sz w:val="28"/>
          <w:szCs w:val="28"/>
        </w:rPr>
        <w:t>національні</w:t>
      </w:r>
      <w:r>
        <w:rPr>
          <w:sz w:val="28"/>
          <w:szCs w:val="28"/>
        </w:rPr>
        <w:t xml:space="preserve"> </w:t>
      </w:r>
      <w:r w:rsidRPr="00495196">
        <w:rPr>
          <w:sz w:val="28"/>
          <w:szCs w:val="28"/>
        </w:rPr>
        <w:t>концепції</w:t>
      </w:r>
      <w:r>
        <w:rPr>
          <w:sz w:val="28"/>
          <w:szCs w:val="28"/>
        </w:rPr>
        <w:t xml:space="preserve"> </w:t>
      </w:r>
      <w:r w:rsidRPr="00495196">
        <w:rPr>
          <w:sz w:val="28"/>
          <w:szCs w:val="28"/>
        </w:rPr>
        <w:t>соціальної</w:t>
      </w:r>
      <w:r>
        <w:rPr>
          <w:sz w:val="28"/>
          <w:szCs w:val="28"/>
        </w:rPr>
        <w:t xml:space="preserve"> </w:t>
      </w:r>
      <w:r w:rsidRPr="00495196">
        <w:rPr>
          <w:sz w:val="28"/>
          <w:szCs w:val="28"/>
        </w:rPr>
        <w:t>політики</w:t>
      </w:r>
      <w:r>
        <w:rPr>
          <w:sz w:val="28"/>
          <w:szCs w:val="28"/>
        </w:rPr>
        <w:t xml:space="preserve"> </w:t>
      </w:r>
      <w:r w:rsidRPr="00495196">
        <w:rPr>
          <w:sz w:val="28"/>
          <w:szCs w:val="28"/>
        </w:rPr>
        <w:t>в</w:t>
      </w:r>
      <w:r>
        <w:rPr>
          <w:sz w:val="28"/>
          <w:szCs w:val="28"/>
        </w:rPr>
        <w:t xml:space="preserve"> </w:t>
      </w:r>
      <w:r w:rsidRPr="00495196">
        <w:rPr>
          <w:sz w:val="28"/>
          <w:szCs w:val="28"/>
        </w:rPr>
        <w:t>даній</w:t>
      </w:r>
      <w:r>
        <w:rPr>
          <w:sz w:val="28"/>
          <w:szCs w:val="28"/>
        </w:rPr>
        <w:t xml:space="preserve"> </w:t>
      </w:r>
      <w:r w:rsidRPr="00495196">
        <w:rPr>
          <w:sz w:val="28"/>
          <w:szCs w:val="28"/>
        </w:rPr>
        <w:t>галузі</w:t>
      </w:r>
      <w:r>
        <w:rPr>
          <w:sz w:val="28"/>
          <w:szCs w:val="28"/>
        </w:rPr>
        <w:t xml:space="preserve"> </w:t>
      </w:r>
      <w:r w:rsidRPr="00495196">
        <w:rPr>
          <w:sz w:val="28"/>
          <w:szCs w:val="28"/>
        </w:rPr>
        <w:t>можна</w:t>
      </w:r>
      <w:r>
        <w:rPr>
          <w:sz w:val="28"/>
          <w:szCs w:val="28"/>
        </w:rPr>
        <w:t xml:space="preserve"> </w:t>
      </w:r>
      <w:r w:rsidRPr="00495196">
        <w:rPr>
          <w:sz w:val="28"/>
          <w:szCs w:val="28"/>
        </w:rPr>
        <w:t>умовно</w:t>
      </w:r>
      <w:r>
        <w:rPr>
          <w:sz w:val="28"/>
          <w:szCs w:val="28"/>
        </w:rPr>
        <w:t xml:space="preserve"> </w:t>
      </w:r>
      <w:r w:rsidRPr="00495196">
        <w:rPr>
          <w:sz w:val="28"/>
          <w:szCs w:val="28"/>
        </w:rPr>
        <w:t>поділити</w:t>
      </w:r>
      <w:r>
        <w:rPr>
          <w:sz w:val="28"/>
          <w:szCs w:val="28"/>
        </w:rPr>
        <w:t xml:space="preserve"> </w:t>
      </w:r>
      <w:r w:rsidRPr="00495196">
        <w:rPr>
          <w:sz w:val="28"/>
          <w:szCs w:val="28"/>
        </w:rPr>
        <w:t>на</w:t>
      </w:r>
      <w:r>
        <w:rPr>
          <w:sz w:val="28"/>
          <w:szCs w:val="28"/>
        </w:rPr>
        <w:t xml:space="preserve"> </w:t>
      </w:r>
      <w:r w:rsidRPr="00495196">
        <w:rPr>
          <w:sz w:val="28"/>
          <w:szCs w:val="28"/>
        </w:rPr>
        <w:t>дві</w:t>
      </w:r>
      <w:r>
        <w:rPr>
          <w:sz w:val="28"/>
          <w:szCs w:val="28"/>
        </w:rPr>
        <w:t xml:space="preserve"> </w:t>
      </w:r>
      <w:r w:rsidRPr="00495196">
        <w:rPr>
          <w:sz w:val="28"/>
          <w:szCs w:val="28"/>
        </w:rPr>
        <w:t>моделі:</w:t>
      </w:r>
      <w:r>
        <w:rPr>
          <w:sz w:val="28"/>
          <w:szCs w:val="28"/>
        </w:rPr>
        <w:t xml:space="preserve"> </w:t>
      </w:r>
      <w:r w:rsidRPr="00495196">
        <w:rPr>
          <w:sz w:val="28"/>
          <w:szCs w:val="28"/>
        </w:rPr>
        <w:t>патерналістська</w:t>
      </w:r>
      <w:r>
        <w:rPr>
          <w:sz w:val="28"/>
          <w:szCs w:val="28"/>
        </w:rPr>
        <w:t xml:space="preserve"> </w:t>
      </w:r>
      <w:r w:rsidRPr="00495196">
        <w:rPr>
          <w:sz w:val="28"/>
          <w:szCs w:val="28"/>
        </w:rPr>
        <w:t>модель</w:t>
      </w:r>
      <w:r>
        <w:rPr>
          <w:sz w:val="28"/>
          <w:szCs w:val="28"/>
        </w:rPr>
        <w:t xml:space="preserve"> </w:t>
      </w:r>
      <w:r w:rsidRPr="00495196">
        <w:rPr>
          <w:sz w:val="28"/>
          <w:szCs w:val="28"/>
        </w:rPr>
        <w:t>соціального</w:t>
      </w:r>
      <w:r>
        <w:rPr>
          <w:sz w:val="28"/>
          <w:szCs w:val="28"/>
        </w:rPr>
        <w:t xml:space="preserve"> </w:t>
      </w:r>
      <w:r w:rsidRPr="00495196">
        <w:rPr>
          <w:sz w:val="28"/>
          <w:szCs w:val="28"/>
        </w:rPr>
        <w:t>забезпечення</w:t>
      </w:r>
      <w:r>
        <w:rPr>
          <w:sz w:val="28"/>
          <w:szCs w:val="28"/>
        </w:rPr>
        <w:t xml:space="preserve"> </w:t>
      </w:r>
      <w:r w:rsidRPr="00495196">
        <w:rPr>
          <w:sz w:val="28"/>
          <w:szCs w:val="28"/>
        </w:rPr>
        <w:t>та</w:t>
      </w:r>
      <w:r>
        <w:rPr>
          <w:sz w:val="28"/>
          <w:szCs w:val="28"/>
        </w:rPr>
        <w:t xml:space="preserve"> </w:t>
      </w:r>
      <w:r w:rsidRPr="00495196">
        <w:rPr>
          <w:sz w:val="28"/>
          <w:szCs w:val="28"/>
        </w:rPr>
        <w:t>інноваційна</w:t>
      </w:r>
      <w:r>
        <w:rPr>
          <w:sz w:val="28"/>
          <w:szCs w:val="28"/>
        </w:rPr>
        <w:t xml:space="preserve"> </w:t>
      </w:r>
      <w:r w:rsidRPr="00495196">
        <w:rPr>
          <w:sz w:val="28"/>
          <w:szCs w:val="28"/>
        </w:rPr>
        <w:t>модель</w:t>
      </w:r>
      <w:r>
        <w:rPr>
          <w:sz w:val="28"/>
          <w:szCs w:val="28"/>
        </w:rPr>
        <w:t xml:space="preserve"> </w:t>
      </w:r>
      <w:r w:rsidRPr="00495196">
        <w:rPr>
          <w:sz w:val="28"/>
          <w:szCs w:val="28"/>
        </w:rPr>
        <w:t>(модель</w:t>
      </w:r>
      <w:r>
        <w:rPr>
          <w:sz w:val="28"/>
          <w:szCs w:val="28"/>
        </w:rPr>
        <w:t xml:space="preserve"> </w:t>
      </w:r>
      <w:r w:rsidRPr="00495196">
        <w:rPr>
          <w:sz w:val="28"/>
          <w:szCs w:val="28"/>
        </w:rPr>
        <w:t>цивільних</w:t>
      </w:r>
      <w:r>
        <w:rPr>
          <w:sz w:val="28"/>
          <w:szCs w:val="28"/>
        </w:rPr>
        <w:t xml:space="preserve"> </w:t>
      </w:r>
      <w:r w:rsidRPr="00495196">
        <w:rPr>
          <w:sz w:val="28"/>
          <w:szCs w:val="28"/>
        </w:rPr>
        <w:t>прав)</w:t>
      </w:r>
      <w:r>
        <w:rPr>
          <w:sz w:val="28"/>
          <w:szCs w:val="28"/>
        </w:rPr>
        <w:t xml:space="preserve"> </w:t>
      </w:r>
      <w:r w:rsidRPr="00495196">
        <w:rPr>
          <w:sz w:val="28"/>
          <w:szCs w:val="28"/>
        </w:rPr>
        <w:t>[7</w:t>
      </w:r>
      <w:r>
        <w:rPr>
          <w:sz w:val="28"/>
          <w:szCs w:val="28"/>
          <w:lang w:val="uk-UA"/>
        </w:rPr>
        <w:t>, с. 64</w:t>
      </w:r>
      <w:r w:rsidRPr="00495196">
        <w:rPr>
          <w:sz w:val="28"/>
          <w:szCs w:val="28"/>
        </w:rPr>
        <w:t>].</w:t>
      </w:r>
    </w:p>
    <w:p w:rsidR="00B816CC" w:rsidRPr="00495196" w:rsidRDefault="00B816CC" w:rsidP="00B816CC">
      <w:pPr>
        <w:spacing w:line="360" w:lineRule="auto"/>
        <w:ind w:firstLine="709"/>
        <w:jc w:val="both"/>
        <w:rPr>
          <w:sz w:val="28"/>
          <w:szCs w:val="28"/>
        </w:rPr>
      </w:pPr>
      <w:r w:rsidRPr="00495196">
        <w:rPr>
          <w:sz w:val="28"/>
          <w:szCs w:val="28"/>
        </w:rPr>
        <w:t>Хотілося</w:t>
      </w:r>
      <w:r>
        <w:rPr>
          <w:sz w:val="28"/>
          <w:szCs w:val="28"/>
        </w:rPr>
        <w:t xml:space="preserve"> </w:t>
      </w:r>
      <w:r w:rsidRPr="00495196">
        <w:rPr>
          <w:sz w:val="28"/>
          <w:szCs w:val="28"/>
        </w:rPr>
        <w:t>б</w:t>
      </w:r>
      <w:r>
        <w:rPr>
          <w:sz w:val="28"/>
          <w:szCs w:val="28"/>
        </w:rPr>
        <w:t xml:space="preserve"> </w:t>
      </w:r>
      <w:r w:rsidRPr="00495196">
        <w:rPr>
          <w:sz w:val="28"/>
          <w:szCs w:val="28"/>
        </w:rPr>
        <w:t>зазначити,</w:t>
      </w:r>
      <w:r>
        <w:rPr>
          <w:sz w:val="28"/>
          <w:szCs w:val="28"/>
        </w:rPr>
        <w:t xml:space="preserve"> </w:t>
      </w:r>
      <w:r w:rsidRPr="00495196">
        <w:rPr>
          <w:sz w:val="28"/>
          <w:szCs w:val="28"/>
        </w:rPr>
        <w:t>що</w:t>
      </w:r>
      <w:r>
        <w:rPr>
          <w:sz w:val="28"/>
          <w:szCs w:val="28"/>
        </w:rPr>
        <w:t xml:space="preserve"> </w:t>
      </w:r>
      <w:r w:rsidRPr="00495196">
        <w:rPr>
          <w:sz w:val="28"/>
          <w:szCs w:val="28"/>
        </w:rPr>
        <w:t>в</w:t>
      </w:r>
      <w:r>
        <w:rPr>
          <w:sz w:val="28"/>
          <w:szCs w:val="28"/>
        </w:rPr>
        <w:t xml:space="preserve"> </w:t>
      </w:r>
      <w:r w:rsidRPr="00495196">
        <w:rPr>
          <w:sz w:val="28"/>
          <w:szCs w:val="28"/>
        </w:rPr>
        <w:t>нашій</w:t>
      </w:r>
      <w:r>
        <w:rPr>
          <w:sz w:val="28"/>
          <w:szCs w:val="28"/>
        </w:rPr>
        <w:t xml:space="preserve"> </w:t>
      </w:r>
      <w:r w:rsidRPr="00495196">
        <w:rPr>
          <w:sz w:val="28"/>
          <w:szCs w:val="28"/>
        </w:rPr>
        <w:t>державі,</w:t>
      </w:r>
      <w:r>
        <w:rPr>
          <w:sz w:val="28"/>
          <w:szCs w:val="28"/>
        </w:rPr>
        <w:t xml:space="preserve"> </w:t>
      </w:r>
      <w:r w:rsidRPr="00495196">
        <w:rPr>
          <w:sz w:val="28"/>
          <w:szCs w:val="28"/>
        </w:rPr>
        <w:t>з</w:t>
      </w:r>
      <w:r>
        <w:rPr>
          <w:sz w:val="28"/>
          <w:szCs w:val="28"/>
        </w:rPr>
        <w:t xml:space="preserve"> </w:t>
      </w:r>
      <w:r w:rsidRPr="00495196">
        <w:rPr>
          <w:sz w:val="28"/>
          <w:szCs w:val="28"/>
        </w:rPr>
        <w:t>одного</w:t>
      </w:r>
      <w:r>
        <w:rPr>
          <w:sz w:val="28"/>
          <w:szCs w:val="28"/>
        </w:rPr>
        <w:t xml:space="preserve"> </w:t>
      </w:r>
      <w:r w:rsidRPr="00495196">
        <w:rPr>
          <w:sz w:val="28"/>
          <w:szCs w:val="28"/>
        </w:rPr>
        <w:t>боку,</w:t>
      </w:r>
      <w:r>
        <w:rPr>
          <w:sz w:val="28"/>
          <w:szCs w:val="28"/>
        </w:rPr>
        <w:t xml:space="preserve"> </w:t>
      </w:r>
      <w:r w:rsidRPr="00495196">
        <w:rPr>
          <w:sz w:val="28"/>
          <w:szCs w:val="28"/>
        </w:rPr>
        <w:t>в</w:t>
      </w:r>
      <w:r>
        <w:rPr>
          <w:sz w:val="28"/>
          <w:szCs w:val="28"/>
        </w:rPr>
        <w:t xml:space="preserve"> </w:t>
      </w:r>
      <w:r w:rsidRPr="00495196">
        <w:rPr>
          <w:sz w:val="28"/>
          <w:szCs w:val="28"/>
        </w:rPr>
        <w:t>якості</w:t>
      </w:r>
      <w:r>
        <w:rPr>
          <w:sz w:val="28"/>
          <w:szCs w:val="28"/>
        </w:rPr>
        <w:t xml:space="preserve"> </w:t>
      </w:r>
      <w:r w:rsidRPr="00495196">
        <w:rPr>
          <w:sz w:val="28"/>
          <w:szCs w:val="28"/>
        </w:rPr>
        <w:t>пріоритетної</w:t>
      </w:r>
      <w:r>
        <w:rPr>
          <w:sz w:val="28"/>
          <w:szCs w:val="28"/>
        </w:rPr>
        <w:t xml:space="preserve"> </w:t>
      </w:r>
      <w:r w:rsidRPr="00495196">
        <w:rPr>
          <w:sz w:val="28"/>
          <w:szCs w:val="28"/>
        </w:rPr>
        <w:t>концепції</w:t>
      </w:r>
      <w:r>
        <w:rPr>
          <w:sz w:val="28"/>
          <w:szCs w:val="28"/>
        </w:rPr>
        <w:t xml:space="preserve"> </w:t>
      </w:r>
      <w:r w:rsidRPr="00495196">
        <w:rPr>
          <w:sz w:val="28"/>
          <w:szCs w:val="28"/>
        </w:rPr>
        <w:t>соціальної</w:t>
      </w:r>
      <w:r>
        <w:rPr>
          <w:sz w:val="28"/>
          <w:szCs w:val="28"/>
        </w:rPr>
        <w:t xml:space="preserve"> </w:t>
      </w:r>
      <w:r w:rsidRPr="00495196">
        <w:rPr>
          <w:sz w:val="28"/>
          <w:szCs w:val="28"/>
        </w:rPr>
        <w:t>політики</w:t>
      </w:r>
      <w:r>
        <w:rPr>
          <w:sz w:val="28"/>
          <w:szCs w:val="28"/>
        </w:rPr>
        <w:t xml:space="preserve"> </w:t>
      </w:r>
      <w:r w:rsidRPr="00495196">
        <w:rPr>
          <w:sz w:val="28"/>
          <w:szCs w:val="28"/>
        </w:rPr>
        <w:t>відбувається</w:t>
      </w:r>
      <w:r>
        <w:rPr>
          <w:sz w:val="28"/>
          <w:szCs w:val="28"/>
        </w:rPr>
        <w:t xml:space="preserve"> </w:t>
      </w:r>
      <w:r w:rsidRPr="00495196">
        <w:rPr>
          <w:sz w:val="28"/>
          <w:szCs w:val="28"/>
        </w:rPr>
        <w:t>спроба</w:t>
      </w:r>
      <w:r>
        <w:rPr>
          <w:sz w:val="28"/>
          <w:szCs w:val="28"/>
        </w:rPr>
        <w:t xml:space="preserve"> </w:t>
      </w:r>
      <w:r w:rsidRPr="00495196">
        <w:rPr>
          <w:sz w:val="28"/>
          <w:szCs w:val="28"/>
        </w:rPr>
        <w:t>реалізації</w:t>
      </w:r>
      <w:r>
        <w:rPr>
          <w:sz w:val="28"/>
          <w:szCs w:val="28"/>
        </w:rPr>
        <w:t xml:space="preserve"> </w:t>
      </w:r>
      <w:r w:rsidRPr="00495196">
        <w:rPr>
          <w:sz w:val="28"/>
          <w:szCs w:val="28"/>
        </w:rPr>
        <w:t>моделі</w:t>
      </w:r>
      <w:r>
        <w:rPr>
          <w:sz w:val="28"/>
          <w:szCs w:val="28"/>
        </w:rPr>
        <w:t xml:space="preserve"> </w:t>
      </w:r>
      <w:r w:rsidRPr="00495196">
        <w:rPr>
          <w:sz w:val="28"/>
          <w:szCs w:val="28"/>
        </w:rPr>
        <w:t>цивільних</w:t>
      </w:r>
      <w:r>
        <w:rPr>
          <w:sz w:val="28"/>
          <w:szCs w:val="28"/>
        </w:rPr>
        <w:t xml:space="preserve"> </w:t>
      </w:r>
      <w:r w:rsidRPr="00495196">
        <w:rPr>
          <w:sz w:val="28"/>
          <w:szCs w:val="28"/>
        </w:rPr>
        <w:t>прав.</w:t>
      </w:r>
      <w:r>
        <w:rPr>
          <w:sz w:val="28"/>
          <w:szCs w:val="28"/>
        </w:rPr>
        <w:t xml:space="preserve"> </w:t>
      </w:r>
      <w:r w:rsidRPr="00495196">
        <w:rPr>
          <w:sz w:val="28"/>
          <w:szCs w:val="28"/>
        </w:rPr>
        <w:t>З</w:t>
      </w:r>
      <w:r>
        <w:rPr>
          <w:sz w:val="28"/>
          <w:szCs w:val="28"/>
        </w:rPr>
        <w:t xml:space="preserve"> </w:t>
      </w:r>
      <w:r w:rsidRPr="00495196">
        <w:rPr>
          <w:sz w:val="28"/>
          <w:szCs w:val="28"/>
        </w:rPr>
        <w:t>іншого</w:t>
      </w:r>
      <w:r>
        <w:rPr>
          <w:sz w:val="28"/>
          <w:szCs w:val="28"/>
        </w:rPr>
        <w:t xml:space="preserve"> </w:t>
      </w:r>
      <w:r w:rsidRPr="00495196">
        <w:rPr>
          <w:sz w:val="28"/>
          <w:szCs w:val="28"/>
        </w:rPr>
        <w:t>боку,</w:t>
      </w:r>
      <w:r>
        <w:rPr>
          <w:sz w:val="28"/>
          <w:szCs w:val="28"/>
        </w:rPr>
        <w:t xml:space="preserve"> </w:t>
      </w:r>
      <w:r w:rsidRPr="00495196">
        <w:rPr>
          <w:sz w:val="28"/>
          <w:szCs w:val="28"/>
        </w:rPr>
        <w:t>українська</w:t>
      </w:r>
      <w:r>
        <w:rPr>
          <w:sz w:val="28"/>
          <w:szCs w:val="28"/>
        </w:rPr>
        <w:t xml:space="preserve"> </w:t>
      </w:r>
      <w:r w:rsidRPr="00495196">
        <w:rPr>
          <w:sz w:val="28"/>
          <w:szCs w:val="28"/>
        </w:rPr>
        <w:t>соціальна</w:t>
      </w:r>
      <w:r>
        <w:rPr>
          <w:sz w:val="28"/>
          <w:szCs w:val="28"/>
        </w:rPr>
        <w:t xml:space="preserve"> </w:t>
      </w:r>
      <w:r w:rsidRPr="00495196">
        <w:rPr>
          <w:sz w:val="28"/>
          <w:szCs w:val="28"/>
        </w:rPr>
        <w:t>політика,</w:t>
      </w:r>
      <w:r>
        <w:rPr>
          <w:sz w:val="28"/>
          <w:szCs w:val="28"/>
        </w:rPr>
        <w:t xml:space="preserve"> </w:t>
      </w:r>
      <w:r w:rsidRPr="00495196">
        <w:rPr>
          <w:sz w:val="28"/>
          <w:szCs w:val="28"/>
        </w:rPr>
        <w:t>здебільшого,</w:t>
      </w:r>
      <w:r>
        <w:rPr>
          <w:sz w:val="28"/>
          <w:szCs w:val="28"/>
        </w:rPr>
        <w:t xml:space="preserve"> </w:t>
      </w:r>
      <w:r w:rsidRPr="00495196">
        <w:rPr>
          <w:sz w:val="28"/>
          <w:szCs w:val="28"/>
        </w:rPr>
        <w:t>орієнтована</w:t>
      </w:r>
      <w:r>
        <w:rPr>
          <w:sz w:val="28"/>
          <w:szCs w:val="28"/>
        </w:rPr>
        <w:t xml:space="preserve"> </w:t>
      </w:r>
      <w:r w:rsidRPr="00495196">
        <w:rPr>
          <w:sz w:val="28"/>
          <w:szCs w:val="28"/>
        </w:rPr>
        <w:t>саме</w:t>
      </w:r>
      <w:r>
        <w:rPr>
          <w:sz w:val="28"/>
          <w:szCs w:val="28"/>
        </w:rPr>
        <w:t xml:space="preserve"> </w:t>
      </w:r>
      <w:r w:rsidRPr="00495196">
        <w:rPr>
          <w:sz w:val="28"/>
          <w:szCs w:val="28"/>
        </w:rPr>
        <w:t>на</w:t>
      </w:r>
      <w:r>
        <w:rPr>
          <w:sz w:val="28"/>
          <w:szCs w:val="28"/>
        </w:rPr>
        <w:t xml:space="preserve"> </w:t>
      </w:r>
      <w:r w:rsidRPr="00495196">
        <w:rPr>
          <w:sz w:val="28"/>
          <w:szCs w:val="28"/>
        </w:rPr>
        <w:t>відмінності</w:t>
      </w:r>
      <w:r>
        <w:rPr>
          <w:sz w:val="28"/>
          <w:szCs w:val="28"/>
        </w:rPr>
        <w:t xml:space="preserve"> </w:t>
      </w:r>
      <w:r w:rsidRPr="00495196">
        <w:rPr>
          <w:sz w:val="28"/>
          <w:szCs w:val="28"/>
        </w:rPr>
        <w:t>здоров’я,</w:t>
      </w:r>
      <w:r>
        <w:rPr>
          <w:sz w:val="28"/>
          <w:szCs w:val="28"/>
        </w:rPr>
        <w:t xml:space="preserve"> </w:t>
      </w:r>
      <w:r w:rsidRPr="00495196">
        <w:rPr>
          <w:sz w:val="28"/>
          <w:szCs w:val="28"/>
        </w:rPr>
        <w:t>а</w:t>
      </w:r>
      <w:r>
        <w:rPr>
          <w:sz w:val="28"/>
          <w:szCs w:val="28"/>
        </w:rPr>
        <w:t xml:space="preserve"> </w:t>
      </w:r>
      <w:r w:rsidRPr="00495196">
        <w:rPr>
          <w:sz w:val="28"/>
          <w:szCs w:val="28"/>
        </w:rPr>
        <w:t>не</w:t>
      </w:r>
      <w:r>
        <w:rPr>
          <w:sz w:val="28"/>
          <w:szCs w:val="28"/>
        </w:rPr>
        <w:t xml:space="preserve"> </w:t>
      </w:r>
      <w:r w:rsidRPr="00495196">
        <w:rPr>
          <w:sz w:val="28"/>
          <w:szCs w:val="28"/>
        </w:rPr>
        <w:t>інтеграцію</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p>
    <w:p w:rsidR="00B816CC" w:rsidRPr="00495196" w:rsidRDefault="00B816CC" w:rsidP="00B816CC">
      <w:pPr>
        <w:spacing w:line="360" w:lineRule="auto"/>
        <w:ind w:firstLine="709"/>
        <w:jc w:val="both"/>
        <w:rPr>
          <w:sz w:val="28"/>
          <w:szCs w:val="28"/>
        </w:rPr>
      </w:pPr>
      <w:r w:rsidRPr="00495196">
        <w:rPr>
          <w:sz w:val="28"/>
          <w:szCs w:val="28"/>
        </w:rPr>
        <w:t>Останнім</w:t>
      </w:r>
      <w:r>
        <w:rPr>
          <w:sz w:val="28"/>
          <w:szCs w:val="28"/>
        </w:rPr>
        <w:t xml:space="preserve"> </w:t>
      </w:r>
      <w:r w:rsidRPr="00495196">
        <w:rPr>
          <w:sz w:val="28"/>
          <w:szCs w:val="28"/>
        </w:rPr>
        <w:t>часом</w:t>
      </w:r>
      <w:r>
        <w:rPr>
          <w:sz w:val="28"/>
          <w:szCs w:val="28"/>
        </w:rPr>
        <w:t xml:space="preserve"> </w:t>
      </w:r>
      <w:r w:rsidRPr="00495196">
        <w:rPr>
          <w:sz w:val="28"/>
          <w:szCs w:val="28"/>
        </w:rPr>
        <w:t>усе</w:t>
      </w:r>
      <w:r>
        <w:rPr>
          <w:sz w:val="28"/>
          <w:szCs w:val="28"/>
        </w:rPr>
        <w:t xml:space="preserve"> </w:t>
      </w:r>
      <w:r w:rsidRPr="00495196">
        <w:rPr>
          <w:sz w:val="28"/>
          <w:szCs w:val="28"/>
        </w:rPr>
        <w:t>більше</w:t>
      </w:r>
      <w:r>
        <w:rPr>
          <w:sz w:val="28"/>
          <w:szCs w:val="28"/>
        </w:rPr>
        <w:t xml:space="preserve"> </w:t>
      </w:r>
      <w:r w:rsidRPr="00495196">
        <w:rPr>
          <w:sz w:val="28"/>
          <w:szCs w:val="28"/>
        </w:rPr>
        <w:t>поширення</w:t>
      </w:r>
      <w:r>
        <w:rPr>
          <w:sz w:val="28"/>
          <w:szCs w:val="28"/>
        </w:rPr>
        <w:t xml:space="preserve"> </w:t>
      </w:r>
      <w:r w:rsidRPr="00495196">
        <w:rPr>
          <w:sz w:val="28"/>
          <w:szCs w:val="28"/>
        </w:rPr>
        <w:t>отримує</w:t>
      </w:r>
      <w:r>
        <w:rPr>
          <w:sz w:val="28"/>
          <w:szCs w:val="28"/>
        </w:rPr>
        <w:t xml:space="preserve"> </w:t>
      </w:r>
      <w:r w:rsidRPr="00495196">
        <w:rPr>
          <w:sz w:val="28"/>
          <w:szCs w:val="28"/>
        </w:rPr>
        <w:t>концепція</w:t>
      </w:r>
      <w:r>
        <w:rPr>
          <w:sz w:val="28"/>
          <w:szCs w:val="28"/>
        </w:rPr>
        <w:t xml:space="preserve"> </w:t>
      </w:r>
      <w:r w:rsidRPr="00495196">
        <w:rPr>
          <w:sz w:val="28"/>
          <w:szCs w:val="28"/>
        </w:rPr>
        <w:t>«незалежного</w:t>
      </w:r>
      <w:r>
        <w:rPr>
          <w:sz w:val="28"/>
          <w:szCs w:val="28"/>
        </w:rPr>
        <w:t xml:space="preserve"> </w:t>
      </w:r>
      <w:r w:rsidRPr="00495196">
        <w:rPr>
          <w:sz w:val="28"/>
          <w:szCs w:val="28"/>
        </w:rPr>
        <w:t>життя</w:t>
      </w:r>
      <w:r>
        <w:rPr>
          <w:sz w:val="28"/>
          <w:szCs w:val="28"/>
        </w:rPr>
        <w:t xml:space="preserve"> </w:t>
      </w:r>
      <w:r w:rsidRPr="00495196">
        <w:rPr>
          <w:sz w:val="28"/>
          <w:szCs w:val="28"/>
        </w:rPr>
        <w:t>інвалідів»,</w:t>
      </w:r>
      <w:r>
        <w:rPr>
          <w:sz w:val="28"/>
          <w:szCs w:val="28"/>
        </w:rPr>
        <w:t xml:space="preserve"> </w:t>
      </w:r>
      <w:r w:rsidRPr="00495196">
        <w:rPr>
          <w:sz w:val="28"/>
          <w:szCs w:val="28"/>
        </w:rPr>
        <w:t>заснована</w:t>
      </w:r>
      <w:r>
        <w:rPr>
          <w:sz w:val="28"/>
          <w:szCs w:val="28"/>
        </w:rPr>
        <w:t xml:space="preserve"> </w:t>
      </w:r>
      <w:r w:rsidRPr="00495196">
        <w:rPr>
          <w:sz w:val="28"/>
          <w:szCs w:val="28"/>
        </w:rPr>
        <w:t>на</w:t>
      </w:r>
      <w:r>
        <w:rPr>
          <w:sz w:val="28"/>
          <w:szCs w:val="28"/>
        </w:rPr>
        <w:t xml:space="preserve"> </w:t>
      </w:r>
      <w:r w:rsidRPr="00495196">
        <w:rPr>
          <w:sz w:val="28"/>
          <w:szCs w:val="28"/>
        </w:rPr>
        <w:t>реалізації</w:t>
      </w:r>
      <w:r>
        <w:rPr>
          <w:sz w:val="28"/>
          <w:szCs w:val="28"/>
        </w:rPr>
        <w:t xml:space="preserve"> </w:t>
      </w:r>
      <w:r w:rsidRPr="00495196">
        <w:rPr>
          <w:sz w:val="28"/>
          <w:szCs w:val="28"/>
        </w:rPr>
        <w:t>прав</w:t>
      </w:r>
      <w:r>
        <w:rPr>
          <w:sz w:val="28"/>
          <w:szCs w:val="28"/>
        </w:rPr>
        <w:t xml:space="preserve"> </w:t>
      </w:r>
      <w:r w:rsidRPr="00495196">
        <w:rPr>
          <w:sz w:val="28"/>
          <w:szCs w:val="28"/>
        </w:rPr>
        <w:t>людини</w:t>
      </w:r>
      <w:r>
        <w:rPr>
          <w:sz w:val="28"/>
          <w:szCs w:val="28"/>
        </w:rPr>
        <w:t xml:space="preserve"> </w:t>
      </w:r>
      <w:r w:rsidRPr="00495196">
        <w:rPr>
          <w:sz w:val="28"/>
          <w:szCs w:val="28"/>
        </w:rPr>
        <w:t>з</w:t>
      </w:r>
      <w:r>
        <w:rPr>
          <w:sz w:val="28"/>
          <w:szCs w:val="28"/>
        </w:rPr>
        <w:t xml:space="preserve"> </w:t>
      </w:r>
      <w:r w:rsidRPr="00495196">
        <w:rPr>
          <w:sz w:val="28"/>
          <w:szCs w:val="28"/>
        </w:rPr>
        <w:t>інвалідністю</w:t>
      </w:r>
      <w:r>
        <w:rPr>
          <w:sz w:val="28"/>
          <w:szCs w:val="28"/>
        </w:rPr>
        <w:t xml:space="preserve"> </w:t>
      </w:r>
      <w:r w:rsidRPr="00495196">
        <w:rPr>
          <w:sz w:val="28"/>
          <w:szCs w:val="28"/>
        </w:rPr>
        <w:t>на</w:t>
      </w:r>
      <w:r>
        <w:rPr>
          <w:sz w:val="28"/>
          <w:szCs w:val="28"/>
        </w:rPr>
        <w:t xml:space="preserve"> </w:t>
      </w:r>
      <w:r w:rsidRPr="00495196">
        <w:rPr>
          <w:sz w:val="28"/>
          <w:szCs w:val="28"/>
        </w:rPr>
        <w:t>самостійне</w:t>
      </w:r>
      <w:r>
        <w:rPr>
          <w:sz w:val="28"/>
          <w:szCs w:val="28"/>
        </w:rPr>
        <w:t xml:space="preserve"> </w:t>
      </w:r>
      <w:r w:rsidRPr="00495196">
        <w:rPr>
          <w:sz w:val="28"/>
          <w:szCs w:val="28"/>
        </w:rPr>
        <w:t>незалежне</w:t>
      </w:r>
      <w:r>
        <w:rPr>
          <w:sz w:val="28"/>
          <w:szCs w:val="28"/>
        </w:rPr>
        <w:t xml:space="preserve"> </w:t>
      </w:r>
      <w:r w:rsidRPr="00495196">
        <w:rPr>
          <w:sz w:val="28"/>
          <w:szCs w:val="28"/>
        </w:rPr>
        <w:t>життя</w:t>
      </w:r>
      <w:r>
        <w:rPr>
          <w:sz w:val="28"/>
          <w:szCs w:val="28"/>
        </w:rPr>
        <w:t xml:space="preserve"> </w:t>
      </w:r>
      <w:r w:rsidRPr="00495196">
        <w:rPr>
          <w:sz w:val="28"/>
          <w:szCs w:val="28"/>
        </w:rPr>
        <w:t>як</w:t>
      </w:r>
      <w:r>
        <w:rPr>
          <w:sz w:val="28"/>
          <w:szCs w:val="28"/>
        </w:rPr>
        <w:t xml:space="preserve"> </w:t>
      </w:r>
      <w:r w:rsidRPr="00495196">
        <w:rPr>
          <w:sz w:val="28"/>
          <w:szCs w:val="28"/>
        </w:rPr>
        <w:t>повноцінного</w:t>
      </w:r>
      <w:r>
        <w:rPr>
          <w:sz w:val="28"/>
          <w:szCs w:val="28"/>
        </w:rPr>
        <w:t xml:space="preserve"> </w:t>
      </w:r>
      <w:r w:rsidRPr="00495196">
        <w:rPr>
          <w:sz w:val="28"/>
          <w:szCs w:val="28"/>
        </w:rPr>
        <w:t>члена</w:t>
      </w:r>
      <w:r>
        <w:rPr>
          <w:sz w:val="28"/>
          <w:szCs w:val="28"/>
        </w:rPr>
        <w:t xml:space="preserve"> </w:t>
      </w:r>
      <w:r w:rsidRPr="00495196">
        <w:rPr>
          <w:sz w:val="28"/>
          <w:szCs w:val="28"/>
        </w:rPr>
        <w:t>суспільства,</w:t>
      </w:r>
      <w:r>
        <w:rPr>
          <w:sz w:val="28"/>
          <w:szCs w:val="28"/>
        </w:rPr>
        <w:t xml:space="preserve"> </w:t>
      </w:r>
      <w:r w:rsidRPr="00495196">
        <w:rPr>
          <w:sz w:val="28"/>
          <w:szCs w:val="28"/>
        </w:rPr>
        <w:t>яка</w:t>
      </w:r>
      <w:r>
        <w:rPr>
          <w:sz w:val="28"/>
          <w:szCs w:val="28"/>
        </w:rPr>
        <w:t xml:space="preserve"> </w:t>
      </w:r>
      <w:r w:rsidRPr="00495196">
        <w:rPr>
          <w:sz w:val="28"/>
          <w:szCs w:val="28"/>
        </w:rPr>
        <w:t>базується</w:t>
      </w:r>
      <w:r>
        <w:rPr>
          <w:sz w:val="28"/>
          <w:szCs w:val="28"/>
        </w:rPr>
        <w:t xml:space="preserve"> </w:t>
      </w:r>
      <w:r w:rsidRPr="00495196">
        <w:rPr>
          <w:sz w:val="28"/>
          <w:szCs w:val="28"/>
        </w:rPr>
        <w:t>на</w:t>
      </w:r>
      <w:r>
        <w:rPr>
          <w:sz w:val="28"/>
          <w:szCs w:val="28"/>
        </w:rPr>
        <w:t xml:space="preserve"> </w:t>
      </w:r>
      <w:r w:rsidRPr="00495196">
        <w:rPr>
          <w:sz w:val="28"/>
          <w:szCs w:val="28"/>
        </w:rPr>
        <w:t>ідеї</w:t>
      </w:r>
      <w:r>
        <w:rPr>
          <w:sz w:val="28"/>
          <w:szCs w:val="28"/>
        </w:rPr>
        <w:t xml:space="preserve"> </w:t>
      </w:r>
      <w:r w:rsidRPr="00495196">
        <w:rPr>
          <w:sz w:val="28"/>
          <w:szCs w:val="28"/>
        </w:rPr>
        <w:t>рівноправного</w:t>
      </w:r>
      <w:r>
        <w:rPr>
          <w:sz w:val="28"/>
          <w:szCs w:val="28"/>
        </w:rPr>
        <w:t xml:space="preserve"> </w:t>
      </w:r>
      <w:r w:rsidRPr="00495196">
        <w:rPr>
          <w:sz w:val="28"/>
          <w:szCs w:val="28"/>
        </w:rPr>
        <w:t>включення</w:t>
      </w:r>
      <w:r>
        <w:rPr>
          <w:sz w:val="28"/>
          <w:szCs w:val="28"/>
        </w:rPr>
        <w:t xml:space="preserve"> </w:t>
      </w:r>
      <w:r w:rsidRPr="00495196">
        <w:rPr>
          <w:sz w:val="28"/>
          <w:szCs w:val="28"/>
        </w:rPr>
        <w:t>людини</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в</w:t>
      </w:r>
      <w:r>
        <w:rPr>
          <w:sz w:val="28"/>
          <w:szCs w:val="28"/>
        </w:rPr>
        <w:t xml:space="preserve"> </w:t>
      </w:r>
      <w:r w:rsidRPr="00495196">
        <w:rPr>
          <w:sz w:val="28"/>
          <w:szCs w:val="28"/>
        </w:rPr>
        <w:t>усі</w:t>
      </w:r>
      <w:r>
        <w:rPr>
          <w:sz w:val="28"/>
          <w:szCs w:val="28"/>
        </w:rPr>
        <w:t xml:space="preserve"> </w:t>
      </w:r>
      <w:r w:rsidRPr="00495196">
        <w:rPr>
          <w:sz w:val="28"/>
          <w:szCs w:val="28"/>
        </w:rPr>
        <w:t>сфери</w:t>
      </w:r>
      <w:r>
        <w:rPr>
          <w:sz w:val="28"/>
          <w:szCs w:val="28"/>
        </w:rPr>
        <w:t xml:space="preserve"> </w:t>
      </w:r>
      <w:r w:rsidRPr="00495196">
        <w:rPr>
          <w:sz w:val="28"/>
          <w:szCs w:val="28"/>
        </w:rPr>
        <w:t>життя</w:t>
      </w:r>
      <w:r>
        <w:rPr>
          <w:sz w:val="28"/>
          <w:szCs w:val="28"/>
        </w:rPr>
        <w:t xml:space="preserve"> </w:t>
      </w:r>
      <w:r w:rsidRPr="00495196">
        <w:rPr>
          <w:sz w:val="28"/>
          <w:szCs w:val="28"/>
        </w:rPr>
        <w:t>суспільства.</w:t>
      </w:r>
      <w:r>
        <w:rPr>
          <w:sz w:val="28"/>
          <w:szCs w:val="28"/>
        </w:rPr>
        <w:t xml:space="preserve"> </w:t>
      </w:r>
      <w:r w:rsidRPr="00495196">
        <w:rPr>
          <w:sz w:val="28"/>
          <w:szCs w:val="28"/>
        </w:rPr>
        <w:t>Його</w:t>
      </w:r>
      <w:r>
        <w:rPr>
          <w:sz w:val="28"/>
          <w:szCs w:val="28"/>
        </w:rPr>
        <w:t xml:space="preserve"> </w:t>
      </w:r>
      <w:r w:rsidRPr="00495196">
        <w:rPr>
          <w:sz w:val="28"/>
          <w:szCs w:val="28"/>
        </w:rPr>
        <w:t>аналізу</w:t>
      </w:r>
      <w:r>
        <w:rPr>
          <w:sz w:val="28"/>
          <w:szCs w:val="28"/>
        </w:rPr>
        <w:t xml:space="preserve"> </w:t>
      </w:r>
      <w:r w:rsidRPr="00495196">
        <w:rPr>
          <w:sz w:val="28"/>
          <w:szCs w:val="28"/>
        </w:rPr>
        <w:t>приділяли</w:t>
      </w:r>
      <w:r>
        <w:rPr>
          <w:sz w:val="28"/>
          <w:szCs w:val="28"/>
        </w:rPr>
        <w:t xml:space="preserve"> </w:t>
      </w:r>
      <w:r w:rsidRPr="00495196">
        <w:rPr>
          <w:sz w:val="28"/>
          <w:szCs w:val="28"/>
        </w:rPr>
        <w:t>увагу</w:t>
      </w:r>
      <w:r>
        <w:rPr>
          <w:sz w:val="28"/>
          <w:szCs w:val="28"/>
        </w:rPr>
        <w:t xml:space="preserve"> </w:t>
      </w:r>
      <w:r w:rsidRPr="00495196">
        <w:rPr>
          <w:sz w:val="28"/>
          <w:szCs w:val="28"/>
        </w:rPr>
        <w:t>Т.</w:t>
      </w:r>
      <w:r>
        <w:rPr>
          <w:sz w:val="28"/>
          <w:szCs w:val="28"/>
        </w:rPr>
        <w:t xml:space="preserve"> </w:t>
      </w:r>
      <w:r w:rsidRPr="00495196">
        <w:rPr>
          <w:sz w:val="28"/>
          <w:szCs w:val="28"/>
        </w:rPr>
        <w:t>Єгорова,</w:t>
      </w:r>
      <w:r>
        <w:rPr>
          <w:sz w:val="28"/>
          <w:szCs w:val="28"/>
        </w:rPr>
        <w:t xml:space="preserve"> </w:t>
      </w:r>
      <w:r w:rsidRPr="00495196">
        <w:rPr>
          <w:sz w:val="28"/>
          <w:szCs w:val="28"/>
        </w:rPr>
        <w:t>О.</w:t>
      </w:r>
      <w:r>
        <w:rPr>
          <w:sz w:val="28"/>
          <w:szCs w:val="28"/>
        </w:rPr>
        <w:t xml:space="preserve"> </w:t>
      </w:r>
      <w:r w:rsidRPr="00495196">
        <w:rPr>
          <w:sz w:val="28"/>
          <w:szCs w:val="28"/>
        </w:rPr>
        <w:t>Денисова,</w:t>
      </w:r>
      <w:r>
        <w:rPr>
          <w:sz w:val="28"/>
          <w:szCs w:val="28"/>
        </w:rPr>
        <w:t xml:space="preserve"> </w:t>
      </w:r>
      <w:r w:rsidRPr="00495196">
        <w:rPr>
          <w:sz w:val="28"/>
          <w:szCs w:val="28"/>
        </w:rPr>
        <w:t>Л.</w:t>
      </w:r>
      <w:r>
        <w:rPr>
          <w:sz w:val="28"/>
          <w:szCs w:val="28"/>
        </w:rPr>
        <w:t xml:space="preserve"> </w:t>
      </w:r>
      <w:r w:rsidRPr="00495196">
        <w:rPr>
          <w:sz w:val="28"/>
          <w:szCs w:val="28"/>
        </w:rPr>
        <w:t>Шипіцина,</w:t>
      </w:r>
      <w:r>
        <w:rPr>
          <w:sz w:val="28"/>
          <w:szCs w:val="28"/>
        </w:rPr>
        <w:t xml:space="preserve"> </w:t>
      </w:r>
      <w:r w:rsidRPr="00495196">
        <w:rPr>
          <w:sz w:val="28"/>
          <w:szCs w:val="28"/>
        </w:rPr>
        <w:t>Є.</w:t>
      </w:r>
      <w:r>
        <w:rPr>
          <w:sz w:val="28"/>
          <w:szCs w:val="28"/>
        </w:rPr>
        <w:t xml:space="preserve"> </w:t>
      </w:r>
      <w:r w:rsidRPr="00495196">
        <w:rPr>
          <w:sz w:val="28"/>
          <w:szCs w:val="28"/>
        </w:rPr>
        <w:t>Ярська-Смирнова</w:t>
      </w:r>
      <w:r>
        <w:rPr>
          <w:sz w:val="28"/>
          <w:szCs w:val="28"/>
        </w:rPr>
        <w:t xml:space="preserve"> </w:t>
      </w:r>
      <w:r w:rsidRPr="00495196">
        <w:rPr>
          <w:sz w:val="28"/>
          <w:szCs w:val="28"/>
        </w:rPr>
        <w:t>та</w:t>
      </w:r>
      <w:r>
        <w:rPr>
          <w:sz w:val="28"/>
          <w:szCs w:val="28"/>
        </w:rPr>
        <w:t xml:space="preserve"> </w:t>
      </w:r>
      <w:r w:rsidRPr="00495196">
        <w:rPr>
          <w:sz w:val="28"/>
          <w:szCs w:val="28"/>
        </w:rPr>
        <w:t>інші.</w:t>
      </w:r>
    </w:p>
    <w:p w:rsidR="00B816CC" w:rsidRPr="00495196" w:rsidRDefault="00B816CC" w:rsidP="00B816CC">
      <w:pPr>
        <w:spacing w:line="360" w:lineRule="auto"/>
        <w:ind w:firstLine="709"/>
        <w:jc w:val="both"/>
        <w:rPr>
          <w:sz w:val="28"/>
          <w:szCs w:val="28"/>
        </w:rPr>
      </w:pPr>
      <w:r w:rsidRPr="00495196">
        <w:rPr>
          <w:sz w:val="28"/>
          <w:szCs w:val="28"/>
        </w:rPr>
        <w:t>Рух</w:t>
      </w:r>
      <w:r>
        <w:rPr>
          <w:sz w:val="28"/>
          <w:szCs w:val="28"/>
        </w:rPr>
        <w:t xml:space="preserve"> </w:t>
      </w:r>
      <w:r w:rsidRPr="00495196">
        <w:rPr>
          <w:sz w:val="28"/>
          <w:szCs w:val="28"/>
        </w:rPr>
        <w:t>незалежного</w:t>
      </w:r>
      <w:r>
        <w:rPr>
          <w:sz w:val="28"/>
          <w:szCs w:val="28"/>
        </w:rPr>
        <w:t xml:space="preserve"> </w:t>
      </w:r>
      <w:r w:rsidRPr="00495196">
        <w:rPr>
          <w:sz w:val="28"/>
          <w:szCs w:val="28"/>
        </w:rPr>
        <w:t>життя</w:t>
      </w:r>
      <w:r>
        <w:rPr>
          <w:sz w:val="28"/>
          <w:szCs w:val="28"/>
        </w:rPr>
        <w:t xml:space="preserve"> </w:t>
      </w:r>
      <w:r w:rsidRPr="00495196">
        <w:rPr>
          <w:sz w:val="28"/>
          <w:szCs w:val="28"/>
        </w:rPr>
        <w:t>визначається</w:t>
      </w:r>
      <w:r>
        <w:rPr>
          <w:sz w:val="28"/>
          <w:szCs w:val="28"/>
        </w:rPr>
        <w:t xml:space="preserve"> </w:t>
      </w:r>
      <w:r w:rsidRPr="00495196">
        <w:rPr>
          <w:sz w:val="28"/>
          <w:szCs w:val="28"/>
        </w:rPr>
        <w:t>як</w:t>
      </w:r>
      <w:r>
        <w:rPr>
          <w:sz w:val="28"/>
          <w:szCs w:val="28"/>
        </w:rPr>
        <w:t xml:space="preserve"> </w:t>
      </w:r>
      <w:r w:rsidRPr="00495196">
        <w:rPr>
          <w:sz w:val="28"/>
          <w:szCs w:val="28"/>
        </w:rPr>
        <w:t>соціальний</w:t>
      </w:r>
      <w:r>
        <w:rPr>
          <w:sz w:val="28"/>
          <w:szCs w:val="28"/>
        </w:rPr>
        <w:t xml:space="preserve"> </w:t>
      </w:r>
      <w:r w:rsidRPr="00495196">
        <w:rPr>
          <w:sz w:val="28"/>
          <w:szCs w:val="28"/>
        </w:rPr>
        <w:t>рух,</w:t>
      </w:r>
      <w:r>
        <w:rPr>
          <w:sz w:val="28"/>
          <w:szCs w:val="28"/>
        </w:rPr>
        <w:t xml:space="preserve"> </w:t>
      </w:r>
      <w:r w:rsidRPr="00495196">
        <w:rPr>
          <w:sz w:val="28"/>
          <w:szCs w:val="28"/>
        </w:rPr>
        <w:t>що</w:t>
      </w:r>
      <w:r>
        <w:rPr>
          <w:sz w:val="28"/>
          <w:szCs w:val="28"/>
        </w:rPr>
        <w:t xml:space="preserve"> </w:t>
      </w:r>
      <w:r w:rsidRPr="00495196">
        <w:rPr>
          <w:sz w:val="28"/>
          <w:szCs w:val="28"/>
        </w:rPr>
        <w:t>виступає</w:t>
      </w:r>
      <w:r>
        <w:rPr>
          <w:sz w:val="28"/>
          <w:szCs w:val="28"/>
        </w:rPr>
        <w:t xml:space="preserve"> </w:t>
      </w:r>
      <w:r w:rsidRPr="00495196">
        <w:rPr>
          <w:sz w:val="28"/>
          <w:szCs w:val="28"/>
        </w:rPr>
        <w:t>за</w:t>
      </w:r>
      <w:r>
        <w:rPr>
          <w:sz w:val="28"/>
          <w:szCs w:val="28"/>
        </w:rPr>
        <w:t xml:space="preserve"> </w:t>
      </w:r>
      <w:r w:rsidRPr="00495196">
        <w:rPr>
          <w:sz w:val="28"/>
          <w:szCs w:val="28"/>
        </w:rPr>
        <w:t>самоорганізацію</w:t>
      </w:r>
      <w:r>
        <w:rPr>
          <w:sz w:val="28"/>
          <w:szCs w:val="28"/>
        </w:rPr>
        <w:t xml:space="preserve"> </w:t>
      </w:r>
      <w:r w:rsidRPr="00495196">
        <w:rPr>
          <w:sz w:val="28"/>
          <w:szCs w:val="28"/>
        </w:rPr>
        <w:t>і</w:t>
      </w:r>
      <w:r>
        <w:rPr>
          <w:sz w:val="28"/>
          <w:szCs w:val="28"/>
        </w:rPr>
        <w:t xml:space="preserve"> </w:t>
      </w:r>
      <w:r w:rsidRPr="00495196">
        <w:rPr>
          <w:sz w:val="28"/>
          <w:szCs w:val="28"/>
        </w:rPr>
        <w:t>самодопомогу,</w:t>
      </w:r>
      <w:r>
        <w:rPr>
          <w:sz w:val="28"/>
          <w:szCs w:val="28"/>
        </w:rPr>
        <w:t xml:space="preserve"> </w:t>
      </w:r>
      <w:r w:rsidRPr="00495196">
        <w:rPr>
          <w:sz w:val="28"/>
          <w:szCs w:val="28"/>
        </w:rPr>
        <w:t>реалізацію</w:t>
      </w:r>
      <w:r>
        <w:rPr>
          <w:sz w:val="28"/>
          <w:szCs w:val="28"/>
        </w:rPr>
        <w:t xml:space="preserve"> </w:t>
      </w:r>
      <w:r w:rsidRPr="00495196">
        <w:rPr>
          <w:sz w:val="28"/>
          <w:szCs w:val="28"/>
        </w:rPr>
        <w:t>громадських</w:t>
      </w:r>
      <w:r>
        <w:rPr>
          <w:sz w:val="28"/>
          <w:szCs w:val="28"/>
        </w:rPr>
        <w:t xml:space="preserve"> </w:t>
      </w:r>
      <w:r w:rsidRPr="00495196">
        <w:rPr>
          <w:sz w:val="28"/>
          <w:szCs w:val="28"/>
        </w:rPr>
        <w:t>прав</w:t>
      </w:r>
      <w:r>
        <w:rPr>
          <w:sz w:val="28"/>
          <w:szCs w:val="28"/>
        </w:rPr>
        <w:t xml:space="preserve"> </w:t>
      </w:r>
      <w:r w:rsidRPr="00495196">
        <w:rPr>
          <w:sz w:val="28"/>
          <w:szCs w:val="28"/>
        </w:rPr>
        <w:t>і</w:t>
      </w:r>
      <w:r>
        <w:rPr>
          <w:sz w:val="28"/>
          <w:szCs w:val="28"/>
        </w:rPr>
        <w:t xml:space="preserve"> </w:t>
      </w:r>
      <w:r w:rsidRPr="00495196">
        <w:rPr>
          <w:sz w:val="28"/>
          <w:szCs w:val="28"/>
        </w:rPr>
        <w:t>поліпшення</w:t>
      </w:r>
      <w:r>
        <w:rPr>
          <w:sz w:val="28"/>
          <w:szCs w:val="28"/>
        </w:rPr>
        <w:t xml:space="preserve"> </w:t>
      </w:r>
      <w:r w:rsidRPr="00495196">
        <w:rPr>
          <w:sz w:val="28"/>
          <w:szCs w:val="28"/>
        </w:rPr>
        <w:t>якості</w:t>
      </w:r>
      <w:r>
        <w:rPr>
          <w:sz w:val="28"/>
          <w:szCs w:val="28"/>
        </w:rPr>
        <w:t xml:space="preserve"> </w:t>
      </w:r>
      <w:r w:rsidRPr="00495196">
        <w:rPr>
          <w:sz w:val="28"/>
          <w:szCs w:val="28"/>
        </w:rPr>
        <w:t>життя</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Це</w:t>
      </w:r>
      <w:r>
        <w:rPr>
          <w:sz w:val="28"/>
          <w:szCs w:val="28"/>
        </w:rPr>
        <w:t xml:space="preserve"> </w:t>
      </w:r>
      <w:r w:rsidRPr="00495196">
        <w:rPr>
          <w:sz w:val="28"/>
          <w:szCs w:val="28"/>
        </w:rPr>
        <w:t>передбачає</w:t>
      </w:r>
      <w:r>
        <w:rPr>
          <w:sz w:val="28"/>
          <w:szCs w:val="28"/>
        </w:rPr>
        <w:t xml:space="preserve"> </w:t>
      </w:r>
      <w:r w:rsidRPr="00495196">
        <w:rPr>
          <w:sz w:val="28"/>
          <w:szCs w:val="28"/>
        </w:rPr>
        <w:t>оптимізацію</w:t>
      </w:r>
      <w:r>
        <w:rPr>
          <w:sz w:val="28"/>
          <w:szCs w:val="28"/>
        </w:rPr>
        <w:t xml:space="preserve"> </w:t>
      </w:r>
      <w:r w:rsidRPr="00495196">
        <w:rPr>
          <w:sz w:val="28"/>
          <w:szCs w:val="28"/>
        </w:rPr>
        <w:t>відносин</w:t>
      </w:r>
      <w:r>
        <w:rPr>
          <w:sz w:val="28"/>
          <w:szCs w:val="28"/>
        </w:rPr>
        <w:t xml:space="preserve"> </w:t>
      </w:r>
      <w:r w:rsidRPr="00495196">
        <w:rPr>
          <w:sz w:val="28"/>
          <w:szCs w:val="28"/>
        </w:rPr>
        <w:t>в</w:t>
      </w:r>
      <w:r>
        <w:rPr>
          <w:sz w:val="28"/>
          <w:szCs w:val="28"/>
        </w:rPr>
        <w:t xml:space="preserve"> </w:t>
      </w:r>
      <w:r w:rsidRPr="00495196">
        <w:rPr>
          <w:sz w:val="28"/>
          <w:szCs w:val="28"/>
        </w:rPr>
        <w:t>системі</w:t>
      </w:r>
      <w:r>
        <w:rPr>
          <w:sz w:val="28"/>
          <w:szCs w:val="28"/>
        </w:rPr>
        <w:t xml:space="preserve"> </w:t>
      </w:r>
      <w:r w:rsidRPr="00495196">
        <w:rPr>
          <w:sz w:val="28"/>
          <w:szCs w:val="28"/>
        </w:rPr>
        <w:t>«інвалід-середовище-суспільство».</w:t>
      </w:r>
    </w:p>
    <w:p w:rsidR="00B816CC" w:rsidRPr="00495196" w:rsidRDefault="00B816CC" w:rsidP="00B816CC">
      <w:pPr>
        <w:spacing w:line="360" w:lineRule="auto"/>
        <w:ind w:firstLine="709"/>
        <w:jc w:val="both"/>
        <w:rPr>
          <w:sz w:val="28"/>
          <w:szCs w:val="28"/>
        </w:rPr>
      </w:pPr>
      <w:r w:rsidRPr="00495196">
        <w:rPr>
          <w:sz w:val="28"/>
          <w:szCs w:val="28"/>
        </w:rPr>
        <w:t>В</w:t>
      </w:r>
      <w:r>
        <w:rPr>
          <w:sz w:val="28"/>
          <w:szCs w:val="28"/>
        </w:rPr>
        <w:t xml:space="preserve"> </w:t>
      </w:r>
      <w:r w:rsidRPr="00495196">
        <w:rPr>
          <w:sz w:val="28"/>
          <w:szCs w:val="28"/>
        </w:rPr>
        <w:t>аналізі</w:t>
      </w:r>
      <w:r>
        <w:rPr>
          <w:sz w:val="28"/>
          <w:szCs w:val="28"/>
        </w:rPr>
        <w:t xml:space="preserve"> </w:t>
      </w:r>
      <w:r w:rsidRPr="00495196">
        <w:rPr>
          <w:sz w:val="28"/>
          <w:szCs w:val="28"/>
        </w:rPr>
        <w:t>зростаючої</w:t>
      </w:r>
      <w:r>
        <w:rPr>
          <w:sz w:val="28"/>
          <w:szCs w:val="28"/>
        </w:rPr>
        <w:t xml:space="preserve"> </w:t>
      </w:r>
      <w:r w:rsidRPr="00495196">
        <w:rPr>
          <w:sz w:val="28"/>
          <w:szCs w:val="28"/>
        </w:rPr>
        <w:t>активності</w:t>
      </w:r>
      <w:r>
        <w:rPr>
          <w:sz w:val="28"/>
          <w:szCs w:val="28"/>
        </w:rPr>
        <w:t xml:space="preserve"> </w:t>
      </w:r>
      <w:r w:rsidRPr="00495196">
        <w:rPr>
          <w:sz w:val="28"/>
          <w:szCs w:val="28"/>
        </w:rPr>
        <w:t>інвалідів</w:t>
      </w:r>
      <w:r>
        <w:rPr>
          <w:sz w:val="28"/>
          <w:szCs w:val="28"/>
        </w:rPr>
        <w:t xml:space="preserve"> </w:t>
      </w:r>
      <w:r w:rsidRPr="00495196">
        <w:rPr>
          <w:sz w:val="28"/>
          <w:szCs w:val="28"/>
        </w:rPr>
        <w:t>в</w:t>
      </w:r>
      <w:r>
        <w:rPr>
          <w:sz w:val="28"/>
          <w:szCs w:val="28"/>
        </w:rPr>
        <w:t xml:space="preserve"> </w:t>
      </w:r>
      <w:r w:rsidRPr="00495196">
        <w:rPr>
          <w:sz w:val="28"/>
          <w:szCs w:val="28"/>
        </w:rPr>
        <w:t>останні</w:t>
      </w:r>
      <w:r>
        <w:rPr>
          <w:sz w:val="28"/>
          <w:szCs w:val="28"/>
        </w:rPr>
        <w:t xml:space="preserve"> </w:t>
      </w:r>
      <w:r w:rsidRPr="00495196">
        <w:rPr>
          <w:sz w:val="28"/>
          <w:szCs w:val="28"/>
        </w:rPr>
        <w:t>десятиліття</w:t>
      </w:r>
      <w:r>
        <w:rPr>
          <w:sz w:val="28"/>
          <w:szCs w:val="28"/>
        </w:rPr>
        <w:t xml:space="preserve"> </w:t>
      </w:r>
      <w:r w:rsidRPr="00495196">
        <w:rPr>
          <w:sz w:val="28"/>
          <w:szCs w:val="28"/>
        </w:rPr>
        <w:t>терміни</w:t>
      </w:r>
      <w:r>
        <w:rPr>
          <w:sz w:val="28"/>
          <w:szCs w:val="28"/>
        </w:rPr>
        <w:t xml:space="preserve"> </w:t>
      </w:r>
      <w:r w:rsidRPr="00495196">
        <w:rPr>
          <w:sz w:val="28"/>
          <w:szCs w:val="28"/>
        </w:rPr>
        <w:t>«права</w:t>
      </w:r>
      <w:r>
        <w:rPr>
          <w:sz w:val="28"/>
          <w:szCs w:val="28"/>
        </w:rPr>
        <w:t xml:space="preserve"> </w:t>
      </w:r>
      <w:r w:rsidRPr="00495196">
        <w:rPr>
          <w:sz w:val="28"/>
          <w:szCs w:val="28"/>
        </w:rPr>
        <w:t>інвалідів»</w:t>
      </w:r>
      <w:r>
        <w:rPr>
          <w:sz w:val="28"/>
          <w:szCs w:val="28"/>
        </w:rPr>
        <w:t xml:space="preserve"> </w:t>
      </w:r>
      <w:r w:rsidRPr="00495196">
        <w:rPr>
          <w:sz w:val="28"/>
          <w:szCs w:val="28"/>
        </w:rPr>
        <w:t>і</w:t>
      </w:r>
      <w:r>
        <w:rPr>
          <w:sz w:val="28"/>
          <w:szCs w:val="28"/>
        </w:rPr>
        <w:t xml:space="preserve"> </w:t>
      </w:r>
      <w:r w:rsidRPr="00495196">
        <w:rPr>
          <w:sz w:val="28"/>
          <w:szCs w:val="28"/>
        </w:rPr>
        <w:t>«незалежне</w:t>
      </w:r>
      <w:r>
        <w:rPr>
          <w:sz w:val="28"/>
          <w:szCs w:val="28"/>
        </w:rPr>
        <w:t xml:space="preserve"> </w:t>
      </w:r>
      <w:r w:rsidRPr="00495196">
        <w:rPr>
          <w:sz w:val="28"/>
          <w:szCs w:val="28"/>
        </w:rPr>
        <w:t>життя»</w:t>
      </w:r>
      <w:r>
        <w:rPr>
          <w:sz w:val="28"/>
          <w:szCs w:val="28"/>
        </w:rPr>
        <w:t xml:space="preserve"> </w:t>
      </w:r>
      <w:r w:rsidRPr="00495196">
        <w:rPr>
          <w:sz w:val="28"/>
          <w:szCs w:val="28"/>
        </w:rPr>
        <w:t>використовуються</w:t>
      </w:r>
      <w:r>
        <w:rPr>
          <w:sz w:val="28"/>
          <w:szCs w:val="28"/>
        </w:rPr>
        <w:t xml:space="preserve"> </w:t>
      </w:r>
      <w:r w:rsidRPr="00495196">
        <w:rPr>
          <w:sz w:val="28"/>
          <w:szCs w:val="28"/>
        </w:rPr>
        <w:t>як</w:t>
      </w:r>
      <w:r>
        <w:rPr>
          <w:sz w:val="28"/>
          <w:szCs w:val="28"/>
        </w:rPr>
        <w:t xml:space="preserve"> </w:t>
      </w:r>
      <w:r w:rsidRPr="00495196">
        <w:rPr>
          <w:sz w:val="28"/>
          <w:szCs w:val="28"/>
        </w:rPr>
        <w:t>взаємозамінні.</w:t>
      </w:r>
      <w:r>
        <w:rPr>
          <w:sz w:val="28"/>
          <w:szCs w:val="28"/>
        </w:rPr>
        <w:t xml:space="preserve"> </w:t>
      </w:r>
      <w:r w:rsidRPr="00495196">
        <w:rPr>
          <w:sz w:val="28"/>
          <w:szCs w:val="28"/>
        </w:rPr>
        <w:t>Будучи</w:t>
      </w:r>
      <w:r>
        <w:rPr>
          <w:sz w:val="28"/>
          <w:szCs w:val="28"/>
        </w:rPr>
        <w:t xml:space="preserve"> </w:t>
      </w:r>
      <w:r w:rsidRPr="00495196">
        <w:rPr>
          <w:sz w:val="28"/>
          <w:szCs w:val="28"/>
        </w:rPr>
        <w:t>тісно</w:t>
      </w:r>
      <w:r>
        <w:rPr>
          <w:sz w:val="28"/>
          <w:szCs w:val="28"/>
        </w:rPr>
        <w:t xml:space="preserve"> </w:t>
      </w:r>
      <w:r w:rsidRPr="00495196">
        <w:rPr>
          <w:sz w:val="28"/>
          <w:szCs w:val="28"/>
        </w:rPr>
        <w:t>пов’язаним</w:t>
      </w:r>
      <w:r>
        <w:rPr>
          <w:sz w:val="28"/>
          <w:szCs w:val="28"/>
        </w:rPr>
        <w:t xml:space="preserve"> </w:t>
      </w:r>
      <w:r w:rsidRPr="00495196">
        <w:rPr>
          <w:sz w:val="28"/>
          <w:szCs w:val="28"/>
        </w:rPr>
        <w:t>із</w:t>
      </w:r>
      <w:r>
        <w:rPr>
          <w:sz w:val="28"/>
          <w:szCs w:val="28"/>
        </w:rPr>
        <w:t xml:space="preserve"> </w:t>
      </w:r>
      <w:r w:rsidRPr="00495196">
        <w:rPr>
          <w:sz w:val="28"/>
          <w:szCs w:val="28"/>
        </w:rPr>
        <w:t>рухом</w:t>
      </w:r>
      <w:r>
        <w:rPr>
          <w:sz w:val="28"/>
          <w:szCs w:val="28"/>
        </w:rPr>
        <w:t xml:space="preserve"> </w:t>
      </w:r>
      <w:r w:rsidRPr="00495196">
        <w:rPr>
          <w:sz w:val="28"/>
          <w:szCs w:val="28"/>
        </w:rPr>
        <w:t>за</w:t>
      </w:r>
      <w:r>
        <w:rPr>
          <w:sz w:val="28"/>
          <w:szCs w:val="28"/>
        </w:rPr>
        <w:t xml:space="preserve"> </w:t>
      </w:r>
      <w:r w:rsidRPr="00495196">
        <w:rPr>
          <w:sz w:val="28"/>
          <w:szCs w:val="28"/>
        </w:rPr>
        <w:t>цивільні</w:t>
      </w:r>
      <w:r>
        <w:rPr>
          <w:sz w:val="28"/>
          <w:szCs w:val="28"/>
        </w:rPr>
        <w:t xml:space="preserve"> </w:t>
      </w:r>
      <w:r w:rsidRPr="00495196">
        <w:rPr>
          <w:sz w:val="28"/>
          <w:szCs w:val="28"/>
        </w:rPr>
        <w:t>права</w:t>
      </w:r>
      <w:r>
        <w:rPr>
          <w:sz w:val="28"/>
          <w:szCs w:val="28"/>
        </w:rPr>
        <w:t xml:space="preserve"> </w:t>
      </w:r>
      <w:r w:rsidRPr="00495196">
        <w:rPr>
          <w:sz w:val="28"/>
          <w:szCs w:val="28"/>
        </w:rPr>
        <w:t>інвалідів,</w:t>
      </w:r>
      <w:r>
        <w:rPr>
          <w:sz w:val="28"/>
          <w:szCs w:val="28"/>
        </w:rPr>
        <w:t xml:space="preserve"> </w:t>
      </w:r>
      <w:r w:rsidRPr="00495196">
        <w:rPr>
          <w:sz w:val="28"/>
          <w:szCs w:val="28"/>
        </w:rPr>
        <w:t>рух</w:t>
      </w:r>
      <w:r>
        <w:rPr>
          <w:sz w:val="28"/>
          <w:szCs w:val="28"/>
        </w:rPr>
        <w:t xml:space="preserve"> </w:t>
      </w:r>
      <w:r w:rsidRPr="00495196">
        <w:rPr>
          <w:sz w:val="28"/>
          <w:szCs w:val="28"/>
        </w:rPr>
        <w:t>незалежного</w:t>
      </w:r>
      <w:r>
        <w:rPr>
          <w:sz w:val="28"/>
          <w:szCs w:val="28"/>
        </w:rPr>
        <w:t xml:space="preserve"> </w:t>
      </w:r>
      <w:r w:rsidRPr="00495196">
        <w:rPr>
          <w:sz w:val="28"/>
          <w:szCs w:val="28"/>
        </w:rPr>
        <w:t>життя</w:t>
      </w:r>
      <w:r>
        <w:rPr>
          <w:sz w:val="28"/>
          <w:szCs w:val="28"/>
        </w:rPr>
        <w:t xml:space="preserve"> </w:t>
      </w:r>
      <w:r w:rsidRPr="00495196">
        <w:rPr>
          <w:sz w:val="28"/>
          <w:szCs w:val="28"/>
        </w:rPr>
        <w:t>все</w:t>
      </w:r>
      <w:r>
        <w:rPr>
          <w:sz w:val="28"/>
          <w:szCs w:val="28"/>
        </w:rPr>
        <w:t xml:space="preserve"> </w:t>
      </w:r>
      <w:r w:rsidRPr="00495196">
        <w:rPr>
          <w:sz w:val="28"/>
          <w:szCs w:val="28"/>
        </w:rPr>
        <w:t>ж</w:t>
      </w:r>
      <w:r>
        <w:rPr>
          <w:sz w:val="28"/>
          <w:szCs w:val="28"/>
        </w:rPr>
        <w:t xml:space="preserve"> </w:t>
      </w:r>
      <w:r w:rsidRPr="00495196">
        <w:rPr>
          <w:sz w:val="28"/>
          <w:szCs w:val="28"/>
        </w:rPr>
        <w:t>відрізняється</w:t>
      </w:r>
      <w:r>
        <w:rPr>
          <w:sz w:val="28"/>
          <w:szCs w:val="28"/>
        </w:rPr>
        <w:t xml:space="preserve"> </w:t>
      </w:r>
      <w:r w:rsidRPr="00495196">
        <w:rPr>
          <w:sz w:val="28"/>
          <w:szCs w:val="28"/>
        </w:rPr>
        <w:t>від</w:t>
      </w:r>
      <w:r>
        <w:rPr>
          <w:sz w:val="28"/>
          <w:szCs w:val="28"/>
        </w:rPr>
        <w:t xml:space="preserve"> </w:t>
      </w:r>
      <w:r w:rsidRPr="00495196">
        <w:rPr>
          <w:sz w:val="28"/>
          <w:szCs w:val="28"/>
        </w:rPr>
        <w:t>нього</w:t>
      </w:r>
      <w:r>
        <w:rPr>
          <w:sz w:val="28"/>
          <w:szCs w:val="28"/>
        </w:rPr>
        <w:t xml:space="preserve"> </w:t>
      </w:r>
      <w:r w:rsidRPr="00495196">
        <w:rPr>
          <w:sz w:val="28"/>
          <w:szCs w:val="28"/>
        </w:rPr>
        <w:t>турботою</w:t>
      </w:r>
      <w:r>
        <w:rPr>
          <w:sz w:val="28"/>
          <w:szCs w:val="28"/>
        </w:rPr>
        <w:t xml:space="preserve"> </w:t>
      </w:r>
      <w:r w:rsidRPr="00495196">
        <w:rPr>
          <w:sz w:val="28"/>
          <w:szCs w:val="28"/>
        </w:rPr>
        <w:t>про</w:t>
      </w:r>
      <w:r>
        <w:rPr>
          <w:sz w:val="28"/>
          <w:szCs w:val="28"/>
        </w:rPr>
        <w:t xml:space="preserve"> </w:t>
      </w:r>
      <w:r w:rsidRPr="00495196">
        <w:rPr>
          <w:sz w:val="28"/>
          <w:szCs w:val="28"/>
        </w:rPr>
        <w:t>поліпшення</w:t>
      </w:r>
      <w:r>
        <w:rPr>
          <w:sz w:val="28"/>
          <w:szCs w:val="28"/>
        </w:rPr>
        <w:t xml:space="preserve"> </w:t>
      </w:r>
      <w:r w:rsidRPr="00495196">
        <w:rPr>
          <w:sz w:val="28"/>
          <w:szCs w:val="28"/>
        </w:rPr>
        <w:t>якості</w:t>
      </w:r>
      <w:r>
        <w:rPr>
          <w:sz w:val="28"/>
          <w:szCs w:val="28"/>
        </w:rPr>
        <w:t xml:space="preserve"> </w:t>
      </w:r>
      <w:r w:rsidRPr="00495196">
        <w:rPr>
          <w:sz w:val="28"/>
          <w:szCs w:val="28"/>
        </w:rPr>
        <w:t>повсякденного</w:t>
      </w:r>
      <w:r>
        <w:rPr>
          <w:sz w:val="28"/>
          <w:szCs w:val="28"/>
        </w:rPr>
        <w:t xml:space="preserve"> </w:t>
      </w:r>
      <w:r w:rsidRPr="00495196">
        <w:rPr>
          <w:sz w:val="28"/>
          <w:szCs w:val="28"/>
        </w:rPr>
        <w:t>життя</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інвалідністю.</w:t>
      </w:r>
    </w:p>
    <w:p w:rsidR="00B816CC" w:rsidRPr="00495196" w:rsidRDefault="00B816CC" w:rsidP="00B816CC">
      <w:pPr>
        <w:spacing w:line="360" w:lineRule="auto"/>
        <w:ind w:firstLine="709"/>
        <w:jc w:val="both"/>
        <w:rPr>
          <w:sz w:val="28"/>
          <w:szCs w:val="28"/>
        </w:rPr>
      </w:pPr>
      <w:r w:rsidRPr="00495196">
        <w:rPr>
          <w:sz w:val="28"/>
          <w:szCs w:val="28"/>
        </w:rPr>
        <w:t>Передумовами</w:t>
      </w:r>
      <w:r>
        <w:rPr>
          <w:sz w:val="28"/>
          <w:szCs w:val="28"/>
        </w:rPr>
        <w:t xml:space="preserve"> </w:t>
      </w:r>
      <w:r w:rsidRPr="00495196">
        <w:rPr>
          <w:sz w:val="28"/>
          <w:szCs w:val="28"/>
        </w:rPr>
        <w:t>формування</w:t>
      </w:r>
      <w:r>
        <w:rPr>
          <w:sz w:val="28"/>
          <w:szCs w:val="28"/>
        </w:rPr>
        <w:t xml:space="preserve"> </w:t>
      </w:r>
      <w:r w:rsidRPr="00495196">
        <w:rPr>
          <w:sz w:val="28"/>
          <w:szCs w:val="28"/>
        </w:rPr>
        <w:t>руху</w:t>
      </w:r>
      <w:r>
        <w:rPr>
          <w:sz w:val="28"/>
          <w:szCs w:val="28"/>
        </w:rPr>
        <w:t xml:space="preserve"> </w:t>
      </w:r>
      <w:r w:rsidRPr="00495196">
        <w:rPr>
          <w:sz w:val="28"/>
          <w:szCs w:val="28"/>
        </w:rPr>
        <w:t>незалежного</w:t>
      </w:r>
      <w:r>
        <w:rPr>
          <w:sz w:val="28"/>
          <w:szCs w:val="28"/>
        </w:rPr>
        <w:t xml:space="preserve"> </w:t>
      </w:r>
      <w:r w:rsidRPr="00495196">
        <w:rPr>
          <w:sz w:val="28"/>
          <w:szCs w:val="28"/>
        </w:rPr>
        <w:t>життя</w:t>
      </w:r>
      <w:r>
        <w:rPr>
          <w:sz w:val="28"/>
          <w:szCs w:val="28"/>
        </w:rPr>
        <w:t xml:space="preserve"> </w:t>
      </w:r>
      <w:r w:rsidRPr="00495196">
        <w:rPr>
          <w:sz w:val="28"/>
          <w:szCs w:val="28"/>
        </w:rPr>
        <w:t>було,</w:t>
      </w:r>
      <w:r>
        <w:rPr>
          <w:sz w:val="28"/>
          <w:szCs w:val="28"/>
        </w:rPr>
        <w:t xml:space="preserve"> </w:t>
      </w:r>
      <w:r w:rsidRPr="00495196">
        <w:rPr>
          <w:sz w:val="28"/>
          <w:szCs w:val="28"/>
        </w:rPr>
        <w:t>по-перше,</w:t>
      </w:r>
      <w:r>
        <w:rPr>
          <w:sz w:val="28"/>
          <w:szCs w:val="28"/>
        </w:rPr>
        <w:t xml:space="preserve"> </w:t>
      </w:r>
      <w:r w:rsidRPr="00495196">
        <w:rPr>
          <w:sz w:val="28"/>
          <w:szCs w:val="28"/>
        </w:rPr>
        <w:t>відчуття</w:t>
      </w:r>
      <w:r>
        <w:rPr>
          <w:sz w:val="28"/>
          <w:szCs w:val="28"/>
        </w:rPr>
        <w:t xml:space="preserve"> </w:t>
      </w:r>
      <w:r w:rsidRPr="00495196">
        <w:rPr>
          <w:sz w:val="28"/>
          <w:szCs w:val="28"/>
        </w:rPr>
        <w:t>спільноти,</w:t>
      </w:r>
      <w:r>
        <w:rPr>
          <w:sz w:val="28"/>
          <w:szCs w:val="28"/>
        </w:rPr>
        <w:t xml:space="preserve"> </w:t>
      </w:r>
      <w:r w:rsidRPr="00495196">
        <w:rPr>
          <w:sz w:val="28"/>
          <w:szCs w:val="28"/>
        </w:rPr>
        <w:t>яке</w:t>
      </w:r>
      <w:r>
        <w:rPr>
          <w:sz w:val="28"/>
          <w:szCs w:val="28"/>
        </w:rPr>
        <w:t xml:space="preserve"> </w:t>
      </w:r>
      <w:r w:rsidRPr="00495196">
        <w:rPr>
          <w:sz w:val="28"/>
          <w:szCs w:val="28"/>
        </w:rPr>
        <w:t>виникло</w:t>
      </w:r>
      <w:r>
        <w:rPr>
          <w:sz w:val="28"/>
          <w:szCs w:val="28"/>
        </w:rPr>
        <w:t xml:space="preserve"> </w:t>
      </w:r>
      <w:r w:rsidRPr="00495196">
        <w:rPr>
          <w:sz w:val="28"/>
          <w:szCs w:val="28"/>
        </w:rPr>
        <w:t>в</w:t>
      </w:r>
      <w:r>
        <w:rPr>
          <w:sz w:val="28"/>
          <w:szCs w:val="28"/>
        </w:rPr>
        <w:t xml:space="preserve"> </w:t>
      </w:r>
      <w:r w:rsidRPr="00495196">
        <w:rPr>
          <w:sz w:val="28"/>
          <w:szCs w:val="28"/>
        </w:rPr>
        <w:t>інвалідів,</w:t>
      </w:r>
      <w:r>
        <w:rPr>
          <w:sz w:val="28"/>
          <w:szCs w:val="28"/>
        </w:rPr>
        <w:t xml:space="preserve"> </w:t>
      </w:r>
      <w:r w:rsidRPr="00495196">
        <w:rPr>
          <w:sz w:val="28"/>
          <w:szCs w:val="28"/>
        </w:rPr>
        <w:t>які</w:t>
      </w:r>
      <w:r>
        <w:rPr>
          <w:sz w:val="28"/>
          <w:szCs w:val="28"/>
        </w:rPr>
        <w:t xml:space="preserve"> </w:t>
      </w:r>
      <w:r w:rsidRPr="00495196">
        <w:rPr>
          <w:sz w:val="28"/>
          <w:szCs w:val="28"/>
        </w:rPr>
        <w:t>перебували</w:t>
      </w:r>
      <w:r>
        <w:rPr>
          <w:sz w:val="28"/>
          <w:szCs w:val="28"/>
        </w:rPr>
        <w:t xml:space="preserve"> </w:t>
      </w:r>
      <w:r w:rsidRPr="00495196">
        <w:rPr>
          <w:sz w:val="28"/>
          <w:szCs w:val="28"/>
        </w:rPr>
        <w:t>у</w:t>
      </w:r>
      <w:r>
        <w:rPr>
          <w:sz w:val="28"/>
          <w:szCs w:val="28"/>
        </w:rPr>
        <w:t xml:space="preserve"> </w:t>
      </w:r>
      <w:r w:rsidRPr="00495196">
        <w:rPr>
          <w:sz w:val="28"/>
          <w:szCs w:val="28"/>
        </w:rPr>
        <w:t>реабілітаційних</w:t>
      </w:r>
      <w:r>
        <w:rPr>
          <w:sz w:val="28"/>
          <w:szCs w:val="28"/>
        </w:rPr>
        <w:t xml:space="preserve"> </w:t>
      </w:r>
      <w:r w:rsidRPr="00495196">
        <w:rPr>
          <w:sz w:val="28"/>
          <w:szCs w:val="28"/>
        </w:rPr>
        <w:t>центрах</w:t>
      </w:r>
      <w:r>
        <w:rPr>
          <w:sz w:val="28"/>
          <w:szCs w:val="28"/>
        </w:rPr>
        <w:t xml:space="preserve"> </w:t>
      </w:r>
      <w:r w:rsidRPr="00495196">
        <w:rPr>
          <w:sz w:val="28"/>
          <w:szCs w:val="28"/>
        </w:rPr>
        <w:t>і</w:t>
      </w:r>
      <w:r>
        <w:rPr>
          <w:sz w:val="28"/>
          <w:szCs w:val="28"/>
        </w:rPr>
        <w:t xml:space="preserve"> </w:t>
      </w:r>
      <w:r w:rsidRPr="00495196">
        <w:rPr>
          <w:sz w:val="28"/>
          <w:szCs w:val="28"/>
        </w:rPr>
        <w:t>спеціальних</w:t>
      </w:r>
      <w:r>
        <w:rPr>
          <w:sz w:val="28"/>
          <w:szCs w:val="28"/>
        </w:rPr>
        <w:t xml:space="preserve"> </w:t>
      </w:r>
      <w:r w:rsidRPr="00495196">
        <w:rPr>
          <w:sz w:val="28"/>
          <w:szCs w:val="28"/>
        </w:rPr>
        <w:t>школах,</w:t>
      </w:r>
      <w:r>
        <w:rPr>
          <w:sz w:val="28"/>
          <w:szCs w:val="28"/>
        </w:rPr>
        <w:t xml:space="preserve"> </w:t>
      </w:r>
      <w:r w:rsidRPr="00495196">
        <w:rPr>
          <w:sz w:val="28"/>
          <w:szCs w:val="28"/>
        </w:rPr>
        <w:t>а</w:t>
      </w:r>
      <w:r>
        <w:rPr>
          <w:sz w:val="28"/>
          <w:szCs w:val="28"/>
        </w:rPr>
        <w:t xml:space="preserve"> </w:t>
      </w:r>
      <w:r w:rsidRPr="00495196">
        <w:rPr>
          <w:sz w:val="28"/>
          <w:szCs w:val="28"/>
        </w:rPr>
        <w:t>по-друге,</w:t>
      </w:r>
      <w:r>
        <w:rPr>
          <w:sz w:val="28"/>
          <w:szCs w:val="28"/>
        </w:rPr>
        <w:t xml:space="preserve"> </w:t>
      </w:r>
      <w:r w:rsidRPr="00495196">
        <w:rPr>
          <w:sz w:val="28"/>
          <w:szCs w:val="28"/>
        </w:rPr>
        <w:t>підвищення</w:t>
      </w:r>
      <w:r>
        <w:rPr>
          <w:sz w:val="28"/>
          <w:szCs w:val="28"/>
        </w:rPr>
        <w:t xml:space="preserve"> </w:t>
      </w:r>
      <w:r w:rsidRPr="00495196">
        <w:rPr>
          <w:sz w:val="28"/>
          <w:szCs w:val="28"/>
        </w:rPr>
        <w:t>рівня</w:t>
      </w:r>
      <w:r>
        <w:rPr>
          <w:sz w:val="28"/>
          <w:szCs w:val="28"/>
        </w:rPr>
        <w:t xml:space="preserve"> </w:t>
      </w:r>
      <w:r w:rsidRPr="00495196">
        <w:rPr>
          <w:sz w:val="28"/>
          <w:szCs w:val="28"/>
        </w:rPr>
        <w:t>забезпечення</w:t>
      </w:r>
      <w:r>
        <w:rPr>
          <w:sz w:val="28"/>
          <w:szCs w:val="28"/>
        </w:rPr>
        <w:t xml:space="preserve"> </w:t>
      </w:r>
      <w:r w:rsidRPr="00495196">
        <w:rPr>
          <w:sz w:val="28"/>
          <w:szCs w:val="28"/>
        </w:rPr>
        <w:t>інвалідів</w:t>
      </w:r>
      <w:r>
        <w:rPr>
          <w:sz w:val="28"/>
          <w:szCs w:val="28"/>
        </w:rPr>
        <w:t xml:space="preserve"> </w:t>
      </w:r>
      <w:r w:rsidRPr="00495196">
        <w:rPr>
          <w:sz w:val="28"/>
          <w:szCs w:val="28"/>
        </w:rPr>
        <w:t>пільгами</w:t>
      </w:r>
      <w:r>
        <w:rPr>
          <w:sz w:val="28"/>
          <w:szCs w:val="28"/>
        </w:rPr>
        <w:t xml:space="preserve"> </w:t>
      </w:r>
      <w:r w:rsidRPr="00495196">
        <w:rPr>
          <w:sz w:val="28"/>
          <w:szCs w:val="28"/>
        </w:rPr>
        <w:t>і</w:t>
      </w:r>
      <w:r>
        <w:rPr>
          <w:sz w:val="28"/>
          <w:szCs w:val="28"/>
        </w:rPr>
        <w:t xml:space="preserve"> </w:t>
      </w:r>
      <w:r w:rsidRPr="00495196">
        <w:rPr>
          <w:sz w:val="28"/>
          <w:szCs w:val="28"/>
        </w:rPr>
        <w:t>послугами,</w:t>
      </w:r>
      <w:r>
        <w:rPr>
          <w:sz w:val="28"/>
          <w:szCs w:val="28"/>
        </w:rPr>
        <w:t xml:space="preserve"> </w:t>
      </w:r>
      <w:r w:rsidRPr="00495196">
        <w:rPr>
          <w:sz w:val="28"/>
          <w:szCs w:val="28"/>
        </w:rPr>
        <w:t>такими</w:t>
      </w:r>
      <w:r>
        <w:rPr>
          <w:sz w:val="28"/>
          <w:szCs w:val="28"/>
        </w:rPr>
        <w:t xml:space="preserve"> </w:t>
      </w:r>
      <w:r w:rsidRPr="00495196">
        <w:rPr>
          <w:sz w:val="28"/>
          <w:szCs w:val="28"/>
        </w:rPr>
        <w:t>як</w:t>
      </w:r>
      <w:r>
        <w:rPr>
          <w:sz w:val="28"/>
          <w:szCs w:val="28"/>
        </w:rPr>
        <w:t xml:space="preserve"> </w:t>
      </w:r>
      <w:r w:rsidRPr="00495196">
        <w:rPr>
          <w:sz w:val="28"/>
          <w:szCs w:val="28"/>
        </w:rPr>
        <w:t>пенсії,</w:t>
      </w:r>
      <w:r>
        <w:rPr>
          <w:sz w:val="28"/>
          <w:szCs w:val="28"/>
        </w:rPr>
        <w:t xml:space="preserve"> </w:t>
      </w:r>
      <w:r w:rsidRPr="00495196">
        <w:rPr>
          <w:sz w:val="28"/>
          <w:szCs w:val="28"/>
        </w:rPr>
        <w:t>реабілітація,</w:t>
      </w:r>
      <w:r>
        <w:rPr>
          <w:sz w:val="28"/>
          <w:szCs w:val="28"/>
        </w:rPr>
        <w:t xml:space="preserve"> </w:t>
      </w:r>
      <w:r w:rsidRPr="00495196">
        <w:rPr>
          <w:sz w:val="28"/>
          <w:szCs w:val="28"/>
        </w:rPr>
        <w:t>освіта,</w:t>
      </w:r>
      <w:r>
        <w:rPr>
          <w:sz w:val="28"/>
          <w:szCs w:val="28"/>
        </w:rPr>
        <w:t xml:space="preserve"> </w:t>
      </w:r>
      <w:r w:rsidRPr="00495196">
        <w:rPr>
          <w:sz w:val="28"/>
          <w:szCs w:val="28"/>
        </w:rPr>
        <w:t>створення</w:t>
      </w:r>
      <w:r>
        <w:rPr>
          <w:sz w:val="28"/>
          <w:szCs w:val="28"/>
        </w:rPr>
        <w:t xml:space="preserve"> </w:t>
      </w:r>
      <w:r w:rsidRPr="00495196">
        <w:rPr>
          <w:sz w:val="28"/>
          <w:szCs w:val="28"/>
        </w:rPr>
        <w:t>державних</w:t>
      </w:r>
      <w:r>
        <w:rPr>
          <w:sz w:val="28"/>
          <w:szCs w:val="28"/>
        </w:rPr>
        <w:t xml:space="preserve"> </w:t>
      </w:r>
      <w:r w:rsidRPr="00495196">
        <w:rPr>
          <w:sz w:val="28"/>
          <w:szCs w:val="28"/>
        </w:rPr>
        <w:t>організацій,</w:t>
      </w:r>
      <w:r>
        <w:rPr>
          <w:sz w:val="28"/>
          <w:szCs w:val="28"/>
        </w:rPr>
        <w:t xml:space="preserve"> </w:t>
      </w:r>
      <w:r w:rsidRPr="00495196">
        <w:rPr>
          <w:sz w:val="28"/>
          <w:szCs w:val="28"/>
        </w:rPr>
        <w:t>які</w:t>
      </w:r>
      <w:r>
        <w:rPr>
          <w:sz w:val="28"/>
          <w:szCs w:val="28"/>
        </w:rPr>
        <w:t xml:space="preserve"> </w:t>
      </w:r>
      <w:r w:rsidRPr="00495196">
        <w:rPr>
          <w:sz w:val="28"/>
          <w:szCs w:val="28"/>
        </w:rPr>
        <w:t>здійснювали</w:t>
      </w:r>
      <w:r>
        <w:rPr>
          <w:sz w:val="28"/>
          <w:szCs w:val="28"/>
        </w:rPr>
        <w:t xml:space="preserve"> </w:t>
      </w:r>
      <w:r w:rsidRPr="00495196">
        <w:rPr>
          <w:sz w:val="28"/>
          <w:szCs w:val="28"/>
        </w:rPr>
        <w:t>опіку</w:t>
      </w:r>
      <w:r>
        <w:rPr>
          <w:sz w:val="28"/>
          <w:szCs w:val="28"/>
        </w:rPr>
        <w:t xml:space="preserve"> </w:t>
      </w:r>
      <w:r w:rsidRPr="00495196">
        <w:rPr>
          <w:sz w:val="28"/>
          <w:szCs w:val="28"/>
        </w:rPr>
        <w:t>над</w:t>
      </w:r>
      <w:r>
        <w:rPr>
          <w:sz w:val="28"/>
          <w:szCs w:val="28"/>
        </w:rPr>
        <w:t xml:space="preserve"> </w:t>
      </w:r>
      <w:r w:rsidRPr="00495196">
        <w:rPr>
          <w:sz w:val="28"/>
          <w:szCs w:val="28"/>
        </w:rPr>
        <w:t>такими</w:t>
      </w:r>
      <w:r>
        <w:rPr>
          <w:sz w:val="28"/>
          <w:szCs w:val="28"/>
        </w:rPr>
        <w:t xml:space="preserve"> </w:t>
      </w:r>
      <w:r w:rsidRPr="00495196">
        <w:rPr>
          <w:sz w:val="28"/>
          <w:szCs w:val="28"/>
        </w:rPr>
        <w:t>людьми.</w:t>
      </w:r>
      <w:r>
        <w:rPr>
          <w:sz w:val="28"/>
          <w:szCs w:val="28"/>
        </w:rPr>
        <w:t xml:space="preserve"> </w:t>
      </w:r>
      <w:r w:rsidRPr="00495196">
        <w:rPr>
          <w:sz w:val="28"/>
          <w:szCs w:val="28"/>
        </w:rPr>
        <w:lastRenderedPageBreak/>
        <w:t>У</w:t>
      </w:r>
      <w:r>
        <w:rPr>
          <w:sz w:val="28"/>
          <w:szCs w:val="28"/>
        </w:rPr>
        <w:t xml:space="preserve"> </w:t>
      </w:r>
      <w:r w:rsidRPr="00495196">
        <w:rPr>
          <w:sz w:val="28"/>
          <w:szCs w:val="28"/>
        </w:rPr>
        <w:t>США</w:t>
      </w:r>
      <w:r>
        <w:rPr>
          <w:sz w:val="28"/>
          <w:szCs w:val="28"/>
        </w:rPr>
        <w:t xml:space="preserve"> </w:t>
      </w:r>
      <w:r w:rsidRPr="00495196">
        <w:rPr>
          <w:sz w:val="28"/>
          <w:szCs w:val="28"/>
        </w:rPr>
        <w:t>після</w:t>
      </w:r>
      <w:r>
        <w:rPr>
          <w:sz w:val="28"/>
          <w:szCs w:val="28"/>
        </w:rPr>
        <w:t xml:space="preserve"> </w:t>
      </w:r>
      <w:r w:rsidRPr="00495196">
        <w:rPr>
          <w:sz w:val="28"/>
          <w:szCs w:val="28"/>
        </w:rPr>
        <w:t>Другої</w:t>
      </w:r>
      <w:r>
        <w:rPr>
          <w:sz w:val="28"/>
          <w:szCs w:val="28"/>
        </w:rPr>
        <w:t xml:space="preserve"> </w:t>
      </w:r>
      <w:r w:rsidRPr="00495196">
        <w:rPr>
          <w:sz w:val="28"/>
          <w:szCs w:val="28"/>
        </w:rPr>
        <w:t>світової</w:t>
      </w:r>
      <w:r>
        <w:rPr>
          <w:sz w:val="28"/>
          <w:szCs w:val="28"/>
        </w:rPr>
        <w:t xml:space="preserve"> </w:t>
      </w:r>
      <w:r w:rsidRPr="00495196">
        <w:rPr>
          <w:sz w:val="28"/>
          <w:szCs w:val="28"/>
        </w:rPr>
        <w:t>війни</w:t>
      </w:r>
      <w:r>
        <w:rPr>
          <w:sz w:val="28"/>
          <w:szCs w:val="28"/>
        </w:rPr>
        <w:t xml:space="preserve"> </w:t>
      </w:r>
      <w:r w:rsidRPr="00495196">
        <w:rPr>
          <w:sz w:val="28"/>
          <w:szCs w:val="28"/>
        </w:rPr>
        <w:t>з’явилися</w:t>
      </w:r>
      <w:r>
        <w:rPr>
          <w:sz w:val="28"/>
          <w:szCs w:val="28"/>
        </w:rPr>
        <w:t xml:space="preserve"> </w:t>
      </w:r>
      <w:r w:rsidRPr="00495196">
        <w:rPr>
          <w:sz w:val="28"/>
          <w:szCs w:val="28"/>
        </w:rPr>
        <w:t>перші</w:t>
      </w:r>
      <w:r>
        <w:rPr>
          <w:sz w:val="28"/>
          <w:szCs w:val="28"/>
        </w:rPr>
        <w:t xml:space="preserve"> </w:t>
      </w:r>
      <w:r w:rsidRPr="00495196">
        <w:rPr>
          <w:sz w:val="28"/>
          <w:szCs w:val="28"/>
        </w:rPr>
        <w:t>фільми,</w:t>
      </w:r>
      <w:r>
        <w:rPr>
          <w:sz w:val="28"/>
          <w:szCs w:val="28"/>
        </w:rPr>
        <w:t xml:space="preserve"> </w:t>
      </w:r>
      <w:r w:rsidRPr="00495196">
        <w:rPr>
          <w:sz w:val="28"/>
          <w:szCs w:val="28"/>
        </w:rPr>
        <w:t>які</w:t>
      </w:r>
      <w:r>
        <w:rPr>
          <w:sz w:val="28"/>
          <w:szCs w:val="28"/>
        </w:rPr>
        <w:t xml:space="preserve"> </w:t>
      </w:r>
      <w:r w:rsidRPr="00495196">
        <w:rPr>
          <w:sz w:val="28"/>
          <w:szCs w:val="28"/>
        </w:rPr>
        <w:t>демонстрували</w:t>
      </w:r>
      <w:r>
        <w:rPr>
          <w:sz w:val="28"/>
          <w:szCs w:val="28"/>
        </w:rPr>
        <w:t xml:space="preserve"> </w:t>
      </w:r>
      <w:r w:rsidRPr="00495196">
        <w:rPr>
          <w:sz w:val="28"/>
          <w:szCs w:val="28"/>
        </w:rPr>
        <w:t>образ</w:t>
      </w:r>
      <w:r>
        <w:rPr>
          <w:sz w:val="28"/>
          <w:szCs w:val="28"/>
        </w:rPr>
        <w:t xml:space="preserve"> </w:t>
      </w:r>
      <w:r w:rsidRPr="00495196">
        <w:rPr>
          <w:sz w:val="28"/>
          <w:szCs w:val="28"/>
        </w:rPr>
        <w:t>самостійного</w:t>
      </w:r>
      <w:r>
        <w:rPr>
          <w:sz w:val="28"/>
          <w:szCs w:val="28"/>
        </w:rPr>
        <w:t xml:space="preserve"> </w:t>
      </w:r>
      <w:r w:rsidRPr="00495196">
        <w:rPr>
          <w:sz w:val="28"/>
          <w:szCs w:val="28"/>
        </w:rPr>
        <w:t>життя</w:t>
      </w:r>
      <w:r>
        <w:rPr>
          <w:sz w:val="28"/>
          <w:szCs w:val="28"/>
        </w:rPr>
        <w:t xml:space="preserve"> </w:t>
      </w:r>
      <w:r w:rsidRPr="00495196">
        <w:rPr>
          <w:sz w:val="28"/>
          <w:szCs w:val="28"/>
        </w:rPr>
        <w:t>інвалідів.</w:t>
      </w:r>
      <w:r>
        <w:rPr>
          <w:sz w:val="28"/>
          <w:szCs w:val="28"/>
        </w:rPr>
        <w:t xml:space="preserve"> </w:t>
      </w:r>
      <w:r w:rsidRPr="00495196">
        <w:rPr>
          <w:sz w:val="28"/>
          <w:szCs w:val="28"/>
        </w:rPr>
        <w:t>Проте,</w:t>
      </w:r>
      <w:r>
        <w:rPr>
          <w:sz w:val="28"/>
          <w:szCs w:val="28"/>
        </w:rPr>
        <w:t xml:space="preserve"> </w:t>
      </w:r>
      <w:r w:rsidRPr="00495196">
        <w:rPr>
          <w:sz w:val="28"/>
          <w:szCs w:val="28"/>
        </w:rPr>
        <w:t>невеликі</w:t>
      </w:r>
      <w:r>
        <w:rPr>
          <w:sz w:val="28"/>
          <w:szCs w:val="28"/>
        </w:rPr>
        <w:t xml:space="preserve"> </w:t>
      </w:r>
      <w:r w:rsidRPr="00495196">
        <w:rPr>
          <w:sz w:val="28"/>
          <w:szCs w:val="28"/>
        </w:rPr>
        <w:t>послуги,</w:t>
      </w:r>
      <w:r>
        <w:rPr>
          <w:sz w:val="28"/>
          <w:szCs w:val="28"/>
        </w:rPr>
        <w:t xml:space="preserve"> </w:t>
      </w:r>
      <w:r w:rsidRPr="00495196">
        <w:rPr>
          <w:sz w:val="28"/>
          <w:szCs w:val="28"/>
        </w:rPr>
        <w:t>які</w:t>
      </w:r>
      <w:r>
        <w:rPr>
          <w:sz w:val="28"/>
          <w:szCs w:val="28"/>
        </w:rPr>
        <w:t xml:space="preserve"> </w:t>
      </w:r>
      <w:r w:rsidRPr="00495196">
        <w:rPr>
          <w:sz w:val="28"/>
          <w:szCs w:val="28"/>
        </w:rPr>
        <w:t>вони</w:t>
      </w:r>
      <w:r>
        <w:rPr>
          <w:sz w:val="28"/>
          <w:szCs w:val="28"/>
        </w:rPr>
        <w:t xml:space="preserve"> </w:t>
      </w:r>
      <w:r w:rsidRPr="00495196">
        <w:rPr>
          <w:sz w:val="28"/>
          <w:szCs w:val="28"/>
        </w:rPr>
        <w:t>одержували,</w:t>
      </w:r>
      <w:r>
        <w:rPr>
          <w:sz w:val="28"/>
          <w:szCs w:val="28"/>
        </w:rPr>
        <w:t xml:space="preserve"> </w:t>
      </w:r>
      <w:r w:rsidRPr="00495196">
        <w:rPr>
          <w:sz w:val="28"/>
          <w:szCs w:val="28"/>
        </w:rPr>
        <w:t>дозволяли</w:t>
      </w:r>
      <w:r>
        <w:rPr>
          <w:sz w:val="28"/>
          <w:szCs w:val="28"/>
        </w:rPr>
        <w:t xml:space="preserve"> </w:t>
      </w:r>
      <w:r w:rsidRPr="00495196">
        <w:rPr>
          <w:sz w:val="28"/>
          <w:szCs w:val="28"/>
        </w:rPr>
        <w:t>переосмислювати</w:t>
      </w:r>
      <w:r>
        <w:rPr>
          <w:sz w:val="28"/>
          <w:szCs w:val="28"/>
        </w:rPr>
        <w:t xml:space="preserve"> </w:t>
      </w:r>
      <w:r w:rsidRPr="00495196">
        <w:rPr>
          <w:sz w:val="28"/>
          <w:szCs w:val="28"/>
        </w:rPr>
        <w:t>процес</w:t>
      </w:r>
      <w:r>
        <w:rPr>
          <w:sz w:val="28"/>
          <w:szCs w:val="28"/>
        </w:rPr>
        <w:t xml:space="preserve"> </w:t>
      </w:r>
      <w:r w:rsidRPr="00495196">
        <w:rPr>
          <w:sz w:val="28"/>
          <w:szCs w:val="28"/>
        </w:rPr>
        <w:t>дискримінації</w:t>
      </w:r>
      <w:r>
        <w:rPr>
          <w:sz w:val="28"/>
          <w:szCs w:val="28"/>
        </w:rPr>
        <w:t xml:space="preserve"> </w:t>
      </w:r>
      <w:r w:rsidRPr="00495196">
        <w:rPr>
          <w:sz w:val="28"/>
          <w:szCs w:val="28"/>
        </w:rPr>
        <w:t>інвалідів</w:t>
      </w:r>
      <w:r>
        <w:rPr>
          <w:sz w:val="28"/>
          <w:szCs w:val="28"/>
        </w:rPr>
        <w:t xml:space="preserve"> </w:t>
      </w:r>
      <w:r w:rsidRPr="00495196">
        <w:rPr>
          <w:sz w:val="28"/>
          <w:szCs w:val="28"/>
        </w:rPr>
        <w:t>саме</w:t>
      </w:r>
      <w:r>
        <w:rPr>
          <w:sz w:val="28"/>
          <w:szCs w:val="28"/>
        </w:rPr>
        <w:t xml:space="preserve"> </w:t>
      </w:r>
      <w:r w:rsidRPr="00495196">
        <w:rPr>
          <w:sz w:val="28"/>
          <w:szCs w:val="28"/>
        </w:rPr>
        <w:t>як</w:t>
      </w:r>
      <w:r>
        <w:rPr>
          <w:sz w:val="28"/>
          <w:szCs w:val="28"/>
        </w:rPr>
        <w:t xml:space="preserve"> </w:t>
      </w:r>
      <w:r w:rsidRPr="00495196">
        <w:rPr>
          <w:sz w:val="28"/>
          <w:szCs w:val="28"/>
        </w:rPr>
        <w:t>соціальну,</w:t>
      </w:r>
      <w:r>
        <w:rPr>
          <w:sz w:val="28"/>
          <w:szCs w:val="28"/>
        </w:rPr>
        <w:t xml:space="preserve"> </w:t>
      </w:r>
      <w:r w:rsidRPr="00495196">
        <w:rPr>
          <w:sz w:val="28"/>
          <w:szCs w:val="28"/>
        </w:rPr>
        <w:t>а</w:t>
      </w:r>
      <w:r>
        <w:rPr>
          <w:sz w:val="28"/>
          <w:szCs w:val="28"/>
        </w:rPr>
        <w:t xml:space="preserve"> </w:t>
      </w:r>
      <w:r w:rsidRPr="00495196">
        <w:rPr>
          <w:sz w:val="28"/>
          <w:szCs w:val="28"/>
        </w:rPr>
        <w:t>не</w:t>
      </w:r>
      <w:r>
        <w:rPr>
          <w:sz w:val="28"/>
          <w:szCs w:val="28"/>
        </w:rPr>
        <w:t xml:space="preserve"> </w:t>
      </w:r>
      <w:r w:rsidRPr="00495196">
        <w:rPr>
          <w:sz w:val="28"/>
          <w:szCs w:val="28"/>
        </w:rPr>
        <w:t>особисту</w:t>
      </w:r>
      <w:r>
        <w:rPr>
          <w:sz w:val="28"/>
          <w:szCs w:val="28"/>
        </w:rPr>
        <w:t xml:space="preserve"> </w:t>
      </w:r>
      <w:r w:rsidRPr="00495196">
        <w:rPr>
          <w:sz w:val="28"/>
          <w:szCs w:val="28"/>
        </w:rPr>
        <w:t>проблему.</w:t>
      </w:r>
      <w:r>
        <w:rPr>
          <w:sz w:val="28"/>
          <w:szCs w:val="28"/>
        </w:rPr>
        <w:t xml:space="preserve"> </w:t>
      </w:r>
      <w:r w:rsidRPr="00495196">
        <w:rPr>
          <w:sz w:val="28"/>
          <w:szCs w:val="28"/>
        </w:rPr>
        <w:t>У</w:t>
      </w:r>
      <w:r>
        <w:rPr>
          <w:sz w:val="28"/>
          <w:szCs w:val="28"/>
        </w:rPr>
        <w:t xml:space="preserve"> </w:t>
      </w:r>
      <w:r w:rsidRPr="00495196">
        <w:rPr>
          <w:sz w:val="28"/>
          <w:szCs w:val="28"/>
        </w:rPr>
        <w:t>Латинській</w:t>
      </w:r>
      <w:r>
        <w:rPr>
          <w:sz w:val="28"/>
          <w:szCs w:val="28"/>
        </w:rPr>
        <w:t xml:space="preserve"> </w:t>
      </w:r>
      <w:r w:rsidRPr="00495196">
        <w:rPr>
          <w:sz w:val="28"/>
          <w:szCs w:val="28"/>
        </w:rPr>
        <w:t>Америці,</w:t>
      </w:r>
      <w:r>
        <w:rPr>
          <w:sz w:val="28"/>
          <w:szCs w:val="28"/>
        </w:rPr>
        <w:t xml:space="preserve"> </w:t>
      </w:r>
      <w:r w:rsidRPr="00495196">
        <w:rPr>
          <w:sz w:val="28"/>
          <w:szCs w:val="28"/>
        </w:rPr>
        <w:t>Іспанії,</w:t>
      </w:r>
      <w:r>
        <w:rPr>
          <w:sz w:val="28"/>
          <w:szCs w:val="28"/>
        </w:rPr>
        <w:t xml:space="preserve"> </w:t>
      </w:r>
      <w:r w:rsidRPr="00495196">
        <w:rPr>
          <w:sz w:val="28"/>
          <w:szCs w:val="28"/>
        </w:rPr>
        <w:t>Португалії,</w:t>
      </w:r>
      <w:r>
        <w:rPr>
          <w:sz w:val="28"/>
          <w:szCs w:val="28"/>
        </w:rPr>
        <w:t xml:space="preserve"> </w:t>
      </w:r>
      <w:r w:rsidRPr="00495196">
        <w:rPr>
          <w:sz w:val="28"/>
          <w:szCs w:val="28"/>
        </w:rPr>
        <w:t>Африці</w:t>
      </w:r>
      <w:r>
        <w:rPr>
          <w:sz w:val="28"/>
          <w:szCs w:val="28"/>
        </w:rPr>
        <w:t xml:space="preserve"> </w:t>
      </w:r>
      <w:r w:rsidRPr="00495196">
        <w:rPr>
          <w:sz w:val="28"/>
          <w:szCs w:val="28"/>
        </w:rPr>
        <w:t>й</w:t>
      </w:r>
      <w:r>
        <w:rPr>
          <w:sz w:val="28"/>
          <w:szCs w:val="28"/>
        </w:rPr>
        <w:t xml:space="preserve"> </w:t>
      </w:r>
      <w:r w:rsidRPr="00495196">
        <w:rPr>
          <w:sz w:val="28"/>
          <w:szCs w:val="28"/>
        </w:rPr>
        <w:t>Азії</w:t>
      </w:r>
      <w:r>
        <w:rPr>
          <w:sz w:val="28"/>
          <w:szCs w:val="28"/>
        </w:rPr>
        <w:t xml:space="preserve"> </w:t>
      </w:r>
      <w:r w:rsidRPr="00495196">
        <w:rPr>
          <w:sz w:val="28"/>
          <w:szCs w:val="28"/>
        </w:rPr>
        <w:t>цей</w:t>
      </w:r>
      <w:r>
        <w:rPr>
          <w:sz w:val="28"/>
          <w:szCs w:val="28"/>
        </w:rPr>
        <w:t xml:space="preserve"> </w:t>
      </w:r>
      <w:r w:rsidRPr="00495196">
        <w:rPr>
          <w:sz w:val="28"/>
          <w:szCs w:val="28"/>
        </w:rPr>
        <w:t>етап</w:t>
      </w:r>
      <w:r>
        <w:rPr>
          <w:sz w:val="28"/>
          <w:szCs w:val="28"/>
        </w:rPr>
        <w:t xml:space="preserve"> </w:t>
      </w:r>
      <w:r w:rsidRPr="00495196">
        <w:rPr>
          <w:sz w:val="28"/>
          <w:szCs w:val="28"/>
        </w:rPr>
        <w:t>настав</w:t>
      </w:r>
      <w:r>
        <w:rPr>
          <w:sz w:val="28"/>
          <w:szCs w:val="28"/>
        </w:rPr>
        <w:t xml:space="preserve"> </w:t>
      </w:r>
      <w:r w:rsidRPr="00495196">
        <w:rPr>
          <w:sz w:val="28"/>
          <w:szCs w:val="28"/>
        </w:rPr>
        <w:t>в</w:t>
      </w:r>
      <w:r>
        <w:rPr>
          <w:sz w:val="28"/>
          <w:szCs w:val="28"/>
        </w:rPr>
        <w:t xml:space="preserve"> </w:t>
      </w:r>
      <w:r w:rsidRPr="00495196">
        <w:rPr>
          <w:sz w:val="28"/>
          <w:szCs w:val="28"/>
        </w:rPr>
        <w:t>60-ті.</w:t>
      </w:r>
      <w:r>
        <w:rPr>
          <w:sz w:val="28"/>
          <w:szCs w:val="28"/>
        </w:rPr>
        <w:t xml:space="preserve"> </w:t>
      </w:r>
      <w:r w:rsidRPr="00495196">
        <w:rPr>
          <w:sz w:val="28"/>
          <w:szCs w:val="28"/>
        </w:rPr>
        <w:t>У</w:t>
      </w:r>
      <w:r>
        <w:rPr>
          <w:sz w:val="28"/>
          <w:szCs w:val="28"/>
        </w:rPr>
        <w:t xml:space="preserve"> </w:t>
      </w:r>
      <w:r w:rsidRPr="00495196">
        <w:rPr>
          <w:sz w:val="28"/>
          <w:szCs w:val="28"/>
        </w:rPr>
        <w:t>найменш</w:t>
      </w:r>
      <w:r>
        <w:rPr>
          <w:sz w:val="28"/>
          <w:szCs w:val="28"/>
        </w:rPr>
        <w:t xml:space="preserve"> </w:t>
      </w:r>
      <w:r w:rsidRPr="00495196">
        <w:rPr>
          <w:sz w:val="28"/>
          <w:szCs w:val="28"/>
        </w:rPr>
        <w:t>індустріально</w:t>
      </w:r>
      <w:r>
        <w:rPr>
          <w:sz w:val="28"/>
          <w:szCs w:val="28"/>
        </w:rPr>
        <w:t xml:space="preserve"> </w:t>
      </w:r>
      <w:r w:rsidRPr="00495196">
        <w:rPr>
          <w:sz w:val="28"/>
          <w:szCs w:val="28"/>
        </w:rPr>
        <w:t>розвинених</w:t>
      </w:r>
      <w:r>
        <w:rPr>
          <w:sz w:val="28"/>
          <w:szCs w:val="28"/>
        </w:rPr>
        <w:t xml:space="preserve"> </w:t>
      </w:r>
      <w:r w:rsidRPr="00495196">
        <w:rPr>
          <w:sz w:val="28"/>
          <w:szCs w:val="28"/>
        </w:rPr>
        <w:t>країнах</w:t>
      </w:r>
      <w:r>
        <w:rPr>
          <w:sz w:val="28"/>
          <w:szCs w:val="28"/>
        </w:rPr>
        <w:t xml:space="preserve"> </w:t>
      </w:r>
      <w:r w:rsidRPr="00495196">
        <w:rPr>
          <w:sz w:val="28"/>
          <w:szCs w:val="28"/>
        </w:rPr>
        <w:t>пільги</w:t>
      </w:r>
      <w:r>
        <w:rPr>
          <w:sz w:val="28"/>
          <w:szCs w:val="28"/>
        </w:rPr>
        <w:t xml:space="preserve"> </w:t>
      </w:r>
      <w:r w:rsidRPr="00495196">
        <w:rPr>
          <w:sz w:val="28"/>
          <w:szCs w:val="28"/>
        </w:rPr>
        <w:t>для</w:t>
      </w:r>
      <w:r>
        <w:rPr>
          <w:sz w:val="28"/>
          <w:szCs w:val="28"/>
        </w:rPr>
        <w:t xml:space="preserve"> </w:t>
      </w:r>
      <w:r w:rsidRPr="00495196">
        <w:rPr>
          <w:sz w:val="28"/>
          <w:szCs w:val="28"/>
        </w:rPr>
        <w:t>інвалідів</w:t>
      </w:r>
      <w:r>
        <w:rPr>
          <w:sz w:val="28"/>
          <w:szCs w:val="28"/>
        </w:rPr>
        <w:t xml:space="preserve"> </w:t>
      </w:r>
      <w:r w:rsidRPr="00495196">
        <w:rPr>
          <w:sz w:val="28"/>
          <w:szCs w:val="28"/>
        </w:rPr>
        <w:t>були</w:t>
      </w:r>
      <w:r>
        <w:rPr>
          <w:sz w:val="28"/>
          <w:szCs w:val="28"/>
        </w:rPr>
        <w:t xml:space="preserve"> </w:t>
      </w:r>
      <w:r w:rsidRPr="00495196">
        <w:rPr>
          <w:sz w:val="28"/>
          <w:szCs w:val="28"/>
        </w:rPr>
        <w:t>рідкістю,</w:t>
      </w:r>
      <w:r>
        <w:rPr>
          <w:sz w:val="28"/>
          <w:szCs w:val="28"/>
        </w:rPr>
        <w:t xml:space="preserve"> </w:t>
      </w:r>
      <w:r w:rsidRPr="00495196">
        <w:rPr>
          <w:sz w:val="28"/>
          <w:szCs w:val="28"/>
        </w:rPr>
        <w:t>а</w:t>
      </w:r>
      <w:r>
        <w:rPr>
          <w:sz w:val="28"/>
          <w:szCs w:val="28"/>
        </w:rPr>
        <w:t xml:space="preserve"> </w:t>
      </w:r>
      <w:r w:rsidRPr="00495196">
        <w:rPr>
          <w:sz w:val="28"/>
          <w:szCs w:val="28"/>
        </w:rPr>
        <w:t>реабілітаційні</w:t>
      </w:r>
      <w:r>
        <w:rPr>
          <w:sz w:val="28"/>
          <w:szCs w:val="28"/>
        </w:rPr>
        <w:t xml:space="preserve"> </w:t>
      </w:r>
      <w:r w:rsidRPr="00495196">
        <w:rPr>
          <w:sz w:val="28"/>
          <w:szCs w:val="28"/>
        </w:rPr>
        <w:t>послуги</w:t>
      </w:r>
      <w:r>
        <w:rPr>
          <w:sz w:val="28"/>
          <w:szCs w:val="28"/>
        </w:rPr>
        <w:t xml:space="preserve"> </w:t>
      </w:r>
      <w:r w:rsidRPr="00495196">
        <w:rPr>
          <w:sz w:val="28"/>
          <w:szCs w:val="28"/>
        </w:rPr>
        <w:t>охоплювали</w:t>
      </w:r>
      <w:r>
        <w:rPr>
          <w:sz w:val="28"/>
          <w:szCs w:val="28"/>
        </w:rPr>
        <w:t xml:space="preserve"> </w:t>
      </w:r>
      <w:r w:rsidRPr="00495196">
        <w:rPr>
          <w:sz w:val="28"/>
          <w:szCs w:val="28"/>
        </w:rPr>
        <w:t>зовсім</w:t>
      </w:r>
      <w:r>
        <w:rPr>
          <w:sz w:val="28"/>
          <w:szCs w:val="28"/>
        </w:rPr>
        <w:t xml:space="preserve"> </w:t>
      </w:r>
      <w:r w:rsidRPr="00495196">
        <w:rPr>
          <w:sz w:val="28"/>
          <w:szCs w:val="28"/>
        </w:rPr>
        <w:t>невелику</w:t>
      </w:r>
      <w:r>
        <w:rPr>
          <w:sz w:val="28"/>
          <w:szCs w:val="28"/>
        </w:rPr>
        <w:t xml:space="preserve"> </w:t>
      </w:r>
      <w:r w:rsidRPr="00495196">
        <w:rPr>
          <w:sz w:val="28"/>
          <w:szCs w:val="28"/>
        </w:rPr>
        <w:t>частину</w:t>
      </w:r>
      <w:r>
        <w:rPr>
          <w:sz w:val="28"/>
          <w:szCs w:val="28"/>
        </w:rPr>
        <w:t xml:space="preserve"> </w:t>
      </w:r>
      <w:r w:rsidRPr="00495196">
        <w:rPr>
          <w:sz w:val="28"/>
          <w:szCs w:val="28"/>
        </w:rPr>
        <w:t>населення.</w:t>
      </w:r>
    </w:p>
    <w:p w:rsidR="00B816CC" w:rsidRPr="00495196" w:rsidRDefault="00B816CC" w:rsidP="00B816CC">
      <w:pPr>
        <w:spacing w:line="360" w:lineRule="auto"/>
        <w:ind w:firstLine="709"/>
        <w:jc w:val="both"/>
        <w:rPr>
          <w:sz w:val="28"/>
          <w:szCs w:val="28"/>
        </w:rPr>
      </w:pPr>
      <w:r w:rsidRPr="00495196">
        <w:rPr>
          <w:sz w:val="28"/>
          <w:szCs w:val="28"/>
        </w:rPr>
        <w:t>Іншим</w:t>
      </w:r>
      <w:r>
        <w:rPr>
          <w:sz w:val="28"/>
          <w:szCs w:val="28"/>
        </w:rPr>
        <w:t xml:space="preserve"> </w:t>
      </w:r>
      <w:r w:rsidRPr="00495196">
        <w:rPr>
          <w:sz w:val="28"/>
          <w:szCs w:val="28"/>
        </w:rPr>
        <w:t>важливим</w:t>
      </w:r>
      <w:r>
        <w:rPr>
          <w:sz w:val="28"/>
          <w:szCs w:val="28"/>
        </w:rPr>
        <w:t xml:space="preserve"> </w:t>
      </w:r>
      <w:r w:rsidRPr="00495196">
        <w:rPr>
          <w:sz w:val="28"/>
          <w:szCs w:val="28"/>
        </w:rPr>
        <w:t>кроком</w:t>
      </w:r>
      <w:r>
        <w:rPr>
          <w:sz w:val="28"/>
          <w:szCs w:val="28"/>
        </w:rPr>
        <w:t xml:space="preserve"> </w:t>
      </w:r>
      <w:r w:rsidRPr="00495196">
        <w:rPr>
          <w:sz w:val="28"/>
          <w:szCs w:val="28"/>
        </w:rPr>
        <w:t>на</w:t>
      </w:r>
      <w:r>
        <w:rPr>
          <w:sz w:val="28"/>
          <w:szCs w:val="28"/>
        </w:rPr>
        <w:t xml:space="preserve"> </w:t>
      </w:r>
      <w:r w:rsidRPr="00495196">
        <w:rPr>
          <w:sz w:val="28"/>
          <w:szCs w:val="28"/>
        </w:rPr>
        <w:t>шляху</w:t>
      </w:r>
      <w:r>
        <w:rPr>
          <w:sz w:val="28"/>
          <w:szCs w:val="28"/>
        </w:rPr>
        <w:t xml:space="preserve"> </w:t>
      </w:r>
      <w:r w:rsidRPr="00495196">
        <w:rPr>
          <w:sz w:val="28"/>
          <w:szCs w:val="28"/>
        </w:rPr>
        <w:t>до</w:t>
      </w:r>
      <w:r>
        <w:rPr>
          <w:sz w:val="28"/>
          <w:szCs w:val="28"/>
        </w:rPr>
        <w:t xml:space="preserve"> </w:t>
      </w:r>
      <w:r w:rsidRPr="00495196">
        <w:rPr>
          <w:sz w:val="28"/>
          <w:szCs w:val="28"/>
        </w:rPr>
        <w:t>інтеграції</w:t>
      </w:r>
      <w:r>
        <w:rPr>
          <w:sz w:val="28"/>
          <w:szCs w:val="28"/>
        </w:rPr>
        <w:t xml:space="preserve"> </w:t>
      </w:r>
      <w:r w:rsidRPr="00495196">
        <w:rPr>
          <w:sz w:val="28"/>
          <w:szCs w:val="28"/>
        </w:rPr>
        <w:t>стала</w:t>
      </w:r>
      <w:r>
        <w:rPr>
          <w:sz w:val="28"/>
          <w:szCs w:val="28"/>
        </w:rPr>
        <w:t xml:space="preserve"> </w:t>
      </w:r>
      <w:r w:rsidRPr="00495196">
        <w:rPr>
          <w:sz w:val="28"/>
          <w:szCs w:val="28"/>
        </w:rPr>
        <w:t>поява</w:t>
      </w:r>
      <w:r>
        <w:rPr>
          <w:sz w:val="28"/>
          <w:szCs w:val="28"/>
        </w:rPr>
        <w:t xml:space="preserve"> </w:t>
      </w:r>
      <w:r w:rsidRPr="00495196">
        <w:rPr>
          <w:sz w:val="28"/>
          <w:szCs w:val="28"/>
        </w:rPr>
        <w:t>громадських</w:t>
      </w:r>
      <w:r>
        <w:rPr>
          <w:sz w:val="28"/>
          <w:szCs w:val="28"/>
        </w:rPr>
        <w:t xml:space="preserve"> </w:t>
      </w:r>
      <w:r w:rsidRPr="00495196">
        <w:rPr>
          <w:sz w:val="28"/>
          <w:szCs w:val="28"/>
        </w:rPr>
        <w:t>організацій,</w:t>
      </w:r>
      <w:r>
        <w:rPr>
          <w:sz w:val="28"/>
          <w:szCs w:val="28"/>
        </w:rPr>
        <w:t xml:space="preserve"> </w:t>
      </w:r>
      <w:r w:rsidRPr="00495196">
        <w:rPr>
          <w:sz w:val="28"/>
          <w:szCs w:val="28"/>
        </w:rPr>
        <w:t>які</w:t>
      </w:r>
      <w:r>
        <w:rPr>
          <w:sz w:val="28"/>
          <w:szCs w:val="28"/>
        </w:rPr>
        <w:t xml:space="preserve"> </w:t>
      </w:r>
      <w:r w:rsidRPr="00495196">
        <w:rPr>
          <w:sz w:val="28"/>
          <w:szCs w:val="28"/>
        </w:rPr>
        <w:t>відповідали</w:t>
      </w:r>
      <w:r>
        <w:rPr>
          <w:sz w:val="28"/>
          <w:szCs w:val="28"/>
        </w:rPr>
        <w:t xml:space="preserve"> </w:t>
      </w:r>
      <w:r w:rsidRPr="00495196">
        <w:rPr>
          <w:sz w:val="28"/>
          <w:szCs w:val="28"/>
        </w:rPr>
        <w:t>інтересам</w:t>
      </w:r>
      <w:r>
        <w:rPr>
          <w:sz w:val="28"/>
          <w:szCs w:val="28"/>
        </w:rPr>
        <w:t xml:space="preserve"> </w:t>
      </w:r>
      <w:r w:rsidRPr="00495196">
        <w:rPr>
          <w:sz w:val="28"/>
          <w:szCs w:val="28"/>
        </w:rPr>
        <w:t>окремих</w:t>
      </w:r>
      <w:r>
        <w:rPr>
          <w:sz w:val="28"/>
          <w:szCs w:val="28"/>
        </w:rPr>
        <w:t xml:space="preserve"> </w:t>
      </w:r>
      <w:r w:rsidRPr="00495196">
        <w:rPr>
          <w:sz w:val="28"/>
          <w:szCs w:val="28"/>
        </w:rPr>
        <w:t>категорій</w:t>
      </w:r>
      <w:r>
        <w:rPr>
          <w:sz w:val="28"/>
          <w:szCs w:val="28"/>
        </w:rPr>
        <w:t xml:space="preserve"> </w:t>
      </w:r>
      <w:r w:rsidRPr="00495196">
        <w:rPr>
          <w:sz w:val="28"/>
          <w:szCs w:val="28"/>
        </w:rPr>
        <w:t>інвалідів,</w:t>
      </w:r>
      <w:r>
        <w:rPr>
          <w:sz w:val="28"/>
          <w:szCs w:val="28"/>
        </w:rPr>
        <w:t xml:space="preserve"> </w:t>
      </w:r>
      <w:r w:rsidRPr="00495196">
        <w:rPr>
          <w:sz w:val="28"/>
          <w:szCs w:val="28"/>
        </w:rPr>
        <w:t>надавали</w:t>
      </w:r>
      <w:r>
        <w:rPr>
          <w:sz w:val="28"/>
          <w:szCs w:val="28"/>
        </w:rPr>
        <w:t xml:space="preserve"> </w:t>
      </w:r>
      <w:r w:rsidRPr="00495196">
        <w:rPr>
          <w:sz w:val="28"/>
          <w:szCs w:val="28"/>
        </w:rPr>
        <w:t>можливість</w:t>
      </w:r>
      <w:r>
        <w:rPr>
          <w:sz w:val="28"/>
          <w:szCs w:val="28"/>
        </w:rPr>
        <w:t xml:space="preserve"> </w:t>
      </w:r>
      <w:r w:rsidRPr="00495196">
        <w:rPr>
          <w:sz w:val="28"/>
          <w:szCs w:val="28"/>
        </w:rPr>
        <w:t>спілкуватися,</w:t>
      </w:r>
      <w:r>
        <w:rPr>
          <w:sz w:val="28"/>
          <w:szCs w:val="28"/>
        </w:rPr>
        <w:t xml:space="preserve"> </w:t>
      </w:r>
      <w:r w:rsidRPr="00495196">
        <w:rPr>
          <w:sz w:val="28"/>
          <w:szCs w:val="28"/>
        </w:rPr>
        <w:t>отримувати</w:t>
      </w:r>
      <w:r>
        <w:rPr>
          <w:sz w:val="28"/>
          <w:szCs w:val="28"/>
        </w:rPr>
        <w:t xml:space="preserve"> </w:t>
      </w:r>
      <w:r w:rsidRPr="00495196">
        <w:rPr>
          <w:sz w:val="28"/>
          <w:szCs w:val="28"/>
        </w:rPr>
        <w:t>підтримку</w:t>
      </w:r>
      <w:r>
        <w:rPr>
          <w:sz w:val="28"/>
          <w:szCs w:val="28"/>
        </w:rPr>
        <w:t xml:space="preserve"> </w:t>
      </w:r>
      <w:r w:rsidRPr="00495196">
        <w:rPr>
          <w:sz w:val="28"/>
          <w:szCs w:val="28"/>
        </w:rPr>
        <w:t>і</w:t>
      </w:r>
      <w:r>
        <w:rPr>
          <w:sz w:val="28"/>
          <w:szCs w:val="28"/>
        </w:rPr>
        <w:t xml:space="preserve"> </w:t>
      </w:r>
      <w:r w:rsidRPr="00495196">
        <w:rPr>
          <w:sz w:val="28"/>
          <w:szCs w:val="28"/>
        </w:rPr>
        <w:t>допомогу.</w:t>
      </w:r>
      <w:r>
        <w:rPr>
          <w:sz w:val="28"/>
          <w:szCs w:val="28"/>
        </w:rPr>
        <w:t xml:space="preserve"> </w:t>
      </w:r>
      <w:r w:rsidRPr="00495196">
        <w:rPr>
          <w:sz w:val="28"/>
          <w:szCs w:val="28"/>
        </w:rPr>
        <w:t>Організації</w:t>
      </w:r>
      <w:r>
        <w:rPr>
          <w:sz w:val="28"/>
          <w:szCs w:val="28"/>
        </w:rPr>
        <w:t xml:space="preserve"> </w:t>
      </w:r>
      <w:r w:rsidRPr="00495196">
        <w:rPr>
          <w:sz w:val="28"/>
          <w:szCs w:val="28"/>
        </w:rPr>
        <w:t>сліпих</w:t>
      </w:r>
      <w:r>
        <w:rPr>
          <w:sz w:val="28"/>
          <w:szCs w:val="28"/>
        </w:rPr>
        <w:t xml:space="preserve"> </w:t>
      </w:r>
      <w:r w:rsidRPr="00495196">
        <w:rPr>
          <w:sz w:val="28"/>
          <w:szCs w:val="28"/>
        </w:rPr>
        <w:t>були</w:t>
      </w:r>
      <w:r>
        <w:rPr>
          <w:sz w:val="28"/>
          <w:szCs w:val="28"/>
        </w:rPr>
        <w:t xml:space="preserve"> </w:t>
      </w:r>
      <w:r w:rsidRPr="00495196">
        <w:rPr>
          <w:sz w:val="28"/>
          <w:szCs w:val="28"/>
        </w:rPr>
        <w:t>першими,</w:t>
      </w:r>
      <w:r>
        <w:rPr>
          <w:sz w:val="28"/>
          <w:szCs w:val="28"/>
        </w:rPr>
        <w:t xml:space="preserve"> </w:t>
      </w:r>
      <w:r w:rsidRPr="00495196">
        <w:rPr>
          <w:sz w:val="28"/>
          <w:szCs w:val="28"/>
        </w:rPr>
        <w:t>які</w:t>
      </w:r>
      <w:r>
        <w:rPr>
          <w:sz w:val="28"/>
          <w:szCs w:val="28"/>
        </w:rPr>
        <w:t xml:space="preserve"> </w:t>
      </w:r>
      <w:r w:rsidRPr="00495196">
        <w:rPr>
          <w:sz w:val="28"/>
          <w:szCs w:val="28"/>
        </w:rPr>
        <w:t>лобіювали</w:t>
      </w:r>
      <w:r>
        <w:rPr>
          <w:sz w:val="28"/>
          <w:szCs w:val="28"/>
        </w:rPr>
        <w:t xml:space="preserve"> </w:t>
      </w:r>
      <w:r w:rsidRPr="00495196">
        <w:rPr>
          <w:sz w:val="28"/>
          <w:szCs w:val="28"/>
        </w:rPr>
        <w:t>програми</w:t>
      </w:r>
      <w:r>
        <w:rPr>
          <w:sz w:val="28"/>
          <w:szCs w:val="28"/>
        </w:rPr>
        <w:t xml:space="preserve"> </w:t>
      </w:r>
      <w:r w:rsidRPr="00495196">
        <w:rPr>
          <w:sz w:val="28"/>
          <w:szCs w:val="28"/>
        </w:rPr>
        <w:t>працевлаштування</w:t>
      </w:r>
      <w:r>
        <w:rPr>
          <w:sz w:val="28"/>
          <w:szCs w:val="28"/>
        </w:rPr>
        <w:t xml:space="preserve"> </w:t>
      </w:r>
      <w:r w:rsidRPr="00495196">
        <w:rPr>
          <w:sz w:val="28"/>
          <w:szCs w:val="28"/>
        </w:rPr>
        <w:t>і</w:t>
      </w:r>
      <w:r>
        <w:rPr>
          <w:sz w:val="28"/>
          <w:szCs w:val="28"/>
        </w:rPr>
        <w:t xml:space="preserve"> </w:t>
      </w:r>
      <w:r w:rsidRPr="00495196">
        <w:rPr>
          <w:sz w:val="28"/>
          <w:szCs w:val="28"/>
        </w:rPr>
        <w:t>податкових</w:t>
      </w:r>
      <w:r>
        <w:rPr>
          <w:sz w:val="28"/>
          <w:szCs w:val="28"/>
        </w:rPr>
        <w:t xml:space="preserve"> </w:t>
      </w:r>
      <w:r w:rsidRPr="00495196">
        <w:rPr>
          <w:sz w:val="28"/>
          <w:szCs w:val="28"/>
        </w:rPr>
        <w:t>пільг</w:t>
      </w:r>
      <w:r>
        <w:rPr>
          <w:sz w:val="28"/>
          <w:szCs w:val="28"/>
        </w:rPr>
        <w:t xml:space="preserve"> </w:t>
      </w:r>
      <w:r w:rsidRPr="00495196">
        <w:rPr>
          <w:sz w:val="28"/>
          <w:szCs w:val="28"/>
        </w:rPr>
        <w:t>для</w:t>
      </w:r>
      <w:r>
        <w:rPr>
          <w:sz w:val="28"/>
          <w:szCs w:val="28"/>
        </w:rPr>
        <w:t xml:space="preserve"> </w:t>
      </w:r>
      <w:r w:rsidRPr="00495196">
        <w:rPr>
          <w:sz w:val="28"/>
          <w:szCs w:val="28"/>
        </w:rPr>
        <w:t>інвалідів.</w:t>
      </w:r>
      <w:r>
        <w:rPr>
          <w:sz w:val="28"/>
          <w:szCs w:val="28"/>
        </w:rPr>
        <w:t xml:space="preserve"> </w:t>
      </w:r>
      <w:r w:rsidRPr="00495196">
        <w:rPr>
          <w:sz w:val="28"/>
          <w:szCs w:val="28"/>
        </w:rPr>
        <w:t>Проте,</w:t>
      </w:r>
      <w:r>
        <w:rPr>
          <w:sz w:val="28"/>
          <w:szCs w:val="28"/>
        </w:rPr>
        <w:t xml:space="preserve"> </w:t>
      </w:r>
      <w:r w:rsidRPr="00495196">
        <w:rPr>
          <w:sz w:val="28"/>
          <w:szCs w:val="28"/>
        </w:rPr>
        <w:t>дотепер</w:t>
      </w:r>
      <w:r>
        <w:rPr>
          <w:sz w:val="28"/>
          <w:szCs w:val="28"/>
        </w:rPr>
        <w:t xml:space="preserve"> </w:t>
      </w:r>
      <w:r w:rsidRPr="00495196">
        <w:rPr>
          <w:sz w:val="28"/>
          <w:szCs w:val="28"/>
        </w:rPr>
        <w:t>більшість</w:t>
      </w:r>
      <w:r>
        <w:rPr>
          <w:sz w:val="28"/>
          <w:szCs w:val="28"/>
        </w:rPr>
        <w:t xml:space="preserve"> </w:t>
      </w:r>
      <w:r w:rsidRPr="00495196">
        <w:rPr>
          <w:sz w:val="28"/>
          <w:szCs w:val="28"/>
        </w:rPr>
        <w:t>організацій</w:t>
      </w:r>
      <w:r>
        <w:rPr>
          <w:sz w:val="28"/>
          <w:szCs w:val="28"/>
        </w:rPr>
        <w:t xml:space="preserve"> </w:t>
      </w:r>
      <w:r w:rsidRPr="00495196">
        <w:rPr>
          <w:sz w:val="28"/>
          <w:szCs w:val="28"/>
        </w:rPr>
        <w:t>інвалідів</w:t>
      </w:r>
      <w:r>
        <w:rPr>
          <w:sz w:val="28"/>
          <w:szCs w:val="28"/>
        </w:rPr>
        <w:t xml:space="preserve"> </w:t>
      </w:r>
      <w:r w:rsidRPr="00495196">
        <w:rPr>
          <w:sz w:val="28"/>
          <w:szCs w:val="28"/>
        </w:rPr>
        <w:t>є</w:t>
      </w:r>
      <w:r>
        <w:rPr>
          <w:sz w:val="28"/>
          <w:szCs w:val="28"/>
        </w:rPr>
        <w:t xml:space="preserve"> </w:t>
      </w:r>
      <w:r w:rsidRPr="00495196">
        <w:rPr>
          <w:sz w:val="28"/>
          <w:szCs w:val="28"/>
        </w:rPr>
        <w:t>однорідними</w:t>
      </w:r>
      <w:r>
        <w:rPr>
          <w:sz w:val="28"/>
          <w:szCs w:val="28"/>
        </w:rPr>
        <w:t xml:space="preserve"> </w:t>
      </w:r>
      <w:r w:rsidRPr="00495196">
        <w:rPr>
          <w:sz w:val="28"/>
          <w:szCs w:val="28"/>
        </w:rPr>
        <w:t>–</w:t>
      </w:r>
      <w:r>
        <w:rPr>
          <w:sz w:val="28"/>
          <w:szCs w:val="28"/>
        </w:rPr>
        <w:t xml:space="preserve"> </w:t>
      </w:r>
      <w:r w:rsidRPr="00495196">
        <w:rPr>
          <w:sz w:val="28"/>
          <w:szCs w:val="28"/>
        </w:rPr>
        <w:t>до</w:t>
      </w:r>
      <w:r>
        <w:rPr>
          <w:sz w:val="28"/>
          <w:szCs w:val="28"/>
        </w:rPr>
        <w:t xml:space="preserve"> </w:t>
      </w:r>
      <w:r w:rsidRPr="00495196">
        <w:rPr>
          <w:sz w:val="28"/>
          <w:szCs w:val="28"/>
        </w:rPr>
        <w:t>них</w:t>
      </w:r>
      <w:r>
        <w:rPr>
          <w:sz w:val="28"/>
          <w:szCs w:val="28"/>
        </w:rPr>
        <w:t xml:space="preserve"> </w:t>
      </w:r>
      <w:r w:rsidRPr="00495196">
        <w:rPr>
          <w:sz w:val="28"/>
          <w:szCs w:val="28"/>
        </w:rPr>
        <w:t>входять</w:t>
      </w:r>
      <w:r>
        <w:rPr>
          <w:sz w:val="28"/>
          <w:szCs w:val="28"/>
        </w:rPr>
        <w:t xml:space="preserve"> </w:t>
      </w:r>
      <w:r w:rsidRPr="00495196">
        <w:rPr>
          <w:sz w:val="28"/>
          <w:szCs w:val="28"/>
        </w:rPr>
        <w:t>особи</w:t>
      </w:r>
      <w:r>
        <w:rPr>
          <w:sz w:val="28"/>
          <w:szCs w:val="28"/>
        </w:rPr>
        <w:t xml:space="preserve"> </w:t>
      </w:r>
      <w:r w:rsidRPr="00495196">
        <w:rPr>
          <w:sz w:val="28"/>
          <w:szCs w:val="28"/>
        </w:rPr>
        <w:t>з</w:t>
      </w:r>
      <w:r>
        <w:rPr>
          <w:sz w:val="28"/>
          <w:szCs w:val="28"/>
        </w:rPr>
        <w:t xml:space="preserve"> </w:t>
      </w:r>
      <w:r w:rsidRPr="00495196">
        <w:rPr>
          <w:sz w:val="28"/>
          <w:szCs w:val="28"/>
        </w:rPr>
        <w:t>однаковими</w:t>
      </w:r>
      <w:r>
        <w:rPr>
          <w:sz w:val="28"/>
          <w:szCs w:val="28"/>
        </w:rPr>
        <w:t xml:space="preserve"> </w:t>
      </w:r>
      <w:r w:rsidRPr="00495196">
        <w:rPr>
          <w:sz w:val="28"/>
          <w:szCs w:val="28"/>
        </w:rPr>
        <w:t>нозологіями.</w:t>
      </w:r>
      <w:r>
        <w:rPr>
          <w:sz w:val="28"/>
          <w:szCs w:val="28"/>
        </w:rPr>
        <w:t xml:space="preserve"> </w:t>
      </w:r>
      <w:r w:rsidRPr="00495196">
        <w:rPr>
          <w:sz w:val="28"/>
          <w:szCs w:val="28"/>
        </w:rPr>
        <w:t>Застаріла</w:t>
      </w:r>
      <w:r>
        <w:rPr>
          <w:sz w:val="28"/>
          <w:szCs w:val="28"/>
        </w:rPr>
        <w:t xml:space="preserve"> </w:t>
      </w:r>
      <w:r w:rsidRPr="00495196">
        <w:rPr>
          <w:sz w:val="28"/>
          <w:szCs w:val="28"/>
        </w:rPr>
        <w:t>концепція</w:t>
      </w:r>
      <w:r>
        <w:rPr>
          <w:sz w:val="28"/>
          <w:szCs w:val="28"/>
        </w:rPr>
        <w:t xml:space="preserve"> </w:t>
      </w:r>
      <w:r w:rsidRPr="00495196">
        <w:rPr>
          <w:sz w:val="28"/>
          <w:szCs w:val="28"/>
        </w:rPr>
        <w:t>взаємної</w:t>
      </w:r>
      <w:r>
        <w:rPr>
          <w:sz w:val="28"/>
          <w:szCs w:val="28"/>
        </w:rPr>
        <w:t xml:space="preserve"> </w:t>
      </w:r>
      <w:r w:rsidRPr="00495196">
        <w:rPr>
          <w:sz w:val="28"/>
          <w:szCs w:val="28"/>
        </w:rPr>
        <w:t>підтримки</w:t>
      </w:r>
      <w:r>
        <w:rPr>
          <w:sz w:val="28"/>
          <w:szCs w:val="28"/>
        </w:rPr>
        <w:t xml:space="preserve"> </w:t>
      </w:r>
      <w:r w:rsidRPr="00495196">
        <w:rPr>
          <w:sz w:val="28"/>
          <w:szCs w:val="28"/>
        </w:rPr>
        <w:t>заснована</w:t>
      </w:r>
      <w:r>
        <w:rPr>
          <w:sz w:val="28"/>
          <w:szCs w:val="28"/>
        </w:rPr>
        <w:t xml:space="preserve"> </w:t>
      </w:r>
      <w:r w:rsidRPr="00495196">
        <w:rPr>
          <w:sz w:val="28"/>
          <w:szCs w:val="28"/>
        </w:rPr>
        <w:t>на</w:t>
      </w:r>
      <w:r>
        <w:rPr>
          <w:sz w:val="28"/>
          <w:szCs w:val="28"/>
        </w:rPr>
        <w:t xml:space="preserve"> </w:t>
      </w:r>
      <w:r w:rsidRPr="00495196">
        <w:rPr>
          <w:sz w:val="28"/>
          <w:szCs w:val="28"/>
        </w:rPr>
        <w:t>тому,</w:t>
      </w:r>
      <w:r>
        <w:rPr>
          <w:sz w:val="28"/>
          <w:szCs w:val="28"/>
        </w:rPr>
        <w:t xml:space="preserve"> </w:t>
      </w:r>
      <w:r w:rsidRPr="00495196">
        <w:rPr>
          <w:sz w:val="28"/>
          <w:szCs w:val="28"/>
        </w:rPr>
        <w:t>що</w:t>
      </w:r>
      <w:r>
        <w:rPr>
          <w:sz w:val="28"/>
          <w:szCs w:val="28"/>
        </w:rPr>
        <w:t xml:space="preserve"> </w:t>
      </w:r>
      <w:r w:rsidRPr="00495196">
        <w:rPr>
          <w:sz w:val="28"/>
          <w:szCs w:val="28"/>
        </w:rPr>
        <w:t>саме</w:t>
      </w:r>
      <w:r>
        <w:rPr>
          <w:sz w:val="28"/>
          <w:szCs w:val="28"/>
        </w:rPr>
        <w:t xml:space="preserve"> </w:t>
      </w:r>
      <w:r w:rsidRPr="00495196">
        <w:rPr>
          <w:sz w:val="28"/>
          <w:szCs w:val="28"/>
        </w:rPr>
        <w:t>інваліди</w:t>
      </w:r>
      <w:r>
        <w:rPr>
          <w:sz w:val="28"/>
          <w:szCs w:val="28"/>
        </w:rPr>
        <w:t xml:space="preserve"> </w:t>
      </w:r>
      <w:r w:rsidRPr="00495196">
        <w:rPr>
          <w:sz w:val="28"/>
          <w:szCs w:val="28"/>
        </w:rPr>
        <w:t>–</w:t>
      </w:r>
      <w:r>
        <w:rPr>
          <w:sz w:val="28"/>
          <w:szCs w:val="28"/>
        </w:rPr>
        <w:t xml:space="preserve"> </w:t>
      </w:r>
      <w:r w:rsidRPr="00495196">
        <w:rPr>
          <w:sz w:val="28"/>
          <w:szCs w:val="28"/>
        </w:rPr>
        <w:t>кращі</w:t>
      </w:r>
      <w:r>
        <w:rPr>
          <w:sz w:val="28"/>
          <w:szCs w:val="28"/>
        </w:rPr>
        <w:t xml:space="preserve"> </w:t>
      </w:r>
      <w:r w:rsidRPr="00495196">
        <w:rPr>
          <w:sz w:val="28"/>
          <w:szCs w:val="28"/>
        </w:rPr>
        <w:t>експерти</w:t>
      </w:r>
      <w:r>
        <w:rPr>
          <w:sz w:val="28"/>
          <w:szCs w:val="28"/>
        </w:rPr>
        <w:t xml:space="preserve"> </w:t>
      </w:r>
      <w:r w:rsidRPr="00495196">
        <w:rPr>
          <w:sz w:val="28"/>
          <w:szCs w:val="28"/>
        </w:rPr>
        <w:t>з</w:t>
      </w:r>
      <w:r>
        <w:rPr>
          <w:sz w:val="28"/>
          <w:szCs w:val="28"/>
        </w:rPr>
        <w:t xml:space="preserve"> </w:t>
      </w:r>
      <w:r w:rsidRPr="00495196">
        <w:rPr>
          <w:sz w:val="28"/>
          <w:szCs w:val="28"/>
        </w:rPr>
        <w:t>інвалідності,</w:t>
      </w:r>
      <w:r>
        <w:rPr>
          <w:sz w:val="28"/>
          <w:szCs w:val="28"/>
        </w:rPr>
        <w:t xml:space="preserve"> </w:t>
      </w:r>
      <w:r w:rsidRPr="00495196">
        <w:rPr>
          <w:sz w:val="28"/>
          <w:szCs w:val="28"/>
        </w:rPr>
        <w:t>є</w:t>
      </w:r>
      <w:r>
        <w:rPr>
          <w:sz w:val="28"/>
          <w:szCs w:val="28"/>
        </w:rPr>
        <w:t xml:space="preserve"> </w:t>
      </w:r>
      <w:r w:rsidRPr="00495196">
        <w:rPr>
          <w:sz w:val="28"/>
          <w:szCs w:val="28"/>
        </w:rPr>
        <w:t>наріжним</w:t>
      </w:r>
      <w:r>
        <w:rPr>
          <w:sz w:val="28"/>
          <w:szCs w:val="28"/>
        </w:rPr>
        <w:t xml:space="preserve"> </w:t>
      </w:r>
      <w:r w:rsidRPr="00495196">
        <w:rPr>
          <w:sz w:val="28"/>
          <w:szCs w:val="28"/>
        </w:rPr>
        <w:t>каменем</w:t>
      </w:r>
      <w:r>
        <w:rPr>
          <w:sz w:val="28"/>
          <w:szCs w:val="28"/>
        </w:rPr>
        <w:t xml:space="preserve"> </w:t>
      </w:r>
      <w:r w:rsidRPr="00495196">
        <w:rPr>
          <w:sz w:val="28"/>
          <w:szCs w:val="28"/>
        </w:rPr>
        <w:t>інтеграційного</w:t>
      </w:r>
      <w:r>
        <w:rPr>
          <w:sz w:val="28"/>
          <w:szCs w:val="28"/>
        </w:rPr>
        <w:t xml:space="preserve"> </w:t>
      </w:r>
      <w:r w:rsidRPr="00495196">
        <w:rPr>
          <w:sz w:val="28"/>
          <w:szCs w:val="28"/>
        </w:rPr>
        <w:t>руху.</w:t>
      </w:r>
    </w:p>
    <w:p w:rsidR="00B816CC" w:rsidRPr="00495196" w:rsidRDefault="00B816CC" w:rsidP="00B816CC">
      <w:pPr>
        <w:spacing w:line="360" w:lineRule="auto"/>
        <w:ind w:firstLine="709"/>
        <w:jc w:val="both"/>
        <w:rPr>
          <w:sz w:val="28"/>
          <w:szCs w:val="28"/>
        </w:rPr>
      </w:pPr>
      <w:r w:rsidRPr="00495196">
        <w:rPr>
          <w:sz w:val="28"/>
          <w:szCs w:val="28"/>
        </w:rPr>
        <w:t>Серед</w:t>
      </w:r>
      <w:r>
        <w:rPr>
          <w:sz w:val="28"/>
          <w:szCs w:val="28"/>
        </w:rPr>
        <w:t xml:space="preserve"> </w:t>
      </w:r>
      <w:r w:rsidRPr="00495196">
        <w:rPr>
          <w:sz w:val="28"/>
          <w:szCs w:val="28"/>
        </w:rPr>
        <w:t>найважливіших</w:t>
      </w:r>
      <w:r>
        <w:rPr>
          <w:sz w:val="28"/>
          <w:szCs w:val="28"/>
        </w:rPr>
        <w:t xml:space="preserve"> </w:t>
      </w:r>
      <w:r w:rsidRPr="00495196">
        <w:rPr>
          <w:sz w:val="28"/>
          <w:szCs w:val="28"/>
        </w:rPr>
        <w:t>внесків</w:t>
      </w:r>
      <w:r>
        <w:rPr>
          <w:sz w:val="28"/>
          <w:szCs w:val="28"/>
        </w:rPr>
        <w:t xml:space="preserve"> </w:t>
      </w:r>
      <w:r w:rsidRPr="00495196">
        <w:rPr>
          <w:sz w:val="28"/>
          <w:szCs w:val="28"/>
        </w:rPr>
        <w:t>благодійних</w:t>
      </w:r>
      <w:r>
        <w:rPr>
          <w:sz w:val="28"/>
          <w:szCs w:val="28"/>
        </w:rPr>
        <w:t xml:space="preserve"> </w:t>
      </w:r>
      <w:r w:rsidRPr="00495196">
        <w:rPr>
          <w:sz w:val="28"/>
          <w:szCs w:val="28"/>
        </w:rPr>
        <w:t>організацій</w:t>
      </w:r>
      <w:r>
        <w:rPr>
          <w:sz w:val="28"/>
          <w:szCs w:val="28"/>
        </w:rPr>
        <w:t xml:space="preserve"> </w:t>
      </w:r>
      <w:r w:rsidRPr="00495196">
        <w:rPr>
          <w:sz w:val="28"/>
          <w:szCs w:val="28"/>
        </w:rPr>
        <w:t>в</w:t>
      </w:r>
      <w:r>
        <w:rPr>
          <w:sz w:val="28"/>
          <w:szCs w:val="28"/>
        </w:rPr>
        <w:t xml:space="preserve"> </w:t>
      </w:r>
      <w:r w:rsidRPr="00495196">
        <w:rPr>
          <w:sz w:val="28"/>
          <w:szCs w:val="28"/>
        </w:rPr>
        <w:t>інтеграційний</w:t>
      </w:r>
      <w:r>
        <w:rPr>
          <w:sz w:val="28"/>
          <w:szCs w:val="28"/>
        </w:rPr>
        <w:t xml:space="preserve"> </w:t>
      </w:r>
      <w:r w:rsidRPr="00495196">
        <w:rPr>
          <w:sz w:val="28"/>
          <w:szCs w:val="28"/>
        </w:rPr>
        <w:t>рух</w:t>
      </w:r>
      <w:r>
        <w:rPr>
          <w:sz w:val="28"/>
          <w:szCs w:val="28"/>
        </w:rPr>
        <w:t xml:space="preserve"> </w:t>
      </w:r>
      <w:r w:rsidRPr="00495196">
        <w:rPr>
          <w:sz w:val="28"/>
          <w:szCs w:val="28"/>
        </w:rPr>
        <w:t>–</w:t>
      </w:r>
      <w:r>
        <w:rPr>
          <w:sz w:val="28"/>
          <w:szCs w:val="28"/>
        </w:rPr>
        <w:t xml:space="preserve"> </w:t>
      </w:r>
      <w:r w:rsidRPr="00495196">
        <w:rPr>
          <w:sz w:val="28"/>
          <w:szCs w:val="28"/>
        </w:rPr>
        <w:t>те,</w:t>
      </w:r>
      <w:r>
        <w:rPr>
          <w:sz w:val="28"/>
          <w:szCs w:val="28"/>
        </w:rPr>
        <w:t xml:space="preserve"> </w:t>
      </w:r>
      <w:r w:rsidRPr="00495196">
        <w:rPr>
          <w:sz w:val="28"/>
          <w:szCs w:val="28"/>
        </w:rPr>
        <w:t>що</w:t>
      </w:r>
      <w:r>
        <w:rPr>
          <w:sz w:val="28"/>
          <w:szCs w:val="28"/>
        </w:rPr>
        <w:t xml:space="preserve"> </w:t>
      </w:r>
      <w:r w:rsidRPr="00495196">
        <w:rPr>
          <w:sz w:val="28"/>
          <w:szCs w:val="28"/>
        </w:rPr>
        <w:t>ці</w:t>
      </w:r>
      <w:r>
        <w:rPr>
          <w:sz w:val="28"/>
          <w:szCs w:val="28"/>
        </w:rPr>
        <w:t xml:space="preserve"> </w:t>
      </w:r>
      <w:r w:rsidRPr="00495196">
        <w:rPr>
          <w:sz w:val="28"/>
          <w:szCs w:val="28"/>
        </w:rPr>
        <w:t>організації</w:t>
      </w:r>
      <w:r>
        <w:rPr>
          <w:sz w:val="28"/>
          <w:szCs w:val="28"/>
        </w:rPr>
        <w:t xml:space="preserve"> </w:t>
      </w:r>
      <w:r w:rsidRPr="00495196">
        <w:rPr>
          <w:sz w:val="28"/>
          <w:szCs w:val="28"/>
        </w:rPr>
        <w:t>виступали</w:t>
      </w:r>
      <w:r>
        <w:rPr>
          <w:sz w:val="28"/>
          <w:szCs w:val="28"/>
        </w:rPr>
        <w:t xml:space="preserve"> </w:t>
      </w:r>
      <w:r w:rsidRPr="00495196">
        <w:rPr>
          <w:sz w:val="28"/>
          <w:szCs w:val="28"/>
        </w:rPr>
        <w:t>спонсорами</w:t>
      </w:r>
      <w:r>
        <w:rPr>
          <w:sz w:val="28"/>
          <w:szCs w:val="28"/>
        </w:rPr>
        <w:t xml:space="preserve"> </w:t>
      </w:r>
      <w:r w:rsidRPr="00495196">
        <w:rPr>
          <w:sz w:val="28"/>
          <w:szCs w:val="28"/>
        </w:rPr>
        <w:t>з’їздів,</w:t>
      </w:r>
      <w:r>
        <w:rPr>
          <w:sz w:val="28"/>
          <w:szCs w:val="28"/>
        </w:rPr>
        <w:t xml:space="preserve"> </w:t>
      </w:r>
      <w:r w:rsidRPr="00495196">
        <w:rPr>
          <w:sz w:val="28"/>
          <w:szCs w:val="28"/>
        </w:rPr>
        <w:t>які</w:t>
      </w:r>
      <w:r>
        <w:rPr>
          <w:sz w:val="28"/>
          <w:szCs w:val="28"/>
        </w:rPr>
        <w:t xml:space="preserve"> </w:t>
      </w:r>
      <w:r w:rsidRPr="00495196">
        <w:rPr>
          <w:sz w:val="28"/>
          <w:szCs w:val="28"/>
        </w:rPr>
        <w:t>стали</w:t>
      </w:r>
      <w:r>
        <w:rPr>
          <w:sz w:val="28"/>
          <w:szCs w:val="28"/>
        </w:rPr>
        <w:t xml:space="preserve"> </w:t>
      </w:r>
      <w:r w:rsidRPr="00495196">
        <w:rPr>
          <w:sz w:val="28"/>
          <w:szCs w:val="28"/>
        </w:rPr>
        <w:t>регулярно</w:t>
      </w:r>
      <w:r>
        <w:rPr>
          <w:sz w:val="28"/>
          <w:szCs w:val="28"/>
        </w:rPr>
        <w:t xml:space="preserve"> </w:t>
      </w:r>
      <w:r w:rsidRPr="00495196">
        <w:rPr>
          <w:sz w:val="28"/>
          <w:szCs w:val="28"/>
        </w:rPr>
        <w:t>проводитися,</w:t>
      </w:r>
      <w:r>
        <w:rPr>
          <w:sz w:val="28"/>
          <w:szCs w:val="28"/>
        </w:rPr>
        <w:t xml:space="preserve"> </w:t>
      </w:r>
      <w:r w:rsidRPr="00495196">
        <w:rPr>
          <w:sz w:val="28"/>
          <w:szCs w:val="28"/>
        </w:rPr>
        <w:t>звертаючи</w:t>
      </w:r>
      <w:r>
        <w:rPr>
          <w:sz w:val="28"/>
          <w:szCs w:val="28"/>
        </w:rPr>
        <w:t xml:space="preserve"> </w:t>
      </w:r>
      <w:r w:rsidRPr="00495196">
        <w:rPr>
          <w:sz w:val="28"/>
          <w:szCs w:val="28"/>
        </w:rPr>
        <w:t>увагу</w:t>
      </w:r>
      <w:r>
        <w:rPr>
          <w:sz w:val="28"/>
          <w:szCs w:val="28"/>
        </w:rPr>
        <w:t xml:space="preserve"> </w:t>
      </w:r>
      <w:r w:rsidRPr="00495196">
        <w:rPr>
          <w:sz w:val="28"/>
          <w:szCs w:val="28"/>
        </w:rPr>
        <w:t>на</w:t>
      </w:r>
      <w:r>
        <w:rPr>
          <w:sz w:val="28"/>
          <w:szCs w:val="28"/>
        </w:rPr>
        <w:t xml:space="preserve"> </w:t>
      </w:r>
      <w:r w:rsidRPr="00495196">
        <w:rPr>
          <w:sz w:val="28"/>
          <w:szCs w:val="28"/>
        </w:rPr>
        <w:t>фізичні</w:t>
      </w:r>
      <w:r>
        <w:rPr>
          <w:sz w:val="28"/>
          <w:szCs w:val="28"/>
        </w:rPr>
        <w:t xml:space="preserve"> </w:t>
      </w:r>
      <w:r w:rsidRPr="00495196">
        <w:rPr>
          <w:sz w:val="28"/>
          <w:szCs w:val="28"/>
        </w:rPr>
        <w:t>відмінності,</w:t>
      </w:r>
      <w:r>
        <w:rPr>
          <w:sz w:val="28"/>
          <w:szCs w:val="28"/>
        </w:rPr>
        <w:t xml:space="preserve"> </w:t>
      </w:r>
      <w:r w:rsidRPr="00495196">
        <w:rPr>
          <w:sz w:val="28"/>
          <w:szCs w:val="28"/>
        </w:rPr>
        <w:t>налагодження</w:t>
      </w:r>
      <w:r>
        <w:rPr>
          <w:sz w:val="28"/>
          <w:szCs w:val="28"/>
        </w:rPr>
        <w:t xml:space="preserve"> </w:t>
      </w:r>
      <w:r w:rsidRPr="00495196">
        <w:rPr>
          <w:sz w:val="28"/>
          <w:szCs w:val="28"/>
        </w:rPr>
        <w:t>стосунків</w:t>
      </w:r>
      <w:r>
        <w:rPr>
          <w:sz w:val="28"/>
          <w:szCs w:val="28"/>
        </w:rPr>
        <w:t xml:space="preserve"> </w:t>
      </w:r>
      <w:r w:rsidRPr="00495196">
        <w:rPr>
          <w:sz w:val="28"/>
          <w:szCs w:val="28"/>
        </w:rPr>
        <w:t>з</w:t>
      </w:r>
      <w:r>
        <w:rPr>
          <w:sz w:val="28"/>
          <w:szCs w:val="28"/>
        </w:rPr>
        <w:t xml:space="preserve"> </w:t>
      </w:r>
      <w:r w:rsidRPr="00495196">
        <w:rPr>
          <w:sz w:val="28"/>
          <w:szCs w:val="28"/>
        </w:rPr>
        <w:t>суспільством</w:t>
      </w:r>
      <w:r>
        <w:rPr>
          <w:sz w:val="28"/>
          <w:szCs w:val="28"/>
        </w:rPr>
        <w:t xml:space="preserve"> </w:t>
      </w:r>
      <w:r w:rsidRPr="00495196">
        <w:rPr>
          <w:sz w:val="28"/>
          <w:szCs w:val="28"/>
        </w:rPr>
        <w:t>і</w:t>
      </w:r>
      <w:r>
        <w:rPr>
          <w:sz w:val="28"/>
          <w:szCs w:val="28"/>
        </w:rPr>
        <w:t xml:space="preserve"> </w:t>
      </w:r>
      <w:r w:rsidRPr="00495196">
        <w:rPr>
          <w:sz w:val="28"/>
          <w:szCs w:val="28"/>
        </w:rPr>
        <w:t>формування</w:t>
      </w:r>
      <w:r>
        <w:rPr>
          <w:sz w:val="28"/>
          <w:szCs w:val="28"/>
        </w:rPr>
        <w:t xml:space="preserve"> </w:t>
      </w:r>
      <w:r w:rsidRPr="00495196">
        <w:rPr>
          <w:sz w:val="28"/>
          <w:szCs w:val="28"/>
        </w:rPr>
        <w:t>почуття</w:t>
      </w:r>
      <w:r>
        <w:rPr>
          <w:sz w:val="28"/>
          <w:szCs w:val="28"/>
        </w:rPr>
        <w:t xml:space="preserve"> </w:t>
      </w:r>
      <w:r w:rsidRPr="00495196">
        <w:rPr>
          <w:sz w:val="28"/>
          <w:szCs w:val="28"/>
        </w:rPr>
        <w:t>спільноти</w:t>
      </w:r>
      <w:r w:rsidRPr="00E17ABE">
        <w:rPr>
          <w:sz w:val="28"/>
          <w:szCs w:val="28"/>
        </w:rPr>
        <w:t xml:space="preserve"> [</w:t>
      </w:r>
      <w:r>
        <w:rPr>
          <w:color w:val="000000"/>
          <w:sz w:val="28"/>
          <w:szCs w:val="28"/>
          <w:lang w:val="uk-UA"/>
        </w:rPr>
        <w:t>50, с.108</w:t>
      </w:r>
      <w:r w:rsidRPr="00E17ABE">
        <w:rPr>
          <w:color w:val="000000"/>
          <w:sz w:val="28"/>
          <w:szCs w:val="28"/>
        </w:rPr>
        <w:t>].</w:t>
      </w:r>
    </w:p>
    <w:p w:rsidR="00B816CC" w:rsidRPr="00495196" w:rsidRDefault="00B816CC" w:rsidP="00B816CC">
      <w:pPr>
        <w:spacing w:line="360" w:lineRule="auto"/>
        <w:ind w:firstLine="709"/>
        <w:jc w:val="both"/>
        <w:rPr>
          <w:sz w:val="28"/>
          <w:szCs w:val="28"/>
        </w:rPr>
      </w:pPr>
      <w:r w:rsidRPr="00495196">
        <w:rPr>
          <w:sz w:val="28"/>
          <w:szCs w:val="28"/>
        </w:rPr>
        <w:t>Зростання</w:t>
      </w:r>
      <w:r>
        <w:rPr>
          <w:sz w:val="28"/>
          <w:szCs w:val="28"/>
        </w:rPr>
        <w:t xml:space="preserve"> </w:t>
      </w:r>
      <w:r w:rsidRPr="00495196">
        <w:rPr>
          <w:sz w:val="28"/>
          <w:szCs w:val="28"/>
        </w:rPr>
        <w:t>активності</w:t>
      </w:r>
      <w:r>
        <w:rPr>
          <w:sz w:val="28"/>
          <w:szCs w:val="28"/>
        </w:rPr>
        <w:t xml:space="preserve"> </w:t>
      </w:r>
      <w:r w:rsidRPr="00495196">
        <w:rPr>
          <w:sz w:val="28"/>
          <w:szCs w:val="28"/>
        </w:rPr>
        <w:t>громадських</w:t>
      </w:r>
      <w:r>
        <w:rPr>
          <w:sz w:val="28"/>
          <w:szCs w:val="28"/>
        </w:rPr>
        <w:t xml:space="preserve"> </w:t>
      </w:r>
      <w:r w:rsidRPr="00495196">
        <w:rPr>
          <w:sz w:val="28"/>
          <w:szCs w:val="28"/>
        </w:rPr>
        <w:t>організацій</w:t>
      </w:r>
      <w:r>
        <w:rPr>
          <w:sz w:val="28"/>
          <w:szCs w:val="28"/>
        </w:rPr>
        <w:t xml:space="preserve"> </w:t>
      </w:r>
      <w:r w:rsidRPr="00495196">
        <w:rPr>
          <w:sz w:val="28"/>
          <w:szCs w:val="28"/>
        </w:rPr>
        <w:t>які</w:t>
      </w:r>
      <w:r>
        <w:rPr>
          <w:sz w:val="28"/>
          <w:szCs w:val="28"/>
        </w:rPr>
        <w:t xml:space="preserve"> </w:t>
      </w:r>
      <w:r w:rsidRPr="00495196">
        <w:rPr>
          <w:sz w:val="28"/>
          <w:szCs w:val="28"/>
        </w:rPr>
        <w:t>поєднують</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різними</w:t>
      </w:r>
      <w:r>
        <w:rPr>
          <w:sz w:val="28"/>
          <w:szCs w:val="28"/>
        </w:rPr>
        <w:t xml:space="preserve"> </w:t>
      </w:r>
      <w:r w:rsidRPr="00495196">
        <w:rPr>
          <w:sz w:val="28"/>
          <w:szCs w:val="28"/>
        </w:rPr>
        <w:t>видами</w:t>
      </w:r>
      <w:r>
        <w:rPr>
          <w:sz w:val="28"/>
          <w:szCs w:val="28"/>
        </w:rPr>
        <w:t xml:space="preserve"> </w:t>
      </w:r>
      <w:r w:rsidRPr="00495196">
        <w:rPr>
          <w:sz w:val="28"/>
          <w:szCs w:val="28"/>
        </w:rPr>
        <w:t>інвалідності,</w:t>
      </w:r>
      <w:r>
        <w:rPr>
          <w:sz w:val="28"/>
          <w:szCs w:val="28"/>
        </w:rPr>
        <w:t xml:space="preserve"> </w:t>
      </w:r>
      <w:r w:rsidRPr="00495196">
        <w:rPr>
          <w:sz w:val="28"/>
          <w:szCs w:val="28"/>
        </w:rPr>
        <w:t>є</w:t>
      </w:r>
      <w:r>
        <w:rPr>
          <w:sz w:val="28"/>
          <w:szCs w:val="28"/>
        </w:rPr>
        <w:t xml:space="preserve"> </w:t>
      </w:r>
      <w:r w:rsidRPr="00495196">
        <w:rPr>
          <w:sz w:val="28"/>
          <w:szCs w:val="28"/>
        </w:rPr>
        <w:t>важливим</w:t>
      </w:r>
      <w:r>
        <w:rPr>
          <w:sz w:val="28"/>
          <w:szCs w:val="28"/>
        </w:rPr>
        <w:t xml:space="preserve"> </w:t>
      </w:r>
      <w:r w:rsidRPr="00495196">
        <w:rPr>
          <w:sz w:val="28"/>
          <w:szCs w:val="28"/>
        </w:rPr>
        <w:t>кроком</w:t>
      </w:r>
      <w:r>
        <w:rPr>
          <w:sz w:val="28"/>
          <w:szCs w:val="28"/>
        </w:rPr>
        <w:t xml:space="preserve"> </w:t>
      </w:r>
      <w:r w:rsidRPr="00495196">
        <w:rPr>
          <w:sz w:val="28"/>
          <w:szCs w:val="28"/>
        </w:rPr>
        <w:t>до</w:t>
      </w:r>
      <w:r>
        <w:rPr>
          <w:sz w:val="28"/>
          <w:szCs w:val="28"/>
        </w:rPr>
        <w:t xml:space="preserve"> </w:t>
      </w:r>
      <w:r w:rsidRPr="00495196">
        <w:rPr>
          <w:sz w:val="28"/>
          <w:szCs w:val="28"/>
        </w:rPr>
        <w:t>іншого</w:t>
      </w:r>
      <w:r>
        <w:rPr>
          <w:sz w:val="28"/>
          <w:szCs w:val="28"/>
        </w:rPr>
        <w:t xml:space="preserve"> </w:t>
      </w:r>
      <w:r w:rsidRPr="00495196">
        <w:rPr>
          <w:sz w:val="28"/>
          <w:szCs w:val="28"/>
        </w:rPr>
        <w:t>розуміння</w:t>
      </w:r>
      <w:r>
        <w:rPr>
          <w:sz w:val="28"/>
          <w:szCs w:val="28"/>
        </w:rPr>
        <w:t xml:space="preserve"> </w:t>
      </w:r>
      <w:r w:rsidRPr="00495196">
        <w:rPr>
          <w:sz w:val="28"/>
          <w:szCs w:val="28"/>
        </w:rPr>
        <w:t>інвалідності:</w:t>
      </w:r>
      <w:r>
        <w:rPr>
          <w:sz w:val="28"/>
          <w:szCs w:val="28"/>
        </w:rPr>
        <w:t xml:space="preserve"> </w:t>
      </w:r>
      <w:r w:rsidRPr="00495196">
        <w:rPr>
          <w:sz w:val="28"/>
          <w:szCs w:val="28"/>
        </w:rPr>
        <w:t>медична</w:t>
      </w:r>
      <w:r>
        <w:rPr>
          <w:sz w:val="28"/>
          <w:szCs w:val="28"/>
        </w:rPr>
        <w:t xml:space="preserve"> </w:t>
      </w:r>
      <w:r w:rsidRPr="00495196">
        <w:rPr>
          <w:sz w:val="28"/>
          <w:szCs w:val="28"/>
        </w:rPr>
        <w:t>модель</w:t>
      </w:r>
      <w:r>
        <w:rPr>
          <w:sz w:val="28"/>
          <w:szCs w:val="28"/>
        </w:rPr>
        <w:t xml:space="preserve"> </w:t>
      </w:r>
      <w:r w:rsidRPr="00495196">
        <w:rPr>
          <w:sz w:val="28"/>
          <w:szCs w:val="28"/>
        </w:rPr>
        <w:t>поступово</w:t>
      </w:r>
      <w:r>
        <w:rPr>
          <w:sz w:val="28"/>
          <w:szCs w:val="28"/>
        </w:rPr>
        <w:t xml:space="preserve"> </w:t>
      </w:r>
      <w:r w:rsidRPr="00495196">
        <w:rPr>
          <w:sz w:val="28"/>
          <w:szCs w:val="28"/>
        </w:rPr>
        <w:t>витісняється</w:t>
      </w:r>
      <w:r>
        <w:rPr>
          <w:sz w:val="28"/>
          <w:szCs w:val="28"/>
        </w:rPr>
        <w:t xml:space="preserve"> </w:t>
      </w:r>
      <w:r w:rsidRPr="00495196">
        <w:rPr>
          <w:sz w:val="28"/>
          <w:szCs w:val="28"/>
        </w:rPr>
        <w:t>соціальною.</w:t>
      </w:r>
      <w:r>
        <w:rPr>
          <w:sz w:val="28"/>
          <w:szCs w:val="28"/>
        </w:rPr>
        <w:t xml:space="preserve"> </w:t>
      </w:r>
      <w:r w:rsidRPr="00495196">
        <w:rPr>
          <w:sz w:val="28"/>
          <w:szCs w:val="28"/>
        </w:rPr>
        <w:t>Інвалідність</w:t>
      </w:r>
      <w:r>
        <w:rPr>
          <w:sz w:val="28"/>
          <w:szCs w:val="28"/>
        </w:rPr>
        <w:t xml:space="preserve"> </w:t>
      </w:r>
      <w:r w:rsidRPr="00495196">
        <w:rPr>
          <w:sz w:val="28"/>
          <w:szCs w:val="28"/>
        </w:rPr>
        <w:t>більше</w:t>
      </w:r>
      <w:r>
        <w:rPr>
          <w:sz w:val="28"/>
          <w:szCs w:val="28"/>
        </w:rPr>
        <w:t xml:space="preserve"> </w:t>
      </w:r>
      <w:r w:rsidRPr="00495196">
        <w:rPr>
          <w:sz w:val="28"/>
          <w:szCs w:val="28"/>
        </w:rPr>
        <w:t>не</w:t>
      </w:r>
      <w:r>
        <w:rPr>
          <w:sz w:val="28"/>
          <w:szCs w:val="28"/>
        </w:rPr>
        <w:t xml:space="preserve"> </w:t>
      </w:r>
      <w:r w:rsidRPr="00495196">
        <w:rPr>
          <w:sz w:val="28"/>
          <w:szCs w:val="28"/>
        </w:rPr>
        <w:t>розглядається</w:t>
      </w:r>
      <w:r>
        <w:rPr>
          <w:sz w:val="28"/>
          <w:szCs w:val="28"/>
        </w:rPr>
        <w:t xml:space="preserve"> </w:t>
      </w:r>
      <w:r w:rsidRPr="00495196">
        <w:rPr>
          <w:sz w:val="28"/>
          <w:szCs w:val="28"/>
        </w:rPr>
        <w:t>як</w:t>
      </w:r>
      <w:r>
        <w:rPr>
          <w:sz w:val="28"/>
          <w:szCs w:val="28"/>
        </w:rPr>
        <w:t xml:space="preserve"> </w:t>
      </w:r>
      <w:r w:rsidRPr="00495196">
        <w:rPr>
          <w:sz w:val="28"/>
          <w:szCs w:val="28"/>
        </w:rPr>
        <w:t>приватна</w:t>
      </w:r>
      <w:r>
        <w:rPr>
          <w:sz w:val="28"/>
          <w:szCs w:val="28"/>
        </w:rPr>
        <w:t xml:space="preserve"> </w:t>
      </w:r>
      <w:r w:rsidRPr="00495196">
        <w:rPr>
          <w:sz w:val="28"/>
          <w:szCs w:val="28"/>
        </w:rPr>
        <w:t>проблема</w:t>
      </w:r>
      <w:r>
        <w:rPr>
          <w:sz w:val="28"/>
          <w:szCs w:val="28"/>
        </w:rPr>
        <w:t xml:space="preserve"> </w:t>
      </w:r>
      <w:r w:rsidRPr="00495196">
        <w:rPr>
          <w:sz w:val="28"/>
          <w:szCs w:val="28"/>
        </w:rPr>
        <w:t>людини,</w:t>
      </w:r>
      <w:r>
        <w:rPr>
          <w:sz w:val="28"/>
          <w:szCs w:val="28"/>
        </w:rPr>
        <w:t xml:space="preserve"> </w:t>
      </w:r>
      <w:r w:rsidRPr="00495196">
        <w:rPr>
          <w:sz w:val="28"/>
          <w:szCs w:val="28"/>
        </w:rPr>
        <w:t>яка</w:t>
      </w:r>
      <w:r>
        <w:rPr>
          <w:sz w:val="28"/>
          <w:szCs w:val="28"/>
        </w:rPr>
        <w:t xml:space="preserve"> </w:t>
      </w:r>
      <w:r w:rsidRPr="00495196">
        <w:rPr>
          <w:sz w:val="28"/>
          <w:szCs w:val="28"/>
        </w:rPr>
        <w:t>потребує</w:t>
      </w:r>
      <w:r>
        <w:rPr>
          <w:sz w:val="28"/>
          <w:szCs w:val="28"/>
        </w:rPr>
        <w:t xml:space="preserve"> </w:t>
      </w:r>
      <w:r w:rsidRPr="00495196">
        <w:rPr>
          <w:sz w:val="28"/>
          <w:szCs w:val="28"/>
        </w:rPr>
        <w:t>опікування</w:t>
      </w:r>
      <w:r>
        <w:rPr>
          <w:sz w:val="28"/>
          <w:szCs w:val="28"/>
        </w:rPr>
        <w:t xml:space="preserve"> </w:t>
      </w:r>
      <w:r w:rsidRPr="00495196">
        <w:rPr>
          <w:sz w:val="28"/>
          <w:szCs w:val="28"/>
        </w:rPr>
        <w:t>і</w:t>
      </w:r>
      <w:r>
        <w:rPr>
          <w:sz w:val="28"/>
          <w:szCs w:val="28"/>
        </w:rPr>
        <w:t xml:space="preserve"> </w:t>
      </w:r>
      <w:r w:rsidRPr="00495196">
        <w:rPr>
          <w:sz w:val="28"/>
          <w:szCs w:val="28"/>
        </w:rPr>
        <w:t>«приведення</w:t>
      </w:r>
      <w:r>
        <w:rPr>
          <w:sz w:val="28"/>
          <w:szCs w:val="28"/>
        </w:rPr>
        <w:t xml:space="preserve"> </w:t>
      </w:r>
      <w:r w:rsidRPr="00495196">
        <w:rPr>
          <w:sz w:val="28"/>
          <w:szCs w:val="28"/>
        </w:rPr>
        <w:t>у</w:t>
      </w:r>
      <w:r>
        <w:rPr>
          <w:sz w:val="28"/>
          <w:szCs w:val="28"/>
        </w:rPr>
        <w:t xml:space="preserve"> </w:t>
      </w:r>
      <w:r w:rsidRPr="00495196">
        <w:rPr>
          <w:sz w:val="28"/>
          <w:szCs w:val="28"/>
        </w:rPr>
        <w:t>відповідність»</w:t>
      </w:r>
      <w:r>
        <w:rPr>
          <w:sz w:val="28"/>
          <w:szCs w:val="28"/>
        </w:rPr>
        <w:t xml:space="preserve"> </w:t>
      </w:r>
      <w:r w:rsidRPr="00495196">
        <w:rPr>
          <w:sz w:val="28"/>
          <w:szCs w:val="28"/>
        </w:rPr>
        <w:t>з</w:t>
      </w:r>
      <w:r>
        <w:rPr>
          <w:sz w:val="28"/>
          <w:szCs w:val="28"/>
        </w:rPr>
        <w:t xml:space="preserve"> </w:t>
      </w:r>
      <w:r w:rsidRPr="00495196">
        <w:rPr>
          <w:sz w:val="28"/>
          <w:szCs w:val="28"/>
        </w:rPr>
        <w:t>тим,</w:t>
      </w:r>
      <w:r>
        <w:rPr>
          <w:sz w:val="28"/>
          <w:szCs w:val="28"/>
        </w:rPr>
        <w:t xml:space="preserve"> </w:t>
      </w:r>
      <w:r w:rsidRPr="00495196">
        <w:rPr>
          <w:sz w:val="28"/>
          <w:szCs w:val="28"/>
        </w:rPr>
        <w:t>що</w:t>
      </w:r>
      <w:r>
        <w:rPr>
          <w:sz w:val="28"/>
          <w:szCs w:val="28"/>
        </w:rPr>
        <w:t xml:space="preserve"> </w:t>
      </w:r>
      <w:r w:rsidRPr="00495196">
        <w:rPr>
          <w:sz w:val="28"/>
          <w:szCs w:val="28"/>
        </w:rPr>
        <w:t>суспільство</w:t>
      </w:r>
      <w:r>
        <w:rPr>
          <w:sz w:val="28"/>
          <w:szCs w:val="28"/>
        </w:rPr>
        <w:t xml:space="preserve"> </w:t>
      </w:r>
      <w:r w:rsidRPr="00495196">
        <w:rPr>
          <w:sz w:val="28"/>
          <w:szCs w:val="28"/>
        </w:rPr>
        <w:t>вважає</w:t>
      </w:r>
      <w:r>
        <w:rPr>
          <w:sz w:val="28"/>
          <w:szCs w:val="28"/>
        </w:rPr>
        <w:t xml:space="preserve"> </w:t>
      </w:r>
      <w:r w:rsidRPr="00495196">
        <w:rPr>
          <w:sz w:val="28"/>
          <w:szCs w:val="28"/>
        </w:rPr>
        <w:t>нормою.</w:t>
      </w:r>
      <w:r>
        <w:rPr>
          <w:sz w:val="28"/>
          <w:szCs w:val="28"/>
        </w:rPr>
        <w:t xml:space="preserve"> </w:t>
      </w:r>
      <w:r w:rsidRPr="00495196">
        <w:rPr>
          <w:sz w:val="28"/>
          <w:szCs w:val="28"/>
        </w:rPr>
        <w:t>Універсальним</w:t>
      </w:r>
      <w:r>
        <w:rPr>
          <w:sz w:val="28"/>
          <w:szCs w:val="28"/>
        </w:rPr>
        <w:t xml:space="preserve"> </w:t>
      </w:r>
      <w:r w:rsidRPr="00495196">
        <w:rPr>
          <w:sz w:val="28"/>
          <w:szCs w:val="28"/>
        </w:rPr>
        <w:t>покажчиком</w:t>
      </w:r>
      <w:r>
        <w:rPr>
          <w:sz w:val="28"/>
          <w:szCs w:val="28"/>
        </w:rPr>
        <w:t xml:space="preserve"> </w:t>
      </w:r>
      <w:r w:rsidRPr="00495196">
        <w:rPr>
          <w:sz w:val="28"/>
          <w:szCs w:val="28"/>
        </w:rPr>
        <w:t>стає</w:t>
      </w:r>
      <w:r>
        <w:rPr>
          <w:sz w:val="28"/>
          <w:szCs w:val="28"/>
        </w:rPr>
        <w:t xml:space="preserve"> </w:t>
      </w:r>
      <w:r w:rsidRPr="00495196">
        <w:rPr>
          <w:sz w:val="28"/>
          <w:szCs w:val="28"/>
        </w:rPr>
        <w:t>«Символ</w:t>
      </w:r>
      <w:r>
        <w:rPr>
          <w:sz w:val="28"/>
          <w:szCs w:val="28"/>
        </w:rPr>
        <w:t xml:space="preserve"> </w:t>
      </w:r>
      <w:r w:rsidRPr="00495196">
        <w:rPr>
          <w:sz w:val="28"/>
          <w:szCs w:val="28"/>
        </w:rPr>
        <w:t>доступності»,</w:t>
      </w:r>
      <w:r>
        <w:rPr>
          <w:sz w:val="28"/>
          <w:szCs w:val="28"/>
        </w:rPr>
        <w:t xml:space="preserve"> </w:t>
      </w:r>
      <w:r w:rsidRPr="00495196">
        <w:rPr>
          <w:sz w:val="28"/>
          <w:szCs w:val="28"/>
        </w:rPr>
        <w:t>можливості</w:t>
      </w:r>
      <w:r>
        <w:rPr>
          <w:sz w:val="28"/>
          <w:szCs w:val="28"/>
        </w:rPr>
        <w:t xml:space="preserve"> </w:t>
      </w:r>
      <w:r w:rsidRPr="00495196">
        <w:rPr>
          <w:sz w:val="28"/>
          <w:szCs w:val="28"/>
        </w:rPr>
        <w:t>зміни</w:t>
      </w:r>
      <w:r>
        <w:rPr>
          <w:sz w:val="28"/>
          <w:szCs w:val="28"/>
        </w:rPr>
        <w:t xml:space="preserve"> </w:t>
      </w:r>
      <w:r w:rsidRPr="00495196">
        <w:rPr>
          <w:sz w:val="28"/>
          <w:szCs w:val="28"/>
        </w:rPr>
        <w:t>оточуючого</w:t>
      </w:r>
      <w:r>
        <w:rPr>
          <w:sz w:val="28"/>
          <w:szCs w:val="28"/>
        </w:rPr>
        <w:t xml:space="preserve"> </w:t>
      </w:r>
      <w:r w:rsidRPr="00495196">
        <w:rPr>
          <w:sz w:val="28"/>
          <w:szCs w:val="28"/>
        </w:rPr>
        <w:t>середовища</w:t>
      </w:r>
      <w:r>
        <w:rPr>
          <w:sz w:val="28"/>
          <w:szCs w:val="28"/>
        </w:rPr>
        <w:t xml:space="preserve"> </w:t>
      </w:r>
      <w:r w:rsidRPr="00495196">
        <w:rPr>
          <w:sz w:val="28"/>
          <w:szCs w:val="28"/>
        </w:rPr>
        <w:t>відповідно</w:t>
      </w:r>
      <w:r>
        <w:rPr>
          <w:sz w:val="28"/>
          <w:szCs w:val="28"/>
        </w:rPr>
        <w:t xml:space="preserve"> </w:t>
      </w:r>
      <w:r w:rsidRPr="00495196">
        <w:rPr>
          <w:sz w:val="28"/>
          <w:szCs w:val="28"/>
        </w:rPr>
        <w:t>потреб</w:t>
      </w:r>
      <w:r>
        <w:rPr>
          <w:sz w:val="28"/>
          <w:szCs w:val="28"/>
        </w:rPr>
        <w:t xml:space="preserve"> </w:t>
      </w:r>
      <w:r w:rsidRPr="00495196">
        <w:rPr>
          <w:sz w:val="28"/>
          <w:szCs w:val="28"/>
        </w:rPr>
        <w:t>інвалідів,</w:t>
      </w:r>
      <w:r>
        <w:rPr>
          <w:sz w:val="28"/>
          <w:szCs w:val="28"/>
        </w:rPr>
        <w:t xml:space="preserve"> </w:t>
      </w:r>
      <w:r w:rsidRPr="00495196">
        <w:rPr>
          <w:sz w:val="28"/>
          <w:szCs w:val="28"/>
        </w:rPr>
        <w:t>здійснення</w:t>
      </w:r>
      <w:r>
        <w:rPr>
          <w:sz w:val="28"/>
          <w:szCs w:val="28"/>
        </w:rPr>
        <w:t xml:space="preserve"> </w:t>
      </w:r>
      <w:r w:rsidRPr="00495196">
        <w:rPr>
          <w:sz w:val="28"/>
          <w:szCs w:val="28"/>
        </w:rPr>
        <w:t>соціальних</w:t>
      </w:r>
      <w:r>
        <w:rPr>
          <w:sz w:val="28"/>
          <w:szCs w:val="28"/>
        </w:rPr>
        <w:t xml:space="preserve"> </w:t>
      </w:r>
      <w:r w:rsidRPr="00495196">
        <w:rPr>
          <w:sz w:val="28"/>
          <w:szCs w:val="28"/>
        </w:rPr>
        <w:t>зміни</w:t>
      </w:r>
      <w:r>
        <w:rPr>
          <w:sz w:val="28"/>
          <w:szCs w:val="28"/>
        </w:rPr>
        <w:t xml:space="preserve"> </w:t>
      </w:r>
      <w:r w:rsidRPr="00495196">
        <w:rPr>
          <w:sz w:val="28"/>
          <w:szCs w:val="28"/>
        </w:rPr>
        <w:t>на</w:t>
      </w:r>
      <w:r>
        <w:rPr>
          <w:sz w:val="28"/>
          <w:szCs w:val="28"/>
        </w:rPr>
        <w:t xml:space="preserve"> </w:t>
      </w:r>
      <w:r w:rsidRPr="00495196">
        <w:rPr>
          <w:sz w:val="28"/>
          <w:szCs w:val="28"/>
        </w:rPr>
        <w:t>законодавчому</w:t>
      </w:r>
      <w:r>
        <w:rPr>
          <w:sz w:val="28"/>
          <w:szCs w:val="28"/>
        </w:rPr>
        <w:t xml:space="preserve"> </w:t>
      </w:r>
      <w:r w:rsidRPr="00495196">
        <w:rPr>
          <w:sz w:val="28"/>
          <w:szCs w:val="28"/>
        </w:rPr>
        <w:t>рівні</w:t>
      </w:r>
      <w:r>
        <w:rPr>
          <w:sz w:val="28"/>
          <w:szCs w:val="28"/>
        </w:rPr>
        <w:t xml:space="preserve"> </w:t>
      </w:r>
      <w:r w:rsidRPr="00495196">
        <w:rPr>
          <w:sz w:val="28"/>
          <w:szCs w:val="28"/>
        </w:rPr>
        <w:t>(заборони</w:t>
      </w:r>
      <w:r>
        <w:rPr>
          <w:sz w:val="28"/>
          <w:szCs w:val="28"/>
        </w:rPr>
        <w:t xml:space="preserve"> </w:t>
      </w:r>
      <w:r w:rsidRPr="00495196">
        <w:rPr>
          <w:sz w:val="28"/>
          <w:szCs w:val="28"/>
        </w:rPr>
        <w:t>дискримінації</w:t>
      </w:r>
      <w:r>
        <w:rPr>
          <w:sz w:val="28"/>
          <w:szCs w:val="28"/>
        </w:rPr>
        <w:t xml:space="preserve"> </w:t>
      </w:r>
      <w:r w:rsidRPr="00495196">
        <w:rPr>
          <w:sz w:val="28"/>
          <w:szCs w:val="28"/>
        </w:rPr>
        <w:t>при</w:t>
      </w:r>
      <w:r>
        <w:rPr>
          <w:sz w:val="28"/>
          <w:szCs w:val="28"/>
        </w:rPr>
        <w:t xml:space="preserve"> </w:t>
      </w:r>
      <w:r w:rsidRPr="00495196">
        <w:rPr>
          <w:sz w:val="28"/>
          <w:szCs w:val="28"/>
        </w:rPr>
        <w:t>наймі</w:t>
      </w:r>
      <w:r>
        <w:rPr>
          <w:sz w:val="28"/>
          <w:szCs w:val="28"/>
        </w:rPr>
        <w:t xml:space="preserve"> </w:t>
      </w:r>
      <w:r w:rsidRPr="00495196">
        <w:rPr>
          <w:sz w:val="28"/>
          <w:szCs w:val="28"/>
        </w:rPr>
        <w:t>на</w:t>
      </w:r>
      <w:r>
        <w:rPr>
          <w:sz w:val="28"/>
          <w:szCs w:val="28"/>
        </w:rPr>
        <w:t xml:space="preserve"> </w:t>
      </w:r>
      <w:r w:rsidRPr="00495196">
        <w:rPr>
          <w:sz w:val="28"/>
          <w:szCs w:val="28"/>
        </w:rPr>
        <w:t>роботу,</w:t>
      </w:r>
      <w:r>
        <w:rPr>
          <w:sz w:val="28"/>
          <w:szCs w:val="28"/>
        </w:rPr>
        <w:t xml:space="preserve"> </w:t>
      </w:r>
      <w:r w:rsidRPr="00495196">
        <w:rPr>
          <w:sz w:val="28"/>
          <w:szCs w:val="28"/>
        </w:rPr>
        <w:t>отриманні</w:t>
      </w:r>
      <w:r>
        <w:rPr>
          <w:sz w:val="28"/>
          <w:szCs w:val="28"/>
        </w:rPr>
        <w:t xml:space="preserve"> </w:t>
      </w:r>
      <w:r w:rsidRPr="00495196">
        <w:rPr>
          <w:sz w:val="28"/>
          <w:szCs w:val="28"/>
        </w:rPr>
        <w:t>житла</w:t>
      </w:r>
      <w:r>
        <w:rPr>
          <w:sz w:val="28"/>
          <w:szCs w:val="28"/>
        </w:rPr>
        <w:t xml:space="preserve"> </w:t>
      </w:r>
      <w:r w:rsidRPr="00495196">
        <w:rPr>
          <w:sz w:val="28"/>
          <w:szCs w:val="28"/>
        </w:rPr>
        <w:t>й</w:t>
      </w:r>
      <w:r>
        <w:rPr>
          <w:sz w:val="28"/>
          <w:szCs w:val="28"/>
        </w:rPr>
        <w:t xml:space="preserve"> </w:t>
      </w:r>
      <w:r w:rsidRPr="00495196">
        <w:rPr>
          <w:sz w:val="28"/>
          <w:szCs w:val="28"/>
        </w:rPr>
        <w:t>освіти,</w:t>
      </w:r>
      <w:r>
        <w:rPr>
          <w:sz w:val="28"/>
          <w:szCs w:val="28"/>
        </w:rPr>
        <w:t xml:space="preserve"> </w:t>
      </w:r>
      <w:r w:rsidRPr="00495196">
        <w:rPr>
          <w:sz w:val="28"/>
          <w:szCs w:val="28"/>
        </w:rPr>
        <w:t>фінансування</w:t>
      </w:r>
      <w:r>
        <w:rPr>
          <w:sz w:val="28"/>
          <w:szCs w:val="28"/>
        </w:rPr>
        <w:t xml:space="preserve"> </w:t>
      </w:r>
      <w:r w:rsidRPr="00495196">
        <w:rPr>
          <w:sz w:val="28"/>
          <w:szCs w:val="28"/>
        </w:rPr>
        <w:t>послуг</w:t>
      </w:r>
      <w:r>
        <w:rPr>
          <w:sz w:val="28"/>
          <w:szCs w:val="28"/>
        </w:rPr>
        <w:t xml:space="preserve"> </w:t>
      </w:r>
      <w:r w:rsidRPr="00495196">
        <w:rPr>
          <w:sz w:val="28"/>
          <w:szCs w:val="28"/>
        </w:rPr>
        <w:t>персональних</w:t>
      </w:r>
      <w:r>
        <w:rPr>
          <w:sz w:val="28"/>
          <w:szCs w:val="28"/>
        </w:rPr>
        <w:t xml:space="preserve"> </w:t>
      </w:r>
      <w:r w:rsidRPr="00495196">
        <w:rPr>
          <w:sz w:val="28"/>
          <w:szCs w:val="28"/>
        </w:rPr>
        <w:t>помічників,</w:t>
      </w:r>
      <w:r>
        <w:rPr>
          <w:sz w:val="28"/>
          <w:szCs w:val="28"/>
        </w:rPr>
        <w:t xml:space="preserve"> </w:t>
      </w:r>
      <w:r w:rsidRPr="00495196">
        <w:rPr>
          <w:sz w:val="28"/>
          <w:szCs w:val="28"/>
        </w:rPr>
        <w:t>створення</w:t>
      </w:r>
      <w:r>
        <w:rPr>
          <w:sz w:val="28"/>
          <w:szCs w:val="28"/>
        </w:rPr>
        <w:t xml:space="preserve"> </w:t>
      </w:r>
      <w:r w:rsidRPr="00495196">
        <w:rPr>
          <w:sz w:val="28"/>
          <w:szCs w:val="28"/>
        </w:rPr>
        <w:t>доступного</w:t>
      </w:r>
      <w:r>
        <w:rPr>
          <w:sz w:val="28"/>
          <w:szCs w:val="28"/>
        </w:rPr>
        <w:t xml:space="preserve"> </w:t>
      </w:r>
      <w:r w:rsidRPr="00495196">
        <w:rPr>
          <w:sz w:val="28"/>
          <w:szCs w:val="28"/>
        </w:rPr>
        <w:t>транспорту,</w:t>
      </w:r>
      <w:r>
        <w:rPr>
          <w:sz w:val="28"/>
          <w:szCs w:val="28"/>
        </w:rPr>
        <w:t xml:space="preserve"> </w:t>
      </w:r>
      <w:r w:rsidRPr="00495196">
        <w:rPr>
          <w:sz w:val="28"/>
          <w:szCs w:val="28"/>
        </w:rPr>
        <w:t>підтримки</w:t>
      </w:r>
      <w:r>
        <w:rPr>
          <w:sz w:val="28"/>
          <w:szCs w:val="28"/>
        </w:rPr>
        <w:t xml:space="preserve"> </w:t>
      </w:r>
      <w:r w:rsidRPr="00495196">
        <w:rPr>
          <w:sz w:val="28"/>
          <w:szCs w:val="28"/>
        </w:rPr>
        <w:lastRenderedPageBreak/>
        <w:t>центрів</w:t>
      </w:r>
      <w:r>
        <w:rPr>
          <w:sz w:val="28"/>
          <w:szCs w:val="28"/>
        </w:rPr>
        <w:t xml:space="preserve"> </w:t>
      </w:r>
      <w:r w:rsidRPr="00495196">
        <w:rPr>
          <w:sz w:val="28"/>
          <w:szCs w:val="28"/>
        </w:rPr>
        <w:t>незалежного</w:t>
      </w:r>
      <w:r>
        <w:rPr>
          <w:sz w:val="28"/>
          <w:szCs w:val="28"/>
        </w:rPr>
        <w:t xml:space="preserve"> </w:t>
      </w:r>
      <w:r w:rsidRPr="00495196">
        <w:rPr>
          <w:sz w:val="28"/>
          <w:szCs w:val="28"/>
        </w:rPr>
        <w:t>життя.</w:t>
      </w:r>
      <w:r>
        <w:rPr>
          <w:sz w:val="28"/>
          <w:szCs w:val="28"/>
        </w:rPr>
        <w:t xml:space="preserve"> </w:t>
      </w:r>
      <w:r w:rsidRPr="00495196">
        <w:rPr>
          <w:sz w:val="28"/>
          <w:szCs w:val="28"/>
        </w:rPr>
        <w:t>Йдеться</w:t>
      </w:r>
      <w:r>
        <w:rPr>
          <w:sz w:val="28"/>
          <w:szCs w:val="28"/>
        </w:rPr>
        <w:t xml:space="preserve"> </w:t>
      </w:r>
      <w:r w:rsidRPr="00495196">
        <w:rPr>
          <w:sz w:val="28"/>
          <w:szCs w:val="28"/>
        </w:rPr>
        <w:t>вже</w:t>
      </w:r>
      <w:r>
        <w:rPr>
          <w:sz w:val="28"/>
          <w:szCs w:val="28"/>
        </w:rPr>
        <w:t xml:space="preserve"> </w:t>
      </w:r>
      <w:r w:rsidRPr="00495196">
        <w:rPr>
          <w:sz w:val="28"/>
          <w:szCs w:val="28"/>
        </w:rPr>
        <w:t>не</w:t>
      </w:r>
      <w:r>
        <w:rPr>
          <w:sz w:val="28"/>
          <w:szCs w:val="28"/>
        </w:rPr>
        <w:t xml:space="preserve"> </w:t>
      </w:r>
      <w:r w:rsidRPr="00495196">
        <w:rPr>
          <w:sz w:val="28"/>
          <w:szCs w:val="28"/>
        </w:rPr>
        <w:t>лише</w:t>
      </w:r>
      <w:r>
        <w:rPr>
          <w:sz w:val="28"/>
          <w:szCs w:val="28"/>
        </w:rPr>
        <w:t xml:space="preserve"> </w:t>
      </w:r>
      <w:r w:rsidRPr="00495196">
        <w:rPr>
          <w:sz w:val="28"/>
          <w:szCs w:val="28"/>
        </w:rPr>
        <w:t>про</w:t>
      </w:r>
      <w:r>
        <w:rPr>
          <w:sz w:val="28"/>
          <w:szCs w:val="28"/>
        </w:rPr>
        <w:t xml:space="preserve"> </w:t>
      </w:r>
      <w:r w:rsidRPr="00495196">
        <w:rPr>
          <w:sz w:val="28"/>
          <w:szCs w:val="28"/>
        </w:rPr>
        <w:t>реабілітацію:</w:t>
      </w:r>
      <w:r>
        <w:rPr>
          <w:sz w:val="28"/>
          <w:szCs w:val="28"/>
        </w:rPr>
        <w:t xml:space="preserve"> </w:t>
      </w:r>
      <w:r w:rsidRPr="00495196">
        <w:rPr>
          <w:sz w:val="28"/>
          <w:szCs w:val="28"/>
        </w:rPr>
        <w:t>акцент</w:t>
      </w:r>
      <w:r>
        <w:rPr>
          <w:sz w:val="28"/>
          <w:szCs w:val="28"/>
        </w:rPr>
        <w:t xml:space="preserve"> </w:t>
      </w:r>
      <w:r w:rsidRPr="00495196">
        <w:rPr>
          <w:sz w:val="28"/>
          <w:szCs w:val="28"/>
        </w:rPr>
        <w:t>робиться</w:t>
      </w:r>
      <w:r>
        <w:rPr>
          <w:sz w:val="28"/>
          <w:szCs w:val="28"/>
        </w:rPr>
        <w:t xml:space="preserve"> </w:t>
      </w:r>
      <w:r w:rsidRPr="00495196">
        <w:rPr>
          <w:sz w:val="28"/>
          <w:szCs w:val="28"/>
        </w:rPr>
        <w:t>на</w:t>
      </w:r>
      <w:r>
        <w:rPr>
          <w:sz w:val="28"/>
          <w:szCs w:val="28"/>
        </w:rPr>
        <w:t xml:space="preserve"> </w:t>
      </w:r>
      <w:r w:rsidRPr="00495196">
        <w:rPr>
          <w:sz w:val="28"/>
          <w:szCs w:val="28"/>
        </w:rPr>
        <w:t>повноцінній</w:t>
      </w:r>
      <w:r>
        <w:rPr>
          <w:sz w:val="28"/>
          <w:szCs w:val="28"/>
        </w:rPr>
        <w:t xml:space="preserve"> </w:t>
      </w:r>
      <w:r w:rsidRPr="00495196">
        <w:rPr>
          <w:sz w:val="28"/>
          <w:szCs w:val="28"/>
        </w:rPr>
        <w:t>участі</w:t>
      </w:r>
      <w:r>
        <w:rPr>
          <w:sz w:val="28"/>
          <w:szCs w:val="28"/>
        </w:rPr>
        <w:t xml:space="preserve"> </w:t>
      </w:r>
      <w:r w:rsidRPr="00495196">
        <w:rPr>
          <w:sz w:val="28"/>
          <w:szCs w:val="28"/>
        </w:rPr>
        <w:t>й</w:t>
      </w:r>
      <w:r>
        <w:rPr>
          <w:sz w:val="28"/>
          <w:szCs w:val="28"/>
        </w:rPr>
        <w:t xml:space="preserve"> </w:t>
      </w:r>
      <w:r w:rsidRPr="00495196">
        <w:rPr>
          <w:sz w:val="28"/>
          <w:szCs w:val="28"/>
        </w:rPr>
        <w:t>рівних</w:t>
      </w:r>
      <w:r>
        <w:rPr>
          <w:sz w:val="28"/>
          <w:szCs w:val="28"/>
        </w:rPr>
        <w:t xml:space="preserve"> </w:t>
      </w:r>
      <w:r w:rsidRPr="00495196">
        <w:rPr>
          <w:sz w:val="28"/>
          <w:szCs w:val="28"/>
        </w:rPr>
        <w:t>можливостях</w:t>
      </w:r>
      <w:r>
        <w:rPr>
          <w:sz w:val="28"/>
          <w:szCs w:val="28"/>
        </w:rPr>
        <w:t xml:space="preserve"> </w:t>
      </w:r>
      <w:r w:rsidRPr="00495196">
        <w:rPr>
          <w:sz w:val="28"/>
          <w:szCs w:val="28"/>
        </w:rPr>
        <w:t>для</w:t>
      </w:r>
      <w:r>
        <w:rPr>
          <w:sz w:val="28"/>
          <w:szCs w:val="28"/>
        </w:rPr>
        <w:t xml:space="preserve"> </w:t>
      </w:r>
      <w:r w:rsidRPr="00495196">
        <w:rPr>
          <w:sz w:val="28"/>
          <w:szCs w:val="28"/>
        </w:rPr>
        <w:t>інвалідів.</w:t>
      </w:r>
      <w:r>
        <w:rPr>
          <w:sz w:val="28"/>
          <w:szCs w:val="28"/>
        </w:rPr>
        <w:t xml:space="preserve"> </w:t>
      </w:r>
      <w:r w:rsidRPr="00495196">
        <w:rPr>
          <w:sz w:val="28"/>
          <w:szCs w:val="28"/>
        </w:rPr>
        <w:t>1981</w:t>
      </w:r>
      <w:r>
        <w:rPr>
          <w:sz w:val="28"/>
          <w:szCs w:val="28"/>
        </w:rPr>
        <w:t xml:space="preserve"> </w:t>
      </w:r>
      <w:r w:rsidRPr="00495196">
        <w:rPr>
          <w:sz w:val="28"/>
          <w:szCs w:val="28"/>
        </w:rPr>
        <w:t>рік</w:t>
      </w:r>
      <w:r>
        <w:rPr>
          <w:sz w:val="28"/>
          <w:szCs w:val="28"/>
        </w:rPr>
        <w:t xml:space="preserve"> </w:t>
      </w:r>
      <w:r w:rsidRPr="00495196">
        <w:rPr>
          <w:sz w:val="28"/>
          <w:szCs w:val="28"/>
        </w:rPr>
        <w:t>був</w:t>
      </w:r>
      <w:r>
        <w:rPr>
          <w:sz w:val="28"/>
          <w:szCs w:val="28"/>
        </w:rPr>
        <w:t xml:space="preserve"> </w:t>
      </w:r>
      <w:r w:rsidRPr="00495196">
        <w:rPr>
          <w:sz w:val="28"/>
          <w:szCs w:val="28"/>
        </w:rPr>
        <w:t>оголошений</w:t>
      </w:r>
      <w:r>
        <w:rPr>
          <w:sz w:val="28"/>
          <w:szCs w:val="28"/>
        </w:rPr>
        <w:t xml:space="preserve"> </w:t>
      </w:r>
      <w:r w:rsidRPr="00495196">
        <w:rPr>
          <w:sz w:val="28"/>
          <w:szCs w:val="28"/>
        </w:rPr>
        <w:t>ООН</w:t>
      </w:r>
      <w:r>
        <w:rPr>
          <w:sz w:val="28"/>
          <w:szCs w:val="28"/>
        </w:rPr>
        <w:t xml:space="preserve"> </w:t>
      </w:r>
      <w:r w:rsidRPr="00495196">
        <w:rPr>
          <w:sz w:val="28"/>
          <w:szCs w:val="28"/>
        </w:rPr>
        <w:t>Міжнародним</w:t>
      </w:r>
      <w:r>
        <w:rPr>
          <w:sz w:val="28"/>
          <w:szCs w:val="28"/>
        </w:rPr>
        <w:t xml:space="preserve"> </w:t>
      </w:r>
      <w:r w:rsidRPr="00495196">
        <w:rPr>
          <w:sz w:val="28"/>
          <w:szCs w:val="28"/>
        </w:rPr>
        <w:t>Роком</w:t>
      </w:r>
      <w:r>
        <w:rPr>
          <w:sz w:val="28"/>
          <w:szCs w:val="28"/>
        </w:rPr>
        <w:t xml:space="preserve"> </w:t>
      </w:r>
      <w:r w:rsidRPr="00495196">
        <w:rPr>
          <w:sz w:val="28"/>
          <w:szCs w:val="28"/>
        </w:rPr>
        <w:t>Інвалідів,</w:t>
      </w:r>
      <w:r>
        <w:rPr>
          <w:sz w:val="28"/>
          <w:szCs w:val="28"/>
        </w:rPr>
        <w:t xml:space="preserve"> </w:t>
      </w:r>
      <w:r w:rsidRPr="00495196">
        <w:rPr>
          <w:sz w:val="28"/>
          <w:szCs w:val="28"/>
        </w:rPr>
        <w:t>і</w:t>
      </w:r>
      <w:r>
        <w:rPr>
          <w:sz w:val="28"/>
          <w:szCs w:val="28"/>
        </w:rPr>
        <w:t xml:space="preserve"> </w:t>
      </w:r>
      <w:r w:rsidRPr="00495196">
        <w:rPr>
          <w:sz w:val="28"/>
          <w:szCs w:val="28"/>
        </w:rPr>
        <w:t>це</w:t>
      </w:r>
      <w:r>
        <w:rPr>
          <w:sz w:val="28"/>
          <w:szCs w:val="28"/>
        </w:rPr>
        <w:t xml:space="preserve"> </w:t>
      </w:r>
      <w:r w:rsidRPr="00495196">
        <w:rPr>
          <w:sz w:val="28"/>
          <w:szCs w:val="28"/>
        </w:rPr>
        <w:t>сприяло</w:t>
      </w:r>
      <w:r>
        <w:rPr>
          <w:sz w:val="28"/>
          <w:szCs w:val="28"/>
        </w:rPr>
        <w:t xml:space="preserve"> </w:t>
      </w:r>
      <w:r w:rsidRPr="00495196">
        <w:rPr>
          <w:sz w:val="28"/>
          <w:szCs w:val="28"/>
        </w:rPr>
        <w:t>тому,</w:t>
      </w:r>
      <w:r>
        <w:rPr>
          <w:sz w:val="28"/>
          <w:szCs w:val="28"/>
        </w:rPr>
        <w:t xml:space="preserve"> </w:t>
      </w:r>
      <w:r w:rsidRPr="00495196">
        <w:rPr>
          <w:sz w:val="28"/>
          <w:szCs w:val="28"/>
        </w:rPr>
        <w:t>що</w:t>
      </w:r>
      <w:r>
        <w:rPr>
          <w:sz w:val="28"/>
          <w:szCs w:val="28"/>
        </w:rPr>
        <w:t xml:space="preserve"> </w:t>
      </w:r>
      <w:r w:rsidRPr="00495196">
        <w:rPr>
          <w:sz w:val="28"/>
          <w:szCs w:val="28"/>
        </w:rPr>
        <w:t>суспільство</w:t>
      </w:r>
      <w:r>
        <w:rPr>
          <w:sz w:val="28"/>
          <w:szCs w:val="28"/>
        </w:rPr>
        <w:t xml:space="preserve"> </w:t>
      </w:r>
      <w:r w:rsidRPr="00495196">
        <w:rPr>
          <w:sz w:val="28"/>
          <w:szCs w:val="28"/>
        </w:rPr>
        <w:t>більшою</w:t>
      </w:r>
      <w:r>
        <w:rPr>
          <w:sz w:val="28"/>
          <w:szCs w:val="28"/>
        </w:rPr>
        <w:t xml:space="preserve"> </w:t>
      </w:r>
      <w:r w:rsidRPr="00495196">
        <w:rPr>
          <w:sz w:val="28"/>
          <w:szCs w:val="28"/>
        </w:rPr>
        <w:t>мірою</w:t>
      </w:r>
      <w:r>
        <w:rPr>
          <w:sz w:val="28"/>
          <w:szCs w:val="28"/>
        </w:rPr>
        <w:t xml:space="preserve"> </w:t>
      </w:r>
      <w:r w:rsidRPr="00495196">
        <w:rPr>
          <w:sz w:val="28"/>
          <w:szCs w:val="28"/>
        </w:rPr>
        <w:t>зацікавилося</w:t>
      </w:r>
      <w:r>
        <w:rPr>
          <w:sz w:val="28"/>
          <w:szCs w:val="28"/>
        </w:rPr>
        <w:t xml:space="preserve"> </w:t>
      </w:r>
      <w:r w:rsidRPr="00495196">
        <w:rPr>
          <w:sz w:val="28"/>
          <w:szCs w:val="28"/>
        </w:rPr>
        <w:t>правами</w:t>
      </w:r>
      <w:r>
        <w:rPr>
          <w:sz w:val="28"/>
          <w:szCs w:val="28"/>
        </w:rPr>
        <w:t xml:space="preserve"> </w:t>
      </w:r>
      <w:r w:rsidRPr="00495196">
        <w:rPr>
          <w:sz w:val="28"/>
          <w:szCs w:val="28"/>
        </w:rPr>
        <w:t>інвалідів</w:t>
      </w:r>
      <w:r>
        <w:rPr>
          <w:sz w:val="28"/>
          <w:szCs w:val="28"/>
        </w:rPr>
        <w:t xml:space="preserve"> </w:t>
      </w:r>
      <w:r w:rsidRPr="00495196">
        <w:rPr>
          <w:sz w:val="28"/>
          <w:szCs w:val="28"/>
        </w:rPr>
        <w:t>та</w:t>
      </w:r>
      <w:r>
        <w:rPr>
          <w:sz w:val="28"/>
          <w:szCs w:val="28"/>
        </w:rPr>
        <w:t xml:space="preserve"> </w:t>
      </w:r>
      <w:r w:rsidRPr="00495196">
        <w:rPr>
          <w:sz w:val="28"/>
          <w:szCs w:val="28"/>
        </w:rPr>
        <w:t>їх</w:t>
      </w:r>
      <w:r>
        <w:rPr>
          <w:sz w:val="28"/>
          <w:szCs w:val="28"/>
        </w:rPr>
        <w:t xml:space="preserve"> </w:t>
      </w:r>
      <w:r w:rsidRPr="00495196">
        <w:rPr>
          <w:sz w:val="28"/>
          <w:szCs w:val="28"/>
        </w:rPr>
        <w:t>потребами,</w:t>
      </w:r>
      <w:r>
        <w:rPr>
          <w:sz w:val="28"/>
          <w:szCs w:val="28"/>
        </w:rPr>
        <w:t xml:space="preserve"> </w:t>
      </w:r>
      <w:r w:rsidRPr="00495196">
        <w:rPr>
          <w:sz w:val="28"/>
          <w:szCs w:val="28"/>
        </w:rPr>
        <w:t>які</w:t>
      </w:r>
      <w:r>
        <w:rPr>
          <w:sz w:val="28"/>
          <w:szCs w:val="28"/>
        </w:rPr>
        <w:t xml:space="preserve"> </w:t>
      </w:r>
      <w:r w:rsidRPr="00495196">
        <w:rPr>
          <w:sz w:val="28"/>
          <w:szCs w:val="28"/>
        </w:rPr>
        <w:t>вони</w:t>
      </w:r>
      <w:r>
        <w:rPr>
          <w:sz w:val="28"/>
          <w:szCs w:val="28"/>
        </w:rPr>
        <w:t xml:space="preserve"> </w:t>
      </w:r>
      <w:r w:rsidRPr="00495196">
        <w:rPr>
          <w:sz w:val="28"/>
          <w:szCs w:val="28"/>
        </w:rPr>
        <w:t>самі</w:t>
      </w:r>
      <w:r>
        <w:rPr>
          <w:sz w:val="28"/>
          <w:szCs w:val="28"/>
        </w:rPr>
        <w:t xml:space="preserve"> </w:t>
      </w:r>
      <w:r w:rsidRPr="00495196">
        <w:rPr>
          <w:sz w:val="28"/>
          <w:szCs w:val="28"/>
        </w:rPr>
        <w:t>вважають</w:t>
      </w:r>
      <w:r>
        <w:rPr>
          <w:sz w:val="28"/>
          <w:szCs w:val="28"/>
        </w:rPr>
        <w:t xml:space="preserve"> </w:t>
      </w:r>
      <w:r w:rsidRPr="00495196">
        <w:rPr>
          <w:sz w:val="28"/>
          <w:szCs w:val="28"/>
        </w:rPr>
        <w:t>для</w:t>
      </w:r>
      <w:r>
        <w:rPr>
          <w:sz w:val="28"/>
          <w:szCs w:val="28"/>
        </w:rPr>
        <w:t xml:space="preserve"> </w:t>
      </w:r>
      <w:r w:rsidRPr="00495196">
        <w:rPr>
          <w:sz w:val="28"/>
          <w:szCs w:val="28"/>
        </w:rPr>
        <w:t>себе</w:t>
      </w:r>
      <w:r>
        <w:rPr>
          <w:sz w:val="28"/>
          <w:szCs w:val="28"/>
        </w:rPr>
        <w:t xml:space="preserve"> </w:t>
      </w:r>
      <w:r w:rsidRPr="00495196">
        <w:rPr>
          <w:sz w:val="28"/>
          <w:szCs w:val="28"/>
        </w:rPr>
        <w:t>необхідним.</w:t>
      </w:r>
      <w:r>
        <w:rPr>
          <w:sz w:val="28"/>
          <w:szCs w:val="28"/>
        </w:rPr>
        <w:t xml:space="preserve"> </w:t>
      </w:r>
      <w:r w:rsidRPr="00495196">
        <w:rPr>
          <w:sz w:val="28"/>
          <w:szCs w:val="28"/>
        </w:rPr>
        <w:t>У</w:t>
      </w:r>
      <w:r>
        <w:rPr>
          <w:sz w:val="28"/>
          <w:szCs w:val="28"/>
        </w:rPr>
        <w:t xml:space="preserve"> </w:t>
      </w:r>
      <w:r w:rsidRPr="00495196">
        <w:rPr>
          <w:sz w:val="28"/>
          <w:szCs w:val="28"/>
        </w:rPr>
        <w:t>багатьох</w:t>
      </w:r>
      <w:r>
        <w:rPr>
          <w:sz w:val="28"/>
          <w:szCs w:val="28"/>
        </w:rPr>
        <w:t xml:space="preserve"> </w:t>
      </w:r>
      <w:r w:rsidRPr="00495196">
        <w:rPr>
          <w:sz w:val="28"/>
          <w:szCs w:val="28"/>
        </w:rPr>
        <w:t>країнах</w:t>
      </w:r>
      <w:r>
        <w:rPr>
          <w:sz w:val="28"/>
          <w:szCs w:val="28"/>
        </w:rPr>
        <w:t xml:space="preserve"> </w:t>
      </w:r>
      <w:r w:rsidRPr="00495196">
        <w:rPr>
          <w:sz w:val="28"/>
          <w:szCs w:val="28"/>
        </w:rPr>
        <w:t>були</w:t>
      </w:r>
      <w:r>
        <w:rPr>
          <w:sz w:val="28"/>
          <w:szCs w:val="28"/>
        </w:rPr>
        <w:t xml:space="preserve"> </w:t>
      </w:r>
      <w:r w:rsidRPr="00495196">
        <w:rPr>
          <w:sz w:val="28"/>
          <w:szCs w:val="28"/>
        </w:rPr>
        <w:t>створені</w:t>
      </w:r>
      <w:r>
        <w:rPr>
          <w:sz w:val="28"/>
          <w:szCs w:val="28"/>
        </w:rPr>
        <w:t xml:space="preserve"> </w:t>
      </w:r>
      <w:r w:rsidRPr="00495196">
        <w:rPr>
          <w:sz w:val="28"/>
          <w:szCs w:val="28"/>
        </w:rPr>
        <w:t>національні</w:t>
      </w:r>
      <w:r>
        <w:rPr>
          <w:sz w:val="28"/>
          <w:szCs w:val="28"/>
        </w:rPr>
        <w:t xml:space="preserve"> </w:t>
      </w:r>
      <w:r w:rsidRPr="00495196">
        <w:rPr>
          <w:sz w:val="28"/>
          <w:szCs w:val="28"/>
        </w:rPr>
        <w:t>організації,</w:t>
      </w:r>
      <w:r>
        <w:rPr>
          <w:sz w:val="28"/>
          <w:szCs w:val="28"/>
        </w:rPr>
        <w:t xml:space="preserve"> </w:t>
      </w:r>
      <w:r w:rsidRPr="00495196">
        <w:rPr>
          <w:sz w:val="28"/>
          <w:szCs w:val="28"/>
        </w:rPr>
        <w:t>які</w:t>
      </w:r>
      <w:r>
        <w:rPr>
          <w:sz w:val="28"/>
          <w:szCs w:val="28"/>
        </w:rPr>
        <w:t xml:space="preserve"> </w:t>
      </w:r>
      <w:r w:rsidRPr="00495196">
        <w:rPr>
          <w:sz w:val="28"/>
          <w:szCs w:val="28"/>
        </w:rPr>
        <w:t>займалися</w:t>
      </w:r>
      <w:r>
        <w:rPr>
          <w:sz w:val="28"/>
          <w:szCs w:val="28"/>
        </w:rPr>
        <w:t xml:space="preserve"> </w:t>
      </w:r>
      <w:r w:rsidRPr="00495196">
        <w:rPr>
          <w:sz w:val="28"/>
          <w:szCs w:val="28"/>
        </w:rPr>
        <w:t>означеними</w:t>
      </w:r>
      <w:r>
        <w:rPr>
          <w:sz w:val="28"/>
          <w:szCs w:val="28"/>
        </w:rPr>
        <w:t xml:space="preserve"> </w:t>
      </w:r>
      <w:r w:rsidRPr="00495196">
        <w:rPr>
          <w:sz w:val="28"/>
          <w:szCs w:val="28"/>
        </w:rPr>
        <w:t>проблемами</w:t>
      </w:r>
      <w:r>
        <w:rPr>
          <w:sz w:val="28"/>
          <w:szCs w:val="28"/>
        </w:rPr>
        <w:t xml:space="preserve"> </w:t>
      </w:r>
      <w:r w:rsidRPr="00495196">
        <w:rPr>
          <w:sz w:val="28"/>
          <w:szCs w:val="28"/>
        </w:rPr>
        <w:t>на</w:t>
      </w:r>
      <w:r>
        <w:rPr>
          <w:sz w:val="28"/>
          <w:szCs w:val="28"/>
        </w:rPr>
        <w:t xml:space="preserve"> </w:t>
      </w:r>
      <w:r w:rsidRPr="00495196">
        <w:rPr>
          <w:sz w:val="28"/>
          <w:szCs w:val="28"/>
        </w:rPr>
        <w:t>новому</w:t>
      </w:r>
      <w:r>
        <w:rPr>
          <w:sz w:val="28"/>
          <w:szCs w:val="28"/>
        </w:rPr>
        <w:t xml:space="preserve"> </w:t>
      </w:r>
      <w:r w:rsidRPr="00495196">
        <w:rPr>
          <w:sz w:val="28"/>
          <w:szCs w:val="28"/>
        </w:rPr>
        <w:t>рівні.</w:t>
      </w:r>
      <w:r>
        <w:rPr>
          <w:sz w:val="28"/>
          <w:szCs w:val="28"/>
        </w:rPr>
        <w:t xml:space="preserve"> </w:t>
      </w:r>
      <w:r w:rsidRPr="00495196">
        <w:rPr>
          <w:sz w:val="28"/>
          <w:szCs w:val="28"/>
        </w:rPr>
        <w:t>При</w:t>
      </w:r>
      <w:r>
        <w:rPr>
          <w:sz w:val="28"/>
          <w:szCs w:val="28"/>
        </w:rPr>
        <w:t xml:space="preserve"> </w:t>
      </w:r>
      <w:r w:rsidRPr="00495196">
        <w:rPr>
          <w:sz w:val="28"/>
          <w:szCs w:val="28"/>
        </w:rPr>
        <w:t>істотній</w:t>
      </w:r>
      <w:r>
        <w:rPr>
          <w:sz w:val="28"/>
          <w:szCs w:val="28"/>
        </w:rPr>
        <w:t xml:space="preserve"> </w:t>
      </w:r>
      <w:r w:rsidRPr="00495196">
        <w:rPr>
          <w:sz w:val="28"/>
          <w:szCs w:val="28"/>
        </w:rPr>
        <w:t>підтримці</w:t>
      </w:r>
      <w:r>
        <w:rPr>
          <w:sz w:val="28"/>
          <w:szCs w:val="28"/>
        </w:rPr>
        <w:t xml:space="preserve"> </w:t>
      </w:r>
      <w:r w:rsidRPr="00495196">
        <w:rPr>
          <w:sz w:val="28"/>
          <w:szCs w:val="28"/>
        </w:rPr>
        <w:t>ООН</w:t>
      </w:r>
      <w:r>
        <w:rPr>
          <w:sz w:val="28"/>
          <w:szCs w:val="28"/>
        </w:rPr>
        <w:t xml:space="preserve"> </w:t>
      </w:r>
      <w:r w:rsidRPr="00495196">
        <w:rPr>
          <w:sz w:val="28"/>
          <w:szCs w:val="28"/>
        </w:rPr>
        <w:t>була</w:t>
      </w:r>
      <w:r>
        <w:rPr>
          <w:sz w:val="28"/>
          <w:szCs w:val="28"/>
        </w:rPr>
        <w:t xml:space="preserve"> </w:t>
      </w:r>
      <w:r w:rsidRPr="00495196">
        <w:rPr>
          <w:sz w:val="28"/>
          <w:szCs w:val="28"/>
        </w:rPr>
        <w:t>створена</w:t>
      </w:r>
      <w:r>
        <w:rPr>
          <w:sz w:val="28"/>
          <w:szCs w:val="28"/>
        </w:rPr>
        <w:t xml:space="preserve"> </w:t>
      </w:r>
      <w:r w:rsidRPr="00495196">
        <w:rPr>
          <w:sz w:val="28"/>
          <w:szCs w:val="28"/>
        </w:rPr>
        <w:t>Міжнародна</w:t>
      </w:r>
      <w:r>
        <w:rPr>
          <w:sz w:val="28"/>
          <w:szCs w:val="28"/>
        </w:rPr>
        <w:t xml:space="preserve"> </w:t>
      </w:r>
      <w:r w:rsidRPr="00495196">
        <w:rPr>
          <w:sz w:val="28"/>
          <w:szCs w:val="28"/>
        </w:rPr>
        <w:t>Організація</w:t>
      </w:r>
      <w:r>
        <w:rPr>
          <w:sz w:val="28"/>
          <w:szCs w:val="28"/>
        </w:rPr>
        <w:t xml:space="preserve"> </w:t>
      </w:r>
      <w:r w:rsidRPr="00495196">
        <w:rPr>
          <w:sz w:val="28"/>
          <w:szCs w:val="28"/>
        </w:rPr>
        <w:t>інвалідів,</w:t>
      </w:r>
      <w:r>
        <w:rPr>
          <w:sz w:val="28"/>
          <w:szCs w:val="28"/>
        </w:rPr>
        <w:t xml:space="preserve"> </w:t>
      </w:r>
      <w:r w:rsidRPr="00495196">
        <w:rPr>
          <w:sz w:val="28"/>
          <w:szCs w:val="28"/>
        </w:rPr>
        <w:t>яка</w:t>
      </w:r>
      <w:r>
        <w:rPr>
          <w:sz w:val="28"/>
          <w:szCs w:val="28"/>
        </w:rPr>
        <w:t xml:space="preserve"> </w:t>
      </w:r>
      <w:r w:rsidRPr="00495196">
        <w:rPr>
          <w:sz w:val="28"/>
          <w:szCs w:val="28"/>
        </w:rPr>
        <w:t>стала</w:t>
      </w:r>
      <w:r>
        <w:rPr>
          <w:sz w:val="28"/>
          <w:szCs w:val="28"/>
        </w:rPr>
        <w:t xml:space="preserve"> </w:t>
      </w:r>
      <w:r w:rsidRPr="00495196">
        <w:rPr>
          <w:sz w:val="28"/>
          <w:szCs w:val="28"/>
        </w:rPr>
        <w:t>ключовою</w:t>
      </w:r>
      <w:r>
        <w:rPr>
          <w:sz w:val="28"/>
          <w:szCs w:val="28"/>
        </w:rPr>
        <w:t xml:space="preserve"> </w:t>
      </w:r>
      <w:r w:rsidRPr="00495196">
        <w:rPr>
          <w:sz w:val="28"/>
          <w:szCs w:val="28"/>
        </w:rPr>
        <w:t>у</w:t>
      </w:r>
      <w:r>
        <w:rPr>
          <w:sz w:val="28"/>
          <w:szCs w:val="28"/>
        </w:rPr>
        <w:t xml:space="preserve"> </w:t>
      </w:r>
      <w:r w:rsidRPr="00495196">
        <w:rPr>
          <w:sz w:val="28"/>
          <w:szCs w:val="28"/>
        </w:rPr>
        <w:t>пропаганді</w:t>
      </w:r>
      <w:r>
        <w:rPr>
          <w:sz w:val="28"/>
          <w:szCs w:val="28"/>
        </w:rPr>
        <w:t xml:space="preserve"> </w:t>
      </w:r>
      <w:r w:rsidRPr="00495196">
        <w:rPr>
          <w:sz w:val="28"/>
          <w:szCs w:val="28"/>
        </w:rPr>
        <w:t>руху</w:t>
      </w:r>
      <w:r>
        <w:rPr>
          <w:sz w:val="28"/>
          <w:szCs w:val="28"/>
        </w:rPr>
        <w:t xml:space="preserve"> </w:t>
      </w:r>
      <w:r w:rsidRPr="00495196">
        <w:rPr>
          <w:sz w:val="28"/>
          <w:szCs w:val="28"/>
        </w:rPr>
        <w:t>до</w:t>
      </w:r>
      <w:r>
        <w:rPr>
          <w:sz w:val="28"/>
          <w:szCs w:val="28"/>
        </w:rPr>
        <w:t xml:space="preserve"> </w:t>
      </w:r>
      <w:r w:rsidRPr="00495196">
        <w:rPr>
          <w:sz w:val="28"/>
          <w:szCs w:val="28"/>
        </w:rPr>
        <w:t>інтеграції.</w:t>
      </w:r>
    </w:p>
    <w:p w:rsidR="00B816CC" w:rsidRPr="00495196" w:rsidRDefault="00B816CC" w:rsidP="00B816CC">
      <w:pPr>
        <w:spacing w:line="360" w:lineRule="auto"/>
        <w:ind w:firstLine="709"/>
        <w:jc w:val="both"/>
        <w:rPr>
          <w:sz w:val="28"/>
          <w:szCs w:val="28"/>
        </w:rPr>
      </w:pPr>
      <w:r w:rsidRPr="00495196">
        <w:rPr>
          <w:sz w:val="28"/>
          <w:szCs w:val="28"/>
        </w:rPr>
        <w:t>Наступний</w:t>
      </w:r>
      <w:r>
        <w:rPr>
          <w:sz w:val="28"/>
          <w:szCs w:val="28"/>
        </w:rPr>
        <w:t xml:space="preserve"> </w:t>
      </w:r>
      <w:r w:rsidRPr="00495196">
        <w:rPr>
          <w:sz w:val="28"/>
          <w:szCs w:val="28"/>
        </w:rPr>
        <w:t>етап</w:t>
      </w:r>
      <w:r>
        <w:rPr>
          <w:sz w:val="28"/>
          <w:szCs w:val="28"/>
        </w:rPr>
        <w:t xml:space="preserve"> </w:t>
      </w:r>
      <w:r w:rsidRPr="00495196">
        <w:rPr>
          <w:sz w:val="28"/>
          <w:szCs w:val="28"/>
        </w:rPr>
        <w:t>інтеграційного</w:t>
      </w:r>
      <w:r>
        <w:rPr>
          <w:sz w:val="28"/>
          <w:szCs w:val="28"/>
        </w:rPr>
        <w:t xml:space="preserve"> </w:t>
      </w:r>
      <w:r w:rsidRPr="00495196">
        <w:rPr>
          <w:sz w:val="28"/>
          <w:szCs w:val="28"/>
        </w:rPr>
        <w:t>руху</w:t>
      </w:r>
      <w:r>
        <w:rPr>
          <w:sz w:val="28"/>
          <w:szCs w:val="28"/>
        </w:rPr>
        <w:t xml:space="preserve"> </w:t>
      </w:r>
      <w:r w:rsidRPr="00495196">
        <w:rPr>
          <w:sz w:val="28"/>
          <w:szCs w:val="28"/>
        </w:rPr>
        <w:t>–</w:t>
      </w:r>
      <w:r>
        <w:rPr>
          <w:sz w:val="28"/>
          <w:szCs w:val="28"/>
        </w:rPr>
        <w:t xml:space="preserve"> </w:t>
      </w:r>
      <w:r w:rsidRPr="00495196">
        <w:rPr>
          <w:sz w:val="28"/>
          <w:szCs w:val="28"/>
        </w:rPr>
        <w:t>це</w:t>
      </w:r>
      <w:r>
        <w:rPr>
          <w:sz w:val="28"/>
          <w:szCs w:val="28"/>
        </w:rPr>
        <w:t xml:space="preserve"> </w:t>
      </w:r>
      <w:r w:rsidRPr="00495196">
        <w:rPr>
          <w:sz w:val="28"/>
          <w:szCs w:val="28"/>
        </w:rPr>
        <w:t>формування</w:t>
      </w:r>
      <w:r>
        <w:rPr>
          <w:sz w:val="28"/>
          <w:szCs w:val="28"/>
        </w:rPr>
        <w:t xml:space="preserve"> </w:t>
      </w:r>
      <w:r w:rsidRPr="00495196">
        <w:rPr>
          <w:sz w:val="28"/>
          <w:szCs w:val="28"/>
        </w:rPr>
        <w:t>зв’язків</w:t>
      </w:r>
      <w:r>
        <w:rPr>
          <w:sz w:val="28"/>
          <w:szCs w:val="28"/>
        </w:rPr>
        <w:t xml:space="preserve"> </w:t>
      </w:r>
      <w:r w:rsidRPr="00495196">
        <w:rPr>
          <w:sz w:val="28"/>
          <w:szCs w:val="28"/>
        </w:rPr>
        <w:t>між</w:t>
      </w:r>
      <w:r>
        <w:rPr>
          <w:sz w:val="28"/>
          <w:szCs w:val="28"/>
        </w:rPr>
        <w:t xml:space="preserve"> </w:t>
      </w:r>
      <w:r w:rsidRPr="00495196">
        <w:rPr>
          <w:sz w:val="28"/>
          <w:szCs w:val="28"/>
        </w:rPr>
        <w:t>організаціями</w:t>
      </w:r>
      <w:r>
        <w:rPr>
          <w:sz w:val="28"/>
          <w:szCs w:val="28"/>
        </w:rPr>
        <w:t xml:space="preserve"> </w:t>
      </w:r>
      <w:r w:rsidRPr="00495196">
        <w:rPr>
          <w:sz w:val="28"/>
          <w:szCs w:val="28"/>
        </w:rPr>
        <w:t>інвалідів</w:t>
      </w:r>
      <w:r>
        <w:rPr>
          <w:sz w:val="28"/>
          <w:szCs w:val="28"/>
        </w:rPr>
        <w:t xml:space="preserve"> </w:t>
      </w:r>
      <w:r w:rsidRPr="00495196">
        <w:rPr>
          <w:sz w:val="28"/>
          <w:szCs w:val="28"/>
        </w:rPr>
        <w:t>різних</w:t>
      </w:r>
      <w:r>
        <w:rPr>
          <w:sz w:val="28"/>
          <w:szCs w:val="28"/>
        </w:rPr>
        <w:t xml:space="preserve"> </w:t>
      </w:r>
      <w:r w:rsidRPr="00495196">
        <w:rPr>
          <w:sz w:val="28"/>
          <w:szCs w:val="28"/>
        </w:rPr>
        <w:t>держав,</w:t>
      </w:r>
      <w:r>
        <w:rPr>
          <w:sz w:val="28"/>
          <w:szCs w:val="28"/>
        </w:rPr>
        <w:t xml:space="preserve"> </w:t>
      </w:r>
      <w:r w:rsidRPr="00495196">
        <w:rPr>
          <w:sz w:val="28"/>
          <w:szCs w:val="28"/>
        </w:rPr>
        <w:t>дає</w:t>
      </w:r>
      <w:r>
        <w:rPr>
          <w:sz w:val="28"/>
          <w:szCs w:val="28"/>
        </w:rPr>
        <w:t xml:space="preserve"> </w:t>
      </w:r>
      <w:r w:rsidRPr="00495196">
        <w:rPr>
          <w:sz w:val="28"/>
          <w:szCs w:val="28"/>
        </w:rPr>
        <w:t>можливість</w:t>
      </w:r>
      <w:r>
        <w:rPr>
          <w:sz w:val="28"/>
          <w:szCs w:val="28"/>
        </w:rPr>
        <w:t xml:space="preserve"> </w:t>
      </w:r>
      <w:r w:rsidRPr="00495196">
        <w:rPr>
          <w:sz w:val="28"/>
          <w:szCs w:val="28"/>
        </w:rPr>
        <w:t>обмінюватися</w:t>
      </w:r>
      <w:r>
        <w:rPr>
          <w:sz w:val="28"/>
          <w:szCs w:val="28"/>
        </w:rPr>
        <w:t xml:space="preserve"> </w:t>
      </w:r>
      <w:r w:rsidRPr="00495196">
        <w:rPr>
          <w:sz w:val="28"/>
          <w:szCs w:val="28"/>
        </w:rPr>
        <w:t>ідеями,</w:t>
      </w:r>
      <w:r>
        <w:rPr>
          <w:sz w:val="28"/>
          <w:szCs w:val="28"/>
        </w:rPr>
        <w:t xml:space="preserve"> </w:t>
      </w:r>
      <w:r w:rsidRPr="00495196">
        <w:rPr>
          <w:sz w:val="28"/>
          <w:szCs w:val="28"/>
        </w:rPr>
        <w:t>ресурсами</w:t>
      </w:r>
      <w:r>
        <w:rPr>
          <w:sz w:val="28"/>
          <w:szCs w:val="28"/>
        </w:rPr>
        <w:t xml:space="preserve"> </w:t>
      </w:r>
      <w:r w:rsidRPr="00495196">
        <w:rPr>
          <w:sz w:val="28"/>
          <w:szCs w:val="28"/>
        </w:rPr>
        <w:t>й</w:t>
      </w:r>
      <w:r>
        <w:rPr>
          <w:sz w:val="28"/>
          <w:szCs w:val="28"/>
        </w:rPr>
        <w:t xml:space="preserve"> </w:t>
      </w:r>
      <w:r w:rsidRPr="00495196">
        <w:rPr>
          <w:sz w:val="28"/>
          <w:szCs w:val="28"/>
        </w:rPr>
        <w:t>досвідом.</w:t>
      </w:r>
      <w:r>
        <w:rPr>
          <w:sz w:val="28"/>
          <w:szCs w:val="28"/>
        </w:rPr>
        <w:t xml:space="preserve"> </w:t>
      </w:r>
      <w:r w:rsidRPr="00495196">
        <w:rPr>
          <w:sz w:val="28"/>
          <w:szCs w:val="28"/>
        </w:rPr>
        <w:t>У</w:t>
      </w:r>
      <w:r>
        <w:rPr>
          <w:sz w:val="28"/>
          <w:szCs w:val="28"/>
        </w:rPr>
        <w:t xml:space="preserve"> </w:t>
      </w:r>
      <w:r w:rsidRPr="00495196">
        <w:rPr>
          <w:sz w:val="28"/>
          <w:szCs w:val="28"/>
        </w:rPr>
        <w:t>Європі</w:t>
      </w:r>
      <w:r>
        <w:rPr>
          <w:sz w:val="28"/>
          <w:szCs w:val="28"/>
        </w:rPr>
        <w:t xml:space="preserve"> </w:t>
      </w:r>
      <w:r w:rsidRPr="00495196">
        <w:rPr>
          <w:sz w:val="28"/>
          <w:szCs w:val="28"/>
        </w:rPr>
        <w:t>(у</w:t>
      </w:r>
      <w:r>
        <w:rPr>
          <w:sz w:val="28"/>
          <w:szCs w:val="28"/>
        </w:rPr>
        <w:t xml:space="preserve"> </w:t>
      </w:r>
      <w:r w:rsidRPr="00495196">
        <w:rPr>
          <w:sz w:val="28"/>
          <w:szCs w:val="28"/>
        </w:rPr>
        <w:t>1990)</w:t>
      </w:r>
      <w:r>
        <w:rPr>
          <w:sz w:val="28"/>
          <w:szCs w:val="28"/>
        </w:rPr>
        <w:t xml:space="preserve"> </w:t>
      </w:r>
      <w:r w:rsidRPr="00495196">
        <w:rPr>
          <w:sz w:val="28"/>
          <w:szCs w:val="28"/>
        </w:rPr>
        <w:t>створена</w:t>
      </w:r>
      <w:r>
        <w:rPr>
          <w:sz w:val="28"/>
          <w:szCs w:val="28"/>
        </w:rPr>
        <w:t xml:space="preserve"> </w:t>
      </w:r>
      <w:r w:rsidRPr="00495196">
        <w:rPr>
          <w:sz w:val="28"/>
          <w:szCs w:val="28"/>
        </w:rPr>
        <w:t>«Європейська</w:t>
      </w:r>
      <w:r>
        <w:rPr>
          <w:sz w:val="28"/>
          <w:szCs w:val="28"/>
        </w:rPr>
        <w:t xml:space="preserve"> </w:t>
      </w:r>
      <w:r w:rsidRPr="00495196">
        <w:rPr>
          <w:sz w:val="28"/>
          <w:szCs w:val="28"/>
        </w:rPr>
        <w:t>Мережа</w:t>
      </w:r>
      <w:r>
        <w:rPr>
          <w:sz w:val="28"/>
          <w:szCs w:val="28"/>
        </w:rPr>
        <w:t xml:space="preserve"> </w:t>
      </w:r>
      <w:r w:rsidRPr="00495196">
        <w:rPr>
          <w:sz w:val="28"/>
          <w:szCs w:val="28"/>
        </w:rPr>
        <w:t>Незалежного</w:t>
      </w:r>
      <w:r>
        <w:rPr>
          <w:sz w:val="28"/>
          <w:szCs w:val="28"/>
        </w:rPr>
        <w:t xml:space="preserve"> </w:t>
      </w:r>
      <w:r w:rsidRPr="00495196">
        <w:rPr>
          <w:sz w:val="28"/>
          <w:szCs w:val="28"/>
        </w:rPr>
        <w:t>Життя»</w:t>
      </w:r>
      <w:r>
        <w:rPr>
          <w:sz w:val="28"/>
          <w:szCs w:val="28"/>
        </w:rPr>
        <w:t xml:space="preserve"> </w:t>
      </w:r>
      <w:r w:rsidRPr="00495196">
        <w:rPr>
          <w:sz w:val="28"/>
          <w:szCs w:val="28"/>
        </w:rPr>
        <w:t>(ENIL),</w:t>
      </w:r>
      <w:r>
        <w:rPr>
          <w:sz w:val="28"/>
          <w:szCs w:val="28"/>
        </w:rPr>
        <w:t xml:space="preserve"> </w:t>
      </w:r>
      <w:r w:rsidRPr="00495196">
        <w:rPr>
          <w:sz w:val="28"/>
          <w:szCs w:val="28"/>
        </w:rPr>
        <w:t>яка</w:t>
      </w:r>
      <w:r>
        <w:rPr>
          <w:sz w:val="28"/>
          <w:szCs w:val="28"/>
        </w:rPr>
        <w:t xml:space="preserve"> </w:t>
      </w:r>
      <w:r w:rsidRPr="00495196">
        <w:rPr>
          <w:sz w:val="28"/>
          <w:szCs w:val="28"/>
        </w:rPr>
        <w:t>на</w:t>
      </w:r>
      <w:r>
        <w:rPr>
          <w:sz w:val="28"/>
          <w:szCs w:val="28"/>
        </w:rPr>
        <w:t xml:space="preserve"> </w:t>
      </w:r>
      <w:r w:rsidRPr="00495196">
        <w:rPr>
          <w:sz w:val="28"/>
          <w:szCs w:val="28"/>
        </w:rPr>
        <w:t>рівні</w:t>
      </w:r>
      <w:r>
        <w:rPr>
          <w:sz w:val="28"/>
          <w:szCs w:val="28"/>
        </w:rPr>
        <w:t xml:space="preserve"> </w:t>
      </w:r>
      <w:r w:rsidRPr="00495196">
        <w:rPr>
          <w:sz w:val="28"/>
          <w:szCs w:val="28"/>
        </w:rPr>
        <w:t>Європейського</w:t>
      </w:r>
      <w:r>
        <w:rPr>
          <w:sz w:val="28"/>
          <w:szCs w:val="28"/>
        </w:rPr>
        <w:t xml:space="preserve"> </w:t>
      </w:r>
      <w:r w:rsidRPr="00495196">
        <w:rPr>
          <w:sz w:val="28"/>
          <w:szCs w:val="28"/>
        </w:rPr>
        <w:t>Співтовариства</w:t>
      </w:r>
      <w:r>
        <w:rPr>
          <w:sz w:val="28"/>
          <w:szCs w:val="28"/>
        </w:rPr>
        <w:t xml:space="preserve"> </w:t>
      </w:r>
      <w:r w:rsidRPr="00495196">
        <w:rPr>
          <w:sz w:val="28"/>
          <w:szCs w:val="28"/>
        </w:rPr>
        <w:t>відстоювала</w:t>
      </w:r>
      <w:r>
        <w:rPr>
          <w:sz w:val="28"/>
          <w:szCs w:val="28"/>
        </w:rPr>
        <w:t xml:space="preserve"> </w:t>
      </w:r>
      <w:r w:rsidRPr="00495196">
        <w:rPr>
          <w:sz w:val="28"/>
          <w:szCs w:val="28"/>
        </w:rPr>
        <w:t>існування</w:t>
      </w:r>
      <w:r>
        <w:rPr>
          <w:sz w:val="28"/>
          <w:szCs w:val="28"/>
        </w:rPr>
        <w:t xml:space="preserve"> </w:t>
      </w:r>
      <w:r w:rsidRPr="00495196">
        <w:rPr>
          <w:sz w:val="28"/>
          <w:szCs w:val="28"/>
        </w:rPr>
        <w:t>послуг</w:t>
      </w:r>
      <w:r>
        <w:rPr>
          <w:sz w:val="28"/>
          <w:szCs w:val="28"/>
        </w:rPr>
        <w:t xml:space="preserve"> </w:t>
      </w:r>
      <w:r w:rsidRPr="00495196">
        <w:rPr>
          <w:sz w:val="28"/>
          <w:szCs w:val="28"/>
        </w:rPr>
        <w:t>персональних</w:t>
      </w:r>
      <w:r>
        <w:rPr>
          <w:sz w:val="28"/>
          <w:szCs w:val="28"/>
        </w:rPr>
        <w:t xml:space="preserve"> </w:t>
      </w:r>
      <w:r w:rsidRPr="00495196">
        <w:rPr>
          <w:sz w:val="28"/>
          <w:szCs w:val="28"/>
        </w:rPr>
        <w:t>помічників</w:t>
      </w:r>
      <w:r>
        <w:rPr>
          <w:sz w:val="28"/>
          <w:szCs w:val="28"/>
        </w:rPr>
        <w:t xml:space="preserve"> </w:t>
      </w:r>
      <w:r w:rsidRPr="00495196">
        <w:rPr>
          <w:sz w:val="28"/>
          <w:szCs w:val="28"/>
        </w:rPr>
        <w:t>і</w:t>
      </w:r>
      <w:r>
        <w:rPr>
          <w:sz w:val="28"/>
          <w:szCs w:val="28"/>
        </w:rPr>
        <w:t xml:space="preserve"> </w:t>
      </w:r>
      <w:r w:rsidRPr="00495196">
        <w:rPr>
          <w:sz w:val="28"/>
          <w:szCs w:val="28"/>
        </w:rPr>
        <w:t>сприяла</w:t>
      </w:r>
      <w:r>
        <w:rPr>
          <w:sz w:val="28"/>
          <w:szCs w:val="28"/>
        </w:rPr>
        <w:t xml:space="preserve"> </w:t>
      </w:r>
      <w:r w:rsidRPr="00495196">
        <w:rPr>
          <w:sz w:val="28"/>
          <w:szCs w:val="28"/>
        </w:rPr>
        <w:t>пропаганді</w:t>
      </w:r>
      <w:r>
        <w:rPr>
          <w:sz w:val="28"/>
          <w:szCs w:val="28"/>
        </w:rPr>
        <w:t xml:space="preserve"> </w:t>
      </w:r>
      <w:r w:rsidRPr="00495196">
        <w:rPr>
          <w:sz w:val="28"/>
          <w:szCs w:val="28"/>
        </w:rPr>
        <w:t>ідей</w:t>
      </w:r>
      <w:r>
        <w:rPr>
          <w:sz w:val="28"/>
          <w:szCs w:val="28"/>
        </w:rPr>
        <w:t xml:space="preserve"> </w:t>
      </w:r>
      <w:r w:rsidRPr="00495196">
        <w:rPr>
          <w:sz w:val="28"/>
          <w:szCs w:val="28"/>
        </w:rPr>
        <w:t>незалежного</w:t>
      </w:r>
      <w:r>
        <w:rPr>
          <w:sz w:val="28"/>
          <w:szCs w:val="28"/>
        </w:rPr>
        <w:t xml:space="preserve"> </w:t>
      </w:r>
      <w:r w:rsidRPr="00495196">
        <w:rPr>
          <w:sz w:val="28"/>
          <w:szCs w:val="28"/>
        </w:rPr>
        <w:t>життя</w:t>
      </w:r>
      <w:r>
        <w:rPr>
          <w:sz w:val="28"/>
          <w:szCs w:val="28"/>
        </w:rPr>
        <w:t xml:space="preserve"> </w:t>
      </w:r>
      <w:r w:rsidRPr="00495196">
        <w:rPr>
          <w:sz w:val="28"/>
          <w:szCs w:val="28"/>
        </w:rPr>
        <w:t>у</w:t>
      </w:r>
      <w:r>
        <w:rPr>
          <w:sz w:val="28"/>
          <w:szCs w:val="28"/>
        </w:rPr>
        <w:t xml:space="preserve"> </w:t>
      </w:r>
      <w:r w:rsidRPr="00495196">
        <w:rPr>
          <w:sz w:val="28"/>
          <w:szCs w:val="28"/>
        </w:rPr>
        <w:t>політичних</w:t>
      </w:r>
      <w:r>
        <w:rPr>
          <w:sz w:val="28"/>
          <w:szCs w:val="28"/>
        </w:rPr>
        <w:t xml:space="preserve"> </w:t>
      </w:r>
      <w:r w:rsidRPr="00495196">
        <w:rPr>
          <w:sz w:val="28"/>
          <w:szCs w:val="28"/>
        </w:rPr>
        <w:t>колах</w:t>
      </w:r>
      <w:r>
        <w:rPr>
          <w:sz w:val="28"/>
          <w:szCs w:val="28"/>
        </w:rPr>
        <w:t xml:space="preserve"> </w:t>
      </w:r>
      <w:r w:rsidRPr="00495196">
        <w:rPr>
          <w:sz w:val="28"/>
          <w:szCs w:val="28"/>
        </w:rPr>
        <w:t>і</w:t>
      </w:r>
      <w:r>
        <w:rPr>
          <w:sz w:val="28"/>
          <w:szCs w:val="28"/>
        </w:rPr>
        <w:t xml:space="preserve"> </w:t>
      </w:r>
      <w:r w:rsidRPr="00495196">
        <w:rPr>
          <w:sz w:val="28"/>
          <w:szCs w:val="28"/>
        </w:rPr>
        <w:t>урядових</w:t>
      </w:r>
      <w:r>
        <w:rPr>
          <w:sz w:val="28"/>
          <w:szCs w:val="28"/>
        </w:rPr>
        <w:t xml:space="preserve"> </w:t>
      </w:r>
      <w:r w:rsidRPr="00495196">
        <w:rPr>
          <w:sz w:val="28"/>
          <w:szCs w:val="28"/>
        </w:rPr>
        <w:t>структурах.</w:t>
      </w:r>
    </w:p>
    <w:p w:rsidR="00B816CC" w:rsidRPr="00495196" w:rsidRDefault="00B816CC" w:rsidP="00B816CC">
      <w:pPr>
        <w:spacing w:line="360" w:lineRule="auto"/>
        <w:ind w:firstLine="709"/>
        <w:jc w:val="both"/>
        <w:rPr>
          <w:sz w:val="28"/>
          <w:szCs w:val="28"/>
        </w:rPr>
      </w:pPr>
      <w:r w:rsidRPr="00495196">
        <w:rPr>
          <w:sz w:val="28"/>
          <w:szCs w:val="28"/>
        </w:rPr>
        <w:t>Інтеграція</w:t>
      </w:r>
      <w:r>
        <w:rPr>
          <w:sz w:val="28"/>
          <w:szCs w:val="28"/>
        </w:rPr>
        <w:t xml:space="preserve"> </w:t>
      </w:r>
      <w:r w:rsidRPr="00495196">
        <w:rPr>
          <w:sz w:val="28"/>
          <w:szCs w:val="28"/>
        </w:rPr>
        <w:t>осіб</w:t>
      </w:r>
      <w:r>
        <w:rPr>
          <w:sz w:val="28"/>
          <w:szCs w:val="28"/>
        </w:rPr>
        <w:t xml:space="preserve"> </w:t>
      </w:r>
      <w:r w:rsidRPr="00495196">
        <w:rPr>
          <w:sz w:val="28"/>
          <w:szCs w:val="28"/>
        </w:rPr>
        <w:t>із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стає</w:t>
      </w:r>
      <w:r>
        <w:rPr>
          <w:sz w:val="28"/>
          <w:szCs w:val="28"/>
        </w:rPr>
        <w:t xml:space="preserve"> </w:t>
      </w:r>
      <w:r w:rsidRPr="00495196">
        <w:rPr>
          <w:sz w:val="28"/>
          <w:szCs w:val="28"/>
        </w:rPr>
        <w:t>провідною</w:t>
      </w:r>
      <w:r>
        <w:rPr>
          <w:sz w:val="28"/>
          <w:szCs w:val="28"/>
        </w:rPr>
        <w:t xml:space="preserve"> </w:t>
      </w:r>
      <w:r w:rsidRPr="00495196">
        <w:rPr>
          <w:sz w:val="28"/>
          <w:szCs w:val="28"/>
        </w:rPr>
        <w:t>тенденцією</w:t>
      </w:r>
      <w:r>
        <w:rPr>
          <w:sz w:val="28"/>
          <w:szCs w:val="28"/>
        </w:rPr>
        <w:t xml:space="preserve"> </w:t>
      </w:r>
      <w:r w:rsidRPr="00495196">
        <w:rPr>
          <w:sz w:val="28"/>
          <w:szCs w:val="28"/>
        </w:rPr>
        <w:t>даного</w:t>
      </w:r>
      <w:r>
        <w:rPr>
          <w:sz w:val="28"/>
          <w:szCs w:val="28"/>
        </w:rPr>
        <w:t xml:space="preserve"> </w:t>
      </w:r>
      <w:r w:rsidRPr="00495196">
        <w:rPr>
          <w:sz w:val="28"/>
          <w:szCs w:val="28"/>
        </w:rPr>
        <w:t>періоду,</w:t>
      </w:r>
      <w:r>
        <w:rPr>
          <w:sz w:val="28"/>
          <w:szCs w:val="28"/>
        </w:rPr>
        <w:t xml:space="preserve"> </w:t>
      </w:r>
      <w:r w:rsidRPr="00495196">
        <w:rPr>
          <w:sz w:val="28"/>
          <w:szCs w:val="28"/>
        </w:rPr>
        <w:t>що</w:t>
      </w:r>
      <w:r>
        <w:rPr>
          <w:sz w:val="28"/>
          <w:szCs w:val="28"/>
        </w:rPr>
        <w:t xml:space="preserve"> </w:t>
      </w:r>
      <w:r w:rsidRPr="00495196">
        <w:rPr>
          <w:sz w:val="28"/>
          <w:szCs w:val="28"/>
        </w:rPr>
        <w:t>базується</w:t>
      </w:r>
      <w:r>
        <w:rPr>
          <w:sz w:val="28"/>
          <w:szCs w:val="28"/>
        </w:rPr>
        <w:t xml:space="preserve"> </w:t>
      </w:r>
      <w:r w:rsidRPr="00495196">
        <w:rPr>
          <w:sz w:val="28"/>
          <w:szCs w:val="28"/>
        </w:rPr>
        <w:t>на</w:t>
      </w:r>
      <w:r>
        <w:rPr>
          <w:sz w:val="28"/>
          <w:szCs w:val="28"/>
        </w:rPr>
        <w:t xml:space="preserve"> </w:t>
      </w:r>
      <w:r w:rsidRPr="00495196">
        <w:rPr>
          <w:sz w:val="28"/>
          <w:szCs w:val="28"/>
        </w:rPr>
        <w:t>визнанні</w:t>
      </w:r>
      <w:r>
        <w:rPr>
          <w:sz w:val="28"/>
          <w:szCs w:val="28"/>
        </w:rPr>
        <w:t xml:space="preserve"> </w:t>
      </w:r>
      <w:r w:rsidRPr="00495196">
        <w:rPr>
          <w:sz w:val="28"/>
          <w:szCs w:val="28"/>
        </w:rPr>
        <w:t>їх</w:t>
      </w:r>
      <w:r>
        <w:rPr>
          <w:sz w:val="28"/>
          <w:szCs w:val="28"/>
        </w:rPr>
        <w:t xml:space="preserve"> </w:t>
      </w:r>
      <w:r w:rsidRPr="00495196">
        <w:rPr>
          <w:sz w:val="28"/>
          <w:szCs w:val="28"/>
        </w:rPr>
        <w:t>громадської</w:t>
      </w:r>
      <w:r>
        <w:rPr>
          <w:sz w:val="28"/>
          <w:szCs w:val="28"/>
        </w:rPr>
        <w:t xml:space="preserve"> </w:t>
      </w:r>
      <w:r w:rsidRPr="00495196">
        <w:rPr>
          <w:sz w:val="28"/>
          <w:szCs w:val="28"/>
        </w:rPr>
        <w:t>рівноправності.</w:t>
      </w:r>
      <w:r>
        <w:rPr>
          <w:sz w:val="28"/>
          <w:szCs w:val="28"/>
        </w:rPr>
        <w:t xml:space="preserve"> </w:t>
      </w:r>
      <w:r w:rsidRPr="00495196">
        <w:rPr>
          <w:sz w:val="28"/>
          <w:szCs w:val="28"/>
        </w:rPr>
        <w:t>При</w:t>
      </w:r>
      <w:r>
        <w:rPr>
          <w:sz w:val="28"/>
          <w:szCs w:val="28"/>
        </w:rPr>
        <w:t xml:space="preserve"> </w:t>
      </w:r>
      <w:r w:rsidRPr="00495196">
        <w:rPr>
          <w:sz w:val="28"/>
          <w:szCs w:val="28"/>
        </w:rPr>
        <w:t>такому</w:t>
      </w:r>
      <w:r>
        <w:rPr>
          <w:sz w:val="28"/>
          <w:szCs w:val="28"/>
        </w:rPr>
        <w:t xml:space="preserve"> </w:t>
      </w:r>
      <w:r w:rsidRPr="00495196">
        <w:rPr>
          <w:sz w:val="28"/>
          <w:szCs w:val="28"/>
        </w:rPr>
        <w:t>розумінні</w:t>
      </w:r>
      <w:r>
        <w:rPr>
          <w:sz w:val="28"/>
          <w:szCs w:val="28"/>
        </w:rPr>
        <w:t xml:space="preserve"> </w:t>
      </w:r>
      <w:r w:rsidRPr="00495196">
        <w:rPr>
          <w:sz w:val="28"/>
          <w:szCs w:val="28"/>
        </w:rPr>
        <w:t>виділення</w:t>
      </w:r>
      <w:r>
        <w:rPr>
          <w:sz w:val="28"/>
          <w:szCs w:val="28"/>
        </w:rPr>
        <w:t xml:space="preserve"> </w:t>
      </w:r>
      <w:r w:rsidRPr="00495196">
        <w:rPr>
          <w:sz w:val="28"/>
          <w:szCs w:val="28"/>
        </w:rPr>
        <w:t>національних,</w:t>
      </w:r>
      <w:r>
        <w:rPr>
          <w:sz w:val="28"/>
          <w:szCs w:val="28"/>
        </w:rPr>
        <w:t xml:space="preserve"> </w:t>
      </w:r>
      <w:r w:rsidRPr="00495196">
        <w:rPr>
          <w:sz w:val="28"/>
          <w:szCs w:val="28"/>
        </w:rPr>
        <w:t>етнічних,</w:t>
      </w:r>
      <w:r>
        <w:rPr>
          <w:sz w:val="28"/>
          <w:szCs w:val="28"/>
        </w:rPr>
        <w:t xml:space="preserve"> </w:t>
      </w:r>
      <w:r w:rsidRPr="00495196">
        <w:rPr>
          <w:sz w:val="28"/>
          <w:szCs w:val="28"/>
        </w:rPr>
        <w:t>політичних,</w:t>
      </w:r>
      <w:r>
        <w:rPr>
          <w:sz w:val="28"/>
          <w:szCs w:val="28"/>
        </w:rPr>
        <w:t xml:space="preserve"> </w:t>
      </w:r>
      <w:r w:rsidRPr="00495196">
        <w:rPr>
          <w:sz w:val="28"/>
          <w:szCs w:val="28"/>
        </w:rPr>
        <w:t>релігійних</w:t>
      </w:r>
      <w:r>
        <w:rPr>
          <w:sz w:val="28"/>
          <w:szCs w:val="28"/>
        </w:rPr>
        <w:t xml:space="preserve"> </w:t>
      </w:r>
      <w:r w:rsidRPr="00495196">
        <w:rPr>
          <w:sz w:val="28"/>
          <w:szCs w:val="28"/>
        </w:rPr>
        <w:t>та</w:t>
      </w:r>
      <w:r>
        <w:rPr>
          <w:sz w:val="28"/>
          <w:szCs w:val="28"/>
        </w:rPr>
        <w:t xml:space="preserve"> </w:t>
      </w:r>
      <w:r w:rsidRPr="00495196">
        <w:rPr>
          <w:sz w:val="28"/>
          <w:szCs w:val="28"/>
        </w:rPr>
        <w:t>інших</w:t>
      </w:r>
      <w:r>
        <w:rPr>
          <w:sz w:val="28"/>
          <w:szCs w:val="28"/>
        </w:rPr>
        <w:t xml:space="preserve"> </w:t>
      </w:r>
      <w:r w:rsidRPr="00495196">
        <w:rPr>
          <w:sz w:val="28"/>
          <w:szCs w:val="28"/>
        </w:rPr>
        <w:t>меншостей,</w:t>
      </w:r>
      <w:r>
        <w:rPr>
          <w:sz w:val="28"/>
          <w:szCs w:val="28"/>
        </w:rPr>
        <w:t xml:space="preserve"> </w:t>
      </w:r>
      <w:r w:rsidRPr="00495196">
        <w:rPr>
          <w:sz w:val="28"/>
          <w:szCs w:val="28"/>
        </w:rPr>
        <w:t>у</w:t>
      </w:r>
      <w:r>
        <w:rPr>
          <w:sz w:val="28"/>
          <w:szCs w:val="28"/>
        </w:rPr>
        <w:t xml:space="preserve"> </w:t>
      </w:r>
      <w:r w:rsidRPr="00495196">
        <w:rPr>
          <w:sz w:val="28"/>
          <w:szCs w:val="28"/>
        </w:rPr>
        <w:t>тому</w:t>
      </w:r>
      <w:r>
        <w:rPr>
          <w:sz w:val="28"/>
          <w:szCs w:val="28"/>
        </w:rPr>
        <w:t xml:space="preserve"> </w:t>
      </w:r>
      <w:r w:rsidRPr="00495196">
        <w:rPr>
          <w:sz w:val="28"/>
          <w:szCs w:val="28"/>
        </w:rPr>
        <w:t>числі</w:t>
      </w:r>
      <w:r>
        <w:rPr>
          <w:sz w:val="28"/>
          <w:szCs w:val="28"/>
        </w:rPr>
        <w:t xml:space="preserve"> </w:t>
      </w:r>
      <w:r w:rsidRPr="00495196">
        <w:rPr>
          <w:sz w:val="28"/>
          <w:szCs w:val="28"/>
        </w:rPr>
        <w:t>людей</w:t>
      </w:r>
      <w:r>
        <w:rPr>
          <w:sz w:val="28"/>
          <w:szCs w:val="28"/>
        </w:rPr>
        <w:t xml:space="preserve"> </w:t>
      </w:r>
      <w:r w:rsidRPr="00495196">
        <w:rPr>
          <w:sz w:val="28"/>
          <w:szCs w:val="28"/>
        </w:rPr>
        <w:t>з</w:t>
      </w:r>
      <w:r>
        <w:rPr>
          <w:sz w:val="28"/>
          <w:szCs w:val="28"/>
        </w:rPr>
        <w:t xml:space="preserve"> </w:t>
      </w:r>
      <w:r w:rsidRPr="00495196">
        <w:rPr>
          <w:sz w:val="28"/>
          <w:szCs w:val="28"/>
        </w:rPr>
        <w:t>фізичними</w:t>
      </w:r>
      <w:r>
        <w:rPr>
          <w:sz w:val="28"/>
          <w:szCs w:val="28"/>
        </w:rPr>
        <w:t xml:space="preserve"> </w:t>
      </w:r>
      <w:r w:rsidRPr="00495196">
        <w:rPr>
          <w:sz w:val="28"/>
          <w:szCs w:val="28"/>
        </w:rPr>
        <w:t>порушеннями,</w:t>
      </w:r>
      <w:r>
        <w:rPr>
          <w:sz w:val="28"/>
          <w:szCs w:val="28"/>
        </w:rPr>
        <w:t xml:space="preserve"> </w:t>
      </w:r>
      <w:r w:rsidRPr="00495196">
        <w:rPr>
          <w:sz w:val="28"/>
          <w:szCs w:val="28"/>
        </w:rPr>
        <w:t>стає</w:t>
      </w:r>
      <w:r>
        <w:rPr>
          <w:sz w:val="28"/>
          <w:szCs w:val="28"/>
        </w:rPr>
        <w:t xml:space="preserve"> </w:t>
      </w:r>
      <w:r w:rsidRPr="00495196">
        <w:rPr>
          <w:sz w:val="28"/>
          <w:szCs w:val="28"/>
        </w:rPr>
        <w:t>неприпустимим,</w:t>
      </w:r>
      <w:r>
        <w:rPr>
          <w:sz w:val="28"/>
          <w:szCs w:val="28"/>
        </w:rPr>
        <w:t xml:space="preserve"> </w:t>
      </w:r>
      <w:r w:rsidRPr="00495196">
        <w:rPr>
          <w:sz w:val="28"/>
          <w:szCs w:val="28"/>
        </w:rPr>
        <w:t>що</w:t>
      </w:r>
      <w:r>
        <w:rPr>
          <w:sz w:val="28"/>
          <w:szCs w:val="28"/>
        </w:rPr>
        <w:t xml:space="preserve"> </w:t>
      </w:r>
      <w:r w:rsidRPr="00495196">
        <w:rPr>
          <w:sz w:val="28"/>
          <w:szCs w:val="28"/>
        </w:rPr>
        <w:t>й</w:t>
      </w:r>
      <w:r>
        <w:rPr>
          <w:sz w:val="28"/>
          <w:szCs w:val="28"/>
        </w:rPr>
        <w:t xml:space="preserve"> </w:t>
      </w:r>
      <w:r w:rsidRPr="00495196">
        <w:rPr>
          <w:sz w:val="28"/>
          <w:szCs w:val="28"/>
        </w:rPr>
        <w:t>фіксується</w:t>
      </w:r>
      <w:r>
        <w:rPr>
          <w:sz w:val="28"/>
          <w:szCs w:val="28"/>
        </w:rPr>
        <w:t xml:space="preserve"> </w:t>
      </w:r>
      <w:r w:rsidRPr="00495196">
        <w:rPr>
          <w:sz w:val="28"/>
          <w:szCs w:val="28"/>
        </w:rPr>
        <w:t>законодавчо</w:t>
      </w:r>
      <w:r>
        <w:rPr>
          <w:sz w:val="28"/>
          <w:szCs w:val="28"/>
        </w:rPr>
        <w:t xml:space="preserve"> </w:t>
      </w:r>
      <w:r w:rsidRPr="00495196">
        <w:rPr>
          <w:sz w:val="28"/>
          <w:szCs w:val="28"/>
        </w:rPr>
        <w:t>на</w:t>
      </w:r>
      <w:r>
        <w:rPr>
          <w:sz w:val="28"/>
          <w:szCs w:val="28"/>
        </w:rPr>
        <w:t xml:space="preserve"> </w:t>
      </w:r>
      <w:r w:rsidRPr="00495196">
        <w:rPr>
          <w:sz w:val="28"/>
          <w:szCs w:val="28"/>
        </w:rPr>
        <w:t>рівні</w:t>
      </w:r>
      <w:r>
        <w:rPr>
          <w:sz w:val="28"/>
          <w:szCs w:val="28"/>
        </w:rPr>
        <w:t xml:space="preserve"> </w:t>
      </w:r>
      <w:r w:rsidRPr="00495196">
        <w:rPr>
          <w:sz w:val="28"/>
          <w:szCs w:val="28"/>
        </w:rPr>
        <w:t>світового</w:t>
      </w:r>
      <w:r>
        <w:rPr>
          <w:sz w:val="28"/>
          <w:szCs w:val="28"/>
        </w:rPr>
        <w:t xml:space="preserve"> </w:t>
      </w:r>
      <w:r w:rsidRPr="00495196">
        <w:rPr>
          <w:sz w:val="28"/>
          <w:szCs w:val="28"/>
        </w:rPr>
        <w:t>співтовариства.</w:t>
      </w:r>
      <w:r>
        <w:rPr>
          <w:sz w:val="28"/>
          <w:szCs w:val="28"/>
        </w:rPr>
        <w:t xml:space="preserve"> </w:t>
      </w:r>
      <w:r w:rsidRPr="00495196">
        <w:rPr>
          <w:sz w:val="28"/>
          <w:szCs w:val="28"/>
        </w:rPr>
        <w:t>Ідеї</w:t>
      </w:r>
      <w:r>
        <w:rPr>
          <w:sz w:val="28"/>
          <w:szCs w:val="28"/>
        </w:rPr>
        <w:t xml:space="preserve"> </w:t>
      </w:r>
      <w:r w:rsidRPr="00495196">
        <w:rPr>
          <w:sz w:val="28"/>
          <w:szCs w:val="28"/>
        </w:rPr>
        <w:t>інтеграції</w:t>
      </w:r>
      <w:r>
        <w:rPr>
          <w:sz w:val="28"/>
          <w:szCs w:val="28"/>
        </w:rPr>
        <w:t xml:space="preserve"> </w:t>
      </w:r>
      <w:r w:rsidRPr="00495196">
        <w:rPr>
          <w:sz w:val="28"/>
          <w:szCs w:val="28"/>
        </w:rPr>
        <w:t>реалізуються</w:t>
      </w:r>
      <w:r>
        <w:rPr>
          <w:sz w:val="28"/>
          <w:szCs w:val="28"/>
        </w:rPr>
        <w:t xml:space="preserve"> </w:t>
      </w:r>
      <w:r w:rsidRPr="00495196">
        <w:rPr>
          <w:sz w:val="28"/>
          <w:szCs w:val="28"/>
        </w:rPr>
        <w:t>в</w:t>
      </w:r>
      <w:r>
        <w:rPr>
          <w:sz w:val="28"/>
          <w:szCs w:val="28"/>
        </w:rPr>
        <w:t xml:space="preserve"> </w:t>
      </w:r>
      <w:r w:rsidRPr="00495196">
        <w:rPr>
          <w:sz w:val="28"/>
          <w:szCs w:val="28"/>
        </w:rPr>
        <w:t>контексті</w:t>
      </w:r>
      <w:r>
        <w:rPr>
          <w:sz w:val="28"/>
          <w:szCs w:val="28"/>
        </w:rPr>
        <w:t xml:space="preserve"> </w:t>
      </w:r>
      <w:r w:rsidRPr="00495196">
        <w:rPr>
          <w:sz w:val="28"/>
          <w:szCs w:val="28"/>
        </w:rPr>
        <w:t>суспільного</w:t>
      </w:r>
      <w:r>
        <w:rPr>
          <w:sz w:val="28"/>
          <w:szCs w:val="28"/>
        </w:rPr>
        <w:t xml:space="preserve"> </w:t>
      </w:r>
      <w:r w:rsidRPr="00495196">
        <w:rPr>
          <w:sz w:val="28"/>
          <w:szCs w:val="28"/>
        </w:rPr>
        <w:t>протистояння</w:t>
      </w:r>
      <w:r>
        <w:rPr>
          <w:sz w:val="28"/>
          <w:szCs w:val="28"/>
        </w:rPr>
        <w:t xml:space="preserve"> </w:t>
      </w:r>
      <w:r w:rsidRPr="00495196">
        <w:rPr>
          <w:sz w:val="28"/>
          <w:szCs w:val="28"/>
        </w:rPr>
        <w:t>будь-якому</w:t>
      </w:r>
      <w:r>
        <w:rPr>
          <w:sz w:val="28"/>
          <w:szCs w:val="28"/>
        </w:rPr>
        <w:t xml:space="preserve"> </w:t>
      </w:r>
      <w:r w:rsidRPr="00495196">
        <w:rPr>
          <w:sz w:val="28"/>
          <w:szCs w:val="28"/>
        </w:rPr>
        <w:t>прояву</w:t>
      </w:r>
      <w:r>
        <w:rPr>
          <w:sz w:val="28"/>
          <w:szCs w:val="28"/>
        </w:rPr>
        <w:t xml:space="preserve"> </w:t>
      </w:r>
      <w:r w:rsidRPr="00495196">
        <w:rPr>
          <w:sz w:val="28"/>
          <w:szCs w:val="28"/>
        </w:rPr>
        <w:t>дискримінації.</w:t>
      </w:r>
      <w:r>
        <w:rPr>
          <w:sz w:val="28"/>
          <w:szCs w:val="28"/>
        </w:rPr>
        <w:t xml:space="preserve"> </w:t>
      </w:r>
      <w:r w:rsidRPr="00495196">
        <w:rPr>
          <w:sz w:val="28"/>
          <w:szCs w:val="28"/>
        </w:rPr>
        <w:t>Відбувається</w:t>
      </w:r>
      <w:r>
        <w:rPr>
          <w:sz w:val="28"/>
          <w:szCs w:val="28"/>
        </w:rPr>
        <w:t xml:space="preserve"> </w:t>
      </w:r>
      <w:r w:rsidRPr="00495196">
        <w:rPr>
          <w:sz w:val="28"/>
          <w:szCs w:val="28"/>
        </w:rPr>
        <w:t>відмова</w:t>
      </w:r>
      <w:r>
        <w:rPr>
          <w:sz w:val="28"/>
          <w:szCs w:val="28"/>
        </w:rPr>
        <w:t xml:space="preserve"> </w:t>
      </w:r>
      <w:r w:rsidRPr="00495196">
        <w:rPr>
          <w:sz w:val="28"/>
          <w:szCs w:val="28"/>
        </w:rPr>
        <w:t>від</w:t>
      </w:r>
      <w:r>
        <w:rPr>
          <w:sz w:val="28"/>
          <w:szCs w:val="28"/>
        </w:rPr>
        <w:t xml:space="preserve"> </w:t>
      </w:r>
      <w:r w:rsidRPr="00495196">
        <w:rPr>
          <w:sz w:val="28"/>
          <w:szCs w:val="28"/>
        </w:rPr>
        <w:t>термінів</w:t>
      </w:r>
      <w:r>
        <w:rPr>
          <w:sz w:val="28"/>
          <w:szCs w:val="28"/>
        </w:rPr>
        <w:t xml:space="preserve"> </w:t>
      </w:r>
      <w:r w:rsidRPr="00495196">
        <w:rPr>
          <w:sz w:val="28"/>
          <w:szCs w:val="28"/>
        </w:rPr>
        <w:t>«аномальність»,</w:t>
      </w:r>
      <w:r>
        <w:rPr>
          <w:sz w:val="28"/>
          <w:szCs w:val="28"/>
        </w:rPr>
        <w:t xml:space="preserve"> </w:t>
      </w:r>
      <w:r w:rsidRPr="00495196">
        <w:rPr>
          <w:sz w:val="28"/>
          <w:szCs w:val="28"/>
        </w:rPr>
        <w:t>«дефект»,</w:t>
      </w:r>
      <w:r>
        <w:rPr>
          <w:sz w:val="28"/>
          <w:szCs w:val="28"/>
        </w:rPr>
        <w:t xml:space="preserve"> </w:t>
      </w:r>
      <w:r w:rsidRPr="00495196">
        <w:rPr>
          <w:sz w:val="28"/>
          <w:szCs w:val="28"/>
        </w:rPr>
        <w:t>«інвалід»,</w:t>
      </w:r>
      <w:r>
        <w:rPr>
          <w:sz w:val="28"/>
          <w:szCs w:val="28"/>
        </w:rPr>
        <w:t xml:space="preserve"> </w:t>
      </w:r>
      <w:r w:rsidRPr="00495196">
        <w:rPr>
          <w:sz w:val="28"/>
          <w:szCs w:val="28"/>
        </w:rPr>
        <w:t>замість</w:t>
      </w:r>
      <w:r>
        <w:rPr>
          <w:sz w:val="28"/>
          <w:szCs w:val="28"/>
        </w:rPr>
        <w:t xml:space="preserve"> </w:t>
      </w:r>
      <w:r w:rsidRPr="00495196">
        <w:rPr>
          <w:sz w:val="28"/>
          <w:szCs w:val="28"/>
        </w:rPr>
        <w:t>яких</w:t>
      </w:r>
      <w:r>
        <w:rPr>
          <w:sz w:val="28"/>
          <w:szCs w:val="28"/>
        </w:rPr>
        <w:t xml:space="preserve"> </w:t>
      </w:r>
      <w:r w:rsidRPr="00495196">
        <w:rPr>
          <w:sz w:val="28"/>
          <w:szCs w:val="28"/>
        </w:rPr>
        <w:t>використовуються</w:t>
      </w:r>
      <w:r>
        <w:rPr>
          <w:sz w:val="28"/>
          <w:szCs w:val="28"/>
        </w:rPr>
        <w:t xml:space="preserve"> </w:t>
      </w:r>
      <w:r w:rsidRPr="00495196">
        <w:rPr>
          <w:sz w:val="28"/>
          <w:szCs w:val="28"/>
        </w:rPr>
        <w:t>терміни</w:t>
      </w:r>
      <w:r>
        <w:rPr>
          <w:sz w:val="28"/>
          <w:szCs w:val="28"/>
        </w:rPr>
        <w:t xml:space="preserve"> </w:t>
      </w:r>
      <w:r w:rsidRPr="00495196">
        <w:rPr>
          <w:sz w:val="28"/>
          <w:szCs w:val="28"/>
        </w:rPr>
        <w:t>«особливі</w:t>
      </w:r>
      <w:r>
        <w:rPr>
          <w:sz w:val="28"/>
          <w:szCs w:val="28"/>
        </w:rPr>
        <w:t xml:space="preserve"> </w:t>
      </w:r>
      <w:r w:rsidRPr="00495196">
        <w:rPr>
          <w:sz w:val="28"/>
          <w:szCs w:val="28"/>
        </w:rPr>
        <w:t>потреби»,</w:t>
      </w:r>
      <w:r>
        <w:rPr>
          <w:sz w:val="28"/>
          <w:szCs w:val="28"/>
        </w:rPr>
        <w:t xml:space="preserve"> </w:t>
      </w:r>
      <w:r w:rsidRPr="00495196">
        <w:rPr>
          <w:sz w:val="28"/>
          <w:szCs w:val="28"/>
        </w:rPr>
        <w:t>«нормалізація»</w:t>
      </w:r>
      <w:r>
        <w:rPr>
          <w:sz w:val="28"/>
          <w:szCs w:val="28"/>
        </w:rPr>
        <w:t xml:space="preserve"> </w:t>
      </w:r>
      <w:r w:rsidRPr="00495196">
        <w:rPr>
          <w:sz w:val="28"/>
          <w:szCs w:val="28"/>
        </w:rPr>
        <w:t>та</w:t>
      </w:r>
      <w:r>
        <w:rPr>
          <w:sz w:val="28"/>
          <w:szCs w:val="28"/>
        </w:rPr>
        <w:t xml:space="preserve"> </w:t>
      </w:r>
      <w:r w:rsidRPr="00495196">
        <w:rPr>
          <w:sz w:val="28"/>
          <w:szCs w:val="28"/>
        </w:rPr>
        <w:t>інші.</w:t>
      </w:r>
      <w:r>
        <w:rPr>
          <w:sz w:val="28"/>
          <w:szCs w:val="28"/>
        </w:rPr>
        <w:t xml:space="preserve"> </w:t>
      </w:r>
      <w:r w:rsidRPr="00495196">
        <w:rPr>
          <w:sz w:val="28"/>
          <w:szCs w:val="28"/>
        </w:rPr>
        <w:t>Нова</w:t>
      </w:r>
      <w:r>
        <w:rPr>
          <w:sz w:val="28"/>
          <w:szCs w:val="28"/>
        </w:rPr>
        <w:t xml:space="preserve"> </w:t>
      </w:r>
      <w:r w:rsidRPr="00495196">
        <w:rPr>
          <w:sz w:val="28"/>
          <w:szCs w:val="28"/>
        </w:rPr>
        <w:t>термінологія</w:t>
      </w:r>
      <w:r>
        <w:rPr>
          <w:sz w:val="28"/>
          <w:szCs w:val="28"/>
        </w:rPr>
        <w:t xml:space="preserve"> </w:t>
      </w:r>
      <w:r w:rsidRPr="00495196">
        <w:rPr>
          <w:sz w:val="28"/>
          <w:szCs w:val="28"/>
        </w:rPr>
        <w:t>спрямована</w:t>
      </w:r>
      <w:r>
        <w:rPr>
          <w:sz w:val="28"/>
          <w:szCs w:val="28"/>
        </w:rPr>
        <w:t xml:space="preserve"> </w:t>
      </w:r>
      <w:r w:rsidRPr="00495196">
        <w:rPr>
          <w:sz w:val="28"/>
          <w:szCs w:val="28"/>
        </w:rPr>
        <w:t>на</w:t>
      </w:r>
      <w:r>
        <w:rPr>
          <w:sz w:val="28"/>
          <w:szCs w:val="28"/>
        </w:rPr>
        <w:t xml:space="preserve"> </w:t>
      </w:r>
      <w:r w:rsidRPr="00495196">
        <w:rPr>
          <w:sz w:val="28"/>
          <w:szCs w:val="28"/>
        </w:rPr>
        <w:t>гуманізацію</w:t>
      </w:r>
      <w:r>
        <w:rPr>
          <w:sz w:val="28"/>
          <w:szCs w:val="28"/>
        </w:rPr>
        <w:t xml:space="preserve"> </w:t>
      </w:r>
      <w:r w:rsidRPr="00495196">
        <w:rPr>
          <w:sz w:val="28"/>
          <w:szCs w:val="28"/>
        </w:rPr>
        <w:t>суспільства</w:t>
      </w:r>
      <w:r>
        <w:rPr>
          <w:sz w:val="28"/>
          <w:szCs w:val="28"/>
        </w:rPr>
        <w:t xml:space="preserve"> </w:t>
      </w:r>
      <w:r w:rsidRPr="00495196">
        <w:rPr>
          <w:sz w:val="28"/>
          <w:szCs w:val="28"/>
        </w:rPr>
        <w:t>і</w:t>
      </w:r>
      <w:r>
        <w:rPr>
          <w:sz w:val="28"/>
          <w:szCs w:val="28"/>
        </w:rPr>
        <w:t xml:space="preserve"> </w:t>
      </w:r>
      <w:r w:rsidRPr="00495196">
        <w:rPr>
          <w:sz w:val="28"/>
          <w:szCs w:val="28"/>
        </w:rPr>
        <w:t>відповідає</w:t>
      </w:r>
      <w:r>
        <w:rPr>
          <w:sz w:val="28"/>
          <w:szCs w:val="28"/>
        </w:rPr>
        <w:t xml:space="preserve"> </w:t>
      </w:r>
      <w:r w:rsidRPr="00495196">
        <w:rPr>
          <w:sz w:val="28"/>
          <w:szCs w:val="28"/>
        </w:rPr>
        <w:t>основній</w:t>
      </w:r>
      <w:r>
        <w:rPr>
          <w:sz w:val="28"/>
          <w:szCs w:val="28"/>
        </w:rPr>
        <w:t xml:space="preserve"> </w:t>
      </w:r>
      <w:r w:rsidRPr="00495196">
        <w:rPr>
          <w:sz w:val="28"/>
          <w:szCs w:val="28"/>
        </w:rPr>
        <w:t>меті</w:t>
      </w:r>
      <w:r>
        <w:rPr>
          <w:sz w:val="28"/>
          <w:szCs w:val="28"/>
        </w:rPr>
        <w:t xml:space="preserve"> </w:t>
      </w:r>
      <w:r w:rsidRPr="00495196">
        <w:rPr>
          <w:sz w:val="28"/>
          <w:szCs w:val="28"/>
        </w:rPr>
        <w:t>інтеграції</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людей</w:t>
      </w:r>
      <w:r>
        <w:rPr>
          <w:sz w:val="28"/>
          <w:szCs w:val="28"/>
        </w:rPr>
        <w:t xml:space="preserve"> </w:t>
      </w:r>
      <w:r w:rsidRPr="00495196">
        <w:rPr>
          <w:sz w:val="28"/>
          <w:szCs w:val="28"/>
        </w:rPr>
        <w:t>із</w:t>
      </w:r>
      <w:r>
        <w:rPr>
          <w:sz w:val="28"/>
          <w:szCs w:val="28"/>
        </w:rPr>
        <w:t xml:space="preserve"> </w:t>
      </w:r>
      <w:r w:rsidRPr="00495196">
        <w:rPr>
          <w:sz w:val="28"/>
          <w:szCs w:val="28"/>
        </w:rPr>
        <w:t>глибокими</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p>
    <w:p w:rsidR="00B816CC" w:rsidRPr="00495196" w:rsidRDefault="00B816CC" w:rsidP="00B816CC">
      <w:pPr>
        <w:spacing w:line="360" w:lineRule="auto"/>
        <w:ind w:firstLine="709"/>
        <w:jc w:val="both"/>
        <w:rPr>
          <w:sz w:val="28"/>
          <w:szCs w:val="28"/>
        </w:rPr>
      </w:pPr>
      <w:r w:rsidRPr="00495196">
        <w:rPr>
          <w:sz w:val="28"/>
          <w:szCs w:val="28"/>
        </w:rPr>
        <w:t>Розуміючи</w:t>
      </w:r>
      <w:r>
        <w:rPr>
          <w:sz w:val="28"/>
          <w:szCs w:val="28"/>
        </w:rPr>
        <w:t xml:space="preserve"> </w:t>
      </w:r>
      <w:r w:rsidRPr="00495196">
        <w:rPr>
          <w:sz w:val="28"/>
          <w:szCs w:val="28"/>
        </w:rPr>
        <w:t>складність</w:t>
      </w:r>
      <w:r>
        <w:rPr>
          <w:sz w:val="28"/>
          <w:szCs w:val="28"/>
        </w:rPr>
        <w:t xml:space="preserve"> </w:t>
      </w:r>
      <w:r w:rsidRPr="00495196">
        <w:rPr>
          <w:sz w:val="28"/>
          <w:szCs w:val="28"/>
        </w:rPr>
        <w:t>процесу</w:t>
      </w:r>
      <w:r>
        <w:rPr>
          <w:sz w:val="28"/>
          <w:szCs w:val="28"/>
        </w:rPr>
        <w:t xml:space="preserve"> </w:t>
      </w:r>
      <w:r w:rsidRPr="00495196">
        <w:rPr>
          <w:sz w:val="28"/>
          <w:szCs w:val="28"/>
        </w:rPr>
        <w:t>зміни</w:t>
      </w:r>
      <w:r>
        <w:rPr>
          <w:sz w:val="28"/>
          <w:szCs w:val="28"/>
        </w:rPr>
        <w:t xml:space="preserve"> </w:t>
      </w:r>
      <w:r w:rsidRPr="00495196">
        <w:rPr>
          <w:sz w:val="28"/>
          <w:szCs w:val="28"/>
        </w:rPr>
        <w:t>суспільних</w:t>
      </w:r>
      <w:r>
        <w:rPr>
          <w:sz w:val="28"/>
          <w:szCs w:val="28"/>
        </w:rPr>
        <w:t xml:space="preserve"> </w:t>
      </w:r>
      <w:r w:rsidRPr="00495196">
        <w:rPr>
          <w:sz w:val="28"/>
          <w:szCs w:val="28"/>
        </w:rPr>
        <w:t>уявлень</w:t>
      </w:r>
      <w:r>
        <w:rPr>
          <w:sz w:val="28"/>
          <w:szCs w:val="28"/>
        </w:rPr>
        <w:t xml:space="preserve"> </w:t>
      </w:r>
      <w:r w:rsidRPr="00495196">
        <w:rPr>
          <w:sz w:val="28"/>
          <w:szCs w:val="28"/>
        </w:rPr>
        <w:t>лише</w:t>
      </w:r>
      <w:r>
        <w:rPr>
          <w:sz w:val="28"/>
          <w:szCs w:val="28"/>
        </w:rPr>
        <w:t xml:space="preserve"> </w:t>
      </w:r>
      <w:r w:rsidRPr="00495196">
        <w:rPr>
          <w:sz w:val="28"/>
          <w:szCs w:val="28"/>
        </w:rPr>
        <w:t>на</w:t>
      </w:r>
      <w:r>
        <w:rPr>
          <w:sz w:val="28"/>
          <w:szCs w:val="28"/>
        </w:rPr>
        <w:t xml:space="preserve"> </w:t>
      </w:r>
      <w:r w:rsidRPr="00495196">
        <w:rPr>
          <w:sz w:val="28"/>
          <w:szCs w:val="28"/>
        </w:rPr>
        <w:t>підставі</w:t>
      </w:r>
      <w:r>
        <w:rPr>
          <w:sz w:val="28"/>
          <w:szCs w:val="28"/>
        </w:rPr>
        <w:t xml:space="preserve"> </w:t>
      </w:r>
      <w:r w:rsidRPr="00495196">
        <w:rPr>
          <w:sz w:val="28"/>
          <w:szCs w:val="28"/>
        </w:rPr>
        <w:t>прийняття</w:t>
      </w:r>
      <w:r>
        <w:rPr>
          <w:sz w:val="28"/>
          <w:szCs w:val="28"/>
        </w:rPr>
        <w:t xml:space="preserve"> </w:t>
      </w:r>
      <w:r w:rsidRPr="00495196">
        <w:rPr>
          <w:sz w:val="28"/>
          <w:szCs w:val="28"/>
        </w:rPr>
        <w:t>урядом</w:t>
      </w:r>
      <w:r>
        <w:rPr>
          <w:sz w:val="28"/>
          <w:szCs w:val="28"/>
        </w:rPr>
        <w:t xml:space="preserve"> </w:t>
      </w:r>
      <w:r w:rsidRPr="00495196">
        <w:rPr>
          <w:sz w:val="28"/>
          <w:szCs w:val="28"/>
        </w:rPr>
        <w:t>нової</w:t>
      </w:r>
      <w:r>
        <w:rPr>
          <w:sz w:val="28"/>
          <w:szCs w:val="28"/>
        </w:rPr>
        <w:t xml:space="preserve"> </w:t>
      </w:r>
      <w:r w:rsidRPr="00495196">
        <w:rPr>
          <w:sz w:val="28"/>
          <w:szCs w:val="28"/>
        </w:rPr>
        <w:t>соціальної</w:t>
      </w:r>
      <w:r>
        <w:rPr>
          <w:sz w:val="28"/>
          <w:szCs w:val="28"/>
        </w:rPr>
        <w:t xml:space="preserve"> </w:t>
      </w:r>
      <w:r w:rsidRPr="00495196">
        <w:rPr>
          <w:sz w:val="28"/>
          <w:szCs w:val="28"/>
        </w:rPr>
        <w:t>політики,</w:t>
      </w:r>
      <w:r>
        <w:rPr>
          <w:sz w:val="28"/>
          <w:szCs w:val="28"/>
        </w:rPr>
        <w:t xml:space="preserve"> </w:t>
      </w:r>
      <w:r w:rsidRPr="00495196">
        <w:rPr>
          <w:sz w:val="28"/>
          <w:szCs w:val="28"/>
        </w:rPr>
        <w:t>західноєвропейськими</w:t>
      </w:r>
      <w:r>
        <w:rPr>
          <w:sz w:val="28"/>
          <w:szCs w:val="28"/>
        </w:rPr>
        <w:t xml:space="preserve"> </w:t>
      </w:r>
      <w:r w:rsidRPr="00495196">
        <w:rPr>
          <w:sz w:val="28"/>
          <w:szCs w:val="28"/>
        </w:rPr>
        <w:t>державами</w:t>
      </w:r>
      <w:r>
        <w:rPr>
          <w:sz w:val="28"/>
          <w:szCs w:val="28"/>
        </w:rPr>
        <w:t xml:space="preserve"> </w:t>
      </w:r>
      <w:r w:rsidRPr="00495196">
        <w:rPr>
          <w:sz w:val="28"/>
          <w:szCs w:val="28"/>
        </w:rPr>
        <w:t>розробляються</w:t>
      </w:r>
      <w:r>
        <w:rPr>
          <w:sz w:val="28"/>
          <w:szCs w:val="28"/>
        </w:rPr>
        <w:t xml:space="preserve"> </w:t>
      </w:r>
      <w:r w:rsidRPr="00495196">
        <w:rPr>
          <w:sz w:val="28"/>
          <w:szCs w:val="28"/>
        </w:rPr>
        <w:t>програми</w:t>
      </w:r>
      <w:r>
        <w:rPr>
          <w:sz w:val="28"/>
          <w:szCs w:val="28"/>
        </w:rPr>
        <w:t xml:space="preserve"> </w:t>
      </w:r>
      <w:r w:rsidRPr="00495196">
        <w:rPr>
          <w:sz w:val="28"/>
          <w:szCs w:val="28"/>
        </w:rPr>
        <w:t>цілеспрямованого</w:t>
      </w:r>
      <w:r>
        <w:rPr>
          <w:sz w:val="28"/>
          <w:szCs w:val="28"/>
        </w:rPr>
        <w:t xml:space="preserve"> </w:t>
      </w:r>
      <w:r w:rsidRPr="00495196">
        <w:rPr>
          <w:sz w:val="28"/>
          <w:szCs w:val="28"/>
        </w:rPr>
        <w:t>формування</w:t>
      </w:r>
      <w:r>
        <w:rPr>
          <w:sz w:val="28"/>
          <w:szCs w:val="28"/>
        </w:rPr>
        <w:t xml:space="preserve"> </w:t>
      </w:r>
      <w:r w:rsidRPr="00495196">
        <w:rPr>
          <w:sz w:val="28"/>
          <w:szCs w:val="28"/>
        </w:rPr>
        <w:t>нової</w:t>
      </w:r>
      <w:r>
        <w:rPr>
          <w:sz w:val="28"/>
          <w:szCs w:val="28"/>
        </w:rPr>
        <w:t xml:space="preserve"> </w:t>
      </w:r>
      <w:r w:rsidRPr="00495196">
        <w:rPr>
          <w:sz w:val="28"/>
          <w:szCs w:val="28"/>
        </w:rPr>
        <w:t>суспільної</w:t>
      </w:r>
      <w:r>
        <w:rPr>
          <w:sz w:val="28"/>
          <w:szCs w:val="28"/>
        </w:rPr>
        <w:t xml:space="preserve"> </w:t>
      </w:r>
      <w:r w:rsidRPr="00495196">
        <w:rPr>
          <w:sz w:val="28"/>
          <w:szCs w:val="28"/>
        </w:rPr>
        <w:t>свідомості</w:t>
      </w:r>
      <w:r>
        <w:rPr>
          <w:sz w:val="28"/>
          <w:szCs w:val="28"/>
        </w:rPr>
        <w:t xml:space="preserve"> </w:t>
      </w:r>
      <w:r w:rsidRPr="00495196">
        <w:rPr>
          <w:sz w:val="28"/>
          <w:szCs w:val="28"/>
        </w:rPr>
        <w:t>за</w:t>
      </w:r>
      <w:r>
        <w:rPr>
          <w:sz w:val="28"/>
          <w:szCs w:val="28"/>
        </w:rPr>
        <w:t xml:space="preserve"> </w:t>
      </w:r>
      <w:r w:rsidRPr="00495196">
        <w:rPr>
          <w:sz w:val="28"/>
          <w:szCs w:val="28"/>
        </w:rPr>
        <w:t>допомогою</w:t>
      </w:r>
      <w:r>
        <w:rPr>
          <w:sz w:val="28"/>
          <w:szCs w:val="28"/>
        </w:rPr>
        <w:t xml:space="preserve"> </w:t>
      </w:r>
      <w:r w:rsidRPr="00495196">
        <w:rPr>
          <w:sz w:val="28"/>
          <w:szCs w:val="28"/>
        </w:rPr>
        <w:t>засобів</w:t>
      </w:r>
      <w:r>
        <w:rPr>
          <w:sz w:val="28"/>
          <w:szCs w:val="28"/>
        </w:rPr>
        <w:t xml:space="preserve"> </w:t>
      </w:r>
      <w:r w:rsidRPr="00495196">
        <w:rPr>
          <w:sz w:val="28"/>
          <w:szCs w:val="28"/>
        </w:rPr>
        <w:t>масової</w:t>
      </w:r>
      <w:r>
        <w:rPr>
          <w:sz w:val="28"/>
          <w:szCs w:val="28"/>
        </w:rPr>
        <w:t xml:space="preserve"> </w:t>
      </w:r>
      <w:r w:rsidRPr="00495196">
        <w:rPr>
          <w:sz w:val="28"/>
          <w:szCs w:val="28"/>
        </w:rPr>
        <w:t>інформації</w:t>
      </w:r>
      <w:r>
        <w:rPr>
          <w:sz w:val="28"/>
          <w:szCs w:val="28"/>
        </w:rPr>
        <w:t xml:space="preserve"> </w:t>
      </w:r>
      <w:r w:rsidRPr="00495196">
        <w:rPr>
          <w:sz w:val="28"/>
          <w:szCs w:val="28"/>
        </w:rPr>
        <w:t>(ЗМІ),</w:t>
      </w:r>
      <w:r>
        <w:rPr>
          <w:sz w:val="28"/>
          <w:szCs w:val="28"/>
        </w:rPr>
        <w:t xml:space="preserve"> </w:t>
      </w:r>
      <w:r w:rsidRPr="00495196">
        <w:rPr>
          <w:sz w:val="28"/>
          <w:szCs w:val="28"/>
        </w:rPr>
        <w:t>які</w:t>
      </w:r>
      <w:r>
        <w:rPr>
          <w:sz w:val="28"/>
          <w:szCs w:val="28"/>
        </w:rPr>
        <w:t xml:space="preserve"> </w:t>
      </w:r>
      <w:r w:rsidRPr="00495196">
        <w:rPr>
          <w:sz w:val="28"/>
          <w:szCs w:val="28"/>
        </w:rPr>
        <w:lastRenderedPageBreak/>
        <w:t>приймають</w:t>
      </w:r>
      <w:r>
        <w:rPr>
          <w:sz w:val="28"/>
          <w:szCs w:val="28"/>
        </w:rPr>
        <w:t xml:space="preserve"> </w:t>
      </w:r>
      <w:r w:rsidRPr="00495196">
        <w:rPr>
          <w:sz w:val="28"/>
          <w:szCs w:val="28"/>
        </w:rPr>
        <w:t>участь</w:t>
      </w:r>
      <w:r>
        <w:rPr>
          <w:sz w:val="28"/>
          <w:szCs w:val="28"/>
        </w:rPr>
        <w:t xml:space="preserve"> </w:t>
      </w:r>
      <w:r w:rsidRPr="00495196">
        <w:rPr>
          <w:sz w:val="28"/>
          <w:szCs w:val="28"/>
        </w:rPr>
        <w:t>у</w:t>
      </w:r>
      <w:r>
        <w:rPr>
          <w:sz w:val="28"/>
          <w:szCs w:val="28"/>
        </w:rPr>
        <w:t xml:space="preserve"> </w:t>
      </w:r>
      <w:r w:rsidRPr="00495196">
        <w:rPr>
          <w:sz w:val="28"/>
          <w:szCs w:val="28"/>
        </w:rPr>
        <w:t>процесі</w:t>
      </w:r>
      <w:r>
        <w:rPr>
          <w:sz w:val="28"/>
          <w:szCs w:val="28"/>
        </w:rPr>
        <w:t xml:space="preserve"> </w:t>
      </w:r>
      <w:r w:rsidRPr="00495196">
        <w:rPr>
          <w:sz w:val="28"/>
          <w:szCs w:val="28"/>
        </w:rPr>
        <w:t>цілеспрямованого</w:t>
      </w:r>
      <w:r>
        <w:rPr>
          <w:sz w:val="28"/>
          <w:szCs w:val="28"/>
        </w:rPr>
        <w:t xml:space="preserve"> </w:t>
      </w:r>
      <w:r w:rsidRPr="00495196">
        <w:rPr>
          <w:sz w:val="28"/>
          <w:szCs w:val="28"/>
        </w:rPr>
        <w:t>формування</w:t>
      </w:r>
      <w:r>
        <w:rPr>
          <w:sz w:val="28"/>
          <w:szCs w:val="28"/>
        </w:rPr>
        <w:t xml:space="preserve"> </w:t>
      </w:r>
      <w:r w:rsidRPr="00495196">
        <w:rPr>
          <w:sz w:val="28"/>
          <w:szCs w:val="28"/>
        </w:rPr>
        <w:t>нової</w:t>
      </w:r>
      <w:r>
        <w:rPr>
          <w:sz w:val="28"/>
          <w:szCs w:val="28"/>
        </w:rPr>
        <w:t xml:space="preserve"> </w:t>
      </w:r>
      <w:r w:rsidRPr="00495196">
        <w:rPr>
          <w:sz w:val="28"/>
          <w:szCs w:val="28"/>
        </w:rPr>
        <w:t>суспільної</w:t>
      </w:r>
      <w:r>
        <w:rPr>
          <w:sz w:val="28"/>
          <w:szCs w:val="28"/>
        </w:rPr>
        <w:t xml:space="preserve"> </w:t>
      </w:r>
      <w:r w:rsidRPr="00495196">
        <w:rPr>
          <w:sz w:val="28"/>
          <w:szCs w:val="28"/>
        </w:rPr>
        <w:t>ідеології</w:t>
      </w:r>
      <w:r>
        <w:rPr>
          <w:sz w:val="28"/>
          <w:szCs w:val="28"/>
        </w:rPr>
        <w:t xml:space="preserve"> </w:t>
      </w:r>
      <w:r w:rsidRPr="00495196">
        <w:rPr>
          <w:sz w:val="28"/>
          <w:szCs w:val="28"/>
        </w:rPr>
        <w:t>щодо</w:t>
      </w:r>
      <w:r>
        <w:rPr>
          <w:sz w:val="28"/>
          <w:szCs w:val="28"/>
        </w:rPr>
        <w:t xml:space="preserve"> </w:t>
      </w:r>
      <w:r w:rsidRPr="00495196">
        <w:rPr>
          <w:sz w:val="28"/>
          <w:szCs w:val="28"/>
        </w:rPr>
        <w:t>осіб</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p>
    <w:p w:rsidR="00B816CC" w:rsidRPr="00495196" w:rsidRDefault="00B816CC" w:rsidP="00B816CC">
      <w:pPr>
        <w:spacing w:line="360" w:lineRule="auto"/>
        <w:ind w:firstLine="709"/>
        <w:jc w:val="both"/>
        <w:rPr>
          <w:sz w:val="28"/>
          <w:szCs w:val="28"/>
        </w:rPr>
      </w:pPr>
      <w:r w:rsidRPr="00495196">
        <w:rPr>
          <w:sz w:val="28"/>
          <w:szCs w:val="28"/>
        </w:rPr>
        <w:t>Свідченням</w:t>
      </w:r>
      <w:r>
        <w:rPr>
          <w:sz w:val="28"/>
          <w:szCs w:val="28"/>
        </w:rPr>
        <w:t xml:space="preserve"> </w:t>
      </w:r>
      <w:r w:rsidRPr="00495196">
        <w:rPr>
          <w:sz w:val="28"/>
          <w:szCs w:val="28"/>
        </w:rPr>
        <w:t>того,</w:t>
      </w:r>
      <w:r>
        <w:rPr>
          <w:sz w:val="28"/>
          <w:szCs w:val="28"/>
        </w:rPr>
        <w:t xml:space="preserve"> </w:t>
      </w:r>
      <w:r w:rsidRPr="00495196">
        <w:rPr>
          <w:sz w:val="28"/>
          <w:szCs w:val="28"/>
        </w:rPr>
        <w:t>що</w:t>
      </w:r>
      <w:r>
        <w:rPr>
          <w:sz w:val="28"/>
          <w:szCs w:val="28"/>
        </w:rPr>
        <w:t xml:space="preserve"> </w:t>
      </w:r>
      <w:r w:rsidRPr="00495196">
        <w:rPr>
          <w:sz w:val="28"/>
          <w:szCs w:val="28"/>
        </w:rPr>
        <w:t>наша</w:t>
      </w:r>
      <w:r>
        <w:rPr>
          <w:sz w:val="28"/>
          <w:szCs w:val="28"/>
        </w:rPr>
        <w:t xml:space="preserve"> </w:t>
      </w:r>
      <w:r w:rsidRPr="00495196">
        <w:rPr>
          <w:sz w:val="28"/>
          <w:szCs w:val="28"/>
        </w:rPr>
        <w:t>держава</w:t>
      </w:r>
      <w:r>
        <w:rPr>
          <w:sz w:val="28"/>
          <w:szCs w:val="28"/>
        </w:rPr>
        <w:t xml:space="preserve"> </w:t>
      </w:r>
      <w:r w:rsidRPr="00495196">
        <w:rPr>
          <w:sz w:val="28"/>
          <w:szCs w:val="28"/>
        </w:rPr>
        <w:t>також</w:t>
      </w:r>
      <w:r>
        <w:rPr>
          <w:sz w:val="28"/>
          <w:szCs w:val="28"/>
        </w:rPr>
        <w:t xml:space="preserve"> </w:t>
      </w:r>
      <w:r w:rsidRPr="00495196">
        <w:rPr>
          <w:sz w:val="28"/>
          <w:szCs w:val="28"/>
        </w:rPr>
        <w:t>долучається</w:t>
      </w:r>
      <w:r>
        <w:rPr>
          <w:sz w:val="28"/>
          <w:szCs w:val="28"/>
        </w:rPr>
        <w:t xml:space="preserve"> </w:t>
      </w:r>
      <w:r w:rsidRPr="00495196">
        <w:rPr>
          <w:sz w:val="28"/>
          <w:szCs w:val="28"/>
        </w:rPr>
        <w:t>до</w:t>
      </w:r>
      <w:r>
        <w:rPr>
          <w:sz w:val="28"/>
          <w:szCs w:val="28"/>
        </w:rPr>
        <w:t xml:space="preserve"> </w:t>
      </w:r>
      <w:r w:rsidRPr="00495196">
        <w:rPr>
          <w:sz w:val="28"/>
          <w:szCs w:val="28"/>
        </w:rPr>
        <w:t>антидискримінаційної</w:t>
      </w:r>
      <w:r>
        <w:rPr>
          <w:sz w:val="28"/>
          <w:szCs w:val="28"/>
        </w:rPr>
        <w:t xml:space="preserve"> </w:t>
      </w:r>
      <w:r w:rsidRPr="00495196">
        <w:rPr>
          <w:sz w:val="28"/>
          <w:szCs w:val="28"/>
        </w:rPr>
        <w:t>соціальної</w:t>
      </w:r>
      <w:r>
        <w:rPr>
          <w:sz w:val="28"/>
          <w:szCs w:val="28"/>
        </w:rPr>
        <w:t xml:space="preserve"> </w:t>
      </w:r>
      <w:r w:rsidRPr="00495196">
        <w:rPr>
          <w:sz w:val="28"/>
          <w:szCs w:val="28"/>
        </w:rPr>
        <w:t>політики</w:t>
      </w:r>
      <w:r>
        <w:rPr>
          <w:sz w:val="28"/>
          <w:szCs w:val="28"/>
        </w:rPr>
        <w:t xml:space="preserve"> </w:t>
      </w:r>
      <w:r w:rsidRPr="00495196">
        <w:rPr>
          <w:sz w:val="28"/>
          <w:szCs w:val="28"/>
        </w:rPr>
        <w:t>стосовно</w:t>
      </w:r>
      <w:r>
        <w:rPr>
          <w:sz w:val="28"/>
          <w:szCs w:val="28"/>
        </w:rPr>
        <w:t xml:space="preserve"> </w:t>
      </w:r>
      <w:r w:rsidRPr="00495196">
        <w:rPr>
          <w:sz w:val="28"/>
          <w:szCs w:val="28"/>
        </w:rPr>
        <w:t>осіб</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можна</w:t>
      </w:r>
      <w:r>
        <w:rPr>
          <w:sz w:val="28"/>
          <w:szCs w:val="28"/>
        </w:rPr>
        <w:t xml:space="preserve"> </w:t>
      </w:r>
      <w:r w:rsidRPr="00495196">
        <w:rPr>
          <w:sz w:val="28"/>
          <w:szCs w:val="28"/>
        </w:rPr>
        <w:t>вважати</w:t>
      </w:r>
      <w:r>
        <w:rPr>
          <w:sz w:val="28"/>
          <w:szCs w:val="28"/>
        </w:rPr>
        <w:t xml:space="preserve"> </w:t>
      </w:r>
      <w:r w:rsidRPr="00495196">
        <w:rPr>
          <w:sz w:val="28"/>
          <w:szCs w:val="28"/>
        </w:rPr>
        <w:t>те,</w:t>
      </w:r>
      <w:r>
        <w:rPr>
          <w:sz w:val="28"/>
          <w:szCs w:val="28"/>
        </w:rPr>
        <w:t xml:space="preserve"> </w:t>
      </w:r>
      <w:r w:rsidRPr="00495196">
        <w:rPr>
          <w:sz w:val="28"/>
          <w:szCs w:val="28"/>
        </w:rPr>
        <w:t>що</w:t>
      </w:r>
      <w:r>
        <w:rPr>
          <w:sz w:val="28"/>
          <w:szCs w:val="28"/>
        </w:rPr>
        <w:t xml:space="preserve"> </w:t>
      </w:r>
      <w:r w:rsidRPr="00495196">
        <w:rPr>
          <w:sz w:val="28"/>
          <w:szCs w:val="28"/>
        </w:rPr>
        <w:t>закладаються</w:t>
      </w:r>
      <w:r>
        <w:rPr>
          <w:sz w:val="28"/>
          <w:szCs w:val="28"/>
        </w:rPr>
        <w:t xml:space="preserve"> </w:t>
      </w:r>
      <w:r w:rsidRPr="00495196">
        <w:rPr>
          <w:sz w:val="28"/>
          <w:szCs w:val="28"/>
        </w:rPr>
        <w:t>основи</w:t>
      </w:r>
      <w:r>
        <w:rPr>
          <w:sz w:val="28"/>
          <w:szCs w:val="28"/>
        </w:rPr>
        <w:t xml:space="preserve"> </w:t>
      </w:r>
      <w:r w:rsidRPr="00495196">
        <w:rPr>
          <w:sz w:val="28"/>
          <w:szCs w:val="28"/>
        </w:rPr>
        <w:t>формування</w:t>
      </w:r>
      <w:r>
        <w:rPr>
          <w:sz w:val="28"/>
          <w:szCs w:val="28"/>
        </w:rPr>
        <w:t xml:space="preserve"> </w:t>
      </w:r>
      <w:r w:rsidRPr="00495196">
        <w:rPr>
          <w:sz w:val="28"/>
          <w:szCs w:val="28"/>
        </w:rPr>
        <w:t>нових</w:t>
      </w:r>
      <w:r>
        <w:rPr>
          <w:sz w:val="28"/>
          <w:szCs w:val="28"/>
        </w:rPr>
        <w:t xml:space="preserve"> </w:t>
      </w:r>
      <w:r w:rsidRPr="00495196">
        <w:rPr>
          <w:sz w:val="28"/>
          <w:szCs w:val="28"/>
        </w:rPr>
        <w:t>соціокультурних</w:t>
      </w:r>
      <w:r>
        <w:rPr>
          <w:sz w:val="28"/>
          <w:szCs w:val="28"/>
        </w:rPr>
        <w:t xml:space="preserve"> </w:t>
      </w:r>
      <w:r w:rsidRPr="00495196">
        <w:rPr>
          <w:sz w:val="28"/>
          <w:szCs w:val="28"/>
        </w:rPr>
        <w:t>норм,</w:t>
      </w:r>
      <w:r>
        <w:rPr>
          <w:sz w:val="28"/>
          <w:szCs w:val="28"/>
        </w:rPr>
        <w:t xml:space="preserve"> </w:t>
      </w:r>
      <w:r w:rsidRPr="00495196">
        <w:rPr>
          <w:sz w:val="28"/>
          <w:szCs w:val="28"/>
        </w:rPr>
        <w:t>повага</w:t>
      </w:r>
      <w:r>
        <w:rPr>
          <w:sz w:val="28"/>
          <w:szCs w:val="28"/>
        </w:rPr>
        <w:t xml:space="preserve"> </w:t>
      </w:r>
      <w:r w:rsidRPr="00495196">
        <w:rPr>
          <w:sz w:val="28"/>
          <w:szCs w:val="28"/>
        </w:rPr>
        <w:t>до</w:t>
      </w:r>
      <w:r>
        <w:rPr>
          <w:sz w:val="28"/>
          <w:szCs w:val="28"/>
        </w:rPr>
        <w:t xml:space="preserve"> </w:t>
      </w:r>
      <w:r w:rsidRPr="00495196">
        <w:rPr>
          <w:sz w:val="28"/>
          <w:szCs w:val="28"/>
        </w:rPr>
        <w:t>відмінностей</w:t>
      </w:r>
      <w:r>
        <w:rPr>
          <w:sz w:val="28"/>
          <w:szCs w:val="28"/>
        </w:rPr>
        <w:t xml:space="preserve"> </w:t>
      </w:r>
      <w:r w:rsidRPr="00495196">
        <w:rPr>
          <w:sz w:val="28"/>
          <w:szCs w:val="28"/>
        </w:rPr>
        <w:t>між</w:t>
      </w:r>
      <w:r>
        <w:rPr>
          <w:sz w:val="28"/>
          <w:szCs w:val="28"/>
        </w:rPr>
        <w:t xml:space="preserve"> </w:t>
      </w:r>
      <w:r w:rsidRPr="00495196">
        <w:rPr>
          <w:sz w:val="28"/>
          <w:szCs w:val="28"/>
        </w:rPr>
        <w:t>людьми,</w:t>
      </w:r>
      <w:r>
        <w:rPr>
          <w:sz w:val="28"/>
          <w:szCs w:val="28"/>
        </w:rPr>
        <w:t xml:space="preserve"> </w:t>
      </w:r>
      <w:r w:rsidRPr="00495196">
        <w:rPr>
          <w:sz w:val="28"/>
          <w:szCs w:val="28"/>
        </w:rPr>
        <w:t>але</w:t>
      </w:r>
      <w:r>
        <w:rPr>
          <w:sz w:val="28"/>
          <w:szCs w:val="28"/>
        </w:rPr>
        <w:t xml:space="preserve"> </w:t>
      </w:r>
      <w:r w:rsidRPr="00495196">
        <w:rPr>
          <w:sz w:val="28"/>
          <w:szCs w:val="28"/>
        </w:rPr>
        <w:t>поки</w:t>
      </w:r>
      <w:r>
        <w:rPr>
          <w:sz w:val="28"/>
          <w:szCs w:val="28"/>
        </w:rPr>
        <w:t xml:space="preserve"> </w:t>
      </w:r>
      <w:r w:rsidRPr="00495196">
        <w:rPr>
          <w:sz w:val="28"/>
          <w:szCs w:val="28"/>
        </w:rPr>
        <w:t>що</w:t>
      </w:r>
      <w:r>
        <w:rPr>
          <w:sz w:val="28"/>
          <w:szCs w:val="28"/>
        </w:rPr>
        <w:t xml:space="preserve"> </w:t>
      </w:r>
      <w:r w:rsidRPr="00495196">
        <w:rPr>
          <w:sz w:val="28"/>
          <w:szCs w:val="28"/>
        </w:rPr>
        <w:t>тільки</w:t>
      </w:r>
      <w:r>
        <w:rPr>
          <w:sz w:val="28"/>
          <w:szCs w:val="28"/>
        </w:rPr>
        <w:t xml:space="preserve"> </w:t>
      </w:r>
      <w:r w:rsidRPr="00495196">
        <w:rPr>
          <w:sz w:val="28"/>
          <w:szCs w:val="28"/>
        </w:rPr>
        <w:t>на</w:t>
      </w:r>
      <w:r>
        <w:rPr>
          <w:sz w:val="28"/>
          <w:szCs w:val="28"/>
        </w:rPr>
        <w:t xml:space="preserve"> </w:t>
      </w:r>
      <w:r w:rsidRPr="00495196">
        <w:rPr>
          <w:sz w:val="28"/>
          <w:szCs w:val="28"/>
        </w:rPr>
        <w:t>законодавчому</w:t>
      </w:r>
      <w:r>
        <w:rPr>
          <w:sz w:val="28"/>
          <w:szCs w:val="28"/>
        </w:rPr>
        <w:t xml:space="preserve"> </w:t>
      </w:r>
      <w:r w:rsidRPr="00495196">
        <w:rPr>
          <w:sz w:val="28"/>
          <w:szCs w:val="28"/>
        </w:rPr>
        <w:t>рівні.</w:t>
      </w:r>
      <w:r>
        <w:rPr>
          <w:sz w:val="28"/>
          <w:szCs w:val="28"/>
        </w:rPr>
        <w:t xml:space="preserve"> </w:t>
      </w:r>
      <w:r w:rsidRPr="00495196">
        <w:rPr>
          <w:sz w:val="28"/>
          <w:szCs w:val="28"/>
        </w:rPr>
        <w:t>Інтеграційні</w:t>
      </w:r>
      <w:r>
        <w:rPr>
          <w:sz w:val="28"/>
          <w:szCs w:val="28"/>
        </w:rPr>
        <w:t xml:space="preserve"> </w:t>
      </w:r>
      <w:r w:rsidRPr="00495196">
        <w:rPr>
          <w:sz w:val="28"/>
          <w:szCs w:val="28"/>
        </w:rPr>
        <w:t>процеси</w:t>
      </w:r>
      <w:r>
        <w:rPr>
          <w:sz w:val="28"/>
          <w:szCs w:val="28"/>
        </w:rPr>
        <w:t xml:space="preserve"> </w:t>
      </w:r>
      <w:r w:rsidRPr="00495196">
        <w:rPr>
          <w:sz w:val="28"/>
          <w:szCs w:val="28"/>
        </w:rPr>
        <w:t>в</w:t>
      </w:r>
      <w:r>
        <w:rPr>
          <w:sz w:val="28"/>
          <w:szCs w:val="28"/>
        </w:rPr>
        <w:t xml:space="preserve"> </w:t>
      </w:r>
      <w:r w:rsidRPr="00495196">
        <w:rPr>
          <w:sz w:val="28"/>
          <w:szCs w:val="28"/>
        </w:rPr>
        <w:t>суспільстві</w:t>
      </w:r>
      <w:r>
        <w:rPr>
          <w:sz w:val="28"/>
          <w:szCs w:val="28"/>
        </w:rPr>
        <w:t xml:space="preserve"> </w:t>
      </w:r>
      <w:r w:rsidRPr="00495196">
        <w:rPr>
          <w:sz w:val="28"/>
          <w:szCs w:val="28"/>
        </w:rPr>
        <w:t>ще</w:t>
      </w:r>
      <w:r>
        <w:rPr>
          <w:sz w:val="28"/>
          <w:szCs w:val="28"/>
        </w:rPr>
        <w:t xml:space="preserve"> </w:t>
      </w:r>
      <w:r w:rsidRPr="00495196">
        <w:rPr>
          <w:sz w:val="28"/>
          <w:szCs w:val="28"/>
        </w:rPr>
        <w:t>тільки</w:t>
      </w:r>
      <w:r>
        <w:rPr>
          <w:sz w:val="28"/>
          <w:szCs w:val="28"/>
        </w:rPr>
        <w:t xml:space="preserve"> </w:t>
      </w:r>
      <w:r w:rsidRPr="00495196">
        <w:rPr>
          <w:sz w:val="28"/>
          <w:szCs w:val="28"/>
        </w:rPr>
        <w:t>набирають</w:t>
      </w:r>
      <w:r>
        <w:rPr>
          <w:sz w:val="28"/>
          <w:szCs w:val="28"/>
        </w:rPr>
        <w:t xml:space="preserve"> </w:t>
      </w:r>
      <w:r w:rsidRPr="00495196">
        <w:rPr>
          <w:sz w:val="28"/>
          <w:szCs w:val="28"/>
        </w:rPr>
        <w:t>обертів.</w:t>
      </w:r>
      <w:r>
        <w:rPr>
          <w:sz w:val="28"/>
          <w:szCs w:val="28"/>
        </w:rPr>
        <w:t xml:space="preserve"> </w:t>
      </w:r>
      <w:r w:rsidRPr="00495196">
        <w:rPr>
          <w:sz w:val="28"/>
          <w:szCs w:val="28"/>
        </w:rPr>
        <w:t>Необхідно</w:t>
      </w:r>
      <w:r>
        <w:rPr>
          <w:sz w:val="28"/>
          <w:szCs w:val="28"/>
        </w:rPr>
        <w:t xml:space="preserve"> </w:t>
      </w:r>
      <w:r w:rsidRPr="00495196">
        <w:rPr>
          <w:sz w:val="28"/>
          <w:szCs w:val="28"/>
        </w:rPr>
        <w:t>відзначити,</w:t>
      </w:r>
      <w:r>
        <w:rPr>
          <w:sz w:val="28"/>
          <w:szCs w:val="28"/>
        </w:rPr>
        <w:t xml:space="preserve"> </w:t>
      </w:r>
      <w:r w:rsidRPr="00495196">
        <w:rPr>
          <w:sz w:val="28"/>
          <w:szCs w:val="28"/>
        </w:rPr>
        <w:t>що</w:t>
      </w:r>
      <w:r>
        <w:rPr>
          <w:sz w:val="28"/>
          <w:szCs w:val="28"/>
        </w:rPr>
        <w:t xml:space="preserve"> </w:t>
      </w:r>
      <w:r w:rsidRPr="00495196">
        <w:rPr>
          <w:sz w:val="28"/>
          <w:szCs w:val="28"/>
        </w:rPr>
        <w:t>в</w:t>
      </w:r>
      <w:r>
        <w:rPr>
          <w:sz w:val="28"/>
          <w:szCs w:val="28"/>
        </w:rPr>
        <w:t xml:space="preserve"> </w:t>
      </w:r>
      <w:r w:rsidRPr="00495196">
        <w:rPr>
          <w:sz w:val="28"/>
          <w:szCs w:val="28"/>
        </w:rPr>
        <w:t>Україні</w:t>
      </w:r>
      <w:r>
        <w:rPr>
          <w:sz w:val="28"/>
          <w:szCs w:val="28"/>
        </w:rPr>
        <w:t xml:space="preserve"> </w:t>
      </w:r>
      <w:r w:rsidRPr="00495196">
        <w:rPr>
          <w:sz w:val="28"/>
          <w:szCs w:val="28"/>
        </w:rPr>
        <w:t>початок</w:t>
      </w:r>
      <w:r>
        <w:rPr>
          <w:sz w:val="28"/>
          <w:szCs w:val="28"/>
        </w:rPr>
        <w:t xml:space="preserve"> </w:t>
      </w:r>
      <w:r w:rsidRPr="00495196">
        <w:rPr>
          <w:sz w:val="28"/>
          <w:szCs w:val="28"/>
        </w:rPr>
        <w:t>означених</w:t>
      </w:r>
      <w:r>
        <w:rPr>
          <w:sz w:val="28"/>
          <w:szCs w:val="28"/>
        </w:rPr>
        <w:t xml:space="preserve"> </w:t>
      </w:r>
      <w:r w:rsidRPr="00495196">
        <w:rPr>
          <w:sz w:val="28"/>
          <w:szCs w:val="28"/>
        </w:rPr>
        <w:t>змін</w:t>
      </w:r>
      <w:r>
        <w:rPr>
          <w:sz w:val="28"/>
          <w:szCs w:val="28"/>
        </w:rPr>
        <w:t xml:space="preserve"> </w:t>
      </w:r>
      <w:r w:rsidRPr="00495196">
        <w:rPr>
          <w:sz w:val="28"/>
          <w:szCs w:val="28"/>
        </w:rPr>
        <w:t>збігається</w:t>
      </w:r>
      <w:r>
        <w:rPr>
          <w:sz w:val="28"/>
          <w:szCs w:val="28"/>
        </w:rPr>
        <w:t xml:space="preserve"> </w:t>
      </w:r>
      <w:r w:rsidRPr="00495196">
        <w:rPr>
          <w:sz w:val="28"/>
          <w:szCs w:val="28"/>
        </w:rPr>
        <w:t>з</w:t>
      </w:r>
      <w:r>
        <w:rPr>
          <w:sz w:val="28"/>
          <w:szCs w:val="28"/>
        </w:rPr>
        <w:t xml:space="preserve"> </w:t>
      </w:r>
      <w:r w:rsidRPr="00495196">
        <w:rPr>
          <w:sz w:val="28"/>
          <w:szCs w:val="28"/>
        </w:rPr>
        <w:t>кардинальною</w:t>
      </w:r>
      <w:r>
        <w:rPr>
          <w:sz w:val="28"/>
          <w:szCs w:val="28"/>
        </w:rPr>
        <w:t xml:space="preserve"> </w:t>
      </w:r>
      <w:r w:rsidRPr="00495196">
        <w:rPr>
          <w:sz w:val="28"/>
          <w:szCs w:val="28"/>
        </w:rPr>
        <w:t>зміною</w:t>
      </w:r>
      <w:r>
        <w:rPr>
          <w:sz w:val="28"/>
          <w:szCs w:val="28"/>
        </w:rPr>
        <w:t xml:space="preserve"> </w:t>
      </w:r>
      <w:r w:rsidRPr="00495196">
        <w:rPr>
          <w:sz w:val="28"/>
          <w:szCs w:val="28"/>
        </w:rPr>
        <w:t>устрою</w:t>
      </w:r>
      <w:r>
        <w:rPr>
          <w:sz w:val="28"/>
          <w:szCs w:val="28"/>
        </w:rPr>
        <w:t xml:space="preserve"> </w:t>
      </w:r>
      <w:r w:rsidRPr="00495196">
        <w:rPr>
          <w:sz w:val="28"/>
          <w:szCs w:val="28"/>
        </w:rPr>
        <w:t>держави,</w:t>
      </w:r>
      <w:r>
        <w:rPr>
          <w:sz w:val="28"/>
          <w:szCs w:val="28"/>
        </w:rPr>
        <w:t xml:space="preserve"> </w:t>
      </w:r>
      <w:r w:rsidRPr="00495196">
        <w:rPr>
          <w:sz w:val="28"/>
          <w:szCs w:val="28"/>
        </w:rPr>
        <w:t>виробленням</w:t>
      </w:r>
      <w:r>
        <w:rPr>
          <w:sz w:val="28"/>
          <w:szCs w:val="28"/>
        </w:rPr>
        <w:t xml:space="preserve"> </w:t>
      </w:r>
      <w:r w:rsidRPr="00495196">
        <w:rPr>
          <w:sz w:val="28"/>
          <w:szCs w:val="28"/>
        </w:rPr>
        <w:t>різноманітних</w:t>
      </w:r>
      <w:r>
        <w:rPr>
          <w:sz w:val="28"/>
          <w:szCs w:val="28"/>
        </w:rPr>
        <w:t xml:space="preserve"> </w:t>
      </w:r>
      <w:r w:rsidRPr="00495196">
        <w:rPr>
          <w:sz w:val="28"/>
          <w:szCs w:val="28"/>
        </w:rPr>
        <w:t>законодавчих</w:t>
      </w:r>
      <w:r>
        <w:rPr>
          <w:sz w:val="28"/>
          <w:szCs w:val="28"/>
        </w:rPr>
        <w:t xml:space="preserve"> </w:t>
      </w:r>
      <w:r w:rsidRPr="00495196">
        <w:rPr>
          <w:sz w:val="28"/>
          <w:szCs w:val="28"/>
        </w:rPr>
        <w:t>документів.</w:t>
      </w:r>
    </w:p>
    <w:p w:rsidR="00B816CC" w:rsidRPr="00495196" w:rsidRDefault="00B816CC" w:rsidP="00B816CC">
      <w:pPr>
        <w:spacing w:line="360" w:lineRule="auto"/>
        <w:ind w:firstLine="709"/>
        <w:jc w:val="both"/>
        <w:rPr>
          <w:sz w:val="28"/>
          <w:szCs w:val="28"/>
        </w:rPr>
      </w:pPr>
      <w:r w:rsidRPr="00495196">
        <w:rPr>
          <w:sz w:val="28"/>
          <w:szCs w:val="28"/>
        </w:rPr>
        <w:t>Отже,</w:t>
      </w:r>
      <w:r>
        <w:rPr>
          <w:sz w:val="28"/>
          <w:szCs w:val="28"/>
        </w:rPr>
        <w:t xml:space="preserve"> </w:t>
      </w:r>
      <w:r w:rsidRPr="00495196">
        <w:rPr>
          <w:sz w:val="28"/>
          <w:szCs w:val="28"/>
        </w:rPr>
        <w:t>пошук</w:t>
      </w:r>
      <w:r>
        <w:rPr>
          <w:sz w:val="28"/>
          <w:szCs w:val="28"/>
        </w:rPr>
        <w:t xml:space="preserve"> </w:t>
      </w:r>
      <w:r w:rsidRPr="00495196">
        <w:rPr>
          <w:sz w:val="28"/>
          <w:szCs w:val="28"/>
        </w:rPr>
        <w:t>сучасної</w:t>
      </w:r>
      <w:r>
        <w:rPr>
          <w:sz w:val="28"/>
          <w:szCs w:val="28"/>
        </w:rPr>
        <w:t xml:space="preserve"> </w:t>
      </w:r>
      <w:r w:rsidRPr="00495196">
        <w:rPr>
          <w:sz w:val="28"/>
          <w:szCs w:val="28"/>
        </w:rPr>
        <w:t>концептуальної</w:t>
      </w:r>
      <w:r>
        <w:rPr>
          <w:sz w:val="28"/>
          <w:szCs w:val="28"/>
        </w:rPr>
        <w:t xml:space="preserve"> </w:t>
      </w:r>
      <w:r w:rsidRPr="00495196">
        <w:rPr>
          <w:sz w:val="28"/>
          <w:szCs w:val="28"/>
        </w:rPr>
        <w:t>соціальної</w:t>
      </w:r>
      <w:r>
        <w:rPr>
          <w:sz w:val="28"/>
          <w:szCs w:val="28"/>
        </w:rPr>
        <w:t xml:space="preserve"> </w:t>
      </w:r>
      <w:r w:rsidRPr="00495196">
        <w:rPr>
          <w:sz w:val="28"/>
          <w:szCs w:val="28"/>
        </w:rPr>
        <w:t>інтеграції</w:t>
      </w:r>
      <w:r>
        <w:rPr>
          <w:sz w:val="28"/>
          <w:szCs w:val="28"/>
        </w:rPr>
        <w:t xml:space="preserve"> </w:t>
      </w:r>
      <w:r w:rsidRPr="00495196">
        <w:rPr>
          <w:sz w:val="28"/>
          <w:szCs w:val="28"/>
        </w:rPr>
        <w:t>має</w:t>
      </w:r>
      <w:r>
        <w:rPr>
          <w:sz w:val="28"/>
          <w:szCs w:val="28"/>
        </w:rPr>
        <w:t xml:space="preserve"> </w:t>
      </w:r>
      <w:r w:rsidRPr="00495196">
        <w:rPr>
          <w:sz w:val="28"/>
          <w:szCs w:val="28"/>
        </w:rPr>
        <w:t>йти</w:t>
      </w:r>
      <w:r>
        <w:rPr>
          <w:sz w:val="28"/>
          <w:szCs w:val="28"/>
        </w:rPr>
        <w:t xml:space="preserve"> </w:t>
      </w:r>
      <w:r w:rsidRPr="00495196">
        <w:rPr>
          <w:sz w:val="28"/>
          <w:szCs w:val="28"/>
        </w:rPr>
        <w:t>за</w:t>
      </w:r>
      <w:r>
        <w:rPr>
          <w:sz w:val="28"/>
          <w:szCs w:val="28"/>
        </w:rPr>
        <w:t xml:space="preserve"> </w:t>
      </w:r>
      <w:r w:rsidRPr="00495196">
        <w:rPr>
          <w:sz w:val="28"/>
          <w:szCs w:val="28"/>
        </w:rPr>
        <w:t>принципом</w:t>
      </w:r>
      <w:r>
        <w:rPr>
          <w:sz w:val="28"/>
          <w:szCs w:val="28"/>
        </w:rPr>
        <w:t xml:space="preserve"> </w:t>
      </w:r>
      <w:r w:rsidRPr="00495196">
        <w:rPr>
          <w:sz w:val="28"/>
          <w:szCs w:val="28"/>
        </w:rPr>
        <w:t>засвоєння</w:t>
      </w:r>
      <w:r>
        <w:rPr>
          <w:sz w:val="28"/>
          <w:szCs w:val="28"/>
        </w:rPr>
        <w:t xml:space="preserve"> </w:t>
      </w:r>
      <w:r w:rsidRPr="00495196">
        <w:rPr>
          <w:sz w:val="28"/>
          <w:szCs w:val="28"/>
        </w:rPr>
        <w:t>сучасних</w:t>
      </w:r>
      <w:r>
        <w:rPr>
          <w:sz w:val="28"/>
          <w:szCs w:val="28"/>
        </w:rPr>
        <w:t xml:space="preserve"> </w:t>
      </w:r>
      <w:r w:rsidRPr="00495196">
        <w:rPr>
          <w:sz w:val="28"/>
          <w:szCs w:val="28"/>
        </w:rPr>
        <w:t>західних</w:t>
      </w:r>
      <w:r>
        <w:rPr>
          <w:sz w:val="28"/>
          <w:szCs w:val="28"/>
        </w:rPr>
        <w:t xml:space="preserve"> </w:t>
      </w:r>
      <w:r w:rsidRPr="00495196">
        <w:rPr>
          <w:sz w:val="28"/>
          <w:szCs w:val="28"/>
        </w:rPr>
        <w:t>теорій,</w:t>
      </w:r>
      <w:r>
        <w:rPr>
          <w:sz w:val="28"/>
          <w:szCs w:val="28"/>
        </w:rPr>
        <w:t xml:space="preserve"> </w:t>
      </w:r>
      <w:r w:rsidRPr="00495196">
        <w:rPr>
          <w:sz w:val="28"/>
          <w:szCs w:val="28"/>
        </w:rPr>
        <w:t>щодо</w:t>
      </w:r>
      <w:r>
        <w:rPr>
          <w:sz w:val="28"/>
          <w:szCs w:val="28"/>
        </w:rPr>
        <w:t xml:space="preserve"> </w:t>
      </w:r>
      <w:r w:rsidRPr="00495196">
        <w:rPr>
          <w:sz w:val="28"/>
          <w:szCs w:val="28"/>
        </w:rPr>
        <w:t>інтеграції</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осіб</w:t>
      </w:r>
      <w:r>
        <w:rPr>
          <w:sz w:val="28"/>
          <w:szCs w:val="28"/>
        </w:rPr>
        <w:t xml:space="preserve"> </w:t>
      </w:r>
      <w:r w:rsidRPr="00495196">
        <w:rPr>
          <w:sz w:val="28"/>
          <w:szCs w:val="28"/>
        </w:rPr>
        <w:t>з</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а</w:t>
      </w:r>
      <w:r>
        <w:rPr>
          <w:sz w:val="28"/>
          <w:szCs w:val="28"/>
        </w:rPr>
        <w:t xml:space="preserve"> </w:t>
      </w:r>
      <w:r w:rsidRPr="00495196">
        <w:rPr>
          <w:sz w:val="28"/>
          <w:szCs w:val="28"/>
        </w:rPr>
        <w:t>також</w:t>
      </w:r>
      <w:r>
        <w:rPr>
          <w:sz w:val="28"/>
          <w:szCs w:val="28"/>
        </w:rPr>
        <w:t xml:space="preserve"> </w:t>
      </w:r>
      <w:r w:rsidRPr="00495196">
        <w:rPr>
          <w:sz w:val="28"/>
          <w:szCs w:val="28"/>
        </w:rPr>
        <w:t>осмислення</w:t>
      </w:r>
      <w:r>
        <w:rPr>
          <w:sz w:val="28"/>
          <w:szCs w:val="28"/>
        </w:rPr>
        <w:t xml:space="preserve"> </w:t>
      </w:r>
      <w:r w:rsidRPr="00495196">
        <w:rPr>
          <w:sz w:val="28"/>
          <w:szCs w:val="28"/>
        </w:rPr>
        <w:t>та</w:t>
      </w:r>
      <w:r>
        <w:rPr>
          <w:sz w:val="28"/>
          <w:szCs w:val="28"/>
        </w:rPr>
        <w:t xml:space="preserve"> </w:t>
      </w:r>
      <w:r w:rsidRPr="00495196">
        <w:rPr>
          <w:sz w:val="28"/>
          <w:szCs w:val="28"/>
        </w:rPr>
        <w:t>врахування</w:t>
      </w:r>
      <w:r>
        <w:rPr>
          <w:sz w:val="28"/>
          <w:szCs w:val="28"/>
        </w:rPr>
        <w:t xml:space="preserve"> </w:t>
      </w:r>
      <w:r w:rsidRPr="00495196">
        <w:rPr>
          <w:sz w:val="28"/>
          <w:szCs w:val="28"/>
        </w:rPr>
        <w:t>особливостей</w:t>
      </w:r>
      <w:r>
        <w:rPr>
          <w:sz w:val="28"/>
          <w:szCs w:val="28"/>
        </w:rPr>
        <w:t xml:space="preserve"> </w:t>
      </w:r>
      <w:r w:rsidRPr="00495196">
        <w:rPr>
          <w:sz w:val="28"/>
          <w:szCs w:val="28"/>
        </w:rPr>
        <w:t>України.</w:t>
      </w:r>
    </w:p>
    <w:p w:rsidR="00B816CC" w:rsidRPr="00495196" w:rsidRDefault="00B816CC" w:rsidP="00B816CC">
      <w:pPr>
        <w:spacing w:line="360" w:lineRule="auto"/>
        <w:ind w:firstLine="709"/>
        <w:jc w:val="both"/>
        <w:rPr>
          <w:sz w:val="28"/>
          <w:szCs w:val="28"/>
        </w:rPr>
      </w:pPr>
      <w:r w:rsidRPr="00495196">
        <w:rPr>
          <w:sz w:val="28"/>
          <w:szCs w:val="28"/>
        </w:rPr>
        <w:t>Формування</w:t>
      </w:r>
      <w:r>
        <w:rPr>
          <w:sz w:val="28"/>
          <w:szCs w:val="28"/>
        </w:rPr>
        <w:t xml:space="preserve"> </w:t>
      </w:r>
      <w:r w:rsidRPr="00495196">
        <w:rPr>
          <w:sz w:val="28"/>
          <w:szCs w:val="28"/>
        </w:rPr>
        <w:t>патернів</w:t>
      </w:r>
      <w:r>
        <w:rPr>
          <w:sz w:val="28"/>
          <w:szCs w:val="28"/>
        </w:rPr>
        <w:t xml:space="preserve"> </w:t>
      </w:r>
      <w:r w:rsidRPr="00495196">
        <w:rPr>
          <w:sz w:val="28"/>
          <w:szCs w:val="28"/>
        </w:rPr>
        <w:t>суспільного</w:t>
      </w:r>
      <w:r>
        <w:rPr>
          <w:sz w:val="28"/>
          <w:szCs w:val="28"/>
        </w:rPr>
        <w:t xml:space="preserve"> </w:t>
      </w:r>
      <w:r w:rsidRPr="00495196">
        <w:rPr>
          <w:sz w:val="28"/>
          <w:szCs w:val="28"/>
        </w:rPr>
        <w:t>сприйняття</w:t>
      </w:r>
      <w:r>
        <w:rPr>
          <w:sz w:val="28"/>
          <w:szCs w:val="28"/>
        </w:rPr>
        <w:t xml:space="preserve"> </w:t>
      </w:r>
      <w:r w:rsidRPr="00495196">
        <w:rPr>
          <w:sz w:val="28"/>
          <w:szCs w:val="28"/>
        </w:rPr>
        <w:t>осіб</w:t>
      </w:r>
      <w:r>
        <w:rPr>
          <w:sz w:val="28"/>
          <w:szCs w:val="28"/>
        </w:rPr>
        <w:t xml:space="preserve"> </w:t>
      </w:r>
      <w:r w:rsidRPr="00495196">
        <w:rPr>
          <w:sz w:val="28"/>
          <w:szCs w:val="28"/>
        </w:rPr>
        <w:t>з</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має</w:t>
      </w:r>
      <w:r>
        <w:rPr>
          <w:sz w:val="28"/>
          <w:szCs w:val="28"/>
        </w:rPr>
        <w:t xml:space="preserve"> </w:t>
      </w:r>
      <w:r w:rsidRPr="00495196">
        <w:rPr>
          <w:sz w:val="28"/>
          <w:szCs w:val="28"/>
        </w:rPr>
        <w:t>історичний</w:t>
      </w:r>
      <w:r>
        <w:rPr>
          <w:sz w:val="28"/>
          <w:szCs w:val="28"/>
        </w:rPr>
        <w:t xml:space="preserve"> </w:t>
      </w:r>
      <w:r w:rsidRPr="00495196">
        <w:rPr>
          <w:sz w:val="28"/>
          <w:szCs w:val="28"/>
        </w:rPr>
        <w:t>характер,</w:t>
      </w:r>
      <w:r>
        <w:rPr>
          <w:sz w:val="28"/>
          <w:szCs w:val="28"/>
        </w:rPr>
        <w:t xml:space="preserve"> </w:t>
      </w:r>
      <w:r w:rsidRPr="00495196">
        <w:rPr>
          <w:sz w:val="28"/>
          <w:szCs w:val="28"/>
        </w:rPr>
        <w:t>зумовлений</w:t>
      </w:r>
      <w:r>
        <w:rPr>
          <w:sz w:val="28"/>
          <w:szCs w:val="28"/>
        </w:rPr>
        <w:t xml:space="preserve"> </w:t>
      </w:r>
      <w:r w:rsidRPr="00495196">
        <w:rPr>
          <w:sz w:val="28"/>
          <w:szCs w:val="28"/>
        </w:rPr>
        <w:t>еволюцією</w:t>
      </w:r>
      <w:r>
        <w:rPr>
          <w:sz w:val="28"/>
          <w:szCs w:val="28"/>
        </w:rPr>
        <w:t xml:space="preserve"> </w:t>
      </w:r>
      <w:r w:rsidRPr="00495196">
        <w:rPr>
          <w:sz w:val="28"/>
          <w:szCs w:val="28"/>
        </w:rPr>
        <w:t>людського</w:t>
      </w:r>
      <w:r>
        <w:rPr>
          <w:sz w:val="28"/>
          <w:szCs w:val="28"/>
        </w:rPr>
        <w:t xml:space="preserve"> </w:t>
      </w:r>
      <w:r w:rsidRPr="00495196">
        <w:rPr>
          <w:sz w:val="28"/>
          <w:szCs w:val="28"/>
        </w:rPr>
        <w:t>суспільства,</w:t>
      </w:r>
      <w:r>
        <w:rPr>
          <w:sz w:val="28"/>
          <w:szCs w:val="28"/>
        </w:rPr>
        <w:t xml:space="preserve"> </w:t>
      </w:r>
      <w:r w:rsidRPr="00495196">
        <w:rPr>
          <w:sz w:val="28"/>
          <w:szCs w:val="28"/>
        </w:rPr>
        <w:t>що</w:t>
      </w:r>
      <w:r>
        <w:rPr>
          <w:sz w:val="28"/>
          <w:szCs w:val="28"/>
        </w:rPr>
        <w:t xml:space="preserve"> </w:t>
      </w:r>
      <w:r w:rsidRPr="00495196">
        <w:rPr>
          <w:sz w:val="28"/>
          <w:szCs w:val="28"/>
        </w:rPr>
        <w:t>вказує</w:t>
      </w:r>
      <w:r>
        <w:rPr>
          <w:sz w:val="28"/>
          <w:szCs w:val="28"/>
        </w:rPr>
        <w:t xml:space="preserve"> </w:t>
      </w:r>
      <w:r w:rsidRPr="00495196">
        <w:rPr>
          <w:sz w:val="28"/>
          <w:szCs w:val="28"/>
        </w:rPr>
        <w:t>на</w:t>
      </w:r>
      <w:r>
        <w:rPr>
          <w:sz w:val="28"/>
          <w:szCs w:val="28"/>
        </w:rPr>
        <w:t xml:space="preserve"> </w:t>
      </w:r>
      <w:r w:rsidRPr="00495196">
        <w:rPr>
          <w:sz w:val="28"/>
          <w:szCs w:val="28"/>
        </w:rPr>
        <w:t>перевагу</w:t>
      </w:r>
      <w:r>
        <w:rPr>
          <w:sz w:val="28"/>
          <w:szCs w:val="28"/>
        </w:rPr>
        <w:t xml:space="preserve"> </w:t>
      </w:r>
      <w:r w:rsidRPr="00495196">
        <w:rPr>
          <w:sz w:val="28"/>
          <w:szCs w:val="28"/>
        </w:rPr>
        <w:t>гуманного</w:t>
      </w:r>
      <w:r>
        <w:rPr>
          <w:sz w:val="28"/>
          <w:szCs w:val="28"/>
        </w:rPr>
        <w:t xml:space="preserve"> </w:t>
      </w:r>
      <w:r w:rsidRPr="00495196">
        <w:rPr>
          <w:sz w:val="28"/>
          <w:szCs w:val="28"/>
        </w:rPr>
        <w:t>відношення</w:t>
      </w:r>
      <w:r>
        <w:rPr>
          <w:sz w:val="28"/>
          <w:szCs w:val="28"/>
        </w:rPr>
        <w:t xml:space="preserve"> </w:t>
      </w:r>
      <w:r w:rsidRPr="00495196">
        <w:rPr>
          <w:sz w:val="28"/>
          <w:szCs w:val="28"/>
        </w:rPr>
        <w:t>до</w:t>
      </w:r>
      <w:r>
        <w:rPr>
          <w:sz w:val="28"/>
          <w:szCs w:val="28"/>
        </w:rPr>
        <w:t xml:space="preserve"> </w:t>
      </w:r>
      <w:r w:rsidRPr="00495196">
        <w:rPr>
          <w:sz w:val="28"/>
          <w:szCs w:val="28"/>
        </w:rPr>
        <w:t>незрячих,</w:t>
      </w:r>
      <w:r>
        <w:rPr>
          <w:sz w:val="28"/>
          <w:szCs w:val="28"/>
        </w:rPr>
        <w:t xml:space="preserve"> </w:t>
      </w:r>
      <w:r w:rsidRPr="00495196">
        <w:rPr>
          <w:sz w:val="28"/>
          <w:szCs w:val="28"/>
        </w:rPr>
        <w:t>особливо</w:t>
      </w:r>
      <w:r>
        <w:rPr>
          <w:sz w:val="28"/>
          <w:szCs w:val="28"/>
        </w:rPr>
        <w:t xml:space="preserve"> </w:t>
      </w:r>
      <w:r w:rsidRPr="00495196">
        <w:rPr>
          <w:sz w:val="28"/>
          <w:szCs w:val="28"/>
        </w:rPr>
        <w:t>в</w:t>
      </w:r>
      <w:r>
        <w:rPr>
          <w:sz w:val="28"/>
          <w:szCs w:val="28"/>
        </w:rPr>
        <w:t xml:space="preserve"> </w:t>
      </w:r>
      <w:r w:rsidRPr="00495196">
        <w:rPr>
          <w:sz w:val="28"/>
          <w:szCs w:val="28"/>
        </w:rPr>
        <w:t>XX</w:t>
      </w:r>
      <w:r>
        <w:rPr>
          <w:sz w:val="28"/>
          <w:szCs w:val="28"/>
        </w:rPr>
        <w:t xml:space="preserve"> </w:t>
      </w:r>
      <w:r w:rsidRPr="00495196">
        <w:rPr>
          <w:sz w:val="28"/>
          <w:szCs w:val="28"/>
        </w:rPr>
        <w:t>сторіччі.</w:t>
      </w:r>
      <w:r>
        <w:rPr>
          <w:sz w:val="28"/>
          <w:szCs w:val="28"/>
        </w:rPr>
        <w:t xml:space="preserve"> </w:t>
      </w:r>
      <w:r w:rsidRPr="00495196">
        <w:rPr>
          <w:sz w:val="28"/>
          <w:szCs w:val="28"/>
        </w:rPr>
        <w:t>Відношення</w:t>
      </w:r>
      <w:r>
        <w:rPr>
          <w:sz w:val="28"/>
          <w:szCs w:val="28"/>
        </w:rPr>
        <w:t xml:space="preserve"> </w:t>
      </w:r>
      <w:r w:rsidRPr="00495196">
        <w:rPr>
          <w:sz w:val="28"/>
          <w:szCs w:val="28"/>
        </w:rPr>
        <w:t>до</w:t>
      </w:r>
      <w:r>
        <w:rPr>
          <w:sz w:val="28"/>
          <w:szCs w:val="28"/>
        </w:rPr>
        <w:t xml:space="preserve"> </w:t>
      </w:r>
      <w:r w:rsidRPr="00495196">
        <w:rPr>
          <w:sz w:val="28"/>
          <w:szCs w:val="28"/>
        </w:rPr>
        <w:t>людини</w:t>
      </w:r>
      <w:r>
        <w:rPr>
          <w:sz w:val="28"/>
          <w:szCs w:val="28"/>
        </w:rPr>
        <w:t xml:space="preserve"> </w:t>
      </w:r>
      <w:r w:rsidRPr="00495196">
        <w:rPr>
          <w:sz w:val="28"/>
          <w:szCs w:val="28"/>
        </w:rPr>
        <w:t>з</w:t>
      </w:r>
      <w:r>
        <w:rPr>
          <w:sz w:val="28"/>
          <w:szCs w:val="28"/>
        </w:rPr>
        <w:t xml:space="preserve"> </w:t>
      </w:r>
      <w:r w:rsidRPr="00495196">
        <w:rPr>
          <w:sz w:val="28"/>
          <w:szCs w:val="28"/>
        </w:rPr>
        <w:t>обмеженими</w:t>
      </w:r>
      <w:r>
        <w:rPr>
          <w:sz w:val="28"/>
          <w:szCs w:val="28"/>
        </w:rPr>
        <w:t xml:space="preserve"> </w:t>
      </w:r>
      <w:r w:rsidRPr="00495196">
        <w:rPr>
          <w:sz w:val="28"/>
          <w:szCs w:val="28"/>
        </w:rPr>
        <w:t>фізичними</w:t>
      </w:r>
      <w:r>
        <w:rPr>
          <w:sz w:val="28"/>
          <w:szCs w:val="28"/>
        </w:rPr>
        <w:t xml:space="preserve"> </w:t>
      </w:r>
      <w:r w:rsidRPr="00495196">
        <w:rPr>
          <w:sz w:val="28"/>
          <w:szCs w:val="28"/>
        </w:rPr>
        <w:t>можливостями</w:t>
      </w:r>
      <w:r>
        <w:rPr>
          <w:sz w:val="28"/>
          <w:szCs w:val="28"/>
        </w:rPr>
        <w:t xml:space="preserve"> </w:t>
      </w:r>
      <w:r w:rsidRPr="00495196">
        <w:rPr>
          <w:sz w:val="28"/>
          <w:szCs w:val="28"/>
        </w:rPr>
        <w:t>в</w:t>
      </w:r>
      <w:r>
        <w:rPr>
          <w:sz w:val="28"/>
          <w:szCs w:val="28"/>
        </w:rPr>
        <w:t xml:space="preserve"> </w:t>
      </w:r>
      <w:r w:rsidRPr="00495196">
        <w:rPr>
          <w:sz w:val="28"/>
          <w:szCs w:val="28"/>
        </w:rPr>
        <w:t>суспільстві</w:t>
      </w:r>
      <w:r>
        <w:rPr>
          <w:sz w:val="28"/>
          <w:szCs w:val="28"/>
        </w:rPr>
        <w:t xml:space="preserve"> </w:t>
      </w:r>
      <w:r w:rsidRPr="00495196">
        <w:rPr>
          <w:sz w:val="28"/>
          <w:szCs w:val="28"/>
        </w:rPr>
        <w:t>визначається</w:t>
      </w:r>
      <w:r>
        <w:rPr>
          <w:sz w:val="28"/>
          <w:szCs w:val="28"/>
        </w:rPr>
        <w:t xml:space="preserve"> </w:t>
      </w:r>
      <w:r w:rsidRPr="00495196">
        <w:rPr>
          <w:sz w:val="28"/>
          <w:szCs w:val="28"/>
        </w:rPr>
        <w:t>безліччю</w:t>
      </w:r>
      <w:r>
        <w:rPr>
          <w:sz w:val="28"/>
          <w:szCs w:val="28"/>
        </w:rPr>
        <w:t xml:space="preserve"> </w:t>
      </w:r>
      <w:r w:rsidRPr="00495196">
        <w:rPr>
          <w:sz w:val="28"/>
          <w:szCs w:val="28"/>
        </w:rPr>
        <w:t>чинників,</w:t>
      </w:r>
      <w:r>
        <w:rPr>
          <w:sz w:val="28"/>
          <w:szCs w:val="28"/>
        </w:rPr>
        <w:t xml:space="preserve"> </w:t>
      </w:r>
      <w:r w:rsidRPr="00495196">
        <w:rPr>
          <w:sz w:val="28"/>
          <w:szCs w:val="28"/>
        </w:rPr>
        <w:t>серед</w:t>
      </w:r>
      <w:r>
        <w:rPr>
          <w:sz w:val="28"/>
          <w:szCs w:val="28"/>
        </w:rPr>
        <w:t xml:space="preserve"> </w:t>
      </w:r>
      <w:r w:rsidRPr="00495196">
        <w:rPr>
          <w:sz w:val="28"/>
          <w:szCs w:val="28"/>
        </w:rPr>
        <w:t>яких</w:t>
      </w:r>
      <w:r>
        <w:rPr>
          <w:sz w:val="28"/>
          <w:szCs w:val="28"/>
        </w:rPr>
        <w:t xml:space="preserve"> </w:t>
      </w:r>
      <w:r w:rsidRPr="00495196">
        <w:rPr>
          <w:sz w:val="28"/>
          <w:szCs w:val="28"/>
        </w:rPr>
        <w:t>головними</w:t>
      </w:r>
      <w:r>
        <w:rPr>
          <w:sz w:val="28"/>
          <w:szCs w:val="28"/>
        </w:rPr>
        <w:t xml:space="preserve"> </w:t>
      </w:r>
      <w:r w:rsidRPr="00495196">
        <w:rPr>
          <w:sz w:val="28"/>
          <w:szCs w:val="28"/>
        </w:rPr>
        <w:t>є</w:t>
      </w:r>
      <w:r>
        <w:rPr>
          <w:sz w:val="28"/>
          <w:szCs w:val="28"/>
        </w:rPr>
        <w:t xml:space="preserve"> </w:t>
      </w:r>
      <w:r w:rsidRPr="00495196">
        <w:rPr>
          <w:sz w:val="28"/>
          <w:szCs w:val="28"/>
        </w:rPr>
        <w:t>стан</w:t>
      </w:r>
      <w:r>
        <w:rPr>
          <w:sz w:val="28"/>
          <w:szCs w:val="28"/>
        </w:rPr>
        <w:t xml:space="preserve"> </w:t>
      </w:r>
      <w:r w:rsidRPr="00495196">
        <w:rPr>
          <w:sz w:val="28"/>
          <w:szCs w:val="28"/>
        </w:rPr>
        <w:t>економіки,</w:t>
      </w:r>
      <w:r>
        <w:rPr>
          <w:sz w:val="28"/>
          <w:szCs w:val="28"/>
        </w:rPr>
        <w:t xml:space="preserve"> </w:t>
      </w:r>
      <w:r w:rsidRPr="00495196">
        <w:rPr>
          <w:sz w:val="28"/>
          <w:szCs w:val="28"/>
        </w:rPr>
        <w:t>політичні,</w:t>
      </w:r>
      <w:r>
        <w:rPr>
          <w:sz w:val="28"/>
          <w:szCs w:val="28"/>
        </w:rPr>
        <w:t xml:space="preserve"> </w:t>
      </w:r>
      <w:r w:rsidRPr="00495196">
        <w:rPr>
          <w:sz w:val="28"/>
          <w:szCs w:val="28"/>
        </w:rPr>
        <w:t>моральні,</w:t>
      </w:r>
      <w:r>
        <w:rPr>
          <w:sz w:val="28"/>
          <w:szCs w:val="28"/>
        </w:rPr>
        <w:t xml:space="preserve"> </w:t>
      </w:r>
      <w:r w:rsidRPr="00495196">
        <w:rPr>
          <w:sz w:val="28"/>
          <w:szCs w:val="28"/>
        </w:rPr>
        <w:t>релігійні</w:t>
      </w:r>
      <w:r>
        <w:rPr>
          <w:sz w:val="28"/>
          <w:szCs w:val="28"/>
        </w:rPr>
        <w:t xml:space="preserve"> </w:t>
      </w:r>
      <w:r w:rsidRPr="00495196">
        <w:rPr>
          <w:sz w:val="28"/>
          <w:szCs w:val="28"/>
        </w:rPr>
        <w:t>й</w:t>
      </w:r>
      <w:r>
        <w:rPr>
          <w:sz w:val="28"/>
          <w:szCs w:val="28"/>
        </w:rPr>
        <w:t xml:space="preserve"> </w:t>
      </w:r>
      <w:r w:rsidRPr="00495196">
        <w:rPr>
          <w:sz w:val="28"/>
          <w:szCs w:val="28"/>
        </w:rPr>
        <w:t>інші</w:t>
      </w:r>
      <w:r>
        <w:rPr>
          <w:sz w:val="28"/>
          <w:szCs w:val="28"/>
        </w:rPr>
        <w:t xml:space="preserve"> </w:t>
      </w:r>
      <w:r w:rsidRPr="00495196">
        <w:rPr>
          <w:sz w:val="28"/>
          <w:szCs w:val="28"/>
        </w:rPr>
        <w:t>погляди</w:t>
      </w:r>
      <w:r>
        <w:rPr>
          <w:sz w:val="28"/>
          <w:szCs w:val="28"/>
        </w:rPr>
        <w:t xml:space="preserve"> </w:t>
      </w:r>
      <w:r w:rsidRPr="00495196">
        <w:rPr>
          <w:sz w:val="28"/>
          <w:szCs w:val="28"/>
        </w:rPr>
        <w:t>суспільства.</w:t>
      </w:r>
    </w:p>
    <w:p w:rsidR="00B816CC" w:rsidRPr="00495196" w:rsidRDefault="00B816CC" w:rsidP="00B816CC">
      <w:pPr>
        <w:spacing w:line="360" w:lineRule="auto"/>
        <w:ind w:firstLine="709"/>
        <w:jc w:val="both"/>
        <w:rPr>
          <w:sz w:val="28"/>
          <w:szCs w:val="28"/>
        </w:rPr>
      </w:pPr>
      <w:r w:rsidRPr="00495196">
        <w:rPr>
          <w:sz w:val="28"/>
          <w:szCs w:val="28"/>
        </w:rPr>
        <w:t>Таким</w:t>
      </w:r>
      <w:r>
        <w:rPr>
          <w:sz w:val="28"/>
          <w:szCs w:val="28"/>
        </w:rPr>
        <w:t xml:space="preserve"> </w:t>
      </w:r>
      <w:r w:rsidRPr="00495196">
        <w:rPr>
          <w:sz w:val="28"/>
          <w:szCs w:val="28"/>
        </w:rPr>
        <w:t>чином,</w:t>
      </w:r>
      <w:r>
        <w:rPr>
          <w:sz w:val="28"/>
          <w:szCs w:val="28"/>
        </w:rPr>
        <w:t xml:space="preserve"> </w:t>
      </w:r>
      <w:r w:rsidRPr="00495196">
        <w:rPr>
          <w:sz w:val="28"/>
          <w:szCs w:val="28"/>
        </w:rPr>
        <w:t>інтеграція</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розглядається</w:t>
      </w:r>
      <w:r>
        <w:rPr>
          <w:sz w:val="28"/>
          <w:szCs w:val="28"/>
        </w:rPr>
        <w:t xml:space="preserve"> </w:t>
      </w:r>
      <w:r w:rsidRPr="00495196">
        <w:rPr>
          <w:sz w:val="28"/>
          <w:szCs w:val="28"/>
        </w:rPr>
        <w:t>як</w:t>
      </w:r>
      <w:r>
        <w:rPr>
          <w:sz w:val="28"/>
          <w:szCs w:val="28"/>
        </w:rPr>
        <w:t xml:space="preserve"> </w:t>
      </w:r>
      <w:r w:rsidRPr="00495196">
        <w:rPr>
          <w:sz w:val="28"/>
          <w:szCs w:val="28"/>
        </w:rPr>
        <w:t>закономірний</w:t>
      </w:r>
      <w:r>
        <w:rPr>
          <w:sz w:val="28"/>
          <w:szCs w:val="28"/>
        </w:rPr>
        <w:t xml:space="preserve"> </w:t>
      </w:r>
      <w:r w:rsidRPr="00495196">
        <w:rPr>
          <w:sz w:val="28"/>
          <w:szCs w:val="28"/>
        </w:rPr>
        <w:t>етап</w:t>
      </w:r>
      <w:r>
        <w:rPr>
          <w:sz w:val="28"/>
          <w:szCs w:val="28"/>
        </w:rPr>
        <w:t xml:space="preserve"> </w:t>
      </w:r>
      <w:r w:rsidRPr="00495196">
        <w:rPr>
          <w:sz w:val="28"/>
          <w:szCs w:val="28"/>
        </w:rPr>
        <w:t>розвитку,</w:t>
      </w:r>
      <w:r>
        <w:rPr>
          <w:sz w:val="28"/>
          <w:szCs w:val="28"/>
        </w:rPr>
        <w:t xml:space="preserve"> </w:t>
      </w:r>
      <w:r w:rsidRPr="00495196">
        <w:rPr>
          <w:sz w:val="28"/>
          <w:szCs w:val="28"/>
        </w:rPr>
        <w:t>пов’язаний</w:t>
      </w:r>
      <w:r>
        <w:rPr>
          <w:sz w:val="28"/>
          <w:szCs w:val="28"/>
        </w:rPr>
        <w:t xml:space="preserve"> </w:t>
      </w:r>
      <w:r w:rsidRPr="00495196">
        <w:rPr>
          <w:sz w:val="28"/>
          <w:szCs w:val="28"/>
        </w:rPr>
        <w:t>у</w:t>
      </w:r>
      <w:r>
        <w:rPr>
          <w:sz w:val="28"/>
          <w:szCs w:val="28"/>
        </w:rPr>
        <w:t xml:space="preserve"> </w:t>
      </w:r>
      <w:r w:rsidRPr="00495196">
        <w:rPr>
          <w:sz w:val="28"/>
          <w:szCs w:val="28"/>
        </w:rPr>
        <w:t>будь-якій</w:t>
      </w:r>
      <w:r>
        <w:rPr>
          <w:sz w:val="28"/>
          <w:szCs w:val="28"/>
        </w:rPr>
        <w:t xml:space="preserve"> </w:t>
      </w:r>
      <w:r w:rsidRPr="00495196">
        <w:rPr>
          <w:sz w:val="28"/>
          <w:szCs w:val="28"/>
        </w:rPr>
        <w:t>державі</w:t>
      </w:r>
      <w:r>
        <w:rPr>
          <w:sz w:val="28"/>
          <w:szCs w:val="28"/>
        </w:rPr>
        <w:t xml:space="preserve"> </w:t>
      </w:r>
      <w:r w:rsidRPr="00495196">
        <w:rPr>
          <w:sz w:val="28"/>
          <w:szCs w:val="28"/>
        </w:rPr>
        <w:t>світу,</w:t>
      </w:r>
      <w:r>
        <w:rPr>
          <w:sz w:val="28"/>
          <w:szCs w:val="28"/>
        </w:rPr>
        <w:t xml:space="preserve"> </w:t>
      </w:r>
      <w:r w:rsidRPr="00495196">
        <w:rPr>
          <w:sz w:val="28"/>
          <w:szCs w:val="28"/>
        </w:rPr>
        <w:t>у</w:t>
      </w:r>
      <w:r>
        <w:rPr>
          <w:sz w:val="28"/>
          <w:szCs w:val="28"/>
        </w:rPr>
        <w:t xml:space="preserve"> </w:t>
      </w:r>
      <w:r w:rsidRPr="00495196">
        <w:rPr>
          <w:sz w:val="28"/>
          <w:szCs w:val="28"/>
        </w:rPr>
        <w:t>тому</w:t>
      </w:r>
      <w:r>
        <w:rPr>
          <w:sz w:val="28"/>
          <w:szCs w:val="28"/>
        </w:rPr>
        <w:t xml:space="preserve"> </w:t>
      </w:r>
      <w:r w:rsidRPr="00495196">
        <w:rPr>
          <w:sz w:val="28"/>
          <w:szCs w:val="28"/>
        </w:rPr>
        <w:t>числі</w:t>
      </w:r>
      <w:r>
        <w:rPr>
          <w:sz w:val="28"/>
          <w:szCs w:val="28"/>
        </w:rPr>
        <w:t xml:space="preserve"> </w:t>
      </w:r>
      <w:r w:rsidRPr="00495196">
        <w:rPr>
          <w:sz w:val="28"/>
          <w:szCs w:val="28"/>
        </w:rPr>
        <w:t>й</w:t>
      </w:r>
      <w:r>
        <w:rPr>
          <w:sz w:val="28"/>
          <w:szCs w:val="28"/>
        </w:rPr>
        <w:t xml:space="preserve"> </w:t>
      </w:r>
      <w:r w:rsidRPr="00495196">
        <w:rPr>
          <w:sz w:val="28"/>
          <w:szCs w:val="28"/>
        </w:rPr>
        <w:t>в</w:t>
      </w:r>
      <w:r>
        <w:rPr>
          <w:sz w:val="28"/>
          <w:szCs w:val="28"/>
        </w:rPr>
        <w:t xml:space="preserve"> </w:t>
      </w:r>
      <w:r w:rsidRPr="00495196">
        <w:rPr>
          <w:sz w:val="28"/>
          <w:szCs w:val="28"/>
        </w:rPr>
        <w:t>Україні,</w:t>
      </w:r>
      <w:r>
        <w:rPr>
          <w:sz w:val="28"/>
          <w:szCs w:val="28"/>
        </w:rPr>
        <w:t xml:space="preserve"> </w:t>
      </w:r>
      <w:r w:rsidRPr="00495196">
        <w:rPr>
          <w:sz w:val="28"/>
          <w:szCs w:val="28"/>
        </w:rPr>
        <w:t>з</w:t>
      </w:r>
      <w:r>
        <w:rPr>
          <w:sz w:val="28"/>
          <w:szCs w:val="28"/>
        </w:rPr>
        <w:t xml:space="preserve"> </w:t>
      </w:r>
      <w:r w:rsidRPr="00495196">
        <w:rPr>
          <w:sz w:val="28"/>
          <w:szCs w:val="28"/>
        </w:rPr>
        <w:t>переосмисленням</w:t>
      </w:r>
      <w:r>
        <w:rPr>
          <w:sz w:val="28"/>
          <w:szCs w:val="28"/>
        </w:rPr>
        <w:t xml:space="preserve"> </w:t>
      </w:r>
      <w:r w:rsidRPr="00495196">
        <w:rPr>
          <w:sz w:val="28"/>
          <w:szCs w:val="28"/>
        </w:rPr>
        <w:t>суспільством</w:t>
      </w:r>
      <w:r>
        <w:rPr>
          <w:sz w:val="28"/>
          <w:szCs w:val="28"/>
        </w:rPr>
        <w:t xml:space="preserve"> </w:t>
      </w:r>
      <w:r w:rsidRPr="00495196">
        <w:rPr>
          <w:sz w:val="28"/>
          <w:szCs w:val="28"/>
        </w:rPr>
        <w:t>і</w:t>
      </w:r>
      <w:r>
        <w:rPr>
          <w:sz w:val="28"/>
          <w:szCs w:val="28"/>
        </w:rPr>
        <w:t xml:space="preserve"> </w:t>
      </w:r>
      <w:r w:rsidRPr="00495196">
        <w:rPr>
          <w:sz w:val="28"/>
          <w:szCs w:val="28"/>
        </w:rPr>
        <w:t>державою</w:t>
      </w:r>
      <w:r>
        <w:rPr>
          <w:sz w:val="28"/>
          <w:szCs w:val="28"/>
        </w:rPr>
        <w:t xml:space="preserve"> </w:t>
      </w:r>
      <w:r w:rsidRPr="00495196">
        <w:rPr>
          <w:sz w:val="28"/>
          <w:szCs w:val="28"/>
        </w:rPr>
        <w:t>свого</w:t>
      </w:r>
      <w:r>
        <w:rPr>
          <w:sz w:val="28"/>
          <w:szCs w:val="28"/>
        </w:rPr>
        <w:t xml:space="preserve"> </w:t>
      </w:r>
      <w:r w:rsidRPr="00495196">
        <w:rPr>
          <w:sz w:val="28"/>
          <w:szCs w:val="28"/>
        </w:rPr>
        <w:t>відношення</w:t>
      </w:r>
      <w:r>
        <w:rPr>
          <w:sz w:val="28"/>
          <w:szCs w:val="28"/>
        </w:rPr>
        <w:t xml:space="preserve"> </w:t>
      </w:r>
      <w:r w:rsidRPr="00495196">
        <w:rPr>
          <w:sz w:val="28"/>
          <w:szCs w:val="28"/>
        </w:rPr>
        <w:t>до</w:t>
      </w:r>
      <w:r>
        <w:rPr>
          <w:sz w:val="28"/>
          <w:szCs w:val="28"/>
        </w:rPr>
        <w:t xml:space="preserve"> </w:t>
      </w:r>
      <w:r w:rsidRPr="00495196">
        <w:rPr>
          <w:sz w:val="28"/>
          <w:szCs w:val="28"/>
        </w:rPr>
        <w:t>людей</w:t>
      </w:r>
      <w:r>
        <w:rPr>
          <w:sz w:val="28"/>
          <w:szCs w:val="28"/>
        </w:rPr>
        <w:t xml:space="preserve"> </w:t>
      </w:r>
      <w:r w:rsidRPr="00495196">
        <w:rPr>
          <w:sz w:val="28"/>
          <w:szCs w:val="28"/>
        </w:rPr>
        <w:t>із</w:t>
      </w:r>
      <w:r>
        <w:rPr>
          <w:sz w:val="28"/>
          <w:szCs w:val="28"/>
        </w:rPr>
        <w:t xml:space="preserve"> </w:t>
      </w:r>
      <w:r w:rsidRPr="00495196">
        <w:rPr>
          <w:sz w:val="28"/>
          <w:szCs w:val="28"/>
        </w:rPr>
        <w:t>глибокими</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визнанням</w:t>
      </w:r>
      <w:r>
        <w:rPr>
          <w:sz w:val="28"/>
          <w:szCs w:val="28"/>
        </w:rPr>
        <w:t xml:space="preserve"> </w:t>
      </w:r>
      <w:r w:rsidRPr="00495196">
        <w:rPr>
          <w:sz w:val="28"/>
          <w:szCs w:val="28"/>
        </w:rPr>
        <w:t>їх</w:t>
      </w:r>
      <w:r>
        <w:rPr>
          <w:sz w:val="28"/>
          <w:szCs w:val="28"/>
        </w:rPr>
        <w:t xml:space="preserve"> </w:t>
      </w:r>
      <w:r w:rsidRPr="00495196">
        <w:rPr>
          <w:sz w:val="28"/>
          <w:szCs w:val="28"/>
        </w:rPr>
        <w:t>прав,</w:t>
      </w:r>
      <w:r>
        <w:rPr>
          <w:sz w:val="28"/>
          <w:szCs w:val="28"/>
        </w:rPr>
        <w:t xml:space="preserve"> </w:t>
      </w:r>
      <w:r w:rsidRPr="00495196">
        <w:rPr>
          <w:sz w:val="28"/>
          <w:szCs w:val="28"/>
        </w:rPr>
        <w:t>щодо</w:t>
      </w:r>
      <w:r>
        <w:rPr>
          <w:sz w:val="28"/>
          <w:szCs w:val="28"/>
        </w:rPr>
        <w:t xml:space="preserve"> </w:t>
      </w:r>
      <w:r w:rsidRPr="00495196">
        <w:rPr>
          <w:sz w:val="28"/>
          <w:szCs w:val="28"/>
        </w:rPr>
        <w:t>надання</w:t>
      </w:r>
      <w:r>
        <w:rPr>
          <w:sz w:val="28"/>
          <w:szCs w:val="28"/>
        </w:rPr>
        <w:t xml:space="preserve"> </w:t>
      </w:r>
      <w:r w:rsidRPr="00495196">
        <w:rPr>
          <w:sz w:val="28"/>
          <w:szCs w:val="28"/>
        </w:rPr>
        <w:t>рівних</w:t>
      </w:r>
      <w:r>
        <w:rPr>
          <w:sz w:val="28"/>
          <w:szCs w:val="28"/>
        </w:rPr>
        <w:t xml:space="preserve"> </w:t>
      </w:r>
      <w:r w:rsidRPr="00495196">
        <w:rPr>
          <w:sz w:val="28"/>
          <w:szCs w:val="28"/>
        </w:rPr>
        <w:t>з</w:t>
      </w:r>
      <w:r>
        <w:rPr>
          <w:sz w:val="28"/>
          <w:szCs w:val="28"/>
        </w:rPr>
        <w:t xml:space="preserve"> </w:t>
      </w:r>
      <w:r w:rsidRPr="00495196">
        <w:rPr>
          <w:sz w:val="28"/>
          <w:szCs w:val="28"/>
        </w:rPr>
        <w:t>іншими</w:t>
      </w:r>
      <w:r>
        <w:rPr>
          <w:sz w:val="28"/>
          <w:szCs w:val="28"/>
        </w:rPr>
        <w:t xml:space="preserve"> </w:t>
      </w:r>
      <w:r w:rsidRPr="00495196">
        <w:rPr>
          <w:sz w:val="28"/>
          <w:szCs w:val="28"/>
        </w:rPr>
        <w:t>можливостей</w:t>
      </w:r>
      <w:r>
        <w:rPr>
          <w:sz w:val="28"/>
          <w:szCs w:val="28"/>
        </w:rPr>
        <w:t xml:space="preserve"> </w:t>
      </w:r>
      <w:r w:rsidRPr="00495196">
        <w:rPr>
          <w:sz w:val="28"/>
          <w:szCs w:val="28"/>
        </w:rPr>
        <w:t>у</w:t>
      </w:r>
      <w:r>
        <w:rPr>
          <w:sz w:val="28"/>
          <w:szCs w:val="28"/>
        </w:rPr>
        <w:t xml:space="preserve"> </w:t>
      </w:r>
      <w:r w:rsidRPr="00495196">
        <w:rPr>
          <w:sz w:val="28"/>
          <w:szCs w:val="28"/>
        </w:rPr>
        <w:t>різних</w:t>
      </w:r>
      <w:r>
        <w:rPr>
          <w:sz w:val="28"/>
          <w:szCs w:val="28"/>
        </w:rPr>
        <w:t xml:space="preserve"> </w:t>
      </w:r>
      <w:r w:rsidRPr="00495196">
        <w:rPr>
          <w:sz w:val="28"/>
          <w:szCs w:val="28"/>
        </w:rPr>
        <w:t>галузях</w:t>
      </w:r>
      <w:r>
        <w:rPr>
          <w:sz w:val="28"/>
          <w:szCs w:val="28"/>
        </w:rPr>
        <w:t xml:space="preserve"> </w:t>
      </w:r>
      <w:r w:rsidRPr="00495196">
        <w:rPr>
          <w:sz w:val="28"/>
          <w:szCs w:val="28"/>
        </w:rPr>
        <w:t>життя.</w:t>
      </w:r>
      <w:r>
        <w:rPr>
          <w:sz w:val="28"/>
          <w:szCs w:val="28"/>
        </w:rPr>
        <w:t xml:space="preserve"> </w:t>
      </w:r>
      <w:r w:rsidRPr="00495196">
        <w:rPr>
          <w:sz w:val="28"/>
          <w:szCs w:val="28"/>
        </w:rPr>
        <w:t>У</w:t>
      </w:r>
      <w:r>
        <w:rPr>
          <w:sz w:val="28"/>
          <w:szCs w:val="28"/>
        </w:rPr>
        <w:t xml:space="preserve"> </w:t>
      </w:r>
      <w:r w:rsidRPr="00495196">
        <w:rPr>
          <w:sz w:val="28"/>
          <w:szCs w:val="28"/>
        </w:rPr>
        <w:t>той</w:t>
      </w:r>
      <w:r>
        <w:rPr>
          <w:sz w:val="28"/>
          <w:szCs w:val="28"/>
        </w:rPr>
        <w:t xml:space="preserve"> </w:t>
      </w:r>
      <w:r w:rsidRPr="00495196">
        <w:rPr>
          <w:sz w:val="28"/>
          <w:szCs w:val="28"/>
        </w:rPr>
        <w:t>ж</w:t>
      </w:r>
      <w:r>
        <w:rPr>
          <w:sz w:val="28"/>
          <w:szCs w:val="28"/>
        </w:rPr>
        <w:t xml:space="preserve"> </w:t>
      </w:r>
      <w:r w:rsidRPr="00495196">
        <w:rPr>
          <w:sz w:val="28"/>
          <w:szCs w:val="28"/>
        </w:rPr>
        <w:t>час</w:t>
      </w:r>
      <w:r>
        <w:rPr>
          <w:sz w:val="28"/>
          <w:szCs w:val="28"/>
        </w:rPr>
        <w:t xml:space="preserve"> </w:t>
      </w:r>
      <w:r w:rsidRPr="00495196">
        <w:rPr>
          <w:sz w:val="28"/>
          <w:szCs w:val="28"/>
        </w:rPr>
        <w:t>практична</w:t>
      </w:r>
      <w:r>
        <w:rPr>
          <w:sz w:val="28"/>
          <w:szCs w:val="28"/>
        </w:rPr>
        <w:t xml:space="preserve"> </w:t>
      </w:r>
      <w:r w:rsidRPr="00495196">
        <w:rPr>
          <w:sz w:val="28"/>
          <w:szCs w:val="28"/>
        </w:rPr>
        <w:t>реалізація</w:t>
      </w:r>
      <w:r>
        <w:rPr>
          <w:sz w:val="28"/>
          <w:szCs w:val="28"/>
        </w:rPr>
        <w:t xml:space="preserve"> </w:t>
      </w:r>
      <w:r w:rsidRPr="00495196">
        <w:rPr>
          <w:sz w:val="28"/>
          <w:szCs w:val="28"/>
        </w:rPr>
        <w:t>соціальної</w:t>
      </w:r>
      <w:r>
        <w:rPr>
          <w:sz w:val="28"/>
          <w:szCs w:val="28"/>
        </w:rPr>
        <w:t xml:space="preserve"> </w:t>
      </w:r>
      <w:r w:rsidRPr="00495196">
        <w:rPr>
          <w:sz w:val="28"/>
          <w:szCs w:val="28"/>
        </w:rPr>
        <w:t>й</w:t>
      </w:r>
      <w:r>
        <w:rPr>
          <w:sz w:val="28"/>
          <w:szCs w:val="28"/>
        </w:rPr>
        <w:t xml:space="preserve"> </w:t>
      </w:r>
      <w:r w:rsidRPr="00495196">
        <w:rPr>
          <w:sz w:val="28"/>
          <w:szCs w:val="28"/>
        </w:rPr>
        <w:t>освітньої</w:t>
      </w:r>
      <w:r>
        <w:rPr>
          <w:sz w:val="28"/>
          <w:szCs w:val="28"/>
        </w:rPr>
        <w:t xml:space="preserve"> </w:t>
      </w:r>
      <w:r w:rsidRPr="00495196">
        <w:rPr>
          <w:sz w:val="28"/>
          <w:szCs w:val="28"/>
        </w:rPr>
        <w:t>інтеграції</w:t>
      </w:r>
      <w:r>
        <w:rPr>
          <w:sz w:val="28"/>
          <w:szCs w:val="28"/>
        </w:rPr>
        <w:t xml:space="preserve"> </w:t>
      </w:r>
      <w:r w:rsidRPr="00495196">
        <w:rPr>
          <w:sz w:val="28"/>
          <w:szCs w:val="28"/>
        </w:rPr>
        <w:t>таких</w:t>
      </w:r>
      <w:r>
        <w:rPr>
          <w:sz w:val="28"/>
          <w:szCs w:val="28"/>
        </w:rPr>
        <w:t xml:space="preserve"> </w:t>
      </w:r>
      <w:r w:rsidRPr="00495196">
        <w:rPr>
          <w:sz w:val="28"/>
          <w:szCs w:val="28"/>
        </w:rPr>
        <w:t>людей</w:t>
      </w:r>
      <w:r>
        <w:rPr>
          <w:sz w:val="28"/>
          <w:szCs w:val="28"/>
        </w:rPr>
        <w:t xml:space="preserve"> </w:t>
      </w:r>
      <w:r w:rsidRPr="00495196">
        <w:rPr>
          <w:sz w:val="28"/>
          <w:szCs w:val="28"/>
        </w:rPr>
        <w:t>стала</w:t>
      </w:r>
      <w:r>
        <w:rPr>
          <w:sz w:val="28"/>
          <w:szCs w:val="28"/>
        </w:rPr>
        <w:t xml:space="preserve"> </w:t>
      </w:r>
      <w:r w:rsidRPr="00495196">
        <w:rPr>
          <w:sz w:val="28"/>
          <w:szCs w:val="28"/>
        </w:rPr>
        <w:t>цілеспрямовано</w:t>
      </w:r>
      <w:r>
        <w:rPr>
          <w:sz w:val="28"/>
          <w:szCs w:val="28"/>
        </w:rPr>
        <w:t xml:space="preserve"> </w:t>
      </w:r>
      <w:r w:rsidRPr="00495196">
        <w:rPr>
          <w:sz w:val="28"/>
          <w:szCs w:val="28"/>
        </w:rPr>
        <w:t>здійснюватися</w:t>
      </w:r>
      <w:r>
        <w:rPr>
          <w:sz w:val="28"/>
          <w:szCs w:val="28"/>
        </w:rPr>
        <w:t xml:space="preserve"> </w:t>
      </w:r>
      <w:r w:rsidRPr="00495196">
        <w:rPr>
          <w:sz w:val="28"/>
          <w:szCs w:val="28"/>
        </w:rPr>
        <w:t>лише</w:t>
      </w:r>
      <w:r>
        <w:rPr>
          <w:sz w:val="28"/>
          <w:szCs w:val="28"/>
        </w:rPr>
        <w:t xml:space="preserve"> </w:t>
      </w:r>
      <w:r w:rsidRPr="00495196">
        <w:rPr>
          <w:sz w:val="28"/>
          <w:szCs w:val="28"/>
        </w:rPr>
        <w:t>в</w:t>
      </w:r>
      <w:r>
        <w:rPr>
          <w:sz w:val="28"/>
          <w:szCs w:val="28"/>
        </w:rPr>
        <w:t xml:space="preserve"> </w:t>
      </w:r>
      <w:r w:rsidRPr="00495196">
        <w:rPr>
          <w:sz w:val="28"/>
          <w:szCs w:val="28"/>
        </w:rPr>
        <w:t>період</w:t>
      </w:r>
      <w:r>
        <w:rPr>
          <w:sz w:val="28"/>
          <w:szCs w:val="28"/>
        </w:rPr>
        <w:t xml:space="preserve"> </w:t>
      </w:r>
      <w:r w:rsidRPr="00495196">
        <w:rPr>
          <w:sz w:val="28"/>
          <w:szCs w:val="28"/>
        </w:rPr>
        <w:t>двох</w:t>
      </w:r>
      <w:r>
        <w:rPr>
          <w:sz w:val="28"/>
          <w:szCs w:val="28"/>
        </w:rPr>
        <w:t xml:space="preserve"> </w:t>
      </w:r>
      <w:r w:rsidRPr="00495196">
        <w:rPr>
          <w:sz w:val="28"/>
          <w:szCs w:val="28"/>
        </w:rPr>
        <w:t>останніх</w:t>
      </w:r>
      <w:r>
        <w:rPr>
          <w:sz w:val="28"/>
          <w:szCs w:val="28"/>
        </w:rPr>
        <w:t xml:space="preserve"> </w:t>
      </w:r>
      <w:r w:rsidRPr="00495196">
        <w:rPr>
          <w:sz w:val="28"/>
          <w:szCs w:val="28"/>
        </w:rPr>
        <w:t>сторіч.</w:t>
      </w:r>
      <w:r>
        <w:rPr>
          <w:sz w:val="28"/>
          <w:szCs w:val="28"/>
        </w:rPr>
        <w:t xml:space="preserve"> </w:t>
      </w:r>
      <w:r w:rsidRPr="00495196">
        <w:rPr>
          <w:sz w:val="28"/>
          <w:szCs w:val="28"/>
        </w:rPr>
        <w:t>До</w:t>
      </w:r>
      <w:r>
        <w:rPr>
          <w:sz w:val="28"/>
          <w:szCs w:val="28"/>
        </w:rPr>
        <w:t xml:space="preserve"> </w:t>
      </w:r>
      <w:r w:rsidRPr="00495196">
        <w:rPr>
          <w:sz w:val="28"/>
          <w:szCs w:val="28"/>
        </w:rPr>
        <w:t>цього</w:t>
      </w:r>
      <w:r>
        <w:rPr>
          <w:sz w:val="28"/>
          <w:szCs w:val="28"/>
        </w:rPr>
        <w:t xml:space="preserve"> </w:t>
      </w:r>
      <w:r w:rsidRPr="00495196">
        <w:rPr>
          <w:sz w:val="28"/>
          <w:szCs w:val="28"/>
        </w:rPr>
        <w:t>процеси</w:t>
      </w:r>
      <w:r>
        <w:rPr>
          <w:sz w:val="28"/>
          <w:szCs w:val="28"/>
        </w:rPr>
        <w:t xml:space="preserve"> </w:t>
      </w:r>
      <w:r w:rsidRPr="00495196">
        <w:rPr>
          <w:sz w:val="28"/>
          <w:szCs w:val="28"/>
        </w:rPr>
        <w:t>інтеграції</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здебільшого,</w:t>
      </w:r>
      <w:r>
        <w:rPr>
          <w:sz w:val="28"/>
          <w:szCs w:val="28"/>
        </w:rPr>
        <w:t xml:space="preserve"> </w:t>
      </w:r>
      <w:r w:rsidRPr="00495196">
        <w:rPr>
          <w:sz w:val="28"/>
          <w:szCs w:val="28"/>
        </w:rPr>
        <w:t>розвивалися</w:t>
      </w:r>
      <w:r>
        <w:rPr>
          <w:sz w:val="28"/>
          <w:szCs w:val="28"/>
        </w:rPr>
        <w:t xml:space="preserve"> </w:t>
      </w:r>
      <w:r w:rsidRPr="00495196">
        <w:rPr>
          <w:sz w:val="28"/>
          <w:szCs w:val="28"/>
        </w:rPr>
        <w:t>безсистемно,</w:t>
      </w:r>
      <w:r>
        <w:rPr>
          <w:sz w:val="28"/>
          <w:szCs w:val="28"/>
        </w:rPr>
        <w:t xml:space="preserve"> </w:t>
      </w:r>
      <w:r w:rsidRPr="00495196">
        <w:rPr>
          <w:sz w:val="28"/>
          <w:szCs w:val="28"/>
        </w:rPr>
        <w:t>стихійно.</w:t>
      </w:r>
      <w:r>
        <w:rPr>
          <w:sz w:val="28"/>
          <w:szCs w:val="28"/>
        </w:rPr>
        <w:t xml:space="preserve"> </w:t>
      </w:r>
      <w:r w:rsidRPr="00495196">
        <w:rPr>
          <w:sz w:val="28"/>
          <w:szCs w:val="28"/>
        </w:rPr>
        <w:t>Однак</w:t>
      </w:r>
      <w:r>
        <w:rPr>
          <w:sz w:val="28"/>
          <w:szCs w:val="28"/>
        </w:rPr>
        <w:t xml:space="preserve"> </w:t>
      </w:r>
      <w:r w:rsidRPr="00495196">
        <w:rPr>
          <w:sz w:val="28"/>
          <w:szCs w:val="28"/>
        </w:rPr>
        <w:t>сучасний</w:t>
      </w:r>
      <w:r>
        <w:rPr>
          <w:sz w:val="28"/>
          <w:szCs w:val="28"/>
        </w:rPr>
        <w:t xml:space="preserve"> </w:t>
      </w:r>
      <w:r w:rsidRPr="00495196">
        <w:rPr>
          <w:sz w:val="28"/>
          <w:szCs w:val="28"/>
        </w:rPr>
        <w:t>стан</w:t>
      </w:r>
      <w:r>
        <w:rPr>
          <w:sz w:val="28"/>
          <w:szCs w:val="28"/>
        </w:rPr>
        <w:t xml:space="preserve"> </w:t>
      </w:r>
      <w:r w:rsidRPr="00495196">
        <w:rPr>
          <w:sz w:val="28"/>
          <w:szCs w:val="28"/>
        </w:rPr>
        <w:t>системи</w:t>
      </w:r>
      <w:r>
        <w:rPr>
          <w:sz w:val="28"/>
          <w:szCs w:val="28"/>
        </w:rPr>
        <w:t xml:space="preserve"> </w:t>
      </w:r>
      <w:r w:rsidRPr="00495196">
        <w:rPr>
          <w:sz w:val="28"/>
          <w:szCs w:val="28"/>
        </w:rPr>
        <w:t>фахової</w:t>
      </w:r>
      <w:r>
        <w:rPr>
          <w:sz w:val="28"/>
          <w:szCs w:val="28"/>
        </w:rPr>
        <w:t xml:space="preserve"> </w:t>
      </w:r>
      <w:r w:rsidRPr="00495196">
        <w:rPr>
          <w:sz w:val="28"/>
          <w:szCs w:val="28"/>
        </w:rPr>
        <w:t>освіти</w:t>
      </w:r>
      <w:r>
        <w:rPr>
          <w:sz w:val="28"/>
          <w:szCs w:val="28"/>
        </w:rPr>
        <w:t xml:space="preserve"> </w:t>
      </w:r>
      <w:r w:rsidRPr="00495196">
        <w:rPr>
          <w:sz w:val="28"/>
          <w:szCs w:val="28"/>
        </w:rPr>
        <w:t>й</w:t>
      </w:r>
      <w:r>
        <w:rPr>
          <w:sz w:val="28"/>
          <w:szCs w:val="28"/>
        </w:rPr>
        <w:t xml:space="preserve"> </w:t>
      </w:r>
      <w:r w:rsidRPr="00495196">
        <w:rPr>
          <w:sz w:val="28"/>
          <w:szCs w:val="28"/>
        </w:rPr>
        <w:t>соціального</w:t>
      </w:r>
      <w:r>
        <w:rPr>
          <w:sz w:val="28"/>
          <w:szCs w:val="28"/>
        </w:rPr>
        <w:t xml:space="preserve"> </w:t>
      </w:r>
      <w:r w:rsidRPr="00495196">
        <w:rPr>
          <w:sz w:val="28"/>
          <w:szCs w:val="28"/>
        </w:rPr>
        <w:t>захисту</w:t>
      </w:r>
      <w:r>
        <w:rPr>
          <w:sz w:val="28"/>
          <w:szCs w:val="28"/>
        </w:rPr>
        <w:t xml:space="preserve"> </w:t>
      </w:r>
      <w:r w:rsidRPr="00495196">
        <w:rPr>
          <w:sz w:val="28"/>
          <w:szCs w:val="28"/>
        </w:rPr>
        <w:t>осіб</w:t>
      </w:r>
      <w:r>
        <w:rPr>
          <w:sz w:val="28"/>
          <w:szCs w:val="28"/>
        </w:rPr>
        <w:t xml:space="preserve"> </w:t>
      </w:r>
      <w:r w:rsidRPr="00495196">
        <w:rPr>
          <w:sz w:val="28"/>
          <w:szCs w:val="28"/>
        </w:rPr>
        <w:t>із</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не</w:t>
      </w:r>
      <w:r>
        <w:rPr>
          <w:sz w:val="28"/>
          <w:szCs w:val="28"/>
        </w:rPr>
        <w:t xml:space="preserve"> </w:t>
      </w:r>
      <w:r w:rsidRPr="00495196">
        <w:rPr>
          <w:sz w:val="28"/>
          <w:szCs w:val="28"/>
        </w:rPr>
        <w:t>можна</w:t>
      </w:r>
      <w:r>
        <w:rPr>
          <w:sz w:val="28"/>
          <w:szCs w:val="28"/>
        </w:rPr>
        <w:t xml:space="preserve"> </w:t>
      </w:r>
      <w:r w:rsidRPr="00495196">
        <w:rPr>
          <w:sz w:val="28"/>
          <w:szCs w:val="28"/>
        </w:rPr>
        <w:t>назвати</w:t>
      </w:r>
      <w:r>
        <w:rPr>
          <w:sz w:val="28"/>
          <w:szCs w:val="28"/>
        </w:rPr>
        <w:t xml:space="preserve"> </w:t>
      </w:r>
      <w:r w:rsidRPr="00495196">
        <w:rPr>
          <w:sz w:val="28"/>
          <w:szCs w:val="28"/>
        </w:rPr>
        <w:t>особливо</w:t>
      </w:r>
      <w:r>
        <w:rPr>
          <w:sz w:val="28"/>
          <w:szCs w:val="28"/>
        </w:rPr>
        <w:t xml:space="preserve"> </w:t>
      </w:r>
      <w:r w:rsidRPr="00495196">
        <w:rPr>
          <w:sz w:val="28"/>
          <w:szCs w:val="28"/>
        </w:rPr>
        <w:t>благополучним,</w:t>
      </w:r>
      <w:r>
        <w:rPr>
          <w:sz w:val="28"/>
          <w:szCs w:val="28"/>
        </w:rPr>
        <w:t xml:space="preserve"> </w:t>
      </w:r>
      <w:r w:rsidRPr="00495196">
        <w:rPr>
          <w:sz w:val="28"/>
          <w:szCs w:val="28"/>
        </w:rPr>
        <w:lastRenderedPageBreak/>
        <w:t>оскільки</w:t>
      </w:r>
      <w:r>
        <w:rPr>
          <w:sz w:val="28"/>
          <w:szCs w:val="28"/>
        </w:rPr>
        <w:t xml:space="preserve"> </w:t>
      </w:r>
      <w:r w:rsidRPr="00495196">
        <w:rPr>
          <w:sz w:val="28"/>
          <w:szCs w:val="28"/>
        </w:rPr>
        <w:t>виникнення</w:t>
      </w:r>
      <w:r>
        <w:rPr>
          <w:sz w:val="28"/>
          <w:szCs w:val="28"/>
        </w:rPr>
        <w:t xml:space="preserve"> </w:t>
      </w:r>
      <w:r w:rsidRPr="00495196">
        <w:rPr>
          <w:sz w:val="28"/>
          <w:szCs w:val="28"/>
        </w:rPr>
        <w:t>нових</w:t>
      </w:r>
      <w:r>
        <w:rPr>
          <w:sz w:val="28"/>
          <w:szCs w:val="28"/>
        </w:rPr>
        <w:t xml:space="preserve"> </w:t>
      </w:r>
      <w:r w:rsidRPr="00495196">
        <w:rPr>
          <w:sz w:val="28"/>
          <w:szCs w:val="28"/>
        </w:rPr>
        <w:t>соціальних</w:t>
      </w:r>
      <w:r>
        <w:rPr>
          <w:sz w:val="28"/>
          <w:szCs w:val="28"/>
        </w:rPr>
        <w:t xml:space="preserve"> </w:t>
      </w:r>
      <w:r w:rsidRPr="00495196">
        <w:rPr>
          <w:sz w:val="28"/>
          <w:szCs w:val="28"/>
        </w:rPr>
        <w:t>проблем</w:t>
      </w:r>
      <w:r>
        <w:rPr>
          <w:sz w:val="28"/>
          <w:szCs w:val="28"/>
        </w:rPr>
        <w:t xml:space="preserve"> </w:t>
      </w:r>
      <w:r w:rsidRPr="00495196">
        <w:rPr>
          <w:sz w:val="28"/>
          <w:szCs w:val="28"/>
        </w:rPr>
        <w:t>ускладнює</w:t>
      </w:r>
      <w:r>
        <w:rPr>
          <w:sz w:val="28"/>
          <w:szCs w:val="28"/>
        </w:rPr>
        <w:t xml:space="preserve"> </w:t>
      </w:r>
      <w:r w:rsidRPr="00495196">
        <w:rPr>
          <w:sz w:val="28"/>
          <w:szCs w:val="28"/>
        </w:rPr>
        <w:t>процеси</w:t>
      </w:r>
      <w:r>
        <w:rPr>
          <w:sz w:val="28"/>
          <w:szCs w:val="28"/>
        </w:rPr>
        <w:t xml:space="preserve"> </w:t>
      </w:r>
      <w:r w:rsidRPr="00495196">
        <w:rPr>
          <w:sz w:val="28"/>
          <w:szCs w:val="28"/>
        </w:rPr>
        <w:t>адаптації,</w:t>
      </w:r>
      <w:r>
        <w:rPr>
          <w:sz w:val="28"/>
          <w:szCs w:val="28"/>
        </w:rPr>
        <w:t xml:space="preserve"> </w:t>
      </w:r>
      <w:r w:rsidRPr="00495196">
        <w:rPr>
          <w:sz w:val="28"/>
          <w:szCs w:val="28"/>
        </w:rPr>
        <w:t>реабілітації</w:t>
      </w:r>
      <w:r>
        <w:rPr>
          <w:sz w:val="28"/>
          <w:szCs w:val="28"/>
        </w:rPr>
        <w:t xml:space="preserve"> </w:t>
      </w:r>
      <w:r w:rsidRPr="00495196">
        <w:rPr>
          <w:sz w:val="28"/>
          <w:szCs w:val="28"/>
        </w:rPr>
        <w:t>й</w:t>
      </w:r>
      <w:r>
        <w:rPr>
          <w:sz w:val="28"/>
          <w:szCs w:val="28"/>
        </w:rPr>
        <w:t xml:space="preserve"> </w:t>
      </w:r>
      <w:r w:rsidRPr="00495196">
        <w:rPr>
          <w:sz w:val="28"/>
          <w:szCs w:val="28"/>
        </w:rPr>
        <w:t>інтеграції</w:t>
      </w:r>
      <w:r>
        <w:rPr>
          <w:sz w:val="28"/>
          <w:szCs w:val="28"/>
        </w:rPr>
        <w:t xml:space="preserve"> </w:t>
      </w:r>
      <w:r w:rsidRPr="00495196">
        <w:rPr>
          <w:sz w:val="28"/>
          <w:szCs w:val="28"/>
        </w:rPr>
        <w:t>в</w:t>
      </w:r>
      <w:r>
        <w:rPr>
          <w:sz w:val="28"/>
          <w:szCs w:val="28"/>
        </w:rPr>
        <w:t xml:space="preserve"> </w:t>
      </w:r>
      <w:r w:rsidRPr="00495196">
        <w:rPr>
          <w:sz w:val="28"/>
          <w:szCs w:val="28"/>
        </w:rPr>
        <w:t>суспільство</w:t>
      </w:r>
      <w:r>
        <w:rPr>
          <w:sz w:val="28"/>
          <w:szCs w:val="28"/>
        </w:rPr>
        <w:t xml:space="preserve"> </w:t>
      </w:r>
      <w:r w:rsidRPr="00495196">
        <w:rPr>
          <w:sz w:val="28"/>
          <w:szCs w:val="28"/>
        </w:rPr>
        <w:t>осіб</w:t>
      </w:r>
      <w:r>
        <w:rPr>
          <w:sz w:val="28"/>
          <w:szCs w:val="28"/>
        </w:rPr>
        <w:t xml:space="preserve"> </w:t>
      </w:r>
      <w:r w:rsidRPr="00495196">
        <w:rPr>
          <w:sz w:val="28"/>
          <w:szCs w:val="28"/>
        </w:rPr>
        <w:t>з</w:t>
      </w:r>
      <w:r>
        <w:rPr>
          <w:sz w:val="28"/>
          <w:szCs w:val="28"/>
        </w:rPr>
        <w:t xml:space="preserve"> </w:t>
      </w:r>
      <w:r w:rsidRPr="00495196">
        <w:rPr>
          <w:sz w:val="28"/>
          <w:szCs w:val="28"/>
        </w:rPr>
        <w:t>порушеннями</w:t>
      </w:r>
      <w:r>
        <w:rPr>
          <w:sz w:val="28"/>
          <w:szCs w:val="28"/>
        </w:rPr>
        <w:t xml:space="preserve"> </w:t>
      </w:r>
      <w:r w:rsidRPr="00495196">
        <w:rPr>
          <w:sz w:val="28"/>
          <w:szCs w:val="28"/>
        </w:rPr>
        <w:t>зору.</w:t>
      </w:r>
      <w:r>
        <w:rPr>
          <w:sz w:val="28"/>
          <w:szCs w:val="28"/>
        </w:rPr>
        <w:t xml:space="preserve"> </w:t>
      </w:r>
      <w:r w:rsidRPr="00495196">
        <w:rPr>
          <w:sz w:val="28"/>
          <w:szCs w:val="28"/>
        </w:rPr>
        <w:t>Тому</w:t>
      </w:r>
      <w:r>
        <w:rPr>
          <w:sz w:val="28"/>
          <w:szCs w:val="28"/>
        </w:rPr>
        <w:t xml:space="preserve"> </w:t>
      </w:r>
      <w:r w:rsidRPr="00495196">
        <w:rPr>
          <w:sz w:val="28"/>
          <w:szCs w:val="28"/>
        </w:rPr>
        <w:t>необхідний</w:t>
      </w:r>
      <w:r>
        <w:rPr>
          <w:sz w:val="28"/>
          <w:szCs w:val="28"/>
        </w:rPr>
        <w:t xml:space="preserve"> </w:t>
      </w:r>
      <w:r w:rsidRPr="00495196">
        <w:rPr>
          <w:sz w:val="28"/>
          <w:szCs w:val="28"/>
        </w:rPr>
        <w:t>новий</w:t>
      </w:r>
      <w:r>
        <w:rPr>
          <w:sz w:val="28"/>
          <w:szCs w:val="28"/>
        </w:rPr>
        <w:t xml:space="preserve"> </w:t>
      </w:r>
      <w:r w:rsidRPr="00495196">
        <w:rPr>
          <w:sz w:val="28"/>
          <w:szCs w:val="28"/>
        </w:rPr>
        <w:t>соціально-психологічний</w:t>
      </w:r>
      <w:r>
        <w:rPr>
          <w:sz w:val="28"/>
          <w:szCs w:val="28"/>
        </w:rPr>
        <w:t xml:space="preserve"> </w:t>
      </w:r>
      <w:r w:rsidRPr="00495196">
        <w:rPr>
          <w:sz w:val="28"/>
          <w:szCs w:val="28"/>
        </w:rPr>
        <w:t>підхід</w:t>
      </w:r>
      <w:r>
        <w:rPr>
          <w:sz w:val="28"/>
          <w:szCs w:val="28"/>
        </w:rPr>
        <w:t xml:space="preserve"> </w:t>
      </w:r>
      <w:r w:rsidRPr="00495196">
        <w:rPr>
          <w:sz w:val="28"/>
          <w:szCs w:val="28"/>
        </w:rPr>
        <w:t>до</w:t>
      </w:r>
      <w:r>
        <w:rPr>
          <w:sz w:val="28"/>
          <w:szCs w:val="28"/>
        </w:rPr>
        <w:t xml:space="preserve"> </w:t>
      </w:r>
      <w:r w:rsidRPr="00495196">
        <w:rPr>
          <w:sz w:val="28"/>
          <w:szCs w:val="28"/>
        </w:rPr>
        <w:t>здійснення</w:t>
      </w:r>
      <w:r>
        <w:rPr>
          <w:sz w:val="28"/>
          <w:szCs w:val="28"/>
        </w:rPr>
        <w:t xml:space="preserve"> </w:t>
      </w:r>
      <w:r w:rsidRPr="00495196">
        <w:rPr>
          <w:sz w:val="28"/>
          <w:szCs w:val="28"/>
        </w:rPr>
        <w:t>цих</w:t>
      </w:r>
      <w:r>
        <w:rPr>
          <w:sz w:val="28"/>
          <w:szCs w:val="28"/>
        </w:rPr>
        <w:t xml:space="preserve"> </w:t>
      </w:r>
      <w:r w:rsidRPr="00495196">
        <w:rPr>
          <w:sz w:val="28"/>
          <w:szCs w:val="28"/>
        </w:rPr>
        <w:t>процесів</w:t>
      </w:r>
      <w:r>
        <w:rPr>
          <w:sz w:val="28"/>
          <w:szCs w:val="28"/>
        </w:rPr>
        <w:t xml:space="preserve"> </w:t>
      </w:r>
      <w:r w:rsidRPr="00495196">
        <w:rPr>
          <w:sz w:val="28"/>
          <w:szCs w:val="28"/>
        </w:rPr>
        <w:t>і</w:t>
      </w:r>
      <w:r>
        <w:rPr>
          <w:sz w:val="28"/>
          <w:szCs w:val="28"/>
        </w:rPr>
        <w:t xml:space="preserve"> </w:t>
      </w:r>
      <w:r w:rsidRPr="00495196">
        <w:rPr>
          <w:sz w:val="28"/>
          <w:szCs w:val="28"/>
        </w:rPr>
        <w:t>становленню</w:t>
      </w:r>
      <w:r>
        <w:rPr>
          <w:sz w:val="28"/>
          <w:szCs w:val="28"/>
        </w:rPr>
        <w:t xml:space="preserve"> </w:t>
      </w:r>
      <w:r w:rsidRPr="00495196">
        <w:rPr>
          <w:sz w:val="28"/>
          <w:szCs w:val="28"/>
        </w:rPr>
        <w:t>особистості</w:t>
      </w:r>
      <w:r>
        <w:rPr>
          <w:sz w:val="28"/>
          <w:szCs w:val="28"/>
        </w:rPr>
        <w:t xml:space="preserve"> </w:t>
      </w:r>
      <w:r w:rsidRPr="00495196">
        <w:rPr>
          <w:sz w:val="28"/>
          <w:szCs w:val="28"/>
        </w:rPr>
        <w:t>незрячого.</w:t>
      </w:r>
    </w:p>
    <w:p w:rsidR="00B816CC" w:rsidRPr="0041412C" w:rsidRDefault="00B816CC" w:rsidP="00B816CC">
      <w:pPr>
        <w:spacing w:line="360" w:lineRule="auto"/>
        <w:jc w:val="both"/>
        <w:rPr>
          <w:b/>
          <w:bCs/>
          <w:sz w:val="28"/>
          <w:szCs w:val="28"/>
          <w:lang w:val="uk-UA"/>
        </w:rPr>
      </w:pPr>
    </w:p>
    <w:p w:rsidR="00B816CC" w:rsidRPr="0041412C" w:rsidRDefault="00B816CC" w:rsidP="00B816CC">
      <w:pPr>
        <w:spacing w:line="360" w:lineRule="auto"/>
        <w:ind w:firstLine="709"/>
        <w:jc w:val="center"/>
        <w:rPr>
          <w:b/>
          <w:bCs/>
          <w:sz w:val="28"/>
          <w:szCs w:val="28"/>
          <w:lang w:val="uk-UA"/>
        </w:rPr>
      </w:pPr>
      <w:r w:rsidRPr="0041412C">
        <w:rPr>
          <w:b/>
          <w:bCs/>
          <w:sz w:val="28"/>
          <w:szCs w:val="28"/>
          <w:lang w:val="uk-UA"/>
        </w:rPr>
        <w:t>Висново</w:t>
      </w:r>
      <w:r>
        <w:rPr>
          <w:b/>
          <w:bCs/>
          <w:sz w:val="28"/>
          <w:szCs w:val="28"/>
          <w:lang w:val="uk-UA"/>
        </w:rPr>
        <w:t>к до третього розділу</w:t>
      </w:r>
    </w:p>
    <w:p w:rsidR="00B816CC" w:rsidRPr="0041412C" w:rsidRDefault="00B816CC" w:rsidP="00B816CC">
      <w:pPr>
        <w:spacing w:line="360" w:lineRule="auto"/>
        <w:ind w:firstLine="709"/>
        <w:jc w:val="both"/>
        <w:rPr>
          <w:sz w:val="28"/>
          <w:szCs w:val="28"/>
          <w:lang w:val="uk-UA"/>
        </w:rPr>
      </w:pPr>
      <w:r w:rsidRPr="0041412C">
        <w:rPr>
          <w:sz w:val="28"/>
          <w:szCs w:val="28"/>
          <w:lang w:val="uk-UA"/>
        </w:rPr>
        <w:t>Загальною</w:t>
      </w:r>
      <w:r>
        <w:rPr>
          <w:sz w:val="28"/>
          <w:szCs w:val="28"/>
          <w:lang w:val="uk-UA"/>
        </w:rPr>
        <w:t xml:space="preserve"> </w:t>
      </w:r>
      <w:r w:rsidRPr="0041412C">
        <w:rPr>
          <w:sz w:val="28"/>
          <w:szCs w:val="28"/>
          <w:lang w:val="uk-UA"/>
        </w:rPr>
        <w:t>рисою,</w:t>
      </w:r>
      <w:r>
        <w:rPr>
          <w:sz w:val="28"/>
          <w:szCs w:val="28"/>
          <w:lang w:val="uk-UA"/>
        </w:rPr>
        <w:t xml:space="preserve"> </w:t>
      </w:r>
      <w:r w:rsidRPr="0041412C">
        <w:rPr>
          <w:sz w:val="28"/>
          <w:szCs w:val="28"/>
          <w:lang w:val="uk-UA"/>
        </w:rPr>
        <w:t>яка</w:t>
      </w:r>
      <w:r>
        <w:rPr>
          <w:sz w:val="28"/>
          <w:szCs w:val="28"/>
          <w:lang w:val="uk-UA"/>
        </w:rPr>
        <w:t xml:space="preserve"> </w:t>
      </w:r>
      <w:r w:rsidRPr="0041412C">
        <w:rPr>
          <w:sz w:val="28"/>
          <w:szCs w:val="28"/>
          <w:lang w:val="uk-UA"/>
        </w:rPr>
        <w:t>об'єднує</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обмеженими</w:t>
      </w:r>
      <w:r>
        <w:rPr>
          <w:sz w:val="28"/>
          <w:szCs w:val="28"/>
          <w:lang w:val="uk-UA"/>
        </w:rPr>
        <w:t xml:space="preserve"> </w:t>
      </w:r>
      <w:r w:rsidRPr="0041412C">
        <w:rPr>
          <w:sz w:val="28"/>
          <w:szCs w:val="28"/>
          <w:lang w:val="uk-UA"/>
        </w:rPr>
        <w:t>можливостями,</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те,</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всі</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пов'язані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недостатнім</w:t>
      </w:r>
      <w:r>
        <w:rPr>
          <w:sz w:val="28"/>
          <w:szCs w:val="28"/>
          <w:lang w:val="uk-UA"/>
        </w:rPr>
        <w:t xml:space="preserve"> </w:t>
      </w:r>
      <w:r w:rsidRPr="0041412C">
        <w:rPr>
          <w:sz w:val="28"/>
          <w:szCs w:val="28"/>
          <w:lang w:val="uk-UA"/>
        </w:rPr>
        <w:t>опануванням</w:t>
      </w:r>
      <w:r>
        <w:rPr>
          <w:sz w:val="28"/>
          <w:szCs w:val="28"/>
          <w:lang w:val="uk-UA"/>
        </w:rPr>
        <w:t xml:space="preserve"> </w:t>
      </w:r>
      <w:r w:rsidRPr="0041412C">
        <w:rPr>
          <w:sz w:val="28"/>
          <w:szCs w:val="28"/>
          <w:lang w:val="uk-UA"/>
        </w:rPr>
        <w:t>життєвих</w:t>
      </w:r>
      <w:r>
        <w:rPr>
          <w:sz w:val="28"/>
          <w:szCs w:val="28"/>
          <w:lang w:val="uk-UA"/>
        </w:rPr>
        <w:t xml:space="preserve"> </w:t>
      </w:r>
      <w:r w:rsidRPr="0041412C">
        <w:rPr>
          <w:sz w:val="28"/>
          <w:szCs w:val="28"/>
          <w:lang w:val="uk-UA"/>
        </w:rPr>
        <w:t>умінь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навичок,</w:t>
      </w:r>
      <w:r>
        <w:rPr>
          <w:sz w:val="28"/>
          <w:szCs w:val="28"/>
          <w:lang w:val="uk-UA"/>
        </w:rPr>
        <w:t xml:space="preserve"> </w:t>
      </w:r>
      <w:r w:rsidRPr="0041412C">
        <w:rPr>
          <w:sz w:val="28"/>
          <w:szCs w:val="28"/>
          <w:lang w:val="uk-UA"/>
        </w:rPr>
        <w:t>невмінням</w:t>
      </w:r>
      <w:r>
        <w:rPr>
          <w:sz w:val="28"/>
          <w:szCs w:val="28"/>
          <w:lang w:val="uk-UA"/>
        </w:rPr>
        <w:t xml:space="preserve"> </w:t>
      </w:r>
      <w:r w:rsidRPr="0041412C">
        <w:rPr>
          <w:sz w:val="28"/>
          <w:szCs w:val="28"/>
          <w:lang w:val="uk-UA"/>
        </w:rPr>
        <w:t>адаптуватися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навколишньому</w:t>
      </w:r>
      <w:r>
        <w:rPr>
          <w:sz w:val="28"/>
          <w:szCs w:val="28"/>
          <w:lang w:val="uk-UA"/>
        </w:rPr>
        <w:t xml:space="preserve"> </w:t>
      </w:r>
      <w:r w:rsidRPr="0041412C">
        <w:rPr>
          <w:sz w:val="28"/>
          <w:szCs w:val="28"/>
          <w:lang w:val="uk-UA"/>
        </w:rPr>
        <w:t>світі,</w:t>
      </w:r>
      <w:r>
        <w:rPr>
          <w:sz w:val="28"/>
          <w:szCs w:val="28"/>
          <w:lang w:val="uk-UA"/>
        </w:rPr>
        <w:t xml:space="preserve"> </w:t>
      </w:r>
      <w:r w:rsidRPr="0041412C">
        <w:rPr>
          <w:sz w:val="28"/>
          <w:szCs w:val="28"/>
          <w:lang w:val="uk-UA"/>
        </w:rPr>
        <w:t>неможливістю</w:t>
      </w:r>
      <w:r>
        <w:rPr>
          <w:sz w:val="28"/>
          <w:szCs w:val="28"/>
          <w:lang w:val="uk-UA"/>
        </w:rPr>
        <w:t xml:space="preserve"> </w:t>
      </w:r>
      <w:r w:rsidRPr="0041412C">
        <w:rPr>
          <w:sz w:val="28"/>
          <w:szCs w:val="28"/>
          <w:lang w:val="uk-UA"/>
        </w:rPr>
        <w:t>використовувати</w:t>
      </w:r>
      <w:r>
        <w:rPr>
          <w:sz w:val="28"/>
          <w:szCs w:val="28"/>
          <w:lang w:val="uk-UA"/>
        </w:rPr>
        <w:t xml:space="preserve"> </w:t>
      </w:r>
      <w:r w:rsidRPr="0041412C">
        <w:rPr>
          <w:sz w:val="28"/>
          <w:szCs w:val="28"/>
          <w:lang w:val="uk-UA"/>
        </w:rPr>
        <w:t>особистісні</w:t>
      </w:r>
      <w:r>
        <w:rPr>
          <w:sz w:val="28"/>
          <w:szCs w:val="28"/>
          <w:lang w:val="uk-UA"/>
        </w:rPr>
        <w:t xml:space="preserve"> </w:t>
      </w:r>
      <w:r w:rsidRPr="0041412C">
        <w:rPr>
          <w:sz w:val="28"/>
          <w:szCs w:val="28"/>
          <w:lang w:val="uk-UA"/>
        </w:rPr>
        <w:t>ресурси</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розв'язання</w:t>
      </w:r>
      <w:r>
        <w:rPr>
          <w:sz w:val="28"/>
          <w:szCs w:val="28"/>
          <w:lang w:val="uk-UA"/>
        </w:rPr>
        <w:t xml:space="preserve"> </w:t>
      </w:r>
      <w:r w:rsidRPr="0041412C">
        <w:rPr>
          <w:sz w:val="28"/>
          <w:szCs w:val="28"/>
          <w:lang w:val="uk-UA"/>
        </w:rPr>
        <w:t>життєвих</w:t>
      </w:r>
      <w:r>
        <w:rPr>
          <w:sz w:val="28"/>
          <w:szCs w:val="28"/>
          <w:lang w:val="uk-UA"/>
        </w:rPr>
        <w:t xml:space="preserve"> </w:t>
      </w:r>
      <w:r w:rsidRPr="0041412C">
        <w:rPr>
          <w:sz w:val="28"/>
          <w:szCs w:val="28"/>
          <w:lang w:val="uk-UA"/>
        </w:rPr>
        <w:t>завдань.</w:t>
      </w:r>
      <w:r>
        <w:rPr>
          <w:sz w:val="28"/>
          <w:szCs w:val="28"/>
          <w:lang w:val="uk-UA"/>
        </w:rPr>
        <w:t xml:space="preserve"> </w:t>
      </w:r>
      <w:r w:rsidRPr="0041412C">
        <w:rPr>
          <w:sz w:val="28"/>
          <w:szCs w:val="28"/>
          <w:lang w:val="uk-UA"/>
        </w:rPr>
        <w:t>Всі</w:t>
      </w:r>
      <w:r>
        <w:rPr>
          <w:sz w:val="28"/>
          <w:szCs w:val="28"/>
          <w:lang w:val="uk-UA"/>
        </w:rPr>
        <w:t xml:space="preserve"> </w:t>
      </w:r>
      <w:r w:rsidRPr="0041412C">
        <w:rPr>
          <w:sz w:val="28"/>
          <w:szCs w:val="28"/>
          <w:lang w:val="uk-UA"/>
        </w:rPr>
        <w:t>ці</w:t>
      </w:r>
      <w:r>
        <w:rPr>
          <w:sz w:val="28"/>
          <w:szCs w:val="28"/>
          <w:lang w:val="uk-UA"/>
        </w:rPr>
        <w:t xml:space="preserve"> </w:t>
      </w:r>
      <w:r w:rsidRPr="0041412C">
        <w:rPr>
          <w:sz w:val="28"/>
          <w:szCs w:val="28"/>
          <w:lang w:val="uk-UA"/>
        </w:rPr>
        <w:t>особистісні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вирішувати</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допомогою</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психологічних</w:t>
      </w:r>
      <w:r>
        <w:rPr>
          <w:sz w:val="28"/>
          <w:szCs w:val="28"/>
          <w:lang w:val="uk-UA"/>
        </w:rPr>
        <w:t xml:space="preserve"> </w:t>
      </w:r>
      <w:r w:rsidRPr="0041412C">
        <w:rPr>
          <w:sz w:val="28"/>
          <w:szCs w:val="28"/>
          <w:lang w:val="uk-UA"/>
        </w:rPr>
        <w:t>методів</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консультування,</w:t>
      </w:r>
      <w:r>
        <w:rPr>
          <w:sz w:val="28"/>
          <w:szCs w:val="28"/>
          <w:lang w:val="uk-UA"/>
        </w:rPr>
        <w:t xml:space="preserve"> </w:t>
      </w:r>
      <w:r w:rsidRPr="0041412C">
        <w:rPr>
          <w:sz w:val="28"/>
          <w:szCs w:val="28"/>
          <w:lang w:val="uk-UA"/>
        </w:rPr>
        <w:t>бесіди,</w:t>
      </w:r>
      <w:r>
        <w:rPr>
          <w:sz w:val="28"/>
          <w:szCs w:val="28"/>
          <w:lang w:val="uk-UA"/>
        </w:rPr>
        <w:t xml:space="preserve"> </w:t>
      </w:r>
      <w:r w:rsidRPr="0041412C">
        <w:rPr>
          <w:sz w:val="28"/>
          <w:szCs w:val="28"/>
          <w:lang w:val="uk-UA"/>
        </w:rPr>
        <w:t>гри,</w:t>
      </w:r>
      <w:r>
        <w:rPr>
          <w:sz w:val="28"/>
          <w:szCs w:val="28"/>
          <w:lang w:val="uk-UA"/>
        </w:rPr>
        <w:t xml:space="preserve"> </w:t>
      </w:r>
      <w:r w:rsidRPr="0041412C">
        <w:rPr>
          <w:sz w:val="28"/>
          <w:szCs w:val="28"/>
          <w:lang w:val="uk-UA"/>
        </w:rPr>
        <w:t>різних</w:t>
      </w:r>
      <w:r>
        <w:rPr>
          <w:sz w:val="28"/>
          <w:szCs w:val="28"/>
          <w:lang w:val="uk-UA"/>
        </w:rPr>
        <w:t xml:space="preserve"> </w:t>
      </w:r>
      <w:r w:rsidRPr="0041412C">
        <w:rPr>
          <w:sz w:val="28"/>
          <w:szCs w:val="28"/>
          <w:lang w:val="uk-UA"/>
        </w:rPr>
        <w:t>видів</w:t>
      </w:r>
      <w:r>
        <w:rPr>
          <w:sz w:val="28"/>
          <w:szCs w:val="28"/>
          <w:lang w:val="uk-UA"/>
        </w:rPr>
        <w:t xml:space="preserve"> </w:t>
      </w:r>
      <w:r w:rsidRPr="0041412C">
        <w:rPr>
          <w:sz w:val="28"/>
          <w:szCs w:val="28"/>
          <w:lang w:val="uk-UA"/>
        </w:rPr>
        <w:t>групової</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тренінгів.</w:t>
      </w:r>
      <w:r>
        <w:rPr>
          <w:sz w:val="28"/>
          <w:szCs w:val="28"/>
          <w:lang w:val="uk-UA"/>
        </w:rPr>
        <w:t xml:space="preserve"> </w:t>
      </w:r>
      <w:r w:rsidRPr="0041412C">
        <w:rPr>
          <w:sz w:val="28"/>
          <w:szCs w:val="28"/>
          <w:lang w:val="uk-UA"/>
        </w:rPr>
        <w:t>Тренінгові</w:t>
      </w:r>
      <w:r>
        <w:rPr>
          <w:sz w:val="28"/>
          <w:szCs w:val="28"/>
          <w:lang w:val="uk-UA"/>
        </w:rPr>
        <w:t xml:space="preserve"> </w:t>
      </w:r>
      <w:r w:rsidRPr="0041412C">
        <w:rPr>
          <w:sz w:val="28"/>
          <w:szCs w:val="28"/>
          <w:lang w:val="uk-UA"/>
        </w:rPr>
        <w:t>методи</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дуже</w:t>
      </w:r>
      <w:r>
        <w:rPr>
          <w:sz w:val="28"/>
          <w:szCs w:val="28"/>
          <w:lang w:val="uk-UA"/>
        </w:rPr>
        <w:t xml:space="preserve"> </w:t>
      </w:r>
      <w:r w:rsidRPr="0041412C">
        <w:rPr>
          <w:sz w:val="28"/>
          <w:szCs w:val="28"/>
          <w:lang w:val="uk-UA"/>
        </w:rPr>
        <w:t>ефективним</w:t>
      </w:r>
      <w:r>
        <w:rPr>
          <w:sz w:val="28"/>
          <w:szCs w:val="28"/>
          <w:lang w:val="uk-UA"/>
        </w:rPr>
        <w:t xml:space="preserve"> </w:t>
      </w:r>
      <w:r w:rsidRPr="0041412C">
        <w:rPr>
          <w:sz w:val="28"/>
          <w:szCs w:val="28"/>
          <w:lang w:val="uk-UA"/>
        </w:rPr>
        <w:t>заходом</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групами,</w:t>
      </w:r>
      <w:r>
        <w:rPr>
          <w:sz w:val="28"/>
          <w:szCs w:val="28"/>
          <w:lang w:val="uk-UA"/>
        </w:rPr>
        <w:t xml:space="preserve"> </w:t>
      </w:r>
      <w:r w:rsidRPr="0041412C">
        <w:rPr>
          <w:sz w:val="28"/>
          <w:szCs w:val="28"/>
          <w:lang w:val="uk-UA"/>
        </w:rPr>
        <w:t>оскільки</w:t>
      </w:r>
      <w:r>
        <w:rPr>
          <w:sz w:val="28"/>
          <w:szCs w:val="28"/>
          <w:lang w:val="uk-UA"/>
        </w:rPr>
        <w:t xml:space="preserve"> </w:t>
      </w:r>
      <w:r w:rsidRPr="0041412C">
        <w:rPr>
          <w:sz w:val="28"/>
          <w:szCs w:val="28"/>
          <w:lang w:val="uk-UA"/>
        </w:rPr>
        <w:t>сприяють</w:t>
      </w:r>
      <w:r>
        <w:rPr>
          <w:sz w:val="28"/>
          <w:szCs w:val="28"/>
          <w:lang w:val="uk-UA"/>
        </w:rPr>
        <w:t xml:space="preserve"> </w:t>
      </w:r>
      <w:r w:rsidRPr="0041412C">
        <w:rPr>
          <w:sz w:val="28"/>
          <w:szCs w:val="28"/>
          <w:lang w:val="uk-UA"/>
        </w:rPr>
        <w:t>підвищенню</w:t>
      </w:r>
      <w:r>
        <w:rPr>
          <w:sz w:val="28"/>
          <w:szCs w:val="28"/>
          <w:lang w:val="uk-UA"/>
        </w:rPr>
        <w:t xml:space="preserve"> </w:t>
      </w:r>
      <w:r w:rsidRPr="0041412C">
        <w:rPr>
          <w:sz w:val="28"/>
          <w:szCs w:val="28"/>
          <w:lang w:val="uk-UA"/>
        </w:rPr>
        <w:t>активності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розкриттю</w:t>
      </w:r>
      <w:r>
        <w:rPr>
          <w:sz w:val="28"/>
          <w:szCs w:val="28"/>
          <w:lang w:val="uk-UA"/>
        </w:rPr>
        <w:t xml:space="preserve"> </w:t>
      </w:r>
      <w:r w:rsidRPr="0041412C">
        <w:rPr>
          <w:sz w:val="28"/>
          <w:szCs w:val="28"/>
          <w:lang w:val="uk-UA"/>
        </w:rPr>
        <w:t>учасників,</w:t>
      </w:r>
      <w:r>
        <w:rPr>
          <w:sz w:val="28"/>
          <w:szCs w:val="28"/>
          <w:lang w:val="uk-UA"/>
        </w:rPr>
        <w:t xml:space="preserve"> </w:t>
      </w:r>
      <w:r w:rsidRPr="0041412C">
        <w:rPr>
          <w:sz w:val="28"/>
          <w:szCs w:val="28"/>
          <w:lang w:val="uk-UA"/>
        </w:rPr>
        <w:t>отриманню</w:t>
      </w:r>
      <w:r>
        <w:rPr>
          <w:sz w:val="28"/>
          <w:szCs w:val="28"/>
          <w:lang w:val="uk-UA"/>
        </w:rPr>
        <w:t xml:space="preserve"> </w:t>
      </w:r>
      <w:r w:rsidRPr="0041412C">
        <w:rPr>
          <w:sz w:val="28"/>
          <w:szCs w:val="28"/>
          <w:lang w:val="uk-UA"/>
        </w:rPr>
        <w:t>зворотнього</w:t>
      </w:r>
      <w:r>
        <w:rPr>
          <w:sz w:val="28"/>
          <w:szCs w:val="28"/>
          <w:lang w:val="uk-UA"/>
        </w:rPr>
        <w:t xml:space="preserve"> </w:t>
      </w:r>
      <w:r w:rsidRPr="0041412C">
        <w:rPr>
          <w:sz w:val="28"/>
          <w:szCs w:val="28"/>
          <w:lang w:val="uk-UA"/>
        </w:rPr>
        <w:t>зв'язку</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членів</w:t>
      </w:r>
      <w:r>
        <w:rPr>
          <w:sz w:val="28"/>
          <w:szCs w:val="28"/>
          <w:lang w:val="uk-UA"/>
        </w:rPr>
        <w:t xml:space="preserve"> </w:t>
      </w:r>
      <w:r w:rsidRPr="0041412C">
        <w:rPr>
          <w:sz w:val="28"/>
          <w:szCs w:val="28"/>
          <w:lang w:val="uk-UA"/>
        </w:rPr>
        <w:t>групи,</w:t>
      </w:r>
      <w:r>
        <w:rPr>
          <w:sz w:val="28"/>
          <w:szCs w:val="28"/>
          <w:lang w:val="uk-UA"/>
        </w:rPr>
        <w:t xml:space="preserve"> </w:t>
      </w:r>
      <w:r w:rsidRPr="0041412C">
        <w:rPr>
          <w:sz w:val="28"/>
          <w:szCs w:val="28"/>
          <w:lang w:val="uk-UA"/>
        </w:rPr>
        <w:t>створенню</w:t>
      </w:r>
      <w:r>
        <w:rPr>
          <w:sz w:val="28"/>
          <w:szCs w:val="28"/>
          <w:lang w:val="uk-UA"/>
        </w:rPr>
        <w:t xml:space="preserve"> </w:t>
      </w:r>
      <w:r w:rsidRPr="0041412C">
        <w:rPr>
          <w:sz w:val="28"/>
          <w:szCs w:val="28"/>
          <w:lang w:val="uk-UA"/>
        </w:rPr>
        <w:t>атмосфери</w:t>
      </w:r>
      <w:r>
        <w:rPr>
          <w:sz w:val="28"/>
          <w:szCs w:val="28"/>
          <w:lang w:val="uk-UA"/>
        </w:rPr>
        <w:t xml:space="preserve"> </w:t>
      </w:r>
      <w:r w:rsidRPr="0041412C">
        <w:rPr>
          <w:sz w:val="28"/>
          <w:szCs w:val="28"/>
          <w:lang w:val="uk-UA"/>
        </w:rPr>
        <w:t>довіри,</w:t>
      </w:r>
      <w:r>
        <w:rPr>
          <w:sz w:val="28"/>
          <w:szCs w:val="28"/>
          <w:lang w:val="uk-UA"/>
        </w:rPr>
        <w:t xml:space="preserve"> </w:t>
      </w:r>
      <w:r w:rsidRPr="0041412C">
        <w:rPr>
          <w:sz w:val="28"/>
          <w:szCs w:val="28"/>
          <w:lang w:val="uk-UA"/>
        </w:rPr>
        <w:t>щирості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конфіденційності</w:t>
      </w:r>
      <w:r>
        <w:rPr>
          <w:sz w:val="28"/>
          <w:szCs w:val="28"/>
          <w:lang w:val="uk-UA"/>
        </w:rPr>
        <w:t xml:space="preserve"> </w:t>
      </w:r>
      <w:r w:rsidRPr="0041412C">
        <w:rPr>
          <w:sz w:val="28"/>
          <w:szCs w:val="28"/>
          <w:lang w:val="uk-UA"/>
        </w:rPr>
        <w:t>того,</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відбувається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групі.</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також</w:t>
      </w:r>
      <w:r>
        <w:rPr>
          <w:sz w:val="28"/>
          <w:szCs w:val="28"/>
          <w:lang w:val="uk-UA"/>
        </w:rPr>
        <w:t xml:space="preserve"> </w:t>
      </w:r>
      <w:r w:rsidRPr="0041412C">
        <w:rPr>
          <w:sz w:val="28"/>
          <w:szCs w:val="28"/>
          <w:lang w:val="uk-UA"/>
        </w:rPr>
        <w:t>дають</w:t>
      </w:r>
      <w:r>
        <w:rPr>
          <w:sz w:val="28"/>
          <w:szCs w:val="28"/>
          <w:lang w:val="uk-UA"/>
        </w:rPr>
        <w:t xml:space="preserve"> </w:t>
      </w:r>
      <w:r w:rsidRPr="0041412C">
        <w:rPr>
          <w:sz w:val="28"/>
          <w:szCs w:val="28"/>
          <w:lang w:val="uk-UA"/>
        </w:rPr>
        <w:t>змогу</w:t>
      </w:r>
      <w:r>
        <w:rPr>
          <w:sz w:val="28"/>
          <w:szCs w:val="28"/>
          <w:lang w:val="uk-UA"/>
        </w:rPr>
        <w:t xml:space="preserve"> </w:t>
      </w:r>
      <w:r w:rsidRPr="0041412C">
        <w:rPr>
          <w:sz w:val="28"/>
          <w:szCs w:val="28"/>
          <w:lang w:val="uk-UA"/>
        </w:rPr>
        <w:t>зрозуміти</w:t>
      </w:r>
      <w:r>
        <w:rPr>
          <w:sz w:val="28"/>
          <w:szCs w:val="28"/>
          <w:lang w:val="uk-UA"/>
        </w:rPr>
        <w:t xml:space="preserve"> </w:t>
      </w:r>
      <w:r w:rsidRPr="0041412C">
        <w:rPr>
          <w:sz w:val="28"/>
          <w:szCs w:val="28"/>
          <w:lang w:val="uk-UA"/>
        </w:rPr>
        <w:t>інших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свою</w:t>
      </w:r>
      <w:r>
        <w:rPr>
          <w:sz w:val="28"/>
          <w:szCs w:val="28"/>
          <w:lang w:val="uk-UA"/>
        </w:rPr>
        <w:t xml:space="preserve"> </w:t>
      </w:r>
      <w:r w:rsidRPr="0041412C">
        <w:rPr>
          <w:sz w:val="28"/>
          <w:szCs w:val="28"/>
          <w:lang w:val="uk-UA"/>
        </w:rPr>
        <w:t>власну</w:t>
      </w:r>
      <w:r>
        <w:rPr>
          <w:sz w:val="28"/>
          <w:szCs w:val="28"/>
          <w:lang w:val="uk-UA"/>
        </w:rPr>
        <w:t xml:space="preserve"> </w:t>
      </w:r>
      <w:r w:rsidRPr="0041412C">
        <w:rPr>
          <w:sz w:val="28"/>
          <w:szCs w:val="28"/>
          <w:lang w:val="uk-UA"/>
        </w:rPr>
        <w:t>особистість.</w:t>
      </w:r>
    </w:p>
    <w:p w:rsidR="00B816CC" w:rsidRPr="0041412C" w:rsidRDefault="00B816CC" w:rsidP="00B816CC">
      <w:pPr>
        <w:pStyle w:val="21"/>
        <w:rPr>
          <w:szCs w:val="28"/>
        </w:rPr>
      </w:pPr>
      <w:r w:rsidRPr="0041412C">
        <w:rPr>
          <w:szCs w:val="28"/>
        </w:rPr>
        <w:t>Всі</w:t>
      </w:r>
      <w:r>
        <w:rPr>
          <w:szCs w:val="28"/>
        </w:rPr>
        <w:t xml:space="preserve"> </w:t>
      </w:r>
      <w:r w:rsidRPr="0041412C">
        <w:rPr>
          <w:szCs w:val="28"/>
        </w:rPr>
        <w:t>тренінги,</w:t>
      </w:r>
      <w:r>
        <w:rPr>
          <w:szCs w:val="28"/>
        </w:rPr>
        <w:t xml:space="preserve"> </w:t>
      </w:r>
      <w:r w:rsidRPr="0041412C">
        <w:rPr>
          <w:szCs w:val="28"/>
        </w:rPr>
        <w:t>які</w:t>
      </w:r>
      <w:r>
        <w:rPr>
          <w:szCs w:val="28"/>
        </w:rPr>
        <w:t xml:space="preserve"> </w:t>
      </w:r>
      <w:r w:rsidRPr="0041412C">
        <w:rPr>
          <w:szCs w:val="28"/>
        </w:rPr>
        <w:t>проводяться</w:t>
      </w:r>
      <w:r>
        <w:rPr>
          <w:szCs w:val="28"/>
        </w:rPr>
        <w:t xml:space="preserve"> </w:t>
      </w:r>
      <w:r w:rsidRPr="0041412C">
        <w:rPr>
          <w:szCs w:val="28"/>
        </w:rPr>
        <w:t>з</w:t>
      </w:r>
      <w:r>
        <w:rPr>
          <w:szCs w:val="28"/>
        </w:rPr>
        <w:t xml:space="preserve"> </w:t>
      </w:r>
      <w:r w:rsidRPr="0041412C">
        <w:rPr>
          <w:szCs w:val="28"/>
        </w:rPr>
        <w:t>людьми</w:t>
      </w:r>
      <w:r>
        <w:rPr>
          <w:szCs w:val="28"/>
        </w:rPr>
        <w:t xml:space="preserve"> </w:t>
      </w:r>
      <w:r w:rsidRPr="0041412C">
        <w:rPr>
          <w:szCs w:val="28"/>
        </w:rPr>
        <w:t>з</w:t>
      </w:r>
      <w:r>
        <w:rPr>
          <w:szCs w:val="28"/>
        </w:rPr>
        <w:t xml:space="preserve"> </w:t>
      </w:r>
      <w:r w:rsidRPr="0041412C">
        <w:rPr>
          <w:szCs w:val="28"/>
        </w:rPr>
        <w:t>особливими</w:t>
      </w:r>
      <w:r>
        <w:rPr>
          <w:szCs w:val="28"/>
        </w:rPr>
        <w:t xml:space="preserve"> </w:t>
      </w:r>
      <w:r w:rsidRPr="0041412C">
        <w:rPr>
          <w:szCs w:val="28"/>
        </w:rPr>
        <w:t>потребами,</w:t>
      </w:r>
      <w:r>
        <w:rPr>
          <w:szCs w:val="28"/>
        </w:rPr>
        <w:t xml:space="preserve"> </w:t>
      </w:r>
      <w:r w:rsidRPr="0041412C">
        <w:rPr>
          <w:szCs w:val="28"/>
        </w:rPr>
        <w:t>нехай</w:t>
      </w:r>
      <w:r>
        <w:rPr>
          <w:szCs w:val="28"/>
        </w:rPr>
        <w:t xml:space="preserve"> </w:t>
      </w:r>
      <w:r w:rsidRPr="0041412C">
        <w:rPr>
          <w:szCs w:val="28"/>
        </w:rPr>
        <w:t>це</w:t>
      </w:r>
      <w:r>
        <w:rPr>
          <w:szCs w:val="28"/>
        </w:rPr>
        <w:t xml:space="preserve"> </w:t>
      </w:r>
      <w:r w:rsidRPr="0041412C">
        <w:rPr>
          <w:szCs w:val="28"/>
        </w:rPr>
        <w:t>буде</w:t>
      </w:r>
      <w:r>
        <w:rPr>
          <w:szCs w:val="28"/>
        </w:rPr>
        <w:t xml:space="preserve"> </w:t>
      </w:r>
      <w:r w:rsidRPr="0041412C">
        <w:rPr>
          <w:szCs w:val="28"/>
        </w:rPr>
        <w:t>навчання</w:t>
      </w:r>
      <w:r>
        <w:rPr>
          <w:szCs w:val="28"/>
        </w:rPr>
        <w:t xml:space="preserve"> </w:t>
      </w:r>
      <w:r w:rsidRPr="0041412C">
        <w:rPr>
          <w:szCs w:val="28"/>
        </w:rPr>
        <w:t>інструментальним</w:t>
      </w:r>
      <w:r>
        <w:rPr>
          <w:szCs w:val="28"/>
        </w:rPr>
        <w:t xml:space="preserve"> </w:t>
      </w:r>
      <w:r w:rsidRPr="0041412C">
        <w:rPr>
          <w:szCs w:val="28"/>
        </w:rPr>
        <w:t>навичкам</w:t>
      </w:r>
      <w:r>
        <w:rPr>
          <w:szCs w:val="28"/>
        </w:rPr>
        <w:t xml:space="preserve"> </w:t>
      </w:r>
      <w:r w:rsidRPr="0041412C">
        <w:rPr>
          <w:szCs w:val="28"/>
        </w:rPr>
        <w:t>або</w:t>
      </w:r>
      <w:r>
        <w:rPr>
          <w:szCs w:val="28"/>
        </w:rPr>
        <w:t xml:space="preserve"> </w:t>
      </w:r>
      <w:r w:rsidRPr="0041412C">
        <w:rPr>
          <w:szCs w:val="28"/>
        </w:rPr>
        <w:t>корекція</w:t>
      </w:r>
      <w:r>
        <w:rPr>
          <w:szCs w:val="28"/>
        </w:rPr>
        <w:t xml:space="preserve"> </w:t>
      </w:r>
      <w:r w:rsidRPr="0041412C">
        <w:rPr>
          <w:szCs w:val="28"/>
        </w:rPr>
        <w:t>емоційних</w:t>
      </w:r>
      <w:r>
        <w:rPr>
          <w:szCs w:val="28"/>
        </w:rPr>
        <w:t xml:space="preserve"> </w:t>
      </w:r>
      <w:r w:rsidRPr="0041412C">
        <w:rPr>
          <w:szCs w:val="28"/>
        </w:rPr>
        <w:t>і</w:t>
      </w:r>
      <w:r>
        <w:rPr>
          <w:szCs w:val="28"/>
        </w:rPr>
        <w:t xml:space="preserve"> </w:t>
      </w:r>
      <w:r w:rsidRPr="0041412C">
        <w:rPr>
          <w:szCs w:val="28"/>
        </w:rPr>
        <w:t>поведінкових</w:t>
      </w:r>
      <w:r>
        <w:rPr>
          <w:szCs w:val="28"/>
        </w:rPr>
        <w:t xml:space="preserve"> </w:t>
      </w:r>
      <w:r w:rsidRPr="0041412C">
        <w:rPr>
          <w:szCs w:val="28"/>
        </w:rPr>
        <w:t>шаблонів,</w:t>
      </w:r>
      <w:r>
        <w:rPr>
          <w:szCs w:val="28"/>
        </w:rPr>
        <w:t xml:space="preserve"> </w:t>
      </w:r>
      <w:r w:rsidRPr="0041412C">
        <w:rPr>
          <w:szCs w:val="28"/>
        </w:rPr>
        <w:t>мають</w:t>
      </w:r>
      <w:r>
        <w:rPr>
          <w:szCs w:val="28"/>
        </w:rPr>
        <w:t xml:space="preserve"> </w:t>
      </w:r>
      <w:r w:rsidRPr="0041412C">
        <w:rPr>
          <w:szCs w:val="28"/>
        </w:rPr>
        <w:t>основну</w:t>
      </w:r>
      <w:r>
        <w:rPr>
          <w:szCs w:val="28"/>
        </w:rPr>
        <w:t xml:space="preserve"> </w:t>
      </w:r>
      <w:r w:rsidRPr="0041412C">
        <w:rPr>
          <w:szCs w:val="28"/>
        </w:rPr>
        <w:t>спільну</w:t>
      </w:r>
      <w:r>
        <w:rPr>
          <w:szCs w:val="28"/>
        </w:rPr>
        <w:t xml:space="preserve"> </w:t>
      </w:r>
      <w:r w:rsidRPr="0041412C">
        <w:rPr>
          <w:szCs w:val="28"/>
        </w:rPr>
        <w:t>особливість</w:t>
      </w:r>
      <w:r>
        <w:rPr>
          <w:szCs w:val="28"/>
        </w:rPr>
        <w:t xml:space="preserve"> </w:t>
      </w:r>
      <w:r w:rsidRPr="0041412C">
        <w:rPr>
          <w:szCs w:val="28"/>
        </w:rPr>
        <w:t>—</w:t>
      </w:r>
      <w:r>
        <w:rPr>
          <w:szCs w:val="28"/>
        </w:rPr>
        <w:t xml:space="preserve"> </w:t>
      </w:r>
      <w:r w:rsidRPr="0041412C">
        <w:rPr>
          <w:szCs w:val="28"/>
        </w:rPr>
        <w:t>це</w:t>
      </w:r>
      <w:r>
        <w:rPr>
          <w:szCs w:val="28"/>
        </w:rPr>
        <w:t xml:space="preserve"> </w:t>
      </w:r>
      <w:r w:rsidRPr="0041412C">
        <w:rPr>
          <w:szCs w:val="28"/>
        </w:rPr>
        <w:t>можливість</w:t>
      </w:r>
      <w:r>
        <w:rPr>
          <w:szCs w:val="28"/>
        </w:rPr>
        <w:t xml:space="preserve"> </w:t>
      </w:r>
      <w:r w:rsidRPr="0041412C">
        <w:rPr>
          <w:szCs w:val="28"/>
        </w:rPr>
        <w:t>інтеграції</w:t>
      </w:r>
      <w:r>
        <w:rPr>
          <w:szCs w:val="28"/>
        </w:rPr>
        <w:t xml:space="preserve"> </w:t>
      </w:r>
      <w:r w:rsidRPr="0041412C">
        <w:rPr>
          <w:szCs w:val="28"/>
        </w:rPr>
        <w:t>в</w:t>
      </w:r>
      <w:r>
        <w:rPr>
          <w:szCs w:val="28"/>
        </w:rPr>
        <w:t xml:space="preserve"> </w:t>
      </w:r>
      <w:r w:rsidRPr="0041412C">
        <w:rPr>
          <w:szCs w:val="28"/>
        </w:rPr>
        <w:t>суспільство,</w:t>
      </w:r>
      <w:r>
        <w:rPr>
          <w:szCs w:val="28"/>
        </w:rPr>
        <w:t xml:space="preserve"> </w:t>
      </w:r>
      <w:r w:rsidRPr="0041412C">
        <w:rPr>
          <w:szCs w:val="28"/>
        </w:rPr>
        <w:t>можливість</w:t>
      </w:r>
      <w:r>
        <w:rPr>
          <w:szCs w:val="28"/>
        </w:rPr>
        <w:t xml:space="preserve"> </w:t>
      </w:r>
      <w:r w:rsidRPr="0041412C">
        <w:rPr>
          <w:szCs w:val="28"/>
        </w:rPr>
        <w:t>не</w:t>
      </w:r>
      <w:r>
        <w:rPr>
          <w:szCs w:val="28"/>
        </w:rPr>
        <w:t xml:space="preserve"> </w:t>
      </w:r>
      <w:r w:rsidRPr="0041412C">
        <w:rPr>
          <w:szCs w:val="28"/>
        </w:rPr>
        <w:t>почувати</w:t>
      </w:r>
      <w:r>
        <w:rPr>
          <w:szCs w:val="28"/>
        </w:rPr>
        <w:t xml:space="preserve"> </w:t>
      </w:r>
      <w:r w:rsidRPr="0041412C">
        <w:rPr>
          <w:szCs w:val="28"/>
        </w:rPr>
        <w:t>себе</w:t>
      </w:r>
      <w:r>
        <w:rPr>
          <w:szCs w:val="28"/>
        </w:rPr>
        <w:t xml:space="preserve"> </w:t>
      </w:r>
      <w:r w:rsidRPr="0041412C">
        <w:rPr>
          <w:szCs w:val="28"/>
        </w:rPr>
        <w:t>одиноким,</w:t>
      </w:r>
      <w:r>
        <w:rPr>
          <w:szCs w:val="28"/>
        </w:rPr>
        <w:t xml:space="preserve"> </w:t>
      </w:r>
      <w:r w:rsidRPr="0041412C">
        <w:rPr>
          <w:szCs w:val="28"/>
        </w:rPr>
        <w:t>можливість</w:t>
      </w:r>
      <w:r>
        <w:rPr>
          <w:szCs w:val="28"/>
        </w:rPr>
        <w:t xml:space="preserve"> </w:t>
      </w:r>
      <w:r w:rsidRPr="0041412C">
        <w:rPr>
          <w:szCs w:val="28"/>
        </w:rPr>
        <w:t>взаємодіяти</w:t>
      </w:r>
      <w:r>
        <w:rPr>
          <w:szCs w:val="28"/>
        </w:rPr>
        <w:t xml:space="preserve"> </w:t>
      </w:r>
      <w:r w:rsidRPr="0041412C">
        <w:rPr>
          <w:szCs w:val="28"/>
        </w:rPr>
        <w:t>з</w:t>
      </w:r>
      <w:r>
        <w:rPr>
          <w:szCs w:val="28"/>
        </w:rPr>
        <w:t xml:space="preserve"> </w:t>
      </w:r>
      <w:r w:rsidRPr="0041412C">
        <w:rPr>
          <w:szCs w:val="28"/>
        </w:rPr>
        <w:t>іншими</w:t>
      </w:r>
      <w:r>
        <w:rPr>
          <w:szCs w:val="28"/>
        </w:rPr>
        <w:t xml:space="preserve"> </w:t>
      </w:r>
      <w:r w:rsidRPr="0041412C">
        <w:rPr>
          <w:szCs w:val="28"/>
        </w:rPr>
        <w:t>і</w:t>
      </w:r>
      <w:r>
        <w:rPr>
          <w:szCs w:val="28"/>
        </w:rPr>
        <w:t xml:space="preserve"> </w:t>
      </w:r>
      <w:r w:rsidRPr="0041412C">
        <w:rPr>
          <w:szCs w:val="28"/>
        </w:rPr>
        <w:t>відчути</w:t>
      </w:r>
      <w:r>
        <w:rPr>
          <w:szCs w:val="28"/>
        </w:rPr>
        <w:t xml:space="preserve"> </w:t>
      </w:r>
      <w:r w:rsidRPr="0041412C">
        <w:rPr>
          <w:szCs w:val="28"/>
        </w:rPr>
        <w:t>себе</w:t>
      </w:r>
      <w:r>
        <w:rPr>
          <w:szCs w:val="28"/>
        </w:rPr>
        <w:t xml:space="preserve"> </w:t>
      </w:r>
      <w:r w:rsidRPr="0041412C">
        <w:rPr>
          <w:szCs w:val="28"/>
        </w:rPr>
        <w:t>корисним.</w:t>
      </w:r>
    </w:p>
    <w:p w:rsidR="00B816CC" w:rsidRPr="0041412C" w:rsidRDefault="00B816CC" w:rsidP="00B816CC">
      <w:pPr>
        <w:pStyle w:val="21"/>
        <w:rPr>
          <w:szCs w:val="28"/>
        </w:rPr>
      </w:pPr>
      <w:r w:rsidRPr="0041412C">
        <w:rPr>
          <w:szCs w:val="28"/>
        </w:rPr>
        <w:t>Необхідно</w:t>
      </w:r>
      <w:r>
        <w:rPr>
          <w:szCs w:val="28"/>
        </w:rPr>
        <w:t xml:space="preserve"> </w:t>
      </w:r>
      <w:r w:rsidRPr="0041412C">
        <w:rPr>
          <w:szCs w:val="28"/>
        </w:rPr>
        <w:t>відмітити,</w:t>
      </w:r>
      <w:r>
        <w:rPr>
          <w:szCs w:val="28"/>
        </w:rPr>
        <w:t xml:space="preserve"> </w:t>
      </w:r>
      <w:r w:rsidRPr="0041412C">
        <w:rPr>
          <w:szCs w:val="28"/>
        </w:rPr>
        <w:t>що</w:t>
      </w:r>
      <w:r>
        <w:rPr>
          <w:szCs w:val="28"/>
        </w:rPr>
        <w:t xml:space="preserve"> </w:t>
      </w:r>
      <w:r w:rsidRPr="0041412C">
        <w:rPr>
          <w:szCs w:val="28"/>
        </w:rPr>
        <w:t>у</w:t>
      </w:r>
      <w:r>
        <w:rPr>
          <w:szCs w:val="28"/>
        </w:rPr>
        <w:t xml:space="preserve"> </w:t>
      </w:r>
      <w:r w:rsidRPr="0041412C">
        <w:rPr>
          <w:szCs w:val="28"/>
        </w:rPr>
        <w:t>зрячих</w:t>
      </w:r>
      <w:r>
        <w:rPr>
          <w:szCs w:val="28"/>
        </w:rPr>
        <w:t xml:space="preserve"> </w:t>
      </w:r>
      <w:r w:rsidRPr="0041412C">
        <w:rPr>
          <w:szCs w:val="28"/>
        </w:rPr>
        <w:t>дуже</w:t>
      </w:r>
      <w:r>
        <w:rPr>
          <w:szCs w:val="28"/>
        </w:rPr>
        <w:t xml:space="preserve"> </w:t>
      </w:r>
      <w:r w:rsidRPr="0041412C">
        <w:rPr>
          <w:szCs w:val="28"/>
        </w:rPr>
        <w:t>часто</w:t>
      </w:r>
      <w:r>
        <w:rPr>
          <w:szCs w:val="28"/>
        </w:rPr>
        <w:t xml:space="preserve"> </w:t>
      </w:r>
      <w:r w:rsidRPr="0041412C">
        <w:rPr>
          <w:szCs w:val="28"/>
        </w:rPr>
        <w:t>формуються</w:t>
      </w:r>
      <w:r>
        <w:rPr>
          <w:szCs w:val="28"/>
        </w:rPr>
        <w:t xml:space="preserve"> </w:t>
      </w:r>
      <w:r w:rsidRPr="0041412C">
        <w:rPr>
          <w:szCs w:val="28"/>
        </w:rPr>
        <w:t>суб'єктивні</w:t>
      </w:r>
      <w:r>
        <w:rPr>
          <w:szCs w:val="28"/>
        </w:rPr>
        <w:t xml:space="preserve"> </w:t>
      </w:r>
      <w:r w:rsidRPr="0041412C">
        <w:rPr>
          <w:szCs w:val="28"/>
        </w:rPr>
        <w:t>і</w:t>
      </w:r>
      <w:r>
        <w:rPr>
          <w:szCs w:val="28"/>
        </w:rPr>
        <w:t xml:space="preserve"> </w:t>
      </w:r>
      <w:r w:rsidRPr="0041412C">
        <w:rPr>
          <w:szCs w:val="28"/>
        </w:rPr>
        <w:t>неадекватні</w:t>
      </w:r>
      <w:r>
        <w:rPr>
          <w:szCs w:val="28"/>
        </w:rPr>
        <w:t xml:space="preserve"> </w:t>
      </w:r>
      <w:r w:rsidRPr="0041412C">
        <w:rPr>
          <w:szCs w:val="28"/>
        </w:rPr>
        <w:t>установки</w:t>
      </w:r>
      <w:r>
        <w:rPr>
          <w:szCs w:val="28"/>
        </w:rPr>
        <w:t xml:space="preserve"> </w:t>
      </w:r>
      <w:r w:rsidRPr="0041412C">
        <w:rPr>
          <w:szCs w:val="28"/>
        </w:rPr>
        <w:t>до</w:t>
      </w:r>
      <w:r>
        <w:rPr>
          <w:szCs w:val="28"/>
        </w:rPr>
        <w:t xml:space="preserve"> </w:t>
      </w:r>
      <w:r w:rsidRPr="0041412C">
        <w:rPr>
          <w:szCs w:val="28"/>
        </w:rPr>
        <w:t>сліпих.</w:t>
      </w:r>
      <w:r>
        <w:rPr>
          <w:szCs w:val="28"/>
        </w:rPr>
        <w:t xml:space="preserve"> </w:t>
      </w:r>
      <w:r w:rsidRPr="0041412C">
        <w:rPr>
          <w:szCs w:val="28"/>
        </w:rPr>
        <w:t>Це</w:t>
      </w:r>
      <w:r>
        <w:rPr>
          <w:szCs w:val="28"/>
        </w:rPr>
        <w:t xml:space="preserve"> </w:t>
      </w:r>
      <w:r w:rsidRPr="0041412C">
        <w:rPr>
          <w:szCs w:val="28"/>
        </w:rPr>
        <w:t>або</w:t>
      </w:r>
      <w:r>
        <w:rPr>
          <w:szCs w:val="28"/>
        </w:rPr>
        <w:t xml:space="preserve"> </w:t>
      </w:r>
      <w:r w:rsidRPr="0041412C">
        <w:rPr>
          <w:szCs w:val="28"/>
        </w:rPr>
        <w:t>негативна</w:t>
      </w:r>
      <w:r>
        <w:rPr>
          <w:szCs w:val="28"/>
        </w:rPr>
        <w:t xml:space="preserve"> </w:t>
      </w:r>
      <w:r w:rsidRPr="0041412C">
        <w:rPr>
          <w:szCs w:val="28"/>
        </w:rPr>
        <w:t>установка</w:t>
      </w:r>
      <w:r>
        <w:rPr>
          <w:szCs w:val="28"/>
        </w:rPr>
        <w:t xml:space="preserve"> </w:t>
      </w:r>
      <w:r w:rsidRPr="0041412C">
        <w:rPr>
          <w:szCs w:val="28"/>
        </w:rPr>
        <w:t>на</w:t>
      </w:r>
      <w:r>
        <w:rPr>
          <w:szCs w:val="28"/>
        </w:rPr>
        <w:t xml:space="preserve"> </w:t>
      </w:r>
      <w:r w:rsidRPr="0041412C">
        <w:rPr>
          <w:szCs w:val="28"/>
        </w:rPr>
        <w:t>ігнорування</w:t>
      </w:r>
      <w:r>
        <w:rPr>
          <w:szCs w:val="28"/>
        </w:rPr>
        <w:t xml:space="preserve"> </w:t>
      </w:r>
      <w:r w:rsidRPr="0041412C">
        <w:rPr>
          <w:szCs w:val="28"/>
        </w:rPr>
        <w:t>або</w:t>
      </w:r>
      <w:r>
        <w:rPr>
          <w:szCs w:val="28"/>
        </w:rPr>
        <w:t xml:space="preserve"> </w:t>
      </w:r>
      <w:r w:rsidRPr="0041412C">
        <w:rPr>
          <w:szCs w:val="28"/>
        </w:rPr>
        <w:t>псевдо</w:t>
      </w:r>
      <w:r>
        <w:rPr>
          <w:szCs w:val="28"/>
        </w:rPr>
        <w:t xml:space="preserve"> </w:t>
      </w:r>
      <w:r w:rsidRPr="0041412C">
        <w:rPr>
          <w:szCs w:val="28"/>
        </w:rPr>
        <w:t>позитивна</w:t>
      </w:r>
      <w:r>
        <w:rPr>
          <w:szCs w:val="28"/>
        </w:rPr>
        <w:t xml:space="preserve"> </w:t>
      </w:r>
      <w:r w:rsidRPr="0041412C">
        <w:rPr>
          <w:szCs w:val="28"/>
        </w:rPr>
        <w:t>установка,</w:t>
      </w:r>
      <w:r>
        <w:rPr>
          <w:szCs w:val="28"/>
        </w:rPr>
        <w:t xml:space="preserve"> </w:t>
      </w:r>
      <w:r w:rsidRPr="0041412C">
        <w:rPr>
          <w:szCs w:val="28"/>
        </w:rPr>
        <w:t>яка</w:t>
      </w:r>
      <w:r>
        <w:rPr>
          <w:szCs w:val="28"/>
        </w:rPr>
        <w:t xml:space="preserve"> </w:t>
      </w:r>
      <w:r w:rsidRPr="0041412C">
        <w:rPr>
          <w:szCs w:val="28"/>
        </w:rPr>
        <w:t>проявляється</w:t>
      </w:r>
      <w:r>
        <w:rPr>
          <w:szCs w:val="28"/>
        </w:rPr>
        <w:t xml:space="preserve"> </w:t>
      </w:r>
      <w:r w:rsidRPr="0041412C">
        <w:rPr>
          <w:szCs w:val="28"/>
        </w:rPr>
        <w:t>в</w:t>
      </w:r>
      <w:r>
        <w:rPr>
          <w:szCs w:val="28"/>
        </w:rPr>
        <w:t xml:space="preserve"> </w:t>
      </w:r>
      <w:r w:rsidRPr="0041412C">
        <w:rPr>
          <w:szCs w:val="28"/>
        </w:rPr>
        <w:t>жалості</w:t>
      </w:r>
      <w:r>
        <w:rPr>
          <w:szCs w:val="28"/>
        </w:rPr>
        <w:t xml:space="preserve"> </w:t>
      </w:r>
      <w:r w:rsidRPr="0041412C">
        <w:rPr>
          <w:szCs w:val="28"/>
        </w:rPr>
        <w:t>до</w:t>
      </w:r>
      <w:r>
        <w:rPr>
          <w:szCs w:val="28"/>
        </w:rPr>
        <w:t xml:space="preserve"> </w:t>
      </w:r>
      <w:r w:rsidRPr="0041412C">
        <w:rPr>
          <w:szCs w:val="28"/>
        </w:rPr>
        <w:t>сліпого,</w:t>
      </w:r>
      <w:r>
        <w:rPr>
          <w:szCs w:val="28"/>
        </w:rPr>
        <w:t xml:space="preserve"> </w:t>
      </w:r>
      <w:r w:rsidRPr="0041412C">
        <w:rPr>
          <w:szCs w:val="28"/>
        </w:rPr>
        <w:t>в</w:t>
      </w:r>
      <w:r>
        <w:rPr>
          <w:szCs w:val="28"/>
        </w:rPr>
        <w:t xml:space="preserve"> </w:t>
      </w:r>
      <w:r w:rsidRPr="0041412C">
        <w:rPr>
          <w:szCs w:val="28"/>
        </w:rPr>
        <w:t>намаганні</w:t>
      </w:r>
      <w:r>
        <w:rPr>
          <w:szCs w:val="28"/>
        </w:rPr>
        <w:t xml:space="preserve"> </w:t>
      </w:r>
      <w:r w:rsidRPr="0041412C">
        <w:rPr>
          <w:szCs w:val="28"/>
        </w:rPr>
        <w:t>взяти</w:t>
      </w:r>
      <w:r>
        <w:rPr>
          <w:szCs w:val="28"/>
        </w:rPr>
        <w:t xml:space="preserve"> </w:t>
      </w:r>
      <w:r w:rsidRPr="0041412C">
        <w:rPr>
          <w:szCs w:val="28"/>
        </w:rPr>
        <w:t>його</w:t>
      </w:r>
      <w:r>
        <w:rPr>
          <w:szCs w:val="28"/>
        </w:rPr>
        <w:t xml:space="preserve"> </w:t>
      </w:r>
      <w:r w:rsidRPr="0041412C">
        <w:rPr>
          <w:szCs w:val="28"/>
        </w:rPr>
        <w:t>під</w:t>
      </w:r>
      <w:r>
        <w:rPr>
          <w:szCs w:val="28"/>
        </w:rPr>
        <w:t xml:space="preserve"> </w:t>
      </w:r>
      <w:r w:rsidRPr="0041412C">
        <w:rPr>
          <w:szCs w:val="28"/>
        </w:rPr>
        <w:t>опіку.</w:t>
      </w:r>
      <w:r>
        <w:rPr>
          <w:color w:val="FF0000"/>
          <w:szCs w:val="28"/>
        </w:rPr>
        <w:t xml:space="preserve"> </w:t>
      </w:r>
      <w:r w:rsidRPr="0041412C">
        <w:rPr>
          <w:szCs w:val="28"/>
        </w:rPr>
        <w:t>І</w:t>
      </w:r>
      <w:r>
        <w:rPr>
          <w:szCs w:val="28"/>
        </w:rPr>
        <w:t xml:space="preserve"> </w:t>
      </w:r>
      <w:r w:rsidRPr="0041412C">
        <w:rPr>
          <w:szCs w:val="28"/>
        </w:rPr>
        <w:t>та</w:t>
      </w:r>
      <w:r>
        <w:rPr>
          <w:szCs w:val="28"/>
        </w:rPr>
        <w:t xml:space="preserve"> </w:t>
      </w:r>
      <w:r w:rsidRPr="0041412C">
        <w:rPr>
          <w:szCs w:val="28"/>
        </w:rPr>
        <w:t>і</w:t>
      </w:r>
      <w:r>
        <w:rPr>
          <w:szCs w:val="28"/>
        </w:rPr>
        <w:t xml:space="preserve"> </w:t>
      </w:r>
      <w:r w:rsidRPr="0041412C">
        <w:rPr>
          <w:szCs w:val="28"/>
        </w:rPr>
        <w:t>інша</w:t>
      </w:r>
      <w:r>
        <w:rPr>
          <w:szCs w:val="28"/>
        </w:rPr>
        <w:t xml:space="preserve"> </w:t>
      </w:r>
      <w:r w:rsidRPr="0041412C">
        <w:rPr>
          <w:szCs w:val="28"/>
        </w:rPr>
        <w:t>установка</w:t>
      </w:r>
      <w:r>
        <w:rPr>
          <w:szCs w:val="28"/>
        </w:rPr>
        <w:t xml:space="preserve"> </w:t>
      </w:r>
      <w:r w:rsidRPr="0041412C">
        <w:rPr>
          <w:szCs w:val="28"/>
        </w:rPr>
        <w:t>зумовлені</w:t>
      </w:r>
      <w:r>
        <w:rPr>
          <w:szCs w:val="28"/>
        </w:rPr>
        <w:t xml:space="preserve"> </w:t>
      </w:r>
      <w:r w:rsidRPr="0041412C">
        <w:rPr>
          <w:szCs w:val="28"/>
        </w:rPr>
        <w:t>різними</w:t>
      </w:r>
      <w:r>
        <w:rPr>
          <w:szCs w:val="28"/>
        </w:rPr>
        <w:t xml:space="preserve"> </w:t>
      </w:r>
      <w:r w:rsidRPr="0041412C">
        <w:rPr>
          <w:szCs w:val="28"/>
        </w:rPr>
        <w:t>причинами,</w:t>
      </w:r>
      <w:r>
        <w:rPr>
          <w:szCs w:val="28"/>
        </w:rPr>
        <w:t xml:space="preserve"> </w:t>
      </w:r>
      <w:r w:rsidRPr="0041412C">
        <w:rPr>
          <w:szCs w:val="28"/>
        </w:rPr>
        <w:t>і</w:t>
      </w:r>
      <w:r>
        <w:rPr>
          <w:szCs w:val="28"/>
        </w:rPr>
        <w:t xml:space="preserve"> </w:t>
      </w:r>
      <w:r w:rsidRPr="0041412C">
        <w:rPr>
          <w:szCs w:val="28"/>
        </w:rPr>
        <w:t>перш</w:t>
      </w:r>
      <w:r>
        <w:rPr>
          <w:szCs w:val="28"/>
        </w:rPr>
        <w:t xml:space="preserve"> </w:t>
      </w:r>
      <w:r w:rsidRPr="0041412C">
        <w:rPr>
          <w:szCs w:val="28"/>
        </w:rPr>
        <w:t>за</w:t>
      </w:r>
      <w:r>
        <w:rPr>
          <w:szCs w:val="28"/>
        </w:rPr>
        <w:t xml:space="preserve"> </w:t>
      </w:r>
      <w:r w:rsidRPr="0041412C">
        <w:rPr>
          <w:szCs w:val="28"/>
        </w:rPr>
        <w:t>все</w:t>
      </w:r>
      <w:r>
        <w:rPr>
          <w:szCs w:val="28"/>
        </w:rPr>
        <w:t xml:space="preserve"> </w:t>
      </w:r>
      <w:r w:rsidRPr="0041412C">
        <w:rPr>
          <w:szCs w:val="28"/>
        </w:rPr>
        <w:t>незнанням</w:t>
      </w:r>
      <w:r>
        <w:rPr>
          <w:szCs w:val="28"/>
        </w:rPr>
        <w:t xml:space="preserve"> </w:t>
      </w:r>
      <w:r w:rsidRPr="0041412C">
        <w:rPr>
          <w:szCs w:val="28"/>
        </w:rPr>
        <w:t>психології</w:t>
      </w:r>
      <w:r>
        <w:rPr>
          <w:szCs w:val="28"/>
        </w:rPr>
        <w:t xml:space="preserve"> </w:t>
      </w:r>
      <w:r w:rsidRPr="0041412C">
        <w:rPr>
          <w:szCs w:val="28"/>
        </w:rPr>
        <w:t>сліпих,</w:t>
      </w:r>
      <w:r>
        <w:rPr>
          <w:szCs w:val="28"/>
        </w:rPr>
        <w:t xml:space="preserve"> </w:t>
      </w:r>
      <w:r w:rsidRPr="0041412C">
        <w:rPr>
          <w:szCs w:val="28"/>
        </w:rPr>
        <w:t>їх</w:t>
      </w:r>
      <w:r>
        <w:rPr>
          <w:szCs w:val="28"/>
        </w:rPr>
        <w:t xml:space="preserve"> </w:t>
      </w:r>
      <w:r w:rsidRPr="0041412C">
        <w:rPr>
          <w:szCs w:val="28"/>
        </w:rPr>
        <w:t>реальних</w:t>
      </w:r>
      <w:r>
        <w:rPr>
          <w:szCs w:val="28"/>
        </w:rPr>
        <w:t xml:space="preserve"> </w:t>
      </w:r>
      <w:r w:rsidRPr="0041412C">
        <w:rPr>
          <w:szCs w:val="28"/>
        </w:rPr>
        <w:t>можливостей,</w:t>
      </w:r>
      <w:r>
        <w:rPr>
          <w:szCs w:val="28"/>
        </w:rPr>
        <w:t xml:space="preserve"> </w:t>
      </w:r>
      <w:r w:rsidRPr="0041412C">
        <w:rPr>
          <w:szCs w:val="28"/>
        </w:rPr>
        <w:t>які</w:t>
      </w:r>
      <w:r>
        <w:rPr>
          <w:szCs w:val="28"/>
        </w:rPr>
        <w:t xml:space="preserve"> </w:t>
      </w:r>
      <w:r w:rsidRPr="0041412C">
        <w:rPr>
          <w:szCs w:val="28"/>
        </w:rPr>
        <w:t>побутують</w:t>
      </w:r>
      <w:r>
        <w:rPr>
          <w:szCs w:val="28"/>
        </w:rPr>
        <w:t xml:space="preserve"> </w:t>
      </w:r>
      <w:r w:rsidRPr="0041412C">
        <w:rPr>
          <w:szCs w:val="28"/>
        </w:rPr>
        <w:t>ще</w:t>
      </w:r>
      <w:r>
        <w:rPr>
          <w:szCs w:val="28"/>
        </w:rPr>
        <w:t xml:space="preserve"> </w:t>
      </w:r>
      <w:r w:rsidRPr="0041412C">
        <w:rPr>
          <w:szCs w:val="28"/>
        </w:rPr>
        <w:t>архаїчними</w:t>
      </w:r>
      <w:r>
        <w:rPr>
          <w:szCs w:val="28"/>
        </w:rPr>
        <w:t xml:space="preserve"> </w:t>
      </w:r>
      <w:r w:rsidRPr="0041412C">
        <w:rPr>
          <w:szCs w:val="28"/>
        </w:rPr>
        <w:t>уявленнями</w:t>
      </w:r>
      <w:r>
        <w:rPr>
          <w:szCs w:val="28"/>
        </w:rPr>
        <w:t xml:space="preserve"> </w:t>
      </w:r>
      <w:r w:rsidRPr="0041412C">
        <w:rPr>
          <w:szCs w:val="28"/>
        </w:rPr>
        <w:t>про</w:t>
      </w:r>
      <w:r>
        <w:rPr>
          <w:szCs w:val="28"/>
        </w:rPr>
        <w:t xml:space="preserve"> </w:t>
      </w:r>
      <w:r w:rsidRPr="0041412C">
        <w:rPr>
          <w:szCs w:val="28"/>
        </w:rPr>
        <w:t>сліпих</w:t>
      </w:r>
      <w:r>
        <w:rPr>
          <w:szCs w:val="28"/>
        </w:rPr>
        <w:t xml:space="preserve"> </w:t>
      </w:r>
      <w:r w:rsidRPr="0041412C">
        <w:rPr>
          <w:szCs w:val="28"/>
        </w:rPr>
        <w:t>як</w:t>
      </w:r>
      <w:r>
        <w:rPr>
          <w:szCs w:val="28"/>
        </w:rPr>
        <w:t xml:space="preserve"> </w:t>
      </w:r>
      <w:r w:rsidRPr="0041412C">
        <w:rPr>
          <w:szCs w:val="28"/>
        </w:rPr>
        <w:t>нещасних,</w:t>
      </w:r>
      <w:r>
        <w:rPr>
          <w:szCs w:val="28"/>
        </w:rPr>
        <w:t xml:space="preserve"> </w:t>
      </w:r>
      <w:r w:rsidRPr="0041412C">
        <w:rPr>
          <w:szCs w:val="28"/>
        </w:rPr>
        <w:t>не</w:t>
      </w:r>
      <w:r>
        <w:rPr>
          <w:szCs w:val="28"/>
        </w:rPr>
        <w:t xml:space="preserve"> </w:t>
      </w:r>
      <w:r w:rsidRPr="0041412C">
        <w:rPr>
          <w:szCs w:val="28"/>
        </w:rPr>
        <w:t>пристосованих</w:t>
      </w:r>
      <w:r>
        <w:rPr>
          <w:szCs w:val="28"/>
        </w:rPr>
        <w:t xml:space="preserve"> </w:t>
      </w:r>
      <w:r w:rsidRPr="0041412C">
        <w:rPr>
          <w:szCs w:val="28"/>
        </w:rPr>
        <w:t>до</w:t>
      </w:r>
      <w:r>
        <w:rPr>
          <w:szCs w:val="28"/>
        </w:rPr>
        <w:t xml:space="preserve"> </w:t>
      </w:r>
      <w:r w:rsidRPr="0041412C">
        <w:rPr>
          <w:szCs w:val="28"/>
        </w:rPr>
        <w:t>життя,</w:t>
      </w:r>
      <w:r>
        <w:rPr>
          <w:szCs w:val="28"/>
        </w:rPr>
        <w:t xml:space="preserve"> </w:t>
      </w:r>
      <w:r w:rsidRPr="0041412C">
        <w:rPr>
          <w:szCs w:val="28"/>
        </w:rPr>
        <w:t>неповноцінних</w:t>
      </w:r>
      <w:r>
        <w:rPr>
          <w:szCs w:val="28"/>
        </w:rPr>
        <w:t xml:space="preserve"> </w:t>
      </w:r>
      <w:r w:rsidRPr="0041412C">
        <w:rPr>
          <w:szCs w:val="28"/>
        </w:rPr>
        <w:t>людей.</w:t>
      </w:r>
      <w:r>
        <w:rPr>
          <w:szCs w:val="28"/>
        </w:rPr>
        <w:t xml:space="preserve"> </w:t>
      </w:r>
      <w:r w:rsidRPr="0041412C">
        <w:rPr>
          <w:szCs w:val="28"/>
        </w:rPr>
        <w:t>Вразливі,</w:t>
      </w:r>
      <w:r>
        <w:rPr>
          <w:szCs w:val="28"/>
        </w:rPr>
        <w:t xml:space="preserve"> </w:t>
      </w:r>
      <w:r w:rsidRPr="0041412C">
        <w:rPr>
          <w:szCs w:val="28"/>
        </w:rPr>
        <w:t>вони</w:t>
      </w:r>
      <w:r>
        <w:rPr>
          <w:szCs w:val="28"/>
        </w:rPr>
        <w:t xml:space="preserve"> </w:t>
      </w:r>
      <w:r w:rsidRPr="0041412C">
        <w:rPr>
          <w:szCs w:val="28"/>
        </w:rPr>
        <w:lastRenderedPageBreak/>
        <w:t>важко</w:t>
      </w:r>
      <w:r>
        <w:rPr>
          <w:szCs w:val="28"/>
        </w:rPr>
        <w:t xml:space="preserve"> </w:t>
      </w:r>
      <w:r w:rsidRPr="0041412C">
        <w:rPr>
          <w:szCs w:val="28"/>
        </w:rPr>
        <w:t>переживають</w:t>
      </w:r>
      <w:r>
        <w:rPr>
          <w:szCs w:val="28"/>
        </w:rPr>
        <w:t xml:space="preserve"> </w:t>
      </w:r>
      <w:r w:rsidRPr="0041412C">
        <w:rPr>
          <w:szCs w:val="28"/>
        </w:rPr>
        <w:t>свій</w:t>
      </w:r>
      <w:r>
        <w:rPr>
          <w:szCs w:val="28"/>
        </w:rPr>
        <w:t xml:space="preserve"> </w:t>
      </w:r>
      <w:r w:rsidRPr="0041412C">
        <w:rPr>
          <w:szCs w:val="28"/>
        </w:rPr>
        <w:t>дефект</w:t>
      </w:r>
      <w:r>
        <w:rPr>
          <w:szCs w:val="28"/>
        </w:rPr>
        <w:t xml:space="preserve"> </w:t>
      </w:r>
      <w:r w:rsidRPr="0041412C">
        <w:rPr>
          <w:szCs w:val="28"/>
        </w:rPr>
        <w:t>і</w:t>
      </w:r>
      <w:r>
        <w:rPr>
          <w:szCs w:val="28"/>
        </w:rPr>
        <w:t xml:space="preserve"> </w:t>
      </w:r>
      <w:r w:rsidRPr="0041412C">
        <w:rPr>
          <w:szCs w:val="28"/>
        </w:rPr>
        <w:t>тонко</w:t>
      </w:r>
      <w:r>
        <w:rPr>
          <w:szCs w:val="28"/>
        </w:rPr>
        <w:t xml:space="preserve"> </w:t>
      </w:r>
      <w:r w:rsidRPr="0041412C">
        <w:rPr>
          <w:szCs w:val="28"/>
        </w:rPr>
        <w:t>відчувають</w:t>
      </w:r>
      <w:r>
        <w:rPr>
          <w:szCs w:val="28"/>
        </w:rPr>
        <w:t xml:space="preserve"> </w:t>
      </w:r>
      <w:r w:rsidRPr="0041412C">
        <w:rPr>
          <w:szCs w:val="28"/>
        </w:rPr>
        <w:t>ставлення</w:t>
      </w:r>
      <w:r>
        <w:rPr>
          <w:szCs w:val="28"/>
        </w:rPr>
        <w:t xml:space="preserve"> </w:t>
      </w:r>
      <w:r w:rsidRPr="0041412C">
        <w:rPr>
          <w:szCs w:val="28"/>
        </w:rPr>
        <w:t>партнера</w:t>
      </w:r>
      <w:r>
        <w:rPr>
          <w:color w:val="FF0000"/>
          <w:szCs w:val="28"/>
        </w:rPr>
        <w:t xml:space="preserve"> </w:t>
      </w:r>
      <w:r w:rsidRPr="0041412C">
        <w:rPr>
          <w:szCs w:val="28"/>
        </w:rPr>
        <w:t>по</w:t>
      </w:r>
      <w:r>
        <w:rPr>
          <w:szCs w:val="28"/>
        </w:rPr>
        <w:t xml:space="preserve"> </w:t>
      </w:r>
      <w:r w:rsidRPr="0041412C">
        <w:rPr>
          <w:szCs w:val="28"/>
        </w:rPr>
        <w:t>спілкуванню.</w:t>
      </w:r>
      <w:r>
        <w:rPr>
          <w:szCs w:val="28"/>
        </w:rPr>
        <w:t xml:space="preserve"> </w:t>
      </w:r>
      <w:r w:rsidRPr="0041412C">
        <w:rPr>
          <w:szCs w:val="28"/>
        </w:rPr>
        <w:t>Все</w:t>
      </w:r>
      <w:r>
        <w:rPr>
          <w:szCs w:val="28"/>
        </w:rPr>
        <w:t xml:space="preserve"> </w:t>
      </w:r>
      <w:r w:rsidRPr="0041412C">
        <w:rPr>
          <w:szCs w:val="28"/>
        </w:rPr>
        <w:t>це</w:t>
      </w:r>
      <w:r>
        <w:rPr>
          <w:szCs w:val="28"/>
        </w:rPr>
        <w:t xml:space="preserve"> </w:t>
      </w:r>
      <w:r w:rsidRPr="0041412C">
        <w:rPr>
          <w:szCs w:val="28"/>
        </w:rPr>
        <w:t>веде</w:t>
      </w:r>
      <w:r>
        <w:rPr>
          <w:szCs w:val="28"/>
        </w:rPr>
        <w:t xml:space="preserve"> </w:t>
      </w:r>
      <w:r w:rsidRPr="0041412C">
        <w:rPr>
          <w:szCs w:val="28"/>
        </w:rPr>
        <w:t>до</w:t>
      </w:r>
      <w:r>
        <w:rPr>
          <w:szCs w:val="28"/>
        </w:rPr>
        <w:t xml:space="preserve"> </w:t>
      </w:r>
      <w:r w:rsidRPr="0041412C">
        <w:rPr>
          <w:szCs w:val="28"/>
        </w:rPr>
        <w:t>намагання</w:t>
      </w:r>
      <w:r>
        <w:rPr>
          <w:szCs w:val="28"/>
        </w:rPr>
        <w:t xml:space="preserve"> </w:t>
      </w:r>
      <w:r w:rsidRPr="0041412C">
        <w:rPr>
          <w:szCs w:val="28"/>
        </w:rPr>
        <w:t>спілкуватися</w:t>
      </w:r>
      <w:r>
        <w:rPr>
          <w:szCs w:val="28"/>
        </w:rPr>
        <w:t xml:space="preserve"> </w:t>
      </w:r>
      <w:r w:rsidRPr="0041412C">
        <w:rPr>
          <w:szCs w:val="28"/>
        </w:rPr>
        <w:t>переважно</w:t>
      </w:r>
      <w:r>
        <w:rPr>
          <w:szCs w:val="28"/>
        </w:rPr>
        <w:t xml:space="preserve"> </w:t>
      </w:r>
      <w:r w:rsidRPr="0041412C">
        <w:rPr>
          <w:szCs w:val="28"/>
        </w:rPr>
        <w:t>з</w:t>
      </w:r>
      <w:r>
        <w:rPr>
          <w:szCs w:val="28"/>
        </w:rPr>
        <w:t xml:space="preserve"> </w:t>
      </w:r>
      <w:r w:rsidRPr="0041412C">
        <w:rPr>
          <w:szCs w:val="28"/>
        </w:rPr>
        <w:t>товаришами</w:t>
      </w:r>
      <w:r>
        <w:rPr>
          <w:szCs w:val="28"/>
        </w:rPr>
        <w:t xml:space="preserve"> </w:t>
      </w:r>
      <w:r w:rsidRPr="0041412C">
        <w:rPr>
          <w:szCs w:val="28"/>
        </w:rPr>
        <w:t>по</w:t>
      </w:r>
      <w:r>
        <w:rPr>
          <w:szCs w:val="28"/>
        </w:rPr>
        <w:t xml:space="preserve"> </w:t>
      </w:r>
      <w:r w:rsidRPr="0041412C">
        <w:rPr>
          <w:szCs w:val="28"/>
        </w:rPr>
        <w:t>нещастю,</w:t>
      </w:r>
      <w:r>
        <w:rPr>
          <w:szCs w:val="28"/>
        </w:rPr>
        <w:t xml:space="preserve"> </w:t>
      </w:r>
      <w:r w:rsidRPr="0041412C">
        <w:rPr>
          <w:szCs w:val="28"/>
        </w:rPr>
        <w:t>до</w:t>
      </w:r>
      <w:r>
        <w:rPr>
          <w:szCs w:val="28"/>
        </w:rPr>
        <w:t xml:space="preserve"> </w:t>
      </w:r>
      <w:r w:rsidRPr="0041412C">
        <w:rPr>
          <w:szCs w:val="28"/>
        </w:rPr>
        <w:t>створення</w:t>
      </w:r>
      <w:r>
        <w:rPr>
          <w:szCs w:val="28"/>
        </w:rPr>
        <w:t xml:space="preserve"> </w:t>
      </w:r>
      <w:r w:rsidRPr="0041412C">
        <w:rPr>
          <w:szCs w:val="28"/>
        </w:rPr>
        <w:t>мікро-груп,</w:t>
      </w:r>
      <w:r>
        <w:rPr>
          <w:szCs w:val="28"/>
        </w:rPr>
        <w:t xml:space="preserve"> </w:t>
      </w:r>
      <w:r w:rsidRPr="0041412C">
        <w:rPr>
          <w:szCs w:val="28"/>
        </w:rPr>
        <w:t>що</w:t>
      </w:r>
      <w:r>
        <w:rPr>
          <w:szCs w:val="28"/>
        </w:rPr>
        <w:t xml:space="preserve"> </w:t>
      </w:r>
      <w:r w:rsidRPr="0041412C">
        <w:rPr>
          <w:szCs w:val="28"/>
        </w:rPr>
        <w:t>складаються</w:t>
      </w:r>
      <w:r>
        <w:rPr>
          <w:szCs w:val="28"/>
        </w:rPr>
        <w:t xml:space="preserve"> </w:t>
      </w:r>
      <w:r w:rsidRPr="0041412C">
        <w:rPr>
          <w:szCs w:val="28"/>
        </w:rPr>
        <w:t>з</w:t>
      </w:r>
      <w:r>
        <w:rPr>
          <w:szCs w:val="28"/>
        </w:rPr>
        <w:t xml:space="preserve"> </w:t>
      </w:r>
      <w:r w:rsidRPr="0041412C">
        <w:rPr>
          <w:szCs w:val="28"/>
        </w:rPr>
        <w:t>людей</w:t>
      </w:r>
      <w:r>
        <w:rPr>
          <w:szCs w:val="28"/>
        </w:rPr>
        <w:t xml:space="preserve"> </w:t>
      </w:r>
      <w:r w:rsidRPr="0041412C">
        <w:rPr>
          <w:szCs w:val="28"/>
        </w:rPr>
        <w:t>з</w:t>
      </w:r>
      <w:r>
        <w:rPr>
          <w:szCs w:val="28"/>
        </w:rPr>
        <w:t xml:space="preserve"> </w:t>
      </w:r>
      <w:r w:rsidRPr="0041412C">
        <w:rPr>
          <w:szCs w:val="28"/>
        </w:rPr>
        <w:t>аномаліями</w:t>
      </w:r>
      <w:r>
        <w:rPr>
          <w:szCs w:val="28"/>
        </w:rPr>
        <w:t xml:space="preserve"> </w:t>
      </w:r>
      <w:r w:rsidRPr="0041412C">
        <w:rPr>
          <w:szCs w:val="28"/>
        </w:rPr>
        <w:t>зору,</w:t>
      </w:r>
      <w:r>
        <w:rPr>
          <w:szCs w:val="28"/>
        </w:rPr>
        <w:t xml:space="preserve"> </w:t>
      </w:r>
      <w:r w:rsidRPr="0041412C">
        <w:rPr>
          <w:szCs w:val="28"/>
        </w:rPr>
        <w:t>і</w:t>
      </w:r>
      <w:r>
        <w:rPr>
          <w:szCs w:val="28"/>
        </w:rPr>
        <w:t xml:space="preserve"> </w:t>
      </w:r>
      <w:r w:rsidRPr="0041412C">
        <w:rPr>
          <w:szCs w:val="28"/>
        </w:rPr>
        <w:t>в</w:t>
      </w:r>
      <w:r>
        <w:rPr>
          <w:szCs w:val="28"/>
        </w:rPr>
        <w:t xml:space="preserve"> </w:t>
      </w:r>
      <w:r w:rsidRPr="0041412C">
        <w:rPr>
          <w:szCs w:val="28"/>
        </w:rPr>
        <w:t>результаті</w:t>
      </w:r>
      <w:r>
        <w:rPr>
          <w:szCs w:val="28"/>
        </w:rPr>
        <w:t xml:space="preserve"> </w:t>
      </w:r>
      <w:r w:rsidRPr="0041412C">
        <w:rPr>
          <w:szCs w:val="28"/>
        </w:rPr>
        <w:t>до</w:t>
      </w:r>
      <w:r>
        <w:rPr>
          <w:szCs w:val="28"/>
        </w:rPr>
        <w:t xml:space="preserve"> </w:t>
      </w:r>
      <w:r w:rsidRPr="0041412C">
        <w:rPr>
          <w:szCs w:val="28"/>
        </w:rPr>
        <w:t>аутизму,</w:t>
      </w:r>
      <w:r>
        <w:rPr>
          <w:szCs w:val="28"/>
        </w:rPr>
        <w:t xml:space="preserve"> </w:t>
      </w:r>
      <w:r w:rsidRPr="0041412C">
        <w:rPr>
          <w:szCs w:val="28"/>
        </w:rPr>
        <w:t>тобто</w:t>
      </w:r>
      <w:r>
        <w:rPr>
          <w:szCs w:val="28"/>
        </w:rPr>
        <w:t xml:space="preserve"> </w:t>
      </w:r>
      <w:r w:rsidRPr="0041412C">
        <w:rPr>
          <w:szCs w:val="28"/>
        </w:rPr>
        <w:t>замкнутості</w:t>
      </w:r>
      <w:r>
        <w:rPr>
          <w:szCs w:val="28"/>
        </w:rPr>
        <w:t xml:space="preserve"> </w:t>
      </w:r>
      <w:r w:rsidRPr="0041412C">
        <w:rPr>
          <w:szCs w:val="28"/>
        </w:rPr>
        <w:t>у</w:t>
      </w:r>
      <w:r>
        <w:rPr>
          <w:szCs w:val="28"/>
        </w:rPr>
        <w:t xml:space="preserve"> </w:t>
      </w:r>
      <w:r w:rsidRPr="0041412C">
        <w:rPr>
          <w:szCs w:val="28"/>
        </w:rPr>
        <w:t>свій</w:t>
      </w:r>
      <w:r>
        <w:rPr>
          <w:szCs w:val="28"/>
        </w:rPr>
        <w:t xml:space="preserve"> </w:t>
      </w:r>
      <w:r w:rsidRPr="0041412C">
        <w:rPr>
          <w:szCs w:val="28"/>
        </w:rPr>
        <w:t>внутрішній</w:t>
      </w:r>
      <w:r>
        <w:rPr>
          <w:szCs w:val="28"/>
        </w:rPr>
        <w:t xml:space="preserve"> </w:t>
      </w:r>
      <w:r w:rsidRPr="0041412C">
        <w:rPr>
          <w:szCs w:val="28"/>
        </w:rPr>
        <w:t>світ,</w:t>
      </w:r>
      <w:r>
        <w:rPr>
          <w:szCs w:val="28"/>
        </w:rPr>
        <w:t xml:space="preserve"> </w:t>
      </w:r>
      <w:r w:rsidRPr="0041412C">
        <w:rPr>
          <w:szCs w:val="28"/>
        </w:rPr>
        <w:t>випадання</w:t>
      </w:r>
      <w:r>
        <w:rPr>
          <w:szCs w:val="28"/>
        </w:rPr>
        <w:t xml:space="preserve"> </w:t>
      </w:r>
      <w:r w:rsidRPr="0041412C">
        <w:rPr>
          <w:szCs w:val="28"/>
        </w:rPr>
        <w:t>з</w:t>
      </w:r>
      <w:r>
        <w:rPr>
          <w:szCs w:val="28"/>
        </w:rPr>
        <w:t xml:space="preserve"> </w:t>
      </w:r>
      <w:r w:rsidRPr="0041412C">
        <w:rPr>
          <w:szCs w:val="28"/>
        </w:rPr>
        <w:t>життя</w:t>
      </w:r>
      <w:r>
        <w:rPr>
          <w:szCs w:val="28"/>
        </w:rPr>
        <w:t xml:space="preserve"> </w:t>
      </w:r>
      <w:r w:rsidRPr="0041412C">
        <w:rPr>
          <w:szCs w:val="28"/>
        </w:rPr>
        <w:t>суспільства.</w:t>
      </w:r>
      <w:r>
        <w:rPr>
          <w:szCs w:val="28"/>
        </w:rPr>
        <w:t xml:space="preserve"> </w:t>
      </w:r>
      <w:r w:rsidRPr="0041412C">
        <w:rPr>
          <w:szCs w:val="28"/>
        </w:rPr>
        <w:t>Для</w:t>
      </w:r>
      <w:r>
        <w:rPr>
          <w:szCs w:val="28"/>
        </w:rPr>
        <w:t xml:space="preserve"> </w:t>
      </w:r>
      <w:r w:rsidRPr="0041412C">
        <w:rPr>
          <w:szCs w:val="28"/>
        </w:rPr>
        <w:t>того,</w:t>
      </w:r>
      <w:r>
        <w:rPr>
          <w:szCs w:val="28"/>
        </w:rPr>
        <w:t xml:space="preserve"> </w:t>
      </w:r>
      <w:r w:rsidRPr="0041412C">
        <w:rPr>
          <w:szCs w:val="28"/>
        </w:rPr>
        <w:t>щоб</w:t>
      </w:r>
      <w:r>
        <w:rPr>
          <w:szCs w:val="28"/>
        </w:rPr>
        <w:t xml:space="preserve"> </w:t>
      </w:r>
      <w:r w:rsidRPr="0041412C">
        <w:rPr>
          <w:szCs w:val="28"/>
        </w:rPr>
        <w:t>цього</w:t>
      </w:r>
      <w:r>
        <w:rPr>
          <w:szCs w:val="28"/>
        </w:rPr>
        <w:t xml:space="preserve"> </w:t>
      </w:r>
      <w:r w:rsidRPr="0041412C">
        <w:rPr>
          <w:szCs w:val="28"/>
        </w:rPr>
        <w:t>не</w:t>
      </w:r>
      <w:r>
        <w:rPr>
          <w:szCs w:val="28"/>
        </w:rPr>
        <w:t xml:space="preserve"> </w:t>
      </w:r>
      <w:r w:rsidRPr="0041412C">
        <w:rPr>
          <w:szCs w:val="28"/>
        </w:rPr>
        <w:t>було,</w:t>
      </w:r>
      <w:r>
        <w:rPr>
          <w:szCs w:val="28"/>
        </w:rPr>
        <w:t xml:space="preserve"> </w:t>
      </w:r>
      <w:r w:rsidRPr="0041412C">
        <w:rPr>
          <w:szCs w:val="28"/>
        </w:rPr>
        <w:t>потрібно</w:t>
      </w:r>
      <w:r>
        <w:rPr>
          <w:szCs w:val="28"/>
        </w:rPr>
        <w:t xml:space="preserve"> </w:t>
      </w:r>
      <w:r w:rsidRPr="0041412C">
        <w:rPr>
          <w:szCs w:val="28"/>
        </w:rPr>
        <w:t>по</w:t>
      </w:r>
      <w:r>
        <w:rPr>
          <w:szCs w:val="28"/>
        </w:rPr>
        <w:t xml:space="preserve"> </w:t>
      </w:r>
      <w:r w:rsidRPr="0041412C">
        <w:rPr>
          <w:szCs w:val="28"/>
        </w:rPr>
        <w:t>іншому</w:t>
      </w:r>
      <w:r>
        <w:rPr>
          <w:szCs w:val="28"/>
        </w:rPr>
        <w:t xml:space="preserve"> </w:t>
      </w:r>
      <w:r w:rsidRPr="0041412C">
        <w:rPr>
          <w:szCs w:val="28"/>
        </w:rPr>
        <w:t>відноситися</w:t>
      </w:r>
      <w:r>
        <w:rPr>
          <w:szCs w:val="28"/>
        </w:rPr>
        <w:t xml:space="preserve"> </w:t>
      </w:r>
      <w:r w:rsidRPr="0041412C">
        <w:rPr>
          <w:szCs w:val="28"/>
        </w:rPr>
        <w:t>до</w:t>
      </w:r>
      <w:r>
        <w:rPr>
          <w:szCs w:val="28"/>
        </w:rPr>
        <w:t xml:space="preserve"> </w:t>
      </w:r>
      <w:r w:rsidRPr="0041412C">
        <w:rPr>
          <w:szCs w:val="28"/>
        </w:rPr>
        <w:t>таких</w:t>
      </w:r>
      <w:r>
        <w:rPr>
          <w:szCs w:val="28"/>
        </w:rPr>
        <w:t xml:space="preserve"> </w:t>
      </w:r>
      <w:r w:rsidRPr="0041412C">
        <w:rPr>
          <w:szCs w:val="28"/>
        </w:rPr>
        <w:t>людей</w:t>
      </w:r>
      <w:r>
        <w:rPr>
          <w:szCs w:val="28"/>
        </w:rPr>
        <w:t xml:space="preserve"> </w:t>
      </w:r>
      <w:r w:rsidRPr="0041412C">
        <w:rPr>
          <w:szCs w:val="28"/>
        </w:rPr>
        <w:t>і</w:t>
      </w:r>
      <w:r>
        <w:rPr>
          <w:szCs w:val="28"/>
        </w:rPr>
        <w:t xml:space="preserve"> </w:t>
      </w:r>
      <w:r w:rsidRPr="0041412C">
        <w:rPr>
          <w:szCs w:val="28"/>
        </w:rPr>
        <w:t>сприймати</w:t>
      </w:r>
      <w:r>
        <w:rPr>
          <w:szCs w:val="28"/>
        </w:rPr>
        <w:t xml:space="preserve"> </w:t>
      </w:r>
      <w:r w:rsidRPr="0041412C">
        <w:rPr>
          <w:szCs w:val="28"/>
        </w:rPr>
        <w:t>їх</w:t>
      </w:r>
      <w:r>
        <w:rPr>
          <w:szCs w:val="28"/>
        </w:rPr>
        <w:t xml:space="preserve"> </w:t>
      </w:r>
      <w:r w:rsidRPr="0041412C">
        <w:rPr>
          <w:szCs w:val="28"/>
        </w:rPr>
        <w:t>на</w:t>
      </w:r>
      <w:r>
        <w:rPr>
          <w:szCs w:val="28"/>
        </w:rPr>
        <w:t xml:space="preserve"> </w:t>
      </w:r>
      <w:r w:rsidRPr="0041412C">
        <w:rPr>
          <w:szCs w:val="28"/>
        </w:rPr>
        <w:t>рівні</w:t>
      </w:r>
      <w:r>
        <w:rPr>
          <w:szCs w:val="28"/>
        </w:rPr>
        <w:t xml:space="preserve"> </w:t>
      </w:r>
      <w:r w:rsidRPr="0041412C">
        <w:rPr>
          <w:szCs w:val="28"/>
        </w:rPr>
        <w:t>із</w:t>
      </w:r>
      <w:r>
        <w:rPr>
          <w:szCs w:val="28"/>
        </w:rPr>
        <w:t xml:space="preserve"> </w:t>
      </w:r>
      <w:r w:rsidRPr="0041412C">
        <w:rPr>
          <w:szCs w:val="28"/>
        </w:rPr>
        <w:t>здоровими,</w:t>
      </w:r>
      <w:r>
        <w:rPr>
          <w:szCs w:val="28"/>
        </w:rPr>
        <w:t xml:space="preserve"> </w:t>
      </w:r>
      <w:r w:rsidRPr="0041412C">
        <w:rPr>
          <w:szCs w:val="28"/>
        </w:rPr>
        <w:t>не</w:t>
      </w:r>
      <w:r>
        <w:rPr>
          <w:szCs w:val="28"/>
        </w:rPr>
        <w:t xml:space="preserve"> </w:t>
      </w:r>
      <w:r w:rsidRPr="0041412C">
        <w:rPr>
          <w:szCs w:val="28"/>
        </w:rPr>
        <w:t>акцентувати</w:t>
      </w:r>
      <w:r>
        <w:rPr>
          <w:szCs w:val="28"/>
        </w:rPr>
        <w:t xml:space="preserve"> </w:t>
      </w:r>
      <w:r w:rsidRPr="0041412C">
        <w:rPr>
          <w:szCs w:val="28"/>
        </w:rPr>
        <w:t>уваги</w:t>
      </w:r>
      <w:r>
        <w:rPr>
          <w:szCs w:val="28"/>
        </w:rPr>
        <w:t xml:space="preserve"> </w:t>
      </w:r>
      <w:r w:rsidRPr="0041412C">
        <w:rPr>
          <w:szCs w:val="28"/>
        </w:rPr>
        <w:t>на</w:t>
      </w:r>
      <w:r>
        <w:rPr>
          <w:szCs w:val="28"/>
        </w:rPr>
        <w:t xml:space="preserve"> </w:t>
      </w:r>
      <w:r w:rsidRPr="0041412C">
        <w:rPr>
          <w:szCs w:val="28"/>
        </w:rPr>
        <w:t>їх</w:t>
      </w:r>
      <w:r>
        <w:rPr>
          <w:szCs w:val="28"/>
        </w:rPr>
        <w:t xml:space="preserve"> </w:t>
      </w:r>
      <w:r w:rsidRPr="0041412C">
        <w:rPr>
          <w:szCs w:val="28"/>
        </w:rPr>
        <w:t>проблемах</w:t>
      </w:r>
      <w:r>
        <w:rPr>
          <w:szCs w:val="28"/>
        </w:rPr>
        <w:t xml:space="preserve"> </w:t>
      </w:r>
      <w:r w:rsidRPr="0041412C">
        <w:rPr>
          <w:szCs w:val="28"/>
        </w:rPr>
        <w:t>а</w:t>
      </w:r>
      <w:r>
        <w:rPr>
          <w:szCs w:val="28"/>
        </w:rPr>
        <w:t xml:space="preserve"> </w:t>
      </w:r>
      <w:r w:rsidRPr="0041412C">
        <w:rPr>
          <w:szCs w:val="28"/>
        </w:rPr>
        <w:t>допомагати</w:t>
      </w:r>
      <w:r>
        <w:rPr>
          <w:szCs w:val="28"/>
        </w:rPr>
        <w:t xml:space="preserve"> </w:t>
      </w:r>
      <w:r w:rsidRPr="0041412C">
        <w:rPr>
          <w:szCs w:val="28"/>
        </w:rPr>
        <w:t>адаптуватися</w:t>
      </w:r>
      <w:r>
        <w:rPr>
          <w:szCs w:val="28"/>
        </w:rPr>
        <w:t xml:space="preserve"> </w:t>
      </w:r>
      <w:r w:rsidRPr="0041412C">
        <w:rPr>
          <w:szCs w:val="28"/>
        </w:rPr>
        <w:t>в</w:t>
      </w:r>
      <w:r>
        <w:rPr>
          <w:szCs w:val="28"/>
        </w:rPr>
        <w:t xml:space="preserve"> </w:t>
      </w:r>
      <w:r w:rsidRPr="0041412C">
        <w:rPr>
          <w:szCs w:val="28"/>
        </w:rPr>
        <w:t>житті</w:t>
      </w:r>
      <w:r>
        <w:rPr>
          <w:szCs w:val="28"/>
        </w:rPr>
        <w:t xml:space="preserve"> </w:t>
      </w:r>
      <w:r w:rsidRPr="0041412C">
        <w:rPr>
          <w:szCs w:val="28"/>
        </w:rPr>
        <w:t>разом.</w:t>
      </w:r>
    </w:p>
    <w:p w:rsidR="00B816CC" w:rsidRPr="0041412C" w:rsidRDefault="00B816CC" w:rsidP="00B816CC">
      <w:pPr>
        <w:spacing w:line="360" w:lineRule="auto"/>
        <w:ind w:firstLine="709"/>
        <w:jc w:val="both"/>
        <w:rPr>
          <w:sz w:val="28"/>
          <w:szCs w:val="28"/>
          <w:lang w:val="uk-UA"/>
        </w:rPr>
      </w:pPr>
      <w:r w:rsidRPr="0041412C">
        <w:rPr>
          <w:sz w:val="28"/>
          <w:szCs w:val="28"/>
          <w:lang w:val="uk-UA"/>
        </w:rPr>
        <w:t>Ні</w:t>
      </w:r>
      <w:r>
        <w:rPr>
          <w:sz w:val="28"/>
          <w:szCs w:val="28"/>
          <w:lang w:val="uk-UA"/>
        </w:rPr>
        <w:t xml:space="preserve"> </w:t>
      </w:r>
      <w:r w:rsidRPr="0041412C">
        <w:rPr>
          <w:sz w:val="28"/>
          <w:szCs w:val="28"/>
          <w:lang w:val="uk-UA"/>
        </w:rPr>
        <w:t>соціальні</w:t>
      </w:r>
      <w:r>
        <w:rPr>
          <w:sz w:val="28"/>
          <w:szCs w:val="28"/>
          <w:lang w:val="uk-UA"/>
        </w:rPr>
        <w:t xml:space="preserve"> </w:t>
      </w:r>
      <w:r w:rsidRPr="0041412C">
        <w:rPr>
          <w:sz w:val="28"/>
          <w:szCs w:val="28"/>
          <w:lang w:val="uk-UA"/>
        </w:rPr>
        <w:t>інститути,</w:t>
      </w:r>
      <w:r>
        <w:rPr>
          <w:sz w:val="28"/>
          <w:szCs w:val="28"/>
          <w:lang w:val="uk-UA"/>
        </w:rPr>
        <w:t xml:space="preserve"> </w:t>
      </w:r>
      <w:r w:rsidRPr="0041412C">
        <w:rPr>
          <w:sz w:val="28"/>
          <w:szCs w:val="28"/>
          <w:lang w:val="uk-UA"/>
        </w:rPr>
        <w:t>ні</w:t>
      </w:r>
      <w:r>
        <w:rPr>
          <w:sz w:val="28"/>
          <w:szCs w:val="28"/>
          <w:lang w:val="uk-UA"/>
        </w:rPr>
        <w:t xml:space="preserve"> </w:t>
      </w:r>
      <w:r w:rsidRPr="0041412C">
        <w:rPr>
          <w:sz w:val="28"/>
          <w:szCs w:val="28"/>
          <w:lang w:val="uk-UA"/>
        </w:rPr>
        <w:t>держава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зможуть</w:t>
      </w:r>
      <w:r>
        <w:rPr>
          <w:sz w:val="28"/>
          <w:szCs w:val="28"/>
          <w:lang w:val="uk-UA"/>
        </w:rPr>
        <w:t xml:space="preserve"> </w:t>
      </w:r>
      <w:r w:rsidRPr="0041412C">
        <w:rPr>
          <w:sz w:val="28"/>
          <w:szCs w:val="28"/>
          <w:lang w:val="uk-UA"/>
        </w:rPr>
        <w:t>повернути</w:t>
      </w:r>
      <w:r>
        <w:rPr>
          <w:sz w:val="28"/>
          <w:szCs w:val="28"/>
          <w:lang w:val="uk-UA"/>
        </w:rPr>
        <w:t xml:space="preserve"> </w:t>
      </w:r>
      <w:r w:rsidRPr="0041412C">
        <w:rPr>
          <w:sz w:val="28"/>
          <w:szCs w:val="28"/>
          <w:lang w:val="uk-UA"/>
        </w:rPr>
        <w:t>очі</w:t>
      </w:r>
      <w:r>
        <w:rPr>
          <w:sz w:val="28"/>
          <w:szCs w:val="28"/>
          <w:lang w:val="uk-UA"/>
        </w:rPr>
        <w:t xml:space="preserve"> </w:t>
      </w:r>
      <w:r w:rsidRPr="0041412C">
        <w:rPr>
          <w:sz w:val="28"/>
          <w:szCs w:val="28"/>
          <w:lang w:val="uk-UA"/>
        </w:rPr>
        <w:t>незрячому,</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усунути</w:t>
      </w:r>
      <w:r>
        <w:rPr>
          <w:sz w:val="28"/>
          <w:szCs w:val="28"/>
          <w:lang w:val="uk-UA"/>
        </w:rPr>
        <w:t xml:space="preserve"> </w:t>
      </w:r>
      <w:r w:rsidRPr="0041412C">
        <w:rPr>
          <w:sz w:val="28"/>
          <w:szCs w:val="28"/>
          <w:lang w:val="uk-UA"/>
        </w:rPr>
        <w:t>перешкоди</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шляху</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повноцінного</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суспільстві</w:t>
      </w:r>
      <w:r>
        <w:rPr>
          <w:sz w:val="28"/>
          <w:szCs w:val="28"/>
          <w:lang w:val="uk-UA"/>
        </w:rPr>
        <w:t xml:space="preserve"> </w:t>
      </w:r>
      <w:r w:rsidRPr="0041412C">
        <w:rPr>
          <w:sz w:val="28"/>
          <w:szCs w:val="28"/>
          <w:lang w:val="uk-UA"/>
        </w:rPr>
        <w:t>їм</w:t>
      </w:r>
      <w:r>
        <w:rPr>
          <w:sz w:val="28"/>
          <w:szCs w:val="28"/>
          <w:lang w:val="uk-UA"/>
        </w:rPr>
        <w:t xml:space="preserve"> </w:t>
      </w:r>
      <w:r w:rsidRPr="0041412C">
        <w:rPr>
          <w:sz w:val="28"/>
          <w:szCs w:val="28"/>
          <w:lang w:val="uk-UA"/>
        </w:rPr>
        <w:t>під</w:t>
      </w:r>
      <w:r>
        <w:rPr>
          <w:sz w:val="28"/>
          <w:szCs w:val="28"/>
          <w:lang w:val="uk-UA"/>
        </w:rPr>
        <w:t xml:space="preserve"> </w:t>
      </w:r>
      <w:r w:rsidRPr="0041412C">
        <w:rPr>
          <w:sz w:val="28"/>
          <w:szCs w:val="28"/>
          <w:lang w:val="uk-UA"/>
        </w:rPr>
        <w:t>силу,</w:t>
      </w:r>
      <w:r>
        <w:rPr>
          <w:sz w:val="28"/>
          <w:szCs w:val="28"/>
          <w:lang w:val="uk-UA"/>
        </w:rPr>
        <w:t xml:space="preserve"> </w:t>
      </w:r>
      <w:r w:rsidRPr="0041412C">
        <w:rPr>
          <w:sz w:val="28"/>
          <w:szCs w:val="28"/>
          <w:lang w:val="uk-UA"/>
        </w:rPr>
        <w:t>треба</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серцем</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душею</w:t>
      </w:r>
      <w:r>
        <w:rPr>
          <w:sz w:val="28"/>
          <w:szCs w:val="28"/>
          <w:lang w:val="uk-UA"/>
        </w:rPr>
        <w:t xml:space="preserve"> </w:t>
      </w:r>
      <w:r w:rsidRPr="0041412C">
        <w:rPr>
          <w:sz w:val="28"/>
          <w:szCs w:val="28"/>
          <w:lang w:val="uk-UA"/>
        </w:rPr>
        <w:t>сприйняти</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долю,</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ділом</w:t>
      </w:r>
      <w:r>
        <w:rPr>
          <w:sz w:val="28"/>
          <w:szCs w:val="28"/>
          <w:lang w:val="uk-UA"/>
        </w:rPr>
        <w:t xml:space="preserve"> </w:t>
      </w:r>
      <w:r w:rsidRPr="0041412C">
        <w:rPr>
          <w:sz w:val="28"/>
          <w:szCs w:val="28"/>
          <w:lang w:val="uk-UA"/>
        </w:rPr>
        <w:t>допомогти,</w:t>
      </w:r>
      <w:r>
        <w:rPr>
          <w:sz w:val="28"/>
          <w:szCs w:val="28"/>
          <w:lang w:val="uk-UA"/>
        </w:rPr>
        <w:t xml:space="preserve"> </w:t>
      </w:r>
      <w:r w:rsidRPr="0041412C">
        <w:rPr>
          <w:sz w:val="28"/>
          <w:szCs w:val="28"/>
          <w:lang w:val="uk-UA"/>
        </w:rPr>
        <w:t>ділом,</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пустопорожніми</w:t>
      </w:r>
      <w:r>
        <w:rPr>
          <w:sz w:val="28"/>
          <w:szCs w:val="28"/>
          <w:lang w:val="uk-UA"/>
        </w:rPr>
        <w:t xml:space="preserve"> </w:t>
      </w:r>
      <w:r w:rsidRPr="0041412C">
        <w:rPr>
          <w:sz w:val="28"/>
          <w:szCs w:val="28"/>
          <w:lang w:val="uk-UA"/>
        </w:rPr>
        <w:t>гаслами,</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жаль,</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ростуть</w:t>
      </w:r>
      <w:r>
        <w:rPr>
          <w:sz w:val="28"/>
          <w:szCs w:val="28"/>
          <w:lang w:val="uk-UA"/>
        </w:rPr>
        <w:t xml:space="preserve"> </w:t>
      </w:r>
      <w:r w:rsidRPr="0041412C">
        <w:rPr>
          <w:sz w:val="28"/>
          <w:szCs w:val="28"/>
          <w:lang w:val="uk-UA"/>
        </w:rPr>
        <w:t>золоті</w:t>
      </w:r>
      <w:r>
        <w:rPr>
          <w:sz w:val="28"/>
          <w:szCs w:val="28"/>
          <w:lang w:val="uk-UA"/>
        </w:rPr>
        <w:t xml:space="preserve"> </w:t>
      </w:r>
      <w:r w:rsidRPr="0041412C">
        <w:rPr>
          <w:sz w:val="28"/>
          <w:szCs w:val="28"/>
          <w:lang w:val="uk-UA"/>
        </w:rPr>
        <w:t>гори.</w:t>
      </w:r>
      <w:r>
        <w:rPr>
          <w:sz w:val="28"/>
          <w:szCs w:val="28"/>
          <w:lang w:val="uk-UA"/>
        </w:rPr>
        <w:t xml:space="preserve"> </w:t>
      </w:r>
      <w:r w:rsidRPr="0041412C">
        <w:rPr>
          <w:sz w:val="28"/>
          <w:szCs w:val="28"/>
          <w:lang w:val="uk-UA"/>
        </w:rPr>
        <w:t>Допомога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соціальній</w:t>
      </w:r>
      <w:r>
        <w:rPr>
          <w:sz w:val="28"/>
          <w:szCs w:val="28"/>
          <w:lang w:val="uk-UA"/>
        </w:rPr>
        <w:t xml:space="preserve"> </w:t>
      </w:r>
      <w:r w:rsidRPr="0041412C">
        <w:rPr>
          <w:sz w:val="28"/>
          <w:szCs w:val="28"/>
          <w:lang w:val="uk-UA"/>
        </w:rPr>
        <w:t>інтеграції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адаптації</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вадами</w:t>
      </w:r>
      <w:r>
        <w:rPr>
          <w:sz w:val="28"/>
          <w:szCs w:val="28"/>
          <w:lang w:val="uk-UA"/>
        </w:rPr>
        <w:t xml:space="preserve"> </w:t>
      </w:r>
      <w:r w:rsidRPr="0041412C">
        <w:rPr>
          <w:sz w:val="28"/>
          <w:szCs w:val="28"/>
          <w:lang w:val="uk-UA"/>
        </w:rPr>
        <w:t>зору</w:t>
      </w:r>
      <w:r>
        <w:rPr>
          <w:sz w:val="28"/>
          <w:szCs w:val="28"/>
          <w:lang w:val="uk-UA"/>
        </w:rPr>
        <w:t xml:space="preserve"> </w:t>
      </w:r>
      <w:r w:rsidRPr="0041412C">
        <w:rPr>
          <w:sz w:val="28"/>
          <w:szCs w:val="28"/>
          <w:lang w:val="uk-UA"/>
        </w:rPr>
        <w:t>повинна</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нагальним</w:t>
      </w:r>
      <w:r>
        <w:rPr>
          <w:sz w:val="28"/>
          <w:szCs w:val="28"/>
          <w:lang w:val="uk-UA"/>
        </w:rPr>
        <w:t xml:space="preserve"> </w:t>
      </w:r>
      <w:r w:rsidRPr="0041412C">
        <w:rPr>
          <w:sz w:val="28"/>
          <w:szCs w:val="28"/>
          <w:lang w:val="uk-UA"/>
        </w:rPr>
        <w:t>питанням</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суспільстві.</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цього</w:t>
      </w:r>
      <w:r>
        <w:rPr>
          <w:sz w:val="28"/>
          <w:szCs w:val="28"/>
          <w:lang w:val="uk-UA"/>
        </w:rPr>
        <w:t xml:space="preserve"> </w:t>
      </w:r>
      <w:r w:rsidRPr="0041412C">
        <w:rPr>
          <w:sz w:val="28"/>
          <w:szCs w:val="28"/>
          <w:lang w:val="uk-UA"/>
        </w:rPr>
        <w:t>необхідна</w:t>
      </w:r>
      <w:r>
        <w:rPr>
          <w:sz w:val="28"/>
          <w:szCs w:val="28"/>
          <w:lang w:val="uk-UA"/>
        </w:rPr>
        <w:t xml:space="preserve"> </w:t>
      </w:r>
      <w:r w:rsidRPr="0041412C">
        <w:rPr>
          <w:sz w:val="28"/>
          <w:szCs w:val="28"/>
          <w:lang w:val="uk-UA"/>
        </w:rPr>
        <w:t>взаємодія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підтримка</w:t>
      </w:r>
      <w:r>
        <w:rPr>
          <w:sz w:val="28"/>
          <w:szCs w:val="28"/>
          <w:lang w:val="uk-UA"/>
        </w:rPr>
        <w:t xml:space="preserve"> </w:t>
      </w:r>
      <w:r w:rsidRPr="0041412C">
        <w:rPr>
          <w:sz w:val="28"/>
          <w:szCs w:val="28"/>
          <w:lang w:val="uk-UA"/>
        </w:rPr>
        <w:t>громадських</w:t>
      </w:r>
      <w:r>
        <w:rPr>
          <w:sz w:val="28"/>
          <w:szCs w:val="28"/>
          <w:lang w:val="uk-UA"/>
        </w:rPr>
        <w:t xml:space="preserve"> </w:t>
      </w:r>
      <w:r w:rsidRPr="0041412C">
        <w:rPr>
          <w:sz w:val="28"/>
          <w:szCs w:val="28"/>
          <w:lang w:val="uk-UA"/>
        </w:rPr>
        <w:t>організацій,</w:t>
      </w:r>
      <w:r>
        <w:rPr>
          <w:sz w:val="28"/>
          <w:szCs w:val="28"/>
          <w:lang w:val="uk-UA"/>
        </w:rPr>
        <w:t xml:space="preserve"> </w:t>
      </w:r>
      <w:r w:rsidRPr="0041412C">
        <w:rPr>
          <w:sz w:val="28"/>
          <w:szCs w:val="28"/>
          <w:lang w:val="uk-UA"/>
        </w:rPr>
        <w:t>приватних</w:t>
      </w:r>
      <w:r>
        <w:rPr>
          <w:sz w:val="28"/>
          <w:szCs w:val="28"/>
          <w:lang w:val="uk-UA"/>
        </w:rPr>
        <w:t xml:space="preserve"> </w:t>
      </w:r>
      <w:r w:rsidRPr="0041412C">
        <w:rPr>
          <w:sz w:val="28"/>
          <w:szCs w:val="28"/>
          <w:lang w:val="uk-UA"/>
        </w:rPr>
        <w:t>установ,</w:t>
      </w:r>
      <w:r>
        <w:rPr>
          <w:sz w:val="28"/>
          <w:szCs w:val="28"/>
          <w:lang w:val="uk-UA"/>
        </w:rPr>
        <w:t xml:space="preserve"> </w:t>
      </w:r>
      <w:r w:rsidRPr="0041412C">
        <w:rPr>
          <w:sz w:val="28"/>
          <w:szCs w:val="28"/>
          <w:lang w:val="uk-UA"/>
        </w:rPr>
        <w:t>державних</w:t>
      </w:r>
      <w:r>
        <w:rPr>
          <w:sz w:val="28"/>
          <w:szCs w:val="28"/>
          <w:lang w:val="uk-UA"/>
        </w:rPr>
        <w:t xml:space="preserve"> </w:t>
      </w:r>
      <w:r w:rsidRPr="0041412C">
        <w:rPr>
          <w:sz w:val="28"/>
          <w:szCs w:val="28"/>
          <w:lang w:val="uk-UA"/>
        </w:rPr>
        <w:t>закладів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ефективна</w:t>
      </w:r>
      <w:r>
        <w:rPr>
          <w:sz w:val="28"/>
          <w:szCs w:val="28"/>
          <w:lang w:val="uk-UA"/>
        </w:rPr>
        <w:t xml:space="preserve"> </w:t>
      </w:r>
      <w:r w:rsidRPr="0041412C">
        <w:rPr>
          <w:sz w:val="28"/>
          <w:szCs w:val="28"/>
          <w:lang w:val="uk-UA"/>
        </w:rPr>
        <w:t>законотворча</w:t>
      </w:r>
      <w:r>
        <w:rPr>
          <w:sz w:val="28"/>
          <w:szCs w:val="28"/>
          <w:lang w:val="uk-UA"/>
        </w:rPr>
        <w:t xml:space="preserve"> </w:t>
      </w:r>
      <w:r w:rsidRPr="0041412C">
        <w:rPr>
          <w:sz w:val="28"/>
          <w:szCs w:val="28"/>
          <w:lang w:val="uk-UA"/>
        </w:rPr>
        <w:t>діяльність.</w:t>
      </w:r>
    </w:p>
    <w:p w:rsidR="00B816CC" w:rsidRPr="0041412C" w:rsidRDefault="00B816CC" w:rsidP="00B816CC">
      <w:pPr>
        <w:pStyle w:val="21"/>
        <w:rPr>
          <w:szCs w:val="28"/>
        </w:rPr>
      </w:pPr>
      <w:r w:rsidRPr="00495196">
        <w:rPr>
          <w:szCs w:val="28"/>
          <w:lang w:val="ru-RU"/>
        </w:rPr>
        <w:t>Отже, особи з вадами слуху щодо чуючих перебувають у кардинально інших умовах розвитку. Перш за все, особливу увагу слід звернути на розвиток усного мовлення. Доведено, що у слабочуючих випускників загальної школи мова більш розгорнута та граматично правильна, ніж у їхніх однолітків, які закінчили спеціальну школу. Навчання спільно з дітьми, що чують, результативно впливає на розширення кола спілкування нечуючих і слабочуючих. Однак люди з вадами слуху живуть, так би мовити, не з тими, що чують, а «поруч» з ними. Якщо їх і не відкидають, то і не сприймають як рівних. Особливо це актуально для нечуючих, оскільки вони не можуть спиратися на залишковий слух у процесі засвоєння інформації та повноцінно спілкуватися з людьми, що чують.</w:t>
      </w:r>
    </w:p>
    <w:p w:rsidR="00B816CC" w:rsidRDefault="00B816CC" w:rsidP="00B816CC">
      <w:pPr>
        <w:spacing w:line="360" w:lineRule="auto"/>
        <w:ind w:firstLine="709"/>
        <w:jc w:val="center"/>
        <w:rPr>
          <w:b/>
          <w:bCs/>
          <w:sz w:val="28"/>
          <w:szCs w:val="28"/>
          <w:lang w:val="uk-UA"/>
        </w:rPr>
      </w:pPr>
      <w:r>
        <w:rPr>
          <w:sz w:val="28"/>
          <w:szCs w:val="28"/>
          <w:lang w:val="uk-UA"/>
        </w:rPr>
        <w:br w:type="page"/>
      </w:r>
      <w:r>
        <w:rPr>
          <w:b/>
          <w:bCs/>
          <w:sz w:val="28"/>
          <w:szCs w:val="28"/>
          <w:lang w:val="uk-UA"/>
        </w:rPr>
        <w:lastRenderedPageBreak/>
        <w:t>ВИСНОВКИ</w:t>
      </w:r>
    </w:p>
    <w:p w:rsidR="00B816CC" w:rsidRPr="0041412C" w:rsidRDefault="00B816CC" w:rsidP="00B816CC">
      <w:pPr>
        <w:spacing w:line="360" w:lineRule="auto"/>
        <w:ind w:firstLine="709"/>
        <w:jc w:val="center"/>
        <w:rPr>
          <w:b/>
          <w:bCs/>
          <w:sz w:val="28"/>
          <w:szCs w:val="28"/>
          <w:lang w:val="uk-UA"/>
        </w:rPr>
      </w:pP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Опрацювавши</w:t>
      </w:r>
      <w:r>
        <w:rPr>
          <w:sz w:val="28"/>
          <w:szCs w:val="28"/>
          <w:lang w:val="uk-UA"/>
        </w:rPr>
        <w:t xml:space="preserve"> </w:t>
      </w:r>
      <w:r w:rsidRPr="0041412C">
        <w:rPr>
          <w:sz w:val="28"/>
          <w:szCs w:val="28"/>
          <w:lang w:val="uk-UA"/>
        </w:rPr>
        <w:t>літературу</w:t>
      </w:r>
      <w:r>
        <w:rPr>
          <w:sz w:val="28"/>
          <w:szCs w:val="28"/>
          <w:lang w:val="uk-UA"/>
        </w:rPr>
        <w:t xml:space="preserve"> </w:t>
      </w:r>
      <w:r w:rsidRPr="0041412C">
        <w:rPr>
          <w:sz w:val="28"/>
          <w:szCs w:val="28"/>
          <w:lang w:val="uk-UA"/>
        </w:rPr>
        <w:t>по</w:t>
      </w:r>
      <w:r>
        <w:rPr>
          <w:sz w:val="28"/>
          <w:szCs w:val="28"/>
          <w:lang w:val="uk-UA"/>
        </w:rPr>
        <w:t xml:space="preserve"> </w:t>
      </w:r>
      <w:r w:rsidRPr="0041412C">
        <w:rPr>
          <w:sz w:val="28"/>
          <w:szCs w:val="28"/>
          <w:lang w:val="uk-UA"/>
        </w:rPr>
        <w:t>даній</w:t>
      </w:r>
      <w:r>
        <w:rPr>
          <w:sz w:val="28"/>
          <w:szCs w:val="28"/>
          <w:lang w:val="uk-UA"/>
        </w:rPr>
        <w:t xml:space="preserve"> </w:t>
      </w:r>
      <w:r w:rsidRPr="0041412C">
        <w:rPr>
          <w:sz w:val="28"/>
          <w:szCs w:val="28"/>
          <w:lang w:val="uk-UA"/>
        </w:rPr>
        <w:t>темі,</w:t>
      </w:r>
      <w:r>
        <w:rPr>
          <w:sz w:val="28"/>
          <w:szCs w:val="28"/>
          <w:lang w:val="uk-UA"/>
        </w:rPr>
        <w:t xml:space="preserve"> </w:t>
      </w:r>
      <w:r w:rsidRPr="0041412C">
        <w:rPr>
          <w:sz w:val="28"/>
          <w:szCs w:val="28"/>
          <w:lang w:val="uk-UA"/>
        </w:rPr>
        <w:t>ми</w:t>
      </w:r>
      <w:r>
        <w:rPr>
          <w:sz w:val="28"/>
          <w:szCs w:val="28"/>
          <w:lang w:val="uk-UA"/>
        </w:rPr>
        <w:t xml:space="preserve"> </w:t>
      </w:r>
      <w:r w:rsidRPr="0041412C">
        <w:rPr>
          <w:sz w:val="28"/>
          <w:szCs w:val="28"/>
          <w:lang w:val="uk-UA"/>
        </w:rPr>
        <w:t>бачимо,</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нова.</w:t>
      </w:r>
      <w:r>
        <w:rPr>
          <w:sz w:val="28"/>
          <w:szCs w:val="28"/>
          <w:lang w:val="uk-UA"/>
        </w:rPr>
        <w:t xml:space="preserve"> </w:t>
      </w:r>
      <w:r w:rsidRPr="0041412C">
        <w:rPr>
          <w:sz w:val="28"/>
          <w:szCs w:val="28"/>
          <w:lang w:val="uk-UA"/>
        </w:rPr>
        <w:t>Вона</w:t>
      </w:r>
      <w:r>
        <w:rPr>
          <w:sz w:val="28"/>
          <w:szCs w:val="28"/>
          <w:lang w:val="uk-UA"/>
        </w:rPr>
        <w:t xml:space="preserve"> </w:t>
      </w:r>
      <w:r w:rsidRPr="0041412C">
        <w:rPr>
          <w:sz w:val="28"/>
          <w:szCs w:val="28"/>
          <w:lang w:val="uk-UA"/>
        </w:rPr>
        <w:t>пройшла</w:t>
      </w:r>
      <w:r>
        <w:rPr>
          <w:sz w:val="28"/>
          <w:szCs w:val="28"/>
          <w:lang w:val="uk-UA"/>
        </w:rPr>
        <w:t xml:space="preserve"> </w:t>
      </w:r>
      <w:r w:rsidRPr="0041412C">
        <w:rPr>
          <w:sz w:val="28"/>
          <w:szCs w:val="28"/>
          <w:lang w:val="uk-UA"/>
        </w:rPr>
        <w:t>складний</w:t>
      </w:r>
      <w:r>
        <w:rPr>
          <w:sz w:val="28"/>
          <w:szCs w:val="28"/>
          <w:lang w:val="uk-UA"/>
        </w:rPr>
        <w:t xml:space="preserve"> </w:t>
      </w:r>
      <w:r w:rsidRPr="0041412C">
        <w:rPr>
          <w:sz w:val="28"/>
          <w:szCs w:val="28"/>
          <w:lang w:val="uk-UA"/>
        </w:rPr>
        <w:t>шлях</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починаючи</w:t>
      </w:r>
      <w:r>
        <w:rPr>
          <w:sz w:val="28"/>
          <w:szCs w:val="28"/>
          <w:lang w:val="uk-UA"/>
        </w:rPr>
        <w:t xml:space="preserve"> </w:t>
      </w:r>
      <w:r w:rsidRPr="0041412C">
        <w:rPr>
          <w:sz w:val="28"/>
          <w:szCs w:val="28"/>
          <w:lang w:val="uk-UA"/>
        </w:rPr>
        <w:t>від</w:t>
      </w:r>
      <w:r>
        <w:rPr>
          <w:sz w:val="28"/>
          <w:szCs w:val="28"/>
          <w:lang w:val="uk-UA"/>
        </w:rPr>
        <w:t xml:space="preserve"> </w:t>
      </w:r>
      <w:r w:rsidRPr="0041412C">
        <w:rPr>
          <w:sz w:val="28"/>
          <w:szCs w:val="28"/>
          <w:lang w:val="uk-UA"/>
        </w:rPr>
        <w:t>фізичного</w:t>
      </w:r>
      <w:r>
        <w:rPr>
          <w:sz w:val="28"/>
          <w:szCs w:val="28"/>
          <w:lang w:val="uk-UA"/>
        </w:rPr>
        <w:t xml:space="preserve"> </w:t>
      </w:r>
      <w:r w:rsidRPr="0041412C">
        <w:rPr>
          <w:sz w:val="28"/>
          <w:szCs w:val="28"/>
          <w:lang w:val="uk-UA"/>
        </w:rPr>
        <w:t>знищення,</w:t>
      </w:r>
      <w:r>
        <w:rPr>
          <w:sz w:val="28"/>
          <w:szCs w:val="28"/>
          <w:lang w:val="uk-UA"/>
        </w:rPr>
        <w:t xml:space="preserve"> </w:t>
      </w:r>
      <w:r w:rsidRPr="0041412C">
        <w:rPr>
          <w:sz w:val="28"/>
          <w:szCs w:val="28"/>
          <w:lang w:val="uk-UA"/>
        </w:rPr>
        <w:t>невизнання,</w:t>
      </w:r>
      <w:r>
        <w:rPr>
          <w:sz w:val="28"/>
          <w:szCs w:val="28"/>
          <w:lang w:val="uk-UA"/>
        </w:rPr>
        <w:t xml:space="preserve"> </w:t>
      </w:r>
      <w:r w:rsidRPr="0041412C">
        <w:rPr>
          <w:sz w:val="28"/>
          <w:szCs w:val="28"/>
          <w:lang w:val="uk-UA"/>
        </w:rPr>
        <w:t>ізоляції</w:t>
      </w:r>
      <w:r>
        <w:rPr>
          <w:sz w:val="28"/>
          <w:szCs w:val="28"/>
          <w:lang w:val="uk-UA"/>
        </w:rPr>
        <w:t xml:space="preserve"> </w:t>
      </w:r>
      <w:r w:rsidRPr="0041412C">
        <w:rPr>
          <w:sz w:val="28"/>
          <w:szCs w:val="28"/>
          <w:lang w:val="uk-UA"/>
        </w:rPr>
        <w:t>„неповноцінних</w:t>
      </w:r>
      <w:r>
        <w:rPr>
          <w:sz w:val="28"/>
          <w:szCs w:val="28"/>
          <w:lang w:val="uk-UA"/>
        </w:rPr>
        <w:t xml:space="preserve"> </w:t>
      </w:r>
      <w:r w:rsidRPr="0041412C">
        <w:rPr>
          <w:sz w:val="28"/>
          <w:szCs w:val="28"/>
          <w:lang w:val="uk-UA"/>
        </w:rPr>
        <w:t>громадян”</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необхідності</w:t>
      </w:r>
      <w:r>
        <w:rPr>
          <w:sz w:val="28"/>
          <w:szCs w:val="28"/>
          <w:lang w:val="uk-UA"/>
        </w:rPr>
        <w:t xml:space="preserve"> </w:t>
      </w:r>
      <w:r w:rsidRPr="0041412C">
        <w:rPr>
          <w:sz w:val="28"/>
          <w:szCs w:val="28"/>
          <w:lang w:val="uk-UA"/>
        </w:rPr>
        <w:t>інтеграції</w:t>
      </w:r>
      <w:r>
        <w:rPr>
          <w:sz w:val="28"/>
          <w:szCs w:val="28"/>
          <w:lang w:val="uk-UA"/>
        </w:rPr>
        <w:t xml:space="preserve"> </w:t>
      </w:r>
      <w:r w:rsidRPr="0041412C">
        <w:rPr>
          <w:sz w:val="28"/>
          <w:szCs w:val="28"/>
          <w:lang w:val="uk-UA"/>
        </w:rPr>
        <w:t>осіб</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різними</w:t>
      </w:r>
      <w:r>
        <w:rPr>
          <w:sz w:val="28"/>
          <w:szCs w:val="28"/>
          <w:lang w:val="uk-UA"/>
        </w:rPr>
        <w:t xml:space="preserve"> </w:t>
      </w:r>
      <w:r w:rsidRPr="0041412C">
        <w:rPr>
          <w:sz w:val="28"/>
          <w:szCs w:val="28"/>
          <w:lang w:val="uk-UA"/>
        </w:rPr>
        <w:t>фізичними</w:t>
      </w:r>
      <w:r>
        <w:rPr>
          <w:sz w:val="28"/>
          <w:szCs w:val="28"/>
          <w:lang w:val="uk-UA"/>
        </w:rPr>
        <w:t xml:space="preserve"> </w:t>
      </w:r>
      <w:r w:rsidRPr="0041412C">
        <w:rPr>
          <w:sz w:val="28"/>
          <w:szCs w:val="28"/>
          <w:lang w:val="uk-UA"/>
        </w:rPr>
        <w:t>дефектами,</w:t>
      </w:r>
      <w:r>
        <w:rPr>
          <w:sz w:val="28"/>
          <w:szCs w:val="28"/>
          <w:lang w:val="uk-UA"/>
        </w:rPr>
        <w:t xml:space="preserve"> </w:t>
      </w:r>
      <w:r w:rsidRPr="0041412C">
        <w:rPr>
          <w:sz w:val="28"/>
          <w:szCs w:val="28"/>
          <w:lang w:val="uk-UA"/>
        </w:rPr>
        <w:t>патофізіологічними</w:t>
      </w:r>
      <w:r>
        <w:rPr>
          <w:sz w:val="28"/>
          <w:szCs w:val="28"/>
          <w:lang w:val="uk-UA"/>
        </w:rPr>
        <w:t xml:space="preserve"> </w:t>
      </w:r>
      <w:r w:rsidRPr="0041412C">
        <w:rPr>
          <w:sz w:val="28"/>
          <w:szCs w:val="28"/>
          <w:lang w:val="uk-UA"/>
        </w:rPr>
        <w:t>синдромами,</w:t>
      </w:r>
      <w:r>
        <w:rPr>
          <w:sz w:val="28"/>
          <w:szCs w:val="28"/>
          <w:lang w:val="uk-UA"/>
        </w:rPr>
        <w:t xml:space="preserve"> </w:t>
      </w:r>
      <w:r w:rsidRPr="0041412C">
        <w:rPr>
          <w:sz w:val="28"/>
          <w:szCs w:val="28"/>
          <w:lang w:val="uk-UA"/>
        </w:rPr>
        <w:t>психосоціальними</w:t>
      </w:r>
      <w:r>
        <w:rPr>
          <w:sz w:val="28"/>
          <w:szCs w:val="28"/>
          <w:lang w:val="uk-UA"/>
        </w:rPr>
        <w:t xml:space="preserve"> </w:t>
      </w:r>
      <w:r w:rsidRPr="0041412C">
        <w:rPr>
          <w:sz w:val="28"/>
          <w:szCs w:val="28"/>
          <w:lang w:val="uk-UA"/>
        </w:rPr>
        <w:t>порушеннями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суспільство,</w:t>
      </w:r>
      <w:r>
        <w:rPr>
          <w:sz w:val="28"/>
          <w:szCs w:val="28"/>
          <w:lang w:val="uk-UA"/>
        </w:rPr>
        <w:t xml:space="preserve"> </w:t>
      </w:r>
      <w:r w:rsidRPr="0041412C">
        <w:rPr>
          <w:sz w:val="28"/>
          <w:szCs w:val="28"/>
          <w:lang w:val="uk-UA"/>
        </w:rPr>
        <w:t>створення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безбар’єрного</w:t>
      </w:r>
      <w:r>
        <w:rPr>
          <w:sz w:val="28"/>
          <w:szCs w:val="28"/>
          <w:lang w:val="uk-UA"/>
        </w:rPr>
        <w:t xml:space="preserve"> </w:t>
      </w:r>
      <w:r w:rsidRPr="0041412C">
        <w:rPr>
          <w:sz w:val="28"/>
          <w:szCs w:val="28"/>
          <w:lang w:val="uk-UA"/>
        </w:rPr>
        <w:t>середовища.</w:t>
      </w:r>
      <w:r>
        <w:rPr>
          <w:sz w:val="28"/>
          <w:szCs w:val="28"/>
          <w:lang w:val="uk-UA"/>
        </w:rPr>
        <w:t xml:space="preserve"> </w:t>
      </w:r>
      <w:r w:rsidRPr="0041412C">
        <w:rPr>
          <w:sz w:val="28"/>
          <w:szCs w:val="28"/>
          <w:lang w:val="uk-UA"/>
        </w:rPr>
        <w:t>Тобто,</w:t>
      </w:r>
      <w:r>
        <w:rPr>
          <w:sz w:val="28"/>
          <w:szCs w:val="28"/>
          <w:lang w:val="uk-UA"/>
        </w:rPr>
        <w:t xml:space="preserve"> </w:t>
      </w:r>
      <w:r w:rsidRPr="0041412C">
        <w:rPr>
          <w:sz w:val="28"/>
          <w:szCs w:val="28"/>
          <w:lang w:val="uk-UA"/>
        </w:rPr>
        <w:t>інвалідність</w:t>
      </w:r>
      <w:r>
        <w:rPr>
          <w:sz w:val="28"/>
          <w:szCs w:val="28"/>
          <w:lang w:val="uk-UA"/>
        </w:rPr>
        <w:t xml:space="preserve"> </w:t>
      </w:r>
      <w:r w:rsidRPr="0041412C">
        <w:rPr>
          <w:sz w:val="28"/>
          <w:szCs w:val="28"/>
          <w:lang w:val="uk-UA"/>
        </w:rPr>
        <w:t>стає</w:t>
      </w:r>
      <w:r>
        <w:rPr>
          <w:sz w:val="28"/>
          <w:szCs w:val="28"/>
          <w:lang w:val="uk-UA"/>
        </w:rPr>
        <w:t xml:space="preserve"> </w:t>
      </w:r>
      <w:r w:rsidRPr="0041412C">
        <w:rPr>
          <w:sz w:val="28"/>
          <w:szCs w:val="28"/>
          <w:lang w:val="uk-UA"/>
        </w:rPr>
        <w:t>проблемою</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тільки</w:t>
      </w:r>
      <w:r>
        <w:rPr>
          <w:sz w:val="28"/>
          <w:szCs w:val="28"/>
          <w:lang w:val="uk-UA"/>
        </w:rPr>
        <w:t xml:space="preserve"> </w:t>
      </w:r>
      <w:r w:rsidRPr="0041412C">
        <w:rPr>
          <w:sz w:val="28"/>
          <w:szCs w:val="28"/>
          <w:lang w:val="uk-UA"/>
        </w:rPr>
        <w:t>однієї</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й</w:t>
      </w:r>
      <w:r>
        <w:rPr>
          <w:sz w:val="28"/>
          <w:szCs w:val="28"/>
          <w:lang w:val="uk-UA"/>
        </w:rPr>
        <w:t xml:space="preserve"> </w:t>
      </w:r>
      <w:r w:rsidRPr="0041412C">
        <w:rPr>
          <w:sz w:val="28"/>
          <w:szCs w:val="28"/>
          <w:lang w:val="uk-UA"/>
        </w:rPr>
        <w:t>всього</w:t>
      </w:r>
      <w:r>
        <w:rPr>
          <w:sz w:val="28"/>
          <w:szCs w:val="28"/>
          <w:lang w:val="uk-UA"/>
        </w:rPr>
        <w:t xml:space="preserve"> </w:t>
      </w:r>
      <w:r w:rsidRPr="0041412C">
        <w:rPr>
          <w:sz w:val="28"/>
          <w:szCs w:val="28"/>
          <w:lang w:val="uk-UA"/>
        </w:rPr>
        <w:t>суспільства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цілому.</w:t>
      </w:r>
    </w:p>
    <w:p w:rsidR="00B816CC" w:rsidRDefault="00B816CC" w:rsidP="00B816CC">
      <w:pPr>
        <w:widowControl w:val="0"/>
        <w:spacing w:line="360" w:lineRule="auto"/>
        <w:ind w:firstLine="709"/>
        <w:jc w:val="both"/>
        <w:rPr>
          <w:sz w:val="28"/>
          <w:szCs w:val="28"/>
          <w:lang w:val="uk-UA"/>
        </w:rPr>
      </w:pPr>
      <w:r w:rsidRPr="00495196">
        <w:rPr>
          <w:sz w:val="28"/>
          <w:szCs w:val="28"/>
        </w:rPr>
        <w:t>Отже, особи з вадами слуху щодо чуючих перебувають у кардинально інших умовах розвитку. Перш за все, особливу увагу слід звернути на розвиток усного мовлення. Доведено, що у слабочуючих випускників загальної школи мова більш розгорнута та граматично правильна, ніж у їхніх однолітків, які закінчили спеціальну школу. Навчання спільно з дітьми, що чують, результативно впливає на розширення кола спілкування нечуючих і слабочуючих. Однак люди з вадами слуху живуть, так би мовити, не з тими, що чують, а «поруч» з ними. Якщо їх і не відкидають, то і не сприймають як рівних. Особливо це актуально для нечуючих, оскільки вони не можуть спиратися на залишковий слух у процесі засвоєння інформації та повноцінно спілкуватися з людьми, що чують.</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Повноцінне</w:t>
      </w:r>
      <w:r>
        <w:rPr>
          <w:sz w:val="28"/>
          <w:szCs w:val="28"/>
          <w:lang w:val="uk-UA"/>
        </w:rPr>
        <w:t xml:space="preserve"> </w:t>
      </w:r>
      <w:r w:rsidRPr="0041412C">
        <w:rPr>
          <w:sz w:val="28"/>
          <w:szCs w:val="28"/>
          <w:lang w:val="uk-UA"/>
        </w:rPr>
        <w:t>життя</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можливе</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умови,</w:t>
      </w:r>
      <w:r>
        <w:rPr>
          <w:sz w:val="28"/>
          <w:szCs w:val="28"/>
          <w:lang w:val="uk-UA"/>
        </w:rPr>
        <w:t xml:space="preserve"> </w:t>
      </w:r>
      <w:r w:rsidRPr="0041412C">
        <w:rPr>
          <w:sz w:val="28"/>
          <w:szCs w:val="28"/>
          <w:lang w:val="uk-UA"/>
        </w:rPr>
        <w:t>коли</w:t>
      </w:r>
      <w:r>
        <w:rPr>
          <w:sz w:val="28"/>
          <w:szCs w:val="28"/>
          <w:lang w:val="uk-UA"/>
        </w:rPr>
        <w:t xml:space="preserve"> </w:t>
      </w:r>
      <w:r w:rsidRPr="0041412C">
        <w:rPr>
          <w:sz w:val="28"/>
          <w:szCs w:val="28"/>
          <w:lang w:val="uk-UA"/>
        </w:rPr>
        <w:t>вона</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відчуває</w:t>
      </w:r>
      <w:r>
        <w:rPr>
          <w:sz w:val="28"/>
          <w:szCs w:val="28"/>
          <w:lang w:val="uk-UA"/>
        </w:rPr>
        <w:t xml:space="preserve"> </w:t>
      </w:r>
      <w:r w:rsidRPr="0041412C">
        <w:rPr>
          <w:sz w:val="28"/>
          <w:szCs w:val="28"/>
          <w:lang w:val="uk-UA"/>
        </w:rPr>
        <w:t>ніяких</w:t>
      </w:r>
      <w:r>
        <w:rPr>
          <w:sz w:val="28"/>
          <w:szCs w:val="28"/>
          <w:lang w:val="uk-UA"/>
        </w:rPr>
        <w:t xml:space="preserve"> </w:t>
      </w:r>
      <w:r w:rsidRPr="0041412C">
        <w:rPr>
          <w:sz w:val="28"/>
          <w:szCs w:val="28"/>
          <w:lang w:val="uk-UA"/>
        </w:rPr>
        <w:t>обмежень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виконанні</w:t>
      </w:r>
      <w:r>
        <w:rPr>
          <w:sz w:val="28"/>
          <w:szCs w:val="28"/>
          <w:lang w:val="uk-UA"/>
        </w:rPr>
        <w:t xml:space="preserve"> </w:t>
      </w:r>
      <w:r w:rsidRPr="0041412C">
        <w:rPr>
          <w:sz w:val="28"/>
          <w:szCs w:val="28"/>
          <w:lang w:val="uk-UA"/>
        </w:rPr>
        <w:t>життєвих</w:t>
      </w:r>
      <w:r>
        <w:rPr>
          <w:sz w:val="28"/>
          <w:szCs w:val="28"/>
          <w:lang w:val="uk-UA"/>
        </w:rPr>
        <w:t xml:space="preserve"> </w:t>
      </w:r>
      <w:r w:rsidRPr="0041412C">
        <w:rPr>
          <w:sz w:val="28"/>
          <w:szCs w:val="28"/>
          <w:lang w:val="uk-UA"/>
        </w:rPr>
        <w:t>функцій.</w:t>
      </w:r>
      <w:r>
        <w:rPr>
          <w:sz w:val="28"/>
          <w:szCs w:val="28"/>
          <w:lang w:val="uk-UA"/>
        </w:rPr>
        <w:t xml:space="preserve"> </w:t>
      </w:r>
      <w:r w:rsidRPr="0041412C">
        <w:rPr>
          <w:sz w:val="28"/>
          <w:szCs w:val="28"/>
          <w:lang w:val="uk-UA"/>
        </w:rPr>
        <w:t>Але</w:t>
      </w:r>
      <w:r>
        <w:rPr>
          <w:sz w:val="28"/>
          <w:szCs w:val="28"/>
          <w:lang w:val="uk-UA"/>
        </w:rPr>
        <w:t xml:space="preserve"> </w:t>
      </w:r>
      <w:r w:rsidRPr="0041412C">
        <w:rPr>
          <w:sz w:val="28"/>
          <w:szCs w:val="28"/>
          <w:lang w:val="uk-UA"/>
        </w:rPr>
        <w:t>якщо</w:t>
      </w:r>
      <w:r>
        <w:rPr>
          <w:sz w:val="28"/>
          <w:szCs w:val="28"/>
          <w:lang w:val="uk-UA"/>
        </w:rPr>
        <w:t xml:space="preserve"> </w:t>
      </w:r>
      <w:r w:rsidRPr="0041412C">
        <w:rPr>
          <w:sz w:val="28"/>
          <w:szCs w:val="28"/>
          <w:lang w:val="uk-UA"/>
        </w:rPr>
        <w:t>ці</w:t>
      </w:r>
      <w:r>
        <w:rPr>
          <w:sz w:val="28"/>
          <w:szCs w:val="28"/>
          <w:lang w:val="uk-UA"/>
        </w:rPr>
        <w:t xml:space="preserve"> </w:t>
      </w:r>
      <w:r w:rsidRPr="0041412C">
        <w:rPr>
          <w:sz w:val="28"/>
          <w:szCs w:val="28"/>
          <w:lang w:val="uk-UA"/>
        </w:rPr>
        <w:t>обмеження</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певних</w:t>
      </w:r>
      <w:r>
        <w:rPr>
          <w:sz w:val="28"/>
          <w:szCs w:val="28"/>
          <w:lang w:val="uk-UA"/>
        </w:rPr>
        <w:t xml:space="preserve"> </w:t>
      </w:r>
      <w:r w:rsidRPr="0041412C">
        <w:rPr>
          <w:sz w:val="28"/>
          <w:szCs w:val="28"/>
          <w:lang w:val="uk-UA"/>
        </w:rPr>
        <w:t>причин</w:t>
      </w:r>
      <w:r>
        <w:rPr>
          <w:sz w:val="28"/>
          <w:szCs w:val="28"/>
          <w:lang w:val="uk-UA"/>
        </w:rPr>
        <w:t xml:space="preserve"> </w:t>
      </w:r>
      <w:r w:rsidRPr="0041412C">
        <w:rPr>
          <w:sz w:val="28"/>
          <w:szCs w:val="28"/>
          <w:lang w:val="uk-UA"/>
        </w:rPr>
        <w:t>виникають,</w:t>
      </w:r>
      <w:r>
        <w:rPr>
          <w:sz w:val="28"/>
          <w:szCs w:val="28"/>
          <w:lang w:val="uk-UA"/>
        </w:rPr>
        <w:t xml:space="preserve"> </w:t>
      </w:r>
      <w:r w:rsidRPr="0041412C">
        <w:rPr>
          <w:sz w:val="28"/>
          <w:szCs w:val="28"/>
          <w:lang w:val="uk-UA"/>
        </w:rPr>
        <w:t>спільними</w:t>
      </w:r>
      <w:r>
        <w:rPr>
          <w:sz w:val="28"/>
          <w:szCs w:val="28"/>
          <w:lang w:val="uk-UA"/>
        </w:rPr>
        <w:t xml:space="preserve"> </w:t>
      </w:r>
      <w:r w:rsidRPr="0041412C">
        <w:rPr>
          <w:sz w:val="28"/>
          <w:szCs w:val="28"/>
          <w:lang w:val="uk-UA"/>
        </w:rPr>
        <w:t>зусиллями</w:t>
      </w:r>
      <w:r>
        <w:rPr>
          <w:sz w:val="28"/>
          <w:szCs w:val="28"/>
          <w:lang w:val="uk-UA"/>
        </w:rPr>
        <w:t xml:space="preserve"> </w:t>
      </w:r>
      <w:r w:rsidRPr="0041412C">
        <w:rPr>
          <w:sz w:val="28"/>
          <w:szCs w:val="28"/>
          <w:lang w:val="uk-UA"/>
        </w:rPr>
        <w:t>цієї</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оточення</w:t>
      </w:r>
      <w:r>
        <w:rPr>
          <w:sz w:val="28"/>
          <w:szCs w:val="28"/>
          <w:lang w:val="uk-UA"/>
        </w:rPr>
        <w:t xml:space="preserve"> </w:t>
      </w:r>
      <w:r w:rsidRPr="0041412C">
        <w:rPr>
          <w:sz w:val="28"/>
          <w:szCs w:val="28"/>
          <w:lang w:val="uk-UA"/>
        </w:rPr>
        <w:t>вони</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усунуті.</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Тому,</w:t>
      </w:r>
      <w:r>
        <w:rPr>
          <w:sz w:val="28"/>
          <w:szCs w:val="28"/>
          <w:lang w:val="uk-UA"/>
        </w:rPr>
        <w:t xml:space="preserve"> </w:t>
      </w:r>
      <w:r w:rsidRPr="0041412C">
        <w:rPr>
          <w:sz w:val="28"/>
          <w:szCs w:val="28"/>
          <w:lang w:val="uk-UA"/>
        </w:rPr>
        <w:t>соціальну</w:t>
      </w:r>
      <w:r>
        <w:rPr>
          <w:sz w:val="28"/>
          <w:szCs w:val="28"/>
          <w:lang w:val="uk-UA"/>
        </w:rPr>
        <w:t xml:space="preserve"> </w:t>
      </w:r>
      <w:r w:rsidRPr="0041412C">
        <w:rPr>
          <w:sz w:val="28"/>
          <w:szCs w:val="28"/>
          <w:lang w:val="uk-UA"/>
        </w:rPr>
        <w:t>роботу</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людьми,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обмеження,</w:t>
      </w:r>
      <w:r>
        <w:rPr>
          <w:sz w:val="28"/>
          <w:szCs w:val="28"/>
          <w:lang w:val="uk-UA"/>
        </w:rPr>
        <w:t xml:space="preserve"> </w:t>
      </w:r>
      <w:r w:rsidRPr="0041412C">
        <w:rPr>
          <w:sz w:val="28"/>
          <w:szCs w:val="28"/>
          <w:lang w:val="uk-UA"/>
        </w:rPr>
        <w:t>здійснюють</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позицій</w:t>
      </w:r>
      <w:r>
        <w:rPr>
          <w:sz w:val="28"/>
          <w:szCs w:val="28"/>
          <w:lang w:val="uk-UA"/>
        </w:rPr>
        <w:t xml:space="preserve"> </w:t>
      </w:r>
      <w:r w:rsidRPr="0041412C">
        <w:rPr>
          <w:sz w:val="28"/>
          <w:szCs w:val="28"/>
          <w:lang w:val="uk-UA"/>
        </w:rPr>
        <w:t>забезпечення</w:t>
      </w:r>
      <w:r>
        <w:rPr>
          <w:sz w:val="28"/>
          <w:szCs w:val="28"/>
          <w:lang w:val="uk-UA"/>
        </w:rPr>
        <w:t xml:space="preserve"> </w:t>
      </w:r>
      <w:r w:rsidRPr="0041412C">
        <w:rPr>
          <w:sz w:val="28"/>
          <w:szCs w:val="28"/>
          <w:lang w:val="uk-UA"/>
        </w:rPr>
        <w:t>„рівних</w:t>
      </w:r>
      <w:r>
        <w:rPr>
          <w:sz w:val="28"/>
          <w:szCs w:val="28"/>
          <w:lang w:val="uk-UA"/>
        </w:rPr>
        <w:t xml:space="preserve"> </w:t>
      </w:r>
      <w:r w:rsidRPr="0041412C">
        <w:rPr>
          <w:sz w:val="28"/>
          <w:szCs w:val="28"/>
          <w:lang w:val="uk-UA"/>
        </w:rPr>
        <w:t>можливостей”,</w:t>
      </w:r>
      <w:r>
        <w:rPr>
          <w:sz w:val="28"/>
          <w:szCs w:val="28"/>
          <w:lang w:val="uk-UA"/>
        </w:rPr>
        <w:t xml:space="preserve"> </w:t>
      </w:r>
      <w:r w:rsidRPr="0041412C">
        <w:rPr>
          <w:sz w:val="28"/>
          <w:szCs w:val="28"/>
          <w:lang w:val="uk-UA"/>
        </w:rPr>
        <w:t>нормалізації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інтеграції.</w:t>
      </w:r>
      <w:r>
        <w:rPr>
          <w:sz w:val="28"/>
          <w:szCs w:val="28"/>
          <w:lang w:val="uk-UA"/>
        </w:rPr>
        <w:t xml:space="preserve"> </w:t>
      </w:r>
      <w:r w:rsidRPr="0041412C">
        <w:rPr>
          <w:sz w:val="28"/>
          <w:szCs w:val="28"/>
          <w:lang w:val="uk-UA"/>
        </w:rPr>
        <w:t>Методологічно</w:t>
      </w:r>
      <w:r>
        <w:rPr>
          <w:sz w:val="28"/>
          <w:szCs w:val="28"/>
          <w:lang w:val="uk-UA"/>
        </w:rPr>
        <w:t xml:space="preserve"> </w:t>
      </w:r>
      <w:r w:rsidRPr="0041412C">
        <w:rPr>
          <w:sz w:val="28"/>
          <w:szCs w:val="28"/>
          <w:lang w:val="uk-UA"/>
        </w:rPr>
        <w:t>ці</w:t>
      </w:r>
      <w:r>
        <w:rPr>
          <w:sz w:val="28"/>
          <w:szCs w:val="28"/>
          <w:lang w:val="uk-UA"/>
        </w:rPr>
        <w:t xml:space="preserve"> </w:t>
      </w:r>
      <w:r w:rsidRPr="0041412C">
        <w:rPr>
          <w:sz w:val="28"/>
          <w:szCs w:val="28"/>
          <w:lang w:val="uk-UA"/>
        </w:rPr>
        <w:t>тенденції</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витоки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теорії</w:t>
      </w:r>
      <w:r>
        <w:rPr>
          <w:sz w:val="28"/>
          <w:szCs w:val="28"/>
          <w:lang w:val="uk-UA"/>
        </w:rPr>
        <w:t xml:space="preserve"> </w:t>
      </w:r>
      <w:r w:rsidRPr="0041412C">
        <w:rPr>
          <w:sz w:val="28"/>
          <w:szCs w:val="28"/>
          <w:lang w:val="uk-UA"/>
        </w:rPr>
        <w:t>гуманістичної</w:t>
      </w:r>
      <w:r>
        <w:rPr>
          <w:sz w:val="28"/>
          <w:szCs w:val="28"/>
          <w:lang w:val="uk-UA"/>
        </w:rPr>
        <w:t xml:space="preserve"> </w:t>
      </w:r>
      <w:r w:rsidRPr="0041412C">
        <w:rPr>
          <w:sz w:val="28"/>
          <w:szCs w:val="28"/>
          <w:lang w:val="uk-UA"/>
        </w:rPr>
        <w:t>психології</w:t>
      </w:r>
      <w:r>
        <w:rPr>
          <w:sz w:val="28"/>
          <w:szCs w:val="28"/>
          <w:lang w:val="uk-UA"/>
        </w:rPr>
        <w:t xml:space="preserve"> </w:t>
      </w:r>
      <w:r w:rsidRPr="0041412C">
        <w:rPr>
          <w:sz w:val="28"/>
          <w:szCs w:val="28"/>
          <w:lang w:val="uk-UA"/>
        </w:rPr>
        <w:t>К.</w:t>
      </w:r>
      <w:r>
        <w:rPr>
          <w:sz w:val="28"/>
          <w:szCs w:val="28"/>
          <w:lang w:val="uk-UA"/>
        </w:rPr>
        <w:t xml:space="preserve"> </w:t>
      </w:r>
      <w:r w:rsidRPr="0041412C">
        <w:rPr>
          <w:sz w:val="28"/>
          <w:szCs w:val="28"/>
          <w:lang w:val="uk-UA"/>
        </w:rPr>
        <w:t>Роджерса</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логотерапії</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Франкла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ґрунтуються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визнанні</w:t>
      </w:r>
      <w:r>
        <w:rPr>
          <w:sz w:val="28"/>
          <w:szCs w:val="28"/>
          <w:lang w:val="uk-UA"/>
        </w:rPr>
        <w:t xml:space="preserve"> </w:t>
      </w:r>
      <w:r w:rsidRPr="0041412C">
        <w:rPr>
          <w:sz w:val="28"/>
          <w:szCs w:val="28"/>
          <w:lang w:val="uk-UA"/>
        </w:rPr>
        <w:t>універсальності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цілісності</w:t>
      </w:r>
      <w:r>
        <w:rPr>
          <w:sz w:val="28"/>
          <w:szCs w:val="28"/>
          <w:lang w:val="uk-UA"/>
        </w:rPr>
        <w:t xml:space="preserve"> </w:t>
      </w:r>
      <w:r w:rsidRPr="0041412C">
        <w:rPr>
          <w:sz w:val="28"/>
          <w:szCs w:val="28"/>
          <w:lang w:val="uk-UA"/>
        </w:rPr>
        <w:t>кожної</w:t>
      </w:r>
      <w:r>
        <w:rPr>
          <w:sz w:val="28"/>
          <w:szCs w:val="28"/>
          <w:lang w:val="uk-UA"/>
        </w:rPr>
        <w:t xml:space="preserve"> </w:t>
      </w:r>
      <w:r w:rsidRPr="0041412C">
        <w:rPr>
          <w:sz w:val="28"/>
          <w:szCs w:val="28"/>
          <w:lang w:val="uk-UA"/>
        </w:rPr>
        <w:t>особливості.</w:t>
      </w:r>
      <w:r>
        <w:rPr>
          <w:sz w:val="28"/>
          <w:szCs w:val="28"/>
          <w:lang w:val="uk-UA"/>
        </w:rPr>
        <w:t xml:space="preserve"> </w:t>
      </w:r>
      <w:r w:rsidRPr="0041412C">
        <w:rPr>
          <w:sz w:val="28"/>
          <w:szCs w:val="28"/>
          <w:lang w:val="uk-UA"/>
        </w:rPr>
        <w:t>За</w:t>
      </w:r>
      <w:r>
        <w:rPr>
          <w:sz w:val="28"/>
          <w:szCs w:val="28"/>
          <w:lang w:val="uk-UA"/>
        </w:rPr>
        <w:t xml:space="preserve"> </w:t>
      </w:r>
      <w:r w:rsidRPr="0041412C">
        <w:rPr>
          <w:sz w:val="28"/>
          <w:szCs w:val="28"/>
          <w:lang w:val="uk-UA"/>
        </w:rPr>
        <w:t>цими</w:t>
      </w:r>
      <w:r>
        <w:rPr>
          <w:sz w:val="28"/>
          <w:szCs w:val="28"/>
          <w:lang w:val="uk-UA"/>
        </w:rPr>
        <w:t xml:space="preserve"> </w:t>
      </w:r>
      <w:r w:rsidRPr="0041412C">
        <w:rPr>
          <w:sz w:val="28"/>
          <w:szCs w:val="28"/>
          <w:lang w:val="uk-UA"/>
        </w:rPr>
        <w:t>теоріями</w:t>
      </w:r>
      <w:r>
        <w:rPr>
          <w:sz w:val="28"/>
          <w:szCs w:val="28"/>
          <w:lang w:val="uk-UA"/>
        </w:rPr>
        <w:t xml:space="preserve"> </w:t>
      </w:r>
      <w:r w:rsidRPr="0041412C">
        <w:rPr>
          <w:sz w:val="28"/>
          <w:szCs w:val="28"/>
          <w:lang w:val="uk-UA"/>
        </w:rPr>
        <w:lastRenderedPageBreak/>
        <w:t>особистість</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функціональними</w:t>
      </w:r>
      <w:r>
        <w:rPr>
          <w:sz w:val="28"/>
          <w:szCs w:val="28"/>
          <w:lang w:val="uk-UA"/>
        </w:rPr>
        <w:t xml:space="preserve"> </w:t>
      </w:r>
      <w:r w:rsidRPr="0041412C">
        <w:rPr>
          <w:sz w:val="28"/>
          <w:szCs w:val="28"/>
          <w:lang w:val="uk-UA"/>
        </w:rPr>
        <w:t>обмеженнями</w:t>
      </w:r>
      <w:r>
        <w:rPr>
          <w:sz w:val="28"/>
          <w:szCs w:val="28"/>
          <w:lang w:val="uk-UA"/>
        </w:rPr>
        <w:t xml:space="preserve"> </w:t>
      </w:r>
      <w:r w:rsidRPr="0041412C">
        <w:rPr>
          <w:sz w:val="28"/>
          <w:szCs w:val="28"/>
          <w:lang w:val="uk-UA"/>
        </w:rPr>
        <w:t>розвивається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відповідності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загальними</w:t>
      </w:r>
      <w:r>
        <w:rPr>
          <w:sz w:val="28"/>
          <w:szCs w:val="28"/>
          <w:lang w:val="uk-UA"/>
        </w:rPr>
        <w:t xml:space="preserve"> </w:t>
      </w:r>
      <w:r w:rsidRPr="0041412C">
        <w:rPr>
          <w:sz w:val="28"/>
          <w:szCs w:val="28"/>
          <w:lang w:val="uk-UA"/>
        </w:rPr>
        <w:t>закономірностями</w:t>
      </w:r>
      <w:r>
        <w:rPr>
          <w:sz w:val="28"/>
          <w:szCs w:val="28"/>
          <w:lang w:val="uk-UA"/>
        </w:rPr>
        <w:t xml:space="preserve"> </w:t>
      </w:r>
      <w:r w:rsidRPr="0041412C">
        <w:rPr>
          <w:sz w:val="28"/>
          <w:szCs w:val="28"/>
          <w:lang w:val="uk-UA"/>
        </w:rPr>
        <w:t>розвитку</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дефект</w:t>
      </w:r>
      <w:r>
        <w:rPr>
          <w:sz w:val="28"/>
          <w:szCs w:val="28"/>
          <w:lang w:val="uk-UA"/>
        </w:rPr>
        <w:t xml:space="preserve"> </w:t>
      </w:r>
      <w:r w:rsidRPr="0041412C">
        <w:rPr>
          <w:sz w:val="28"/>
          <w:szCs w:val="28"/>
          <w:lang w:val="uk-UA"/>
        </w:rPr>
        <w:t>стан</w:t>
      </w:r>
      <w:r>
        <w:rPr>
          <w:sz w:val="28"/>
          <w:szCs w:val="28"/>
          <w:lang w:val="uk-UA"/>
        </w:rPr>
        <w:t xml:space="preserve"> </w:t>
      </w:r>
      <w:r w:rsidRPr="0041412C">
        <w:rPr>
          <w:sz w:val="28"/>
          <w:szCs w:val="28"/>
          <w:lang w:val="uk-UA"/>
        </w:rPr>
        <w:t>чи</w:t>
      </w:r>
      <w:r>
        <w:rPr>
          <w:sz w:val="28"/>
          <w:szCs w:val="28"/>
          <w:lang w:val="uk-UA"/>
        </w:rPr>
        <w:t xml:space="preserve"> </w:t>
      </w:r>
      <w:r w:rsidRPr="0041412C">
        <w:rPr>
          <w:sz w:val="28"/>
          <w:szCs w:val="28"/>
          <w:lang w:val="uk-UA"/>
        </w:rPr>
        <w:t>хвороба</w:t>
      </w:r>
      <w:r>
        <w:rPr>
          <w:sz w:val="28"/>
          <w:szCs w:val="28"/>
          <w:lang w:val="uk-UA"/>
        </w:rPr>
        <w:t xml:space="preserve"> </w:t>
      </w:r>
      <w:r w:rsidRPr="0041412C">
        <w:rPr>
          <w:sz w:val="28"/>
          <w:szCs w:val="28"/>
          <w:lang w:val="uk-UA"/>
        </w:rPr>
        <w:t>визначають</w:t>
      </w:r>
      <w:r>
        <w:rPr>
          <w:sz w:val="28"/>
          <w:szCs w:val="28"/>
          <w:lang w:val="uk-UA"/>
        </w:rPr>
        <w:t xml:space="preserve"> </w:t>
      </w:r>
      <w:r w:rsidRPr="0041412C">
        <w:rPr>
          <w:sz w:val="28"/>
          <w:szCs w:val="28"/>
          <w:lang w:val="uk-UA"/>
        </w:rPr>
        <w:t>похідні</w:t>
      </w:r>
      <w:r>
        <w:rPr>
          <w:sz w:val="28"/>
          <w:szCs w:val="28"/>
          <w:lang w:val="uk-UA"/>
        </w:rPr>
        <w:t xml:space="preserve"> </w:t>
      </w:r>
      <w:r w:rsidRPr="0041412C">
        <w:rPr>
          <w:sz w:val="28"/>
          <w:szCs w:val="28"/>
          <w:lang w:val="uk-UA"/>
        </w:rPr>
        <w:t>симптоми,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виникають</w:t>
      </w:r>
      <w:r>
        <w:rPr>
          <w:sz w:val="28"/>
          <w:szCs w:val="28"/>
          <w:lang w:val="uk-UA"/>
        </w:rPr>
        <w:t xml:space="preserve"> </w:t>
      </w:r>
      <w:r w:rsidRPr="0041412C">
        <w:rPr>
          <w:sz w:val="28"/>
          <w:szCs w:val="28"/>
          <w:lang w:val="uk-UA"/>
        </w:rPr>
        <w:t>опосередковано</w:t>
      </w:r>
      <w:r>
        <w:rPr>
          <w:sz w:val="28"/>
          <w:szCs w:val="28"/>
          <w:lang w:val="uk-UA"/>
        </w:rPr>
        <w:t xml:space="preserve"> </w:t>
      </w:r>
      <w:r w:rsidRPr="0041412C">
        <w:rPr>
          <w:sz w:val="28"/>
          <w:szCs w:val="28"/>
          <w:lang w:val="uk-UA"/>
        </w:rPr>
        <w:t>упродовж</w:t>
      </w:r>
      <w:r>
        <w:rPr>
          <w:sz w:val="28"/>
          <w:szCs w:val="28"/>
          <w:lang w:val="uk-UA"/>
        </w:rPr>
        <w:t xml:space="preserve"> </w:t>
      </w:r>
      <w:r w:rsidRPr="0041412C">
        <w:rPr>
          <w:sz w:val="28"/>
          <w:szCs w:val="28"/>
          <w:lang w:val="uk-UA"/>
        </w:rPr>
        <w:t>аномального</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розвитку.</w:t>
      </w:r>
      <w:r>
        <w:rPr>
          <w:sz w:val="28"/>
          <w:szCs w:val="28"/>
          <w:lang w:val="uk-UA"/>
        </w:rPr>
        <w:t xml:space="preserve"> </w:t>
      </w:r>
    </w:p>
    <w:p w:rsidR="00B816CC" w:rsidRPr="0041412C" w:rsidRDefault="00B816CC" w:rsidP="00B816CC">
      <w:pPr>
        <w:spacing w:line="360" w:lineRule="auto"/>
        <w:ind w:firstLine="709"/>
        <w:jc w:val="both"/>
        <w:rPr>
          <w:sz w:val="28"/>
          <w:szCs w:val="28"/>
          <w:lang w:val="uk-UA"/>
        </w:rPr>
      </w:pPr>
      <w:r w:rsidRPr="0041412C">
        <w:rPr>
          <w:sz w:val="28"/>
          <w:szCs w:val="28"/>
          <w:lang w:val="uk-UA"/>
        </w:rPr>
        <w:t>Особливе</w:t>
      </w:r>
      <w:r>
        <w:rPr>
          <w:sz w:val="28"/>
          <w:szCs w:val="28"/>
          <w:lang w:val="uk-UA"/>
        </w:rPr>
        <w:t xml:space="preserve"> </w:t>
      </w:r>
      <w:r w:rsidRPr="0041412C">
        <w:rPr>
          <w:sz w:val="28"/>
          <w:szCs w:val="28"/>
          <w:lang w:val="uk-UA"/>
        </w:rPr>
        <w:t>значення</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розв'язання</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адаптації</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праці</w:t>
      </w:r>
      <w:r>
        <w:rPr>
          <w:sz w:val="28"/>
          <w:szCs w:val="28"/>
          <w:lang w:val="uk-UA"/>
        </w:rPr>
        <w:t xml:space="preserve"> </w:t>
      </w:r>
      <w:r w:rsidRPr="0041412C">
        <w:rPr>
          <w:sz w:val="28"/>
          <w:szCs w:val="28"/>
          <w:lang w:val="uk-UA"/>
        </w:rPr>
        <w:t>зарубіжних</w:t>
      </w:r>
      <w:r>
        <w:rPr>
          <w:sz w:val="28"/>
          <w:szCs w:val="28"/>
          <w:lang w:val="uk-UA"/>
        </w:rPr>
        <w:t xml:space="preserve"> </w:t>
      </w:r>
      <w:r w:rsidRPr="0041412C">
        <w:rPr>
          <w:sz w:val="28"/>
          <w:szCs w:val="28"/>
          <w:lang w:val="uk-UA"/>
        </w:rPr>
        <w:t>психологів,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яких</w:t>
      </w:r>
      <w:r>
        <w:rPr>
          <w:sz w:val="28"/>
          <w:szCs w:val="28"/>
          <w:lang w:val="uk-UA"/>
        </w:rPr>
        <w:t xml:space="preserve"> </w:t>
      </w:r>
      <w:r w:rsidRPr="0041412C">
        <w:rPr>
          <w:sz w:val="28"/>
          <w:szCs w:val="28"/>
          <w:lang w:val="uk-UA"/>
        </w:rPr>
        <w:t>особлива</w:t>
      </w:r>
      <w:r>
        <w:rPr>
          <w:sz w:val="28"/>
          <w:szCs w:val="28"/>
          <w:lang w:val="uk-UA"/>
        </w:rPr>
        <w:t xml:space="preserve"> </w:t>
      </w:r>
      <w:r w:rsidRPr="0041412C">
        <w:rPr>
          <w:sz w:val="28"/>
          <w:szCs w:val="28"/>
          <w:lang w:val="uk-UA"/>
        </w:rPr>
        <w:t>увага</w:t>
      </w:r>
      <w:r>
        <w:rPr>
          <w:sz w:val="28"/>
          <w:szCs w:val="28"/>
          <w:lang w:val="uk-UA"/>
        </w:rPr>
        <w:t xml:space="preserve"> </w:t>
      </w:r>
      <w:r w:rsidRPr="0041412C">
        <w:rPr>
          <w:sz w:val="28"/>
          <w:szCs w:val="28"/>
          <w:lang w:val="uk-UA"/>
        </w:rPr>
        <w:t>приділяється</w:t>
      </w:r>
      <w:r>
        <w:rPr>
          <w:sz w:val="28"/>
          <w:szCs w:val="28"/>
          <w:lang w:val="uk-UA"/>
        </w:rPr>
        <w:t xml:space="preserve"> </w:t>
      </w:r>
      <w:r w:rsidRPr="0041412C">
        <w:rPr>
          <w:sz w:val="28"/>
          <w:szCs w:val="28"/>
          <w:lang w:val="uk-UA"/>
        </w:rPr>
        <w:t>зв'язку</w:t>
      </w:r>
      <w:r>
        <w:rPr>
          <w:sz w:val="28"/>
          <w:szCs w:val="28"/>
          <w:lang w:val="uk-UA"/>
        </w:rPr>
        <w:t xml:space="preserve"> </w:t>
      </w:r>
      <w:r w:rsidRPr="0041412C">
        <w:rPr>
          <w:sz w:val="28"/>
          <w:szCs w:val="28"/>
          <w:lang w:val="uk-UA"/>
        </w:rPr>
        <w:t>особистісних</w:t>
      </w:r>
      <w:r>
        <w:rPr>
          <w:sz w:val="28"/>
          <w:szCs w:val="28"/>
          <w:lang w:val="uk-UA"/>
        </w:rPr>
        <w:t xml:space="preserve"> </w:t>
      </w:r>
      <w:r w:rsidRPr="0041412C">
        <w:rPr>
          <w:sz w:val="28"/>
          <w:szCs w:val="28"/>
          <w:lang w:val="uk-UA"/>
        </w:rPr>
        <w:t>порушень</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дитинстві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психологічними</w:t>
      </w:r>
      <w:r>
        <w:rPr>
          <w:sz w:val="28"/>
          <w:szCs w:val="28"/>
          <w:lang w:val="uk-UA"/>
        </w:rPr>
        <w:t xml:space="preserve"> </w:t>
      </w:r>
      <w:r w:rsidRPr="0041412C">
        <w:rPr>
          <w:sz w:val="28"/>
          <w:szCs w:val="28"/>
          <w:lang w:val="uk-UA"/>
        </w:rPr>
        <w:t>пробле</w:t>
      </w:r>
      <w:r w:rsidRPr="0041412C">
        <w:rPr>
          <w:sz w:val="28"/>
          <w:szCs w:val="28"/>
          <w:lang w:val="uk-UA"/>
        </w:rPr>
        <w:softHyphen/>
        <w:t>мами</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дорослому</w:t>
      </w:r>
      <w:r>
        <w:rPr>
          <w:sz w:val="28"/>
          <w:szCs w:val="28"/>
          <w:lang w:val="uk-UA"/>
        </w:rPr>
        <w:t xml:space="preserve"> </w:t>
      </w:r>
      <w:r w:rsidRPr="0041412C">
        <w:rPr>
          <w:sz w:val="28"/>
          <w:szCs w:val="28"/>
          <w:lang w:val="uk-UA"/>
        </w:rPr>
        <w:t>віці</w:t>
      </w:r>
      <w:r>
        <w:rPr>
          <w:sz w:val="28"/>
          <w:szCs w:val="28"/>
          <w:lang w:val="uk-UA"/>
        </w:rPr>
        <w:t xml:space="preserve"> </w:t>
      </w:r>
      <w:r w:rsidRPr="0041412C">
        <w:rPr>
          <w:sz w:val="28"/>
          <w:szCs w:val="28"/>
          <w:lang w:val="uk-UA"/>
        </w:rPr>
        <w:t>(3.</w:t>
      </w:r>
      <w:r>
        <w:rPr>
          <w:sz w:val="28"/>
          <w:szCs w:val="28"/>
          <w:lang w:val="uk-UA"/>
        </w:rPr>
        <w:t xml:space="preserve"> </w:t>
      </w:r>
      <w:r w:rsidRPr="0041412C">
        <w:rPr>
          <w:sz w:val="28"/>
          <w:szCs w:val="28"/>
          <w:lang w:val="uk-UA"/>
        </w:rPr>
        <w:t>Фрейд,</w:t>
      </w:r>
      <w:r>
        <w:rPr>
          <w:sz w:val="28"/>
          <w:szCs w:val="28"/>
          <w:lang w:val="uk-UA"/>
        </w:rPr>
        <w:t xml:space="preserve"> </w:t>
      </w:r>
      <w:r w:rsidRPr="0041412C">
        <w:rPr>
          <w:sz w:val="28"/>
          <w:szCs w:val="28"/>
          <w:lang w:val="uk-UA"/>
        </w:rPr>
        <w:t>А.</w:t>
      </w:r>
      <w:r>
        <w:rPr>
          <w:sz w:val="28"/>
          <w:szCs w:val="28"/>
          <w:lang w:val="uk-UA"/>
        </w:rPr>
        <w:t xml:space="preserve"> </w:t>
      </w:r>
      <w:r w:rsidRPr="0041412C">
        <w:rPr>
          <w:sz w:val="28"/>
          <w:szCs w:val="28"/>
          <w:lang w:val="uk-UA"/>
        </w:rPr>
        <w:t>Адлер,</w:t>
      </w:r>
      <w:r>
        <w:rPr>
          <w:sz w:val="28"/>
          <w:szCs w:val="28"/>
          <w:lang w:val="uk-UA"/>
        </w:rPr>
        <w:t xml:space="preserve"> </w:t>
      </w:r>
      <w:r w:rsidRPr="0041412C">
        <w:rPr>
          <w:sz w:val="28"/>
          <w:szCs w:val="28"/>
          <w:lang w:val="uk-UA"/>
        </w:rPr>
        <w:t>Е.</w:t>
      </w:r>
      <w:r>
        <w:rPr>
          <w:sz w:val="28"/>
          <w:szCs w:val="28"/>
          <w:lang w:val="uk-UA"/>
        </w:rPr>
        <w:t xml:space="preserve"> </w:t>
      </w:r>
      <w:r w:rsidRPr="0041412C">
        <w:rPr>
          <w:sz w:val="28"/>
          <w:szCs w:val="28"/>
          <w:lang w:val="uk-UA"/>
        </w:rPr>
        <w:t>Еріксон,</w:t>
      </w:r>
      <w:r>
        <w:rPr>
          <w:sz w:val="28"/>
          <w:szCs w:val="28"/>
          <w:lang w:val="uk-UA"/>
        </w:rPr>
        <w:t xml:space="preserve"> </w:t>
      </w:r>
      <w:r w:rsidRPr="0041412C">
        <w:rPr>
          <w:sz w:val="28"/>
          <w:szCs w:val="28"/>
          <w:lang w:val="uk-UA"/>
        </w:rPr>
        <w:t>К.</w:t>
      </w:r>
      <w:r>
        <w:rPr>
          <w:sz w:val="28"/>
          <w:szCs w:val="28"/>
          <w:lang w:val="uk-UA"/>
        </w:rPr>
        <w:t xml:space="preserve"> </w:t>
      </w:r>
      <w:r w:rsidRPr="0041412C">
        <w:rPr>
          <w:sz w:val="28"/>
          <w:szCs w:val="28"/>
          <w:lang w:val="uk-UA"/>
        </w:rPr>
        <w:t>Хорні).</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До</w:t>
      </w:r>
      <w:r>
        <w:rPr>
          <w:sz w:val="28"/>
          <w:szCs w:val="28"/>
          <w:lang w:val="uk-UA"/>
        </w:rPr>
        <w:t xml:space="preserve"> </w:t>
      </w:r>
      <w:r w:rsidRPr="0041412C">
        <w:rPr>
          <w:sz w:val="28"/>
          <w:szCs w:val="28"/>
          <w:lang w:val="uk-UA"/>
        </w:rPr>
        <w:t>головних</w:t>
      </w:r>
      <w:r>
        <w:rPr>
          <w:sz w:val="28"/>
          <w:szCs w:val="28"/>
          <w:lang w:val="uk-UA"/>
        </w:rPr>
        <w:t xml:space="preserve"> </w:t>
      </w:r>
      <w:r w:rsidRPr="0041412C">
        <w:rPr>
          <w:sz w:val="28"/>
          <w:szCs w:val="28"/>
          <w:lang w:val="uk-UA"/>
        </w:rPr>
        <w:t>концепцій</w:t>
      </w:r>
      <w:r>
        <w:rPr>
          <w:sz w:val="28"/>
          <w:szCs w:val="28"/>
          <w:lang w:val="uk-UA"/>
        </w:rPr>
        <w:t xml:space="preserve"> </w:t>
      </w:r>
      <w:r w:rsidRPr="0041412C">
        <w:rPr>
          <w:sz w:val="28"/>
          <w:szCs w:val="28"/>
          <w:lang w:val="uk-UA"/>
        </w:rPr>
        <w:t>інвалідизації</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соціалізації</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відноситься</w:t>
      </w:r>
      <w:r>
        <w:rPr>
          <w:sz w:val="28"/>
          <w:szCs w:val="28"/>
          <w:lang w:val="uk-UA"/>
        </w:rPr>
        <w:t xml:space="preserve"> </w:t>
      </w:r>
      <w:r w:rsidRPr="0041412C">
        <w:rPr>
          <w:sz w:val="28"/>
          <w:szCs w:val="28"/>
          <w:lang w:val="uk-UA"/>
        </w:rPr>
        <w:t>структорно-функціональний</w:t>
      </w:r>
      <w:r>
        <w:rPr>
          <w:sz w:val="28"/>
          <w:szCs w:val="28"/>
          <w:lang w:val="uk-UA"/>
        </w:rPr>
        <w:t xml:space="preserve"> </w:t>
      </w:r>
      <w:r w:rsidRPr="0041412C">
        <w:rPr>
          <w:sz w:val="28"/>
          <w:szCs w:val="28"/>
          <w:lang w:val="uk-UA"/>
        </w:rPr>
        <w:t>аналіз</w:t>
      </w:r>
      <w:r>
        <w:rPr>
          <w:sz w:val="28"/>
          <w:szCs w:val="28"/>
          <w:lang w:val="uk-UA"/>
        </w:rPr>
        <w:t xml:space="preserve"> </w:t>
      </w:r>
      <w:r w:rsidRPr="0041412C">
        <w:rPr>
          <w:sz w:val="28"/>
          <w:szCs w:val="28"/>
          <w:lang w:val="uk-UA"/>
        </w:rPr>
        <w:t>(Т.</w:t>
      </w:r>
      <w:r>
        <w:rPr>
          <w:sz w:val="28"/>
          <w:szCs w:val="28"/>
          <w:lang w:val="uk-UA"/>
        </w:rPr>
        <w:t xml:space="preserve"> </w:t>
      </w:r>
      <w:r w:rsidRPr="0041412C">
        <w:rPr>
          <w:sz w:val="28"/>
          <w:szCs w:val="28"/>
          <w:lang w:val="uk-UA"/>
        </w:rPr>
        <w:t>Парсонс,</w:t>
      </w:r>
      <w:r>
        <w:rPr>
          <w:sz w:val="28"/>
          <w:szCs w:val="28"/>
          <w:lang w:val="uk-UA"/>
        </w:rPr>
        <w:t xml:space="preserve"> </w:t>
      </w:r>
      <w:r w:rsidRPr="0041412C">
        <w:rPr>
          <w:sz w:val="28"/>
          <w:szCs w:val="28"/>
          <w:lang w:val="uk-UA"/>
        </w:rPr>
        <w:t>Р.</w:t>
      </w:r>
      <w:r>
        <w:rPr>
          <w:sz w:val="28"/>
          <w:szCs w:val="28"/>
          <w:lang w:val="uk-UA"/>
        </w:rPr>
        <w:t xml:space="preserve"> </w:t>
      </w:r>
      <w:r w:rsidRPr="0041412C">
        <w:rPr>
          <w:sz w:val="28"/>
          <w:szCs w:val="28"/>
          <w:lang w:val="uk-UA"/>
        </w:rPr>
        <w:t>Мертон,</w:t>
      </w:r>
      <w:r>
        <w:rPr>
          <w:sz w:val="28"/>
          <w:szCs w:val="28"/>
          <w:lang w:val="uk-UA"/>
        </w:rPr>
        <w:t xml:space="preserve"> </w:t>
      </w:r>
      <w:r w:rsidRPr="0041412C">
        <w:rPr>
          <w:sz w:val="28"/>
          <w:szCs w:val="28"/>
          <w:lang w:val="uk-UA"/>
        </w:rPr>
        <w:t>К.</w:t>
      </w:r>
      <w:r>
        <w:rPr>
          <w:sz w:val="28"/>
          <w:szCs w:val="28"/>
          <w:lang w:val="uk-UA"/>
        </w:rPr>
        <w:t xml:space="preserve"> </w:t>
      </w:r>
      <w:r w:rsidRPr="0041412C">
        <w:rPr>
          <w:sz w:val="28"/>
          <w:szCs w:val="28"/>
          <w:lang w:val="uk-UA"/>
        </w:rPr>
        <w:t>Девіз):</w:t>
      </w:r>
      <w:r>
        <w:rPr>
          <w:sz w:val="28"/>
          <w:szCs w:val="28"/>
          <w:lang w:val="uk-UA"/>
        </w:rPr>
        <w:t xml:space="preserve"> </w:t>
      </w:r>
      <w:r w:rsidRPr="0041412C">
        <w:rPr>
          <w:sz w:val="28"/>
          <w:szCs w:val="28"/>
          <w:lang w:val="uk-UA"/>
        </w:rPr>
        <w:t>розглянуті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специфічного</w:t>
      </w:r>
      <w:r>
        <w:rPr>
          <w:sz w:val="28"/>
          <w:szCs w:val="28"/>
          <w:lang w:val="uk-UA"/>
        </w:rPr>
        <w:t xml:space="preserve"> </w:t>
      </w:r>
      <w:r w:rsidRPr="0041412C">
        <w:rPr>
          <w:sz w:val="28"/>
          <w:szCs w:val="28"/>
          <w:lang w:val="uk-UA"/>
        </w:rPr>
        <w:t>соціаль</w:t>
      </w:r>
      <w:r w:rsidRPr="0041412C">
        <w:rPr>
          <w:sz w:val="28"/>
          <w:szCs w:val="28"/>
          <w:lang w:val="uk-UA"/>
        </w:rPr>
        <w:softHyphen/>
        <w:t>ного</w:t>
      </w:r>
      <w:r>
        <w:rPr>
          <w:sz w:val="28"/>
          <w:szCs w:val="28"/>
          <w:lang w:val="uk-UA"/>
        </w:rPr>
        <w:t xml:space="preserve"> </w:t>
      </w:r>
      <w:r w:rsidRPr="0041412C">
        <w:rPr>
          <w:sz w:val="28"/>
          <w:szCs w:val="28"/>
          <w:lang w:val="uk-UA"/>
        </w:rPr>
        <w:t>стану</w:t>
      </w:r>
      <w:r>
        <w:rPr>
          <w:sz w:val="28"/>
          <w:szCs w:val="28"/>
          <w:lang w:val="uk-UA"/>
        </w:rPr>
        <w:t xml:space="preserve"> </w:t>
      </w:r>
      <w:r w:rsidRPr="0041412C">
        <w:rPr>
          <w:sz w:val="28"/>
          <w:szCs w:val="28"/>
          <w:lang w:val="uk-UA"/>
        </w:rPr>
        <w:t>індивіда</w:t>
      </w:r>
      <w:r>
        <w:rPr>
          <w:sz w:val="28"/>
          <w:szCs w:val="28"/>
          <w:lang w:val="uk-UA"/>
        </w:rPr>
        <w:t xml:space="preserve"> </w:t>
      </w:r>
      <w:r w:rsidRPr="0041412C">
        <w:rPr>
          <w:sz w:val="28"/>
          <w:szCs w:val="28"/>
          <w:lang w:val="uk-UA"/>
        </w:rPr>
        <w:t>(модель</w:t>
      </w:r>
      <w:r>
        <w:rPr>
          <w:sz w:val="28"/>
          <w:szCs w:val="28"/>
          <w:lang w:val="uk-UA"/>
        </w:rPr>
        <w:t xml:space="preserve"> </w:t>
      </w:r>
      <w:r w:rsidRPr="0041412C">
        <w:rPr>
          <w:sz w:val="28"/>
          <w:szCs w:val="28"/>
          <w:lang w:val="uk-UA"/>
        </w:rPr>
        <w:t>ролі</w:t>
      </w:r>
      <w:r>
        <w:rPr>
          <w:sz w:val="28"/>
          <w:szCs w:val="28"/>
          <w:lang w:val="uk-UA"/>
        </w:rPr>
        <w:t xml:space="preserve"> </w:t>
      </w:r>
      <w:r w:rsidRPr="0041412C">
        <w:rPr>
          <w:sz w:val="28"/>
          <w:szCs w:val="28"/>
          <w:lang w:val="uk-UA"/>
        </w:rPr>
        <w:t>хворого</w:t>
      </w:r>
      <w:r>
        <w:rPr>
          <w:sz w:val="28"/>
          <w:szCs w:val="28"/>
          <w:lang w:val="uk-UA"/>
        </w:rPr>
        <w:t xml:space="preserve"> </w:t>
      </w:r>
      <w:r w:rsidRPr="0041412C">
        <w:rPr>
          <w:sz w:val="28"/>
          <w:szCs w:val="28"/>
          <w:lang w:val="uk-UA"/>
        </w:rPr>
        <w:t>Т.</w:t>
      </w:r>
      <w:r>
        <w:rPr>
          <w:sz w:val="28"/>
          <w:szCs w:val="28"/>
          <w:lang w:val="uk-UA"/>
        </w:rPr>
        <w:t xml:space="preserve"> </w:t>
      </w:r>
      <w:r w:rsidRPr="0041412C">
        <w:rPr>
          <w:sz w:val="28"/>
          <w:szCs w:val="28"/>
          <w:lang w:val="uk-UA"/>
        </w:rPr>
        <w:t>Парсонса).</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У</w:t>
      </w:r>
      <w:r>
        <w:rPr>
          <w:sz w:val="28"/>
          <w:szCs w:val="28"/>
          <w:lang w:val="uk-UA"/>
        </w:rPr>
        <w:t xml:space="preserve"> </w:t>
      </w:r>
      <w:r w:rsidRPr="0041412C">
        <w:rPr>
          <w:sz w:val="28"/>
          <w:szCs w:val="28"/>
          <w:lang w:val="uk-UA"/>
        </w:rPr>
        <w:t>рамках</w:t>
      </w:r>
      <w:r>
        <w:rPr>
          <w:sz w:val="28"/>
          <w:szCs w:val="28"/>
          <w:lang w:val="uk-UA"/>
        </w:rPr>
        <w:t xml:space="preserve"> </w:t>
      </w:r>
      <w:r w:rsidRPr="0041412C">
        <w:rPr>
          <w:sz w:val="28"/>
          <w:szCs w:val="28"/>
          <w:lang w:val="uk-UA"/>
        </w:rPr>
        <w:t>психологічних</w:t>
      </w:r>
      <w:r>
        <w:rPr>
          <w:sz w:val="28"/>
          <w:szCs w:val="28"/>
          <w:lang w:val="uk-UA"/>
        </w:rPr>
        <w:t xml:space="preserve"> </w:t>
      </w:r>
      <w:r w:rsidRPr="0041412C">
        <w:rPr>
          <w:sz w:val="28"/>
          <w:szCs w:val="28"/>
          <w:lang w:val="uk-UA"/>
        </w:rPr>
        <w:t>теорій</w:t>
      </w:r>
      <w:r>
        <w:rPr>
          <w:sz w:val="28"/>
          <w:szCs w:val="28"/>
          <w:lang w:val="uk-UA"/>
        </w:rPr>
        <w:t xml:space="preserve"> </w:t>
      </w:r>
      <w:r w:rsidRPr="0041412C">
        <w:rPr>
          <w:sz w:val="28"/>
          <w:szCs w:val="28"/>
          <w:lang w:val="uk-UA"/>
        </w:rPr>
        <w:t>концепція</w:t>
      </w:r>
      <w:r>
        <w:rPr>
          <w:sz w:val="28"/>
          <w:szCs w:val="28"/>
          <w:lang w:val="uk-UA"/>
        </w:rPr>
        <w:t xml:space="preserve"> </w:t>
      </w:r>
      <w:r w:rsidRPr="0041412C">
        <w:rPr>
          <w:sz w:val="28"/>
          <w:szCs w:val="28"/>
          <w:lang w:val="uk-UA"/>
        </w:rPr>
        <w:t>інвалідизації</w:t>
      </w:r>
      <w:r>
        <w:rPr>
          <w:sz w:val="28"/>
          <w:szCs w:val="28"/>
          <w:lang w:val="uk-UA"/>
        </w:rPr>
        <w:t xml:space="preserve"> </w:t>
      </w:r>
      <w:r w:rsidRPr="0041412C">
        <w:rPr>
          <w:sz w:val="28"/>
          <w:szCs w:val="28"/>
          <w:lang w:val="uk-UA"/>
        </w:rPr>
        <w:t>представ</w:t>
      </w:r>
      <w:r w:rsidRPr="0041412C">
        <w:rPr>
          <w:sz w:val="28"/>
          <w:szCs w:val="28"/>
          <w:lang w:val="uk-UA"/>
        </w:rPr>
        <w:softHyphen/>
        <w:t>лена</w:t>
      </w:r>
      <w:r>
        <w:rPr>
          <w:sz w:val="28"/>
          <w:szCs w:val="28"/>
          <w:lang w:val="uk-UA"/>
        </w:rPr>
        <w:t xml:space="preserve"> </w:t>
      </w:r>
      <w:r w:rsidRPr="0041412C">
        <w:rPr>
          <w:sz w:val="28"/>
          <w:szCs w:val="28"/>
          <w:lang w:val="uk-UA"/>
        </w:rPr>
        <w:t>формуванням</w:t>
      </w:r>
      <w:r>
        <w:rPr>
          <w:sz w:val="28"/>
          <w:szCs w:val="28"/>
          <w:lang w:val="uk-UA"/>
        </w:rPr>
        <w:t xml:space="preserve"> </w:t>
      </w:r>
      <w:r w:rsidRPr="0041412C">
        <w:rPr>
          <w:sz w:val="28"/>
          <w:szCs w:val="28"/>
          <w:lang w:val="uk-UA"/>
        </w:rPr>
        <w:t>Я-концепції.</w:t>
      </w:r>
      <w:r>
        <w:rPr>
          <w:sz w:val="28"/>
          <w:szCs w:val="28"/>
          <w:lang w:val="uk-UA"/>
        </w:rPr>
        <w:t xml:space="preserve"> </w:t>
      </w:r>
      <w:r w:rsidRPr="0041412C">
        <w:rPr>
          <w:sz w:val="28"/>
          <w:szCs w:val="28"/>
          <w:lang w:val="uk-UA"/>
        </w:rPr>
        <w:t>Найбільш</w:t>
      </w:r>
      <w:r>
        <w:rPr>
          <w:sz w:val="28"/>
          <w:szCs w:val="28"/>
          <w:lang w:val="uk-UA"/>
        </w:rPr>
        <w:t xml:space="preserve"> </w:t>
      </w:r>
      <w:r w:rsidRPr="0041412C">
        <w:rPr>
          <w:sz w:val="28"/>
          <w:szCs w:val="28"/>
          <w:lang w:val="uk-UA"/>
        </w:rPr>
        <w:t>відомою</w:t>
      </w:r>
      <w:r>
        <w:rPr>
          <w:sz w:val="28"/>
          <w:szCs w:val="28"/>
          <w:lang w:val="uk-UA"/>
        </w:rPr>
        <w:t xml:space="preserve"> </w:t>
      </w:r>
      <w:r w:rsidRPr="0041412C">
        <w:rPr>
          <w:sz w:val="28"/>
          <w:szCs w:val="28"/>
          <w:lang w:val="uk-UA"/>
        </w:rPr>
        <w:t>моделлю</w:t>
      </w:r>
      <w:r>
        <w:rPr>
          <w:sz w:val="28"/>
          <w:szCs w:val="28"/>
          <w:lang w:val="uk-UA"/>
        </w:rPr>
        <w:t xml:space="preserve"> </w:t>
      </w:r>
      <w:r w:rsidRPr="0041412C">
        <w:rPr>
          <w:sz w:val="28"/>
          <w:szCs w:val="28"/>
          <w:lang w:val="uk-UA"/>
        </w:rPr>
        <w:t>даної</w:t>
      </w:r>
      <w:r>
        <w:rPr>
          <w:sz w:val="28"/>
          <w:szCs w:val="28"/>
          <w:lang w:val="uk-UA"/>
        </w:rPr>
        <w:t xml:space="preserve"> </w:t>
      </w:r>
      <w:r w:rsidRPr="0041412C">
        <w:rPr>
          <w:sz w:val="28"/>
          <w:szCs w:val="28"/>
          <w:lang w:val="uk-UA"/>
        </w:rPr>
        <w:t>теорія</w:t>
      </w:r>
      <w:r>
        <w:rPr>
          <w:sz w:val="28"/>
          <w:szCs w:val="28"/>
          <w:lang w:val="uk-UA"/>
        </w:rPr>
        <w:t xml:space="preserve"> </w:t>
      </w:r>
      <w:r w:rsidRPr="0041412C">
        <w:rPr>
          <w:sz w:val="28"/>
          <w:szCs w:val="28"/>
          <w:lang w:val="uk-UA"/>
        </w:rPr>
        <w:t>була</w:t>
      </w:r>
      <w:r>
        <w:rPr>
          <w:sz w:val="28"/>
          <w:szCs w:val="28"/>
          <w:lang w:val="uk-UA"/>
        </w:rPr>
        <w:t xml:space="preserve"> </w:t>
      </w:r>
      <w:r w:rsidRPr="0041412C">
        <w:rPr>
          <w:sz w:val="28"/>
          <w:szCs w:val="28"/>
          <w:lang w:val="uk-UA"/>
        </w:rPr>
        <w:t>модель</w:t>
      </w:r>
      <w:r>
        <w:rPr>
          <w:sz w:val="28"/>
          <w:szCs w:val="28"/>
          <w:lang w:val="uk-UA"/>
        </w:rPr>
        <w:t xml:space="preserve"> </w:t>
      </w:r>
      <w:r w:rsidRPr="0041412C">
        <w:rPr>
          <w:sz w:val="28"/>
          <w:szCs w:val="28"/>
          <w:lang w:val="uk-UA"/>
        </w:rPr>
        <w:t>Уільяма</w:t>
      </w:r>
      <w:r>
        <w:rPr>
          <w:sz w:val="28"/>
          <w:szCs w:val="28"/>
          <w:lang w:val="uk-UA"/>
        </w:rPr>
        <w:t xml:space="preserve"> </w:t>
      </w:r>
      <w:r w:rsidRPr="0041412C">
        <w:rPr>
          <w:sz w:val="28"/>
          <w:szCs w:val="28"/>
          <w:lang w:val="uk-UA"/>
        </w:rPr>
        <w:t>Джемса</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Різні</w:t>
      </w:r>
      <w:r>
        <w:rPr>
          <w:sz w:val="28"/>
          <w:szCs w:val="28"/>
          <w:lang w:val="uk-UA"/>
        </w:rPr>
        <w:t xml:space="preserve"> </w:t>
      </w:r>
      <w:r w:rsidRPr="0041412C">
        <w:rPr>
          <w:sz w:val="28"/>
          <w:szCs w:val="28"/>
          <w:lang w:val="uk-UA"/>
        </w:rPr>
        <w:t>причини</w:t>
      </w:r>
      <w:r>
        <w:rPr>
          <w:sz w:val="28"/>
          <w:szCs w:val="28"/>
          <w:lang w:val="uk-UA"/>
        </w:rPr>
        <w:t xml:space="preserve"> </w:t>
      </w:r>
      <w:r w:rsidRPr="0041412C">
        <w:rPr>
          <w:sz w:val="28"/>
          <w:szCs w:val="28"/>
          <w:lang w:val="uk-UA"/>
        </w:rPr>
        <w:t>ведуть</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втрати</w:t>
      </w:r>
      <w:r>
        <w:rPr>
          <w:sz w:val="28"/>
          <w:szCs w:val="28"/>
          <w:lang w:val="uk-UA"/>
        </w:rPr>
        <w:t xml:space="preserve"> </w:t>
      </w:r>
      <w:r w:rsidRPr="0041412C">
        <w:rPr>
          <w:sz w:val="28"/>
          <w:szCs w:val="28"/>
          <w:lang w:val="uk-UA"/>
        </w:rPr>
        <w:t>значною</w:t>
      </w:r>
      <w:r>
        <w:rPr>
          <w:sz w:val="28"/>
          <w:szCs w:val="28"/>
          <w:lang w:val="uk-UA"/>
        </w:rPr>
        <w:t xml:space="preserve"> </w:t>
      </w:r>
      <w:r w:rsidRPr="0041412C">
        <w:rPr>
          <w:sz w:val="28"/>
          <w:szCs w:val="28"/>
          <w:lang w:val="uk-UA"/>
        </w:rPr>
        <w:t>частиною</w:t>
      </w:r>
      <w:r>
        <w:rPr>
          <w:sz w:val="28"/>
          <w:szCs w:val="28"/>
          <w:lang w:val="uk-UA"/>
        </w:rPr>
        <w:t xml:space="preserve"> </w:t>
      </w:r>
      <w:r w:rsidRPr="0041412C">
        <w:rPr>
          <w:sz w:val="28"/>
          <w:szCs w:val="28"/>
          <w:lang w:val="uk-UA"/>
        </w:rPr>
        <w:t>населення</w:t>
      </w:r>
      <w:r>
        <w:rPr>
          <w:sz w:val="28"/>
          <w:szCs w:val="28"/>
          <w:lang w:val="uk-UA"/>
        </w:rPr>
        <w:t xml:space="preserve"> </w:t>
      </w:r>
      <w:r w:rsidRPr="0041412C">
        <w:rPr>
          <w:sz w:val="28"/>
          <w:szCs w:val="28"/>
          <w:lang w:val="uk-UA"/>
        </w:rPr>
        <w:t>здоров’я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працездатності,</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жорстоко</w:t>
      </w:r>
      <w:r>
        <w:rPr>
          <w:sz w:val="28"/>
          <w:szCs w:val="28"/>
          <w:lang w:val="uk-UA"/>
        </w:rPr>
        <w:t xml:space="preserve"> </w:t>
      </w:r>
      <w:r w:rsidRPr="0041412C">
        <w:rPr>
          <w:sz w:val="28"/>
          <w:szCs w:val="28"/>
          <w:lang w:val="uk-UA"/>
        </w:rPr>
        <w:t>відображається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матеріальному</w:t>
      </w:r>
      <w:r>
        <w:rPr>
          <w:sz w:val="28"/>
          <w:szCs w:val="28"/>
          <w:lang w:val="uk-UA"/>
        </w:rPr>
        <w:t xml:space="preserve"> </w:t>
      </w:r>
      <w:r w:rsidRPr="0041412C">
        <w:rPr>
          <w:sz w:val="28"/>
          <w:szCs w:val="28"/>
          <w:lang w:val="uk-UA"/>
        </w:rPr>
        <w:t>становищі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світосприйнятті.</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перед</w:t>
      </w:r>
      <w:r>
        <w:rPr>
          <w:sz w:val="28"/>
          <w:szCs w:val="28"/>
          <w:lang w:val="uk-UA"/>
        </w:rPr>
        <w:t xml:space="preserve"> </w:t>
      </w:r>
      <w:r w:rsidRPr="0041412C">
        <w:rPr>
          <w:sz w:val="28"/>
          <w:szCs w:val="28"/>
          <w:lang w:val="uk-UA"/>
        </w:rPr>
        <w:t>суспільством,</w:t>
      </w:r>
      <w:r>
        <w:rPr>
          <w:sz w:val="28"/>
          <w:szCs w:val="28"/>
          <w:lang w:val="uk-UA"/>
        </w:rPr>
        <w:t xml:space="preserve"> </w:t>
      </w:r>
      <w:r w:rsidRPr="0041412C">
        <w:rPr>
          <w:sz w:val="28"/>
          <w:szCs w:val="28"/>
          <w:lang w:val="uk-UA"/>
        </w:rPr>
        <w:t>постає</w:t>
      </w:r>
      <w:r>
        <w:rPr>
          <w:sz w:val="28"/>
          <w:szCs w:val="28"/>
          <w:lang w:val="uk-UA"/>
        </w:rPr>
        <w:t xml:space="preserve"> </w:t>
      </w:r>
      <w:r w:rsidRPr="0041412C">
        <w:rPr>
          <w:sz w:val="28"/>
          <w:szCs w:val="28"/>
          <w:lang w:val="uk-UA"/>
        </w:rPr>
        <w:t>проблема</w:t>
      </w:r>
      <w:r>
        <w:rPr>
          <w:sz w:val="28"/>
          <w:szCs w:val="28"/>
          <w:lang w:val="uk-UA"/>
        </w:rPr>
        <w:t xml:space="preserve"> </w:t>
      </w:r>
      <w:r w:rsidRPr="0041412C">
        <w:rPr>
          <w:sz w:val="28"/>
          <w:szCs w:val="28"/>
          <w:lang w:val="uk-UA"/>
        </w:rPr>
        <w:t>всестороньої</w:t>
      </w:r>
      <w:r>
        <w:rPr>
          <w:sz w:val="28"/>
          <w:szCs w:val="28"/>
          <w:lang w:val="uk-UA"/>
        </w:rPr>
        <w:t xml:space="preserve"> </w:t>
      </w:r>
      <w:r w:rsidRPr="0041412C">
        <w:rPr>
          <w:sz w:val="28"/>
          <w:szCs w:val="28"/>
          <w:lang w:val="uk-UA"/>
        </w:rPr>
        <w:t>допомоги</w:t>
      </w:r>
      <w:r>
        <w:rPr>
          <w:sz w:val="28"/>
          <w:szCs w:val="28"/>
          <w:lang w:val="uk-UA"/>
        </w:rPr>
        <w:t xml:space="preserve"> </w:t>
      </w:r>
      <w:r w:rsidRPr="0041412C">
        <w:rPr>
          <w:sz w:val="28"/>
          <w:szCs w:val="28"/>
          <w:lang w:val="uk-UA"/>
        </w:rPr>
        <w:t>тим,</w:t>
      </w:r>
      <w:r>
        <w:rPr>
          <w:sz w:val="28"/>
          <w:szCs w:val="28"/>
          <w:lang w:val="uk-UA"/>
        </w:rPr>
        <w:t xml:space="preserve"> </w:t>
      </w:r>
      <w:r w:rsidRPr="0041412C">
        <w:rPr>
          <w:sz w:val="28"/>
          <w:szCs w:val="28"/>
          <w:lang w:val="uk-UA"/>
        </w:rPr>
        <w:t>хто</w:t>
      </w:r>
      <w:r>
        <w:rPr>
          <w:sz w:val="28"/>
          <w:szCs w:val="28"/>
          <w:lang w:val="uk-UA"/>
        </w:rPr>
        <w:t xml:space="preserve"> </w:t>
      </w:r>
      <w:r w:rsidRPr="0041412C">
        <w:rPr>
          <w:sz w:val="28"/>
          <w:szCs w:val="28"/>
          <w:lang w:val="uk-UA"/>
        </w:rPr>
        <w:t>її</w:t>
      </w:r>
      <w:r>
        <w:rPr>
          <w:sz w:val="28"/>
          <w:szCs w:val="28"/>
          <w:lang w:val="uk-UA"/>
        </w:rPr>
        <w:t xml:space="preserve"> </w:t>
      </w:r>
      <w:r w:rsidRPr="0041412C">
        <w:rPr>
          <w:sz w:val="28"/>
          <w:szCs w:val="28"/>
          <w:lang w:val="uk-UA"/>
        </w:rPr>
        <w:t>потребує.</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Соціальна</w:t>
      </w:r>
      <w:r>
        <w:rPr>
          <w:sz w:val="28"/>
          <w:szCs w:val="28"/>
          <w:lang w:val="uk-UA"/>
        </w:rPr>
        <w:t xml:space="preserve"> </w:t>
      </w:r>
      <w:r w:rsidRPr="0041412C">
        <w:rPr>
          <w:sz w:val="28"/>
          <w:szCs w:val="28"/>
          <w:lang w:val="uk-UA"/>
        </w:rPr>
        <w:t>політика</w:t>
      </w:r>
      <w:r>
        <w:rPr>
          <w:sz w:val="28"/>
          <w:szCs w:val="28"/>
          <w:lang w:val="uk-UA"/>
        </w:rPr>
        <w:t xml:space="preserve"> </w:t>
      </w:r>
      <w:r w:rsidRPr="0041412C">
        <w:rPr>
          <w:sz w:val="28"/>
          <w:szCs w:val="28"/>
          <w:lang w:val="uk-UA"/>
        </w:rPr>
        <w:t>щодо</w:t>
      </w:r>
      <w:r>
        <w:rPr>
          <w:sz w:val="28"/>
          <w:szCs w:val="28"/>
          <w:lang w:val="uk-UA"/>
        </w:rPr>
        <w:t xml:space="preserve"> </w:t>
      </w:r>
      <w:r w:rsidRPr="0041412C">
        <w:rPr>
          <w:sz w:val="28"/>
          <w:szCs w:val="28"/>
          <w:lang w:val="uk-UA"/>
        </w:rPr>
        <w:t>вирішення</w:t>
      </w:r>
      <w:r>
        <w:rPr>
          <w:sz w:val="28"/>
          <w:szCs w:val="28"/>
          <w:lang w:val="uk-UA"/>
        </w:rPr>
        <w:t xml:space="preserve"> </w:t>
      </w:r>
      <w:r w:rsidRPr="0041412C">
        <w:rPr>
          <w:sz w:val="28"/>
          <w:szCs w:val="28"/>
          <w:lang w:val="uk-UA"/>
        </w:rPr>
        <w:t>проблем</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знаходиться</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стадії</w:t>
      </w:r>
      <w:r>
        <w:rPr>
          <w:sz w:val="28"/>
          <w:szCs w:val="28"/>
          <w:lang w:val="uk-UA"/>
        </w:rPr>
        <w:t xml:space="preserve"> </w:t>
      </w:r>
      <w:r w:rsidRPr="0041412C">
        <w:rPr>
          <w:sz w:val="28"/>
          <w:szCs w:val="28"/>
          <w:lang w:val="uk-UA"/>
        </w:rPr>
        <w:t>формування.</w:t>
      </w:r>
      <w:r>
        <w:rPr>
          <w:sz w:val="28"/>
          <w:szCs w:val="28"/>
          <w:lang w:val="uk-UA"/>
        </w:rPr>
        <w:t xml:space="preserve"> </w:t>
      </w:r>
      <w:r w:rsidRPr="0041412C">
        <w:rPr>
          <w:sz w:val="28"/>
          <w:szCs w:val="28"/>
          <w:lang w:val="uk-UA"/>
        </w:rPr>
        <w:t>Розвивається</w:t>
      </w:r>
      <w:r>
        <w:rPr>
          <w:sz w:val="28"/>
          <w:szCs w:val="28"/>
          <w:lang w:val="uk-UA"/>
        </w:rPr>
        <w:t xml:space="preserve"> </w:t>
      </w:r>
      <w:r w:rsidRPr="0041412C">
        <w:rPr>
          <w:sz w:val="28"/>
          <w:szCs w:val="28"/>
          <w:lang w:val="uk-UA"/>
        </w:rPr>
        <w:t>законодавство.</w:t>
      </w:r>
      <w:r>
        <w:rPr>
          <w:sz w:val="28"/>
          <w:szCs w:val="28"/>
          <w:lang w:val="uk-UA"/>
        </w:rPr>
        <w:t xml:space="preserve"> </w:t>
      </w:r>
      <w:r w:rsidRPr="0041412C">
        <w:rPr>
          <w:sz w:val="28"/>
          <w:szCs w:val="28"/>
          <w:lang w:val="uk-UA"/>
        </w:rPr>
        <w:t>Серед</w:t>
      </w:r>
      <w:r>
        <w:rPr>
          <w:sz w:val="28"/>
          <w:szCs w:val="28"/>
          <w:lang w:val="uk-UA"/>
        </w:rPr>
        <w:t xml:space="preserve"> </w:t>
      </w:r>
      <w:r w:rsidRPr="0041412C">
        <w:rPr>
          <w:sz w:val="28"/>
          <w:szCs w:val="28"/>
          <w:lang w:val="uk-UA"/>
        </w:rPr>
        <w:t>міжнародних</w:t>
      </w:r>
      <w:r>
        <w:rPr>
          <w:sz w:val="28"/>
          <w:szCs w:val="28"/>
          <w:lang w:val="uk-UA"/>
        </w:rPr>
        <w:t xml:space="preserve"> </w:t>
      </w:r>
      <w:r w:rsidRPr="0041412C">
        <w:rPr>
          <w:sz w:val="28"/>
          <w:szCs w:val="28"/>
          <w:lang w:val="uk-UA"/>
        </w:rPr>
        <w:t>документів,</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стосуються</w:t>
      </w:r>
      <w:r>
        <w:rPr>
          <w:sz w:val="28"/>
          <w:szCs w:val="28"/>
          <w:lang w:val="uk-UA"/>
        </w:rPr>
        <w:t xml:space="preserve"> </w:t>
      </w:r>
      <w:r w:rsidRPr="0041412C">
        <w:rPr>
          <w:sz w:val="28"/>
          <w:szCs w:val="28"/>
          <w:lang w:val="uk-UA"/>
        </w:rPr>
        <w:t>визначення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дотримання</w:t>
      </w:r>
      <w:r>
        <w:rPr>
          <w:sz w:val="28"/>
          <w:szCs w:val="28"/>
          <w:lang w:val="uk-UA"/>
        </w:rPr>
        <w:t xml:space="preserve"> </w:t>
      </w:r>
      <w:r w:rsidRPr="0041412C">
        <w:rPr>
          <w:sz w:val="28"/>
          <w:szCs w:val="28"/>
          <w:lang w:val="uk-UA"/>
        </w:rPr>
        <w:t>прав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свобод</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обмеженнями,</w:t>
      </w:r>
      <w:r>
        <w:rPr>
          <w:sz w:val="28"/>
          <w:szCs w:val="28"/>
          <w:lang w:val="uk-UA"/>
        </w:rPr>
        <w:t xml:space="preserve"> </w:t>
      </w:r>
      <w:r w:rsidRPr="0041412C">
        <w:rPr>
          <w:sz w:val="28"/>
          <w:szCs w:val="28"/>
          <w:lang w:val="uk-UA"/>
        </w:rPr>
        <w:t>визначальне</w:t>
      </w:r>
      <w:r>
        <w:rPr>
          <w:sz w:val="28"/>
          <w:szCs w:val="28"/>
          <w:lang w:val="uk-UA"/>
        </w:rPr>
        <w:t xml:space="preserve"> </w:t>
      </w:r>
      <w:r w:rsidRPr="0041412C">
        <w:rPr>
          <w:sz w:val="28"/>
          <w:szCs w:val="28"/>
          <w:lang w:val="uk-UA"/>
        </w:rPr>
        <w:t>місце</w:t>
      </w:r>
      <w:r>
        <w:rPr>
          <w:sz w:val="28"/>
          <w:szCs w:val="28"/>
          <w:lang w:val="uk-UA"/>
        </w:rPr>
        <w:t xml:space="preserve"> </w:t>
      </w:r>
      <w:r w:rsidRPr="0041412C">
        <w:rPr>
          <w:sz w:val="28"/>
          <w:szCs w:val="28"/>
          <w:lang w:val="uk-UA"/>
        </w:rPr>
        <w:t>посідає</w:t>
      </w:r>
      <w:r>
        <w:rPr>
          <w:sz w:val="28"/>
          <w:szCs w:val="28"/>
          <w:lang w:val="uk-UA"/>
        </w:rPr>
        <w:t xml:space="preserve"> </w:t>
      </w:r>
      <w:r w:rsidRPr="0041412C">
        <w:rPr>
          <w:sz w:val="28"/>
          <w:szCs w:val="28"/>
          <w:lang w:val="uk-UA"/>
        </w:rPr>
        <w:t>Загальна</w:t>
      </w:r>
      <w:r>
        <w:rPr>
          <w:sz w:val="28"/>
          <w:szCs w:val="28"/>
          <w:lang w:val="uk-UA"/>
        </w:rPr>
        <w:t xml:space="preserve"> </w:t>
      </w:r>
      <w:r w:rsidRPr="0041412C">
        <w:rPr>
          <w:sz w:val="28"/>
          <w:szCs w:val="28"/>
          <w:lang w:val="uk-UA"/>
        </w:rPr>
        <w:t>декларація</w:t>
      </w:r>
      <w:r>
        <w:rPr>
          <w:sz w:val="28"/>
          <w:szCs w:val="28"/>
          <w:lang w:val="uk-UA"/>
        </w:rPr>
        <w:t xml:space="preserve"> </w:t>
      </w:r>
      <w:r w:rsidRPr="0041412C">
        <w:rPr>
          <w:sz w:val="28"/>
          <w:szCs w:val="28"/>
          <w:lang w:val="uk-UA"/>
        </w:rPr>
        <w:t>прав</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Декларація</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права</w:t>
      </w:r>
      <w:r>
        <w:rPr>
          <w:sz w:val="28"/>
          <w:szCs w:val="28"/>
          <w:lang w:val="uk-UA"/>
        </w:rPr>
        <w:t xml:space="preserve"> </w:t>
      </w:r>
      <w:r w:rsidRPr="0041412C">
        <w:rPr>
          <w:sz w:val="28"/>
          <w:szCs w:val="28"/>
          <w:lang w:val="uk-UA"/>
        </w:rPr>
        <w:t>інвалідів.</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Гарантії</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захисту</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обмеженими</w:t>
      </w:r>
      <w:r>
        <w:rPr>
          <w:sz w:val="28"/>
          <w:szCs w:val="28"/>
          <w:lang w:val="uk-UA"/>
        </w:rPr>
        <w:t xml:space="preserve"> </w:t>
      </w:r>
      <w:r w:rsidRPr="0041412C">
        <w:rPr>
          <w:sz w:val="28"/>
          <w:szCs w:val="28"/>
          <w:lang w:val="uk-UA"/>
        </w:rPr>
        <w:t>можливостями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визначені</w:t>
      </w:r>
      <w:r>
        <w:rPr>
          <w:sz w:val="28"/>
          <w:szCs w:val="28"/>
          <w:lang w:val="uk-UA"/>
        </w:rPr>
        <w:t xml:space="preserve"> </w:t>
      </w:r>
      <w:r w:rsidRPr="0041412C">
        <w:rPr>
          <w:sz w:val="28"/>
          <w:szCs w:val="28"/>
          <w:lang w:val="uk-UA"/>
        </w:rPr>
        <w:t>законами</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основи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захищеності</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Україні”,</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статус</w:t>
      </w:r>
      <w:r>
        <w:rPr>
          <w:sz w:val="28"/>
          <w:szCs w:val="28"/>
          <w:lang w:val="uk-UA"/>
        </w:rPr>
        <w:t xml:space="preserve"> </w:t>
      </w:r>
      <w:r w:rsidRPr="0041412C">
        <w:rPr>
          <w:sz w:val="28"/>
          <w:szCs w:val="28"/>
          <w:lang w:val="uk-UA"/>
        </w:rPr>
        <w:t>ветеранів</w:t>
      </w:r>
      <w:r>
        <w:rPr>
          <w:sz w:val="28"/>
          <w:szCs w:val="28"/>
          <w:lang w:val="uk-UA"/>
        </w:rPr>
        <w:t xml:space="preserve"> </w:t>
      </w:r>
      <w:r w:rsidRPr="0041412C">
        <w:rPr>
          <w:sz w:val="28"/>
          <w:szCs w:val="28"/>
          <w:lang w:val="uk-UA"/>
        </w:rPr>
        <w:t>війни,</w:t>
      </w:r>
      <w:r>
        <w:rPr>
          <w:sz w:val="28"/>
          <w:szCs w:val="28"/>
          <w:lang w:val="uk-UA"/>
        </w:rPr>
        <w:t xml:space="preserve"> </w:t>
      </w:r>
      <w:r w:rsidRPr="0041412C">
        <w:rPr>
          <w:sz w:val="28"/>
          <w:szCs w:val="28"/>
          <w:lang w:val="uk-UA"/>
        </w:rPr>
        <w:t>гарантії</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соціального</w:t>
      </w:r>
      <w:r>
        <w:rPr>
          <w:sz w:val="28"/>
          <w:szCs w:val="28"/>
          <w:lang w:val="uk-UA"/>
        </w:rPr>
        <w:t xml:space="preserve"> </w:t>
      </w:r>
      <w:r w:rsidRPr="0041412C">
        <w:rPr>
          <w:sz w:val="28"/>
          <w:szCs w:val="28"/>
          <w:lang w:val="uk-UA"/>
        </w:rPr>
        <w:t>захисту”,</w:t>
      </w:r>
      <w:r>
        <w:rPr>
          <w:sz w:val="28"/>
          <w:szCs w:val="28"/>
          <w:lang w:val="uk-UA"/>
        </w:rPr>
        <w:t xml:space="preserve"> </w:t>
      </w:r>
      <w:r w:rsidRPr="0041412C">
        <w:rPr>
          <w:sz w:val="28"/>
          <w:szCs w:val="28"/>
          <w:lang w:val="uk-UA"/>
        </w:rPr>
        <w:t>„Про</w:t>
      </w:r>
      <w:r>
        <w:rPr>
          <w:sz w:val="28"/>
          <w:szCs w:val="28"/>
          <w:lang w:val="uk-UA"/>
        </w:rPr>
        <w:t xml:space="preserve"> </w:t>
      </w:r>
      <w:r w:rsidRPr="0041412C">
        <w:rPr>
          <w:sz w:val="28"/>
          <w:szCs w:val="28"/>
          <w:lang w:val="uk-UA"/>
        </w:rPr>
        <w:t>статус</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соціальний</w:t>
      </w:r>
      <w:r>
        <w:rPr>
          <w:sz w:val="28"/>
          <w:szCs w:val="28"/>
          <w:lang w:val="uk-UA"/>
        </w:rPr>
        <w:t xml:space="preserve"> </w:t>
      </w:r>
      <w:r w:rsidRPr="0041412C">
        <w:rPr>
          <w:sz w:val="28"/>
          <w:szCs w:val="28"/>
          <w:lang w:val="uk-UA"/>
        </w:rPr>
        <w:t>захист</w:t>
      </w:r>
      <w:r>
        <w:rPr>
          <w:sz w:val="28"/>
          <w:szCs w:val="28"/>
          <w:lang w:val="uk-UA"/>
        </w:rPr>
        <w:t xml:space="preserve"> </w:t>
      </w:r>
      <w:r w:rsidRPr="0041412C">
        <w:rPr>
          <w:sz w:val="28"/>
          <w:szCs w:val="28"/>
          <w:lang w:val="uk-UA"/>
        </w:rPr>
        <w:t>громадян,</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постраждали</w:t>
      </w:r>
      <w:r>
        <w:rPr>
          <w:sz w:val="28"/>
          <w:szCs w:val="28"/>
          <w:lang w:val="uk-UA"/>
        </w:rPr>
        <w:t xml:space="preserve"> </w:t>
      </w:r>
      <w:r w:rsidRPr="0041412C">
        <w:rPr>
          <w:sz w:val="28"/>
          <w:szCs w:val="28"/>
          <w:lang w:val="uk-UA"/>
        </w:rPr>
        <w:t>внаслідок</w:t>
      </w:r>
      <w:r>
        <w:rPr>
          <w:sz w:val="28"/>
          <w:szCs w:val="28"/>
          <w:lang w:val="uk-UA"/>
        </w:rPr>
        <w:t xml:space="preserve"> </w:t>
      </w:r>
      <w:r w:rsidRPr="0041412C">
        <w:rPr>
          <w:sz w:val="28"/>
          <w:szCs w:val="28"/>
          <w:lang w:val="uk-UA"/>
        </w:rPr>
        <w:t>Чорнобильської</w:t>
      </w:r>
      <w:r>
        <w:rPr>
          <w:sz w:val="28"/>
          <w:szCs w:val="28"/>
          <w:lang w:val="uk-UA"/>
        </w:rPr>
        <w:t xml:space="preserve"> </w:t>
      </w:r>
      <w:r w:rsidRPr="0041412C">
        <w:rPr>
          <w:sz w:val="28"/>
          <w:szCs w:val="28"/>
          <w:lang w:val="uk-UA"/>
        </w:rPr>
        <w:t>катастрофи”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інші.</w:t>
      </w:r>
      <w:r>
        <w:rPr>
          <w:sz w:val="28"/>
          <w:szCs w:val="28"/>
          <w:lang w:val="uk-UA"/>
        </w:rPr>
        <w:t xml:space="preserve"> </w:t>
      </w:r>
      <w:r w:rsidRPr="0041412C">
        <w:rPr>
          <w:sz w:val="28"/>
          <w:szCs w:val="28"/>
          <w:lang w:val="uk-UA"/>
        </w:rPr>
        <w:t>Розвивається</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змінюється</w:t>
      </w:r>
      <w:r>
        <w:rPr>
          <w:sz w:val="28"/>
          <w:szCs w:val="28"/>
          <w:lang w:val="uk-UA"/>
        </w:rPr>
        <w:t xml:space="preserve"> </w:t>
      </w:r>
      <w:r w:rsidRPr="0041412C">
        <w:rPr>
          <w:sz w:val="28"/>
          <w:szCs w:val="28"/>
          <w:lang w:val="uk-UA"/>
        </w:rPr>
        <w:t>суспільна</w:t>
      </w:r>
      <w:r>
        <w:rPr>
          <w:sz w:val="28"/>
          <w:szCs w:val="28"/>
          <w:lang w:val="uk-UA"/>
        </w:rPr>
        <w:t xml:space="preserve"> </w:t>
      </w:r>
      <w:r w:rsidRPr="0041412C">
        <w:rPr>
          <w:sz w:val="28"/>
          <w:szCs w:val="28"/>
          <w:lang w:val="uk-UA"/>
        </w:rPr>
        <w:t>думка</w:t>
      </w:r>
      <w:r>
        <w:rPr>
          <w:sz w:val="28"/>
          <w:szCs w:val="28"/>
          <w:lang w:val="uk-UA"/>
        </w:rPr>
        <w:t xml:space="preserve"> </w:t>
      </w:r>
      <w:r w:rsidRPr="0041412C">
        <w:rPr>
          <w:sz w:val="28"/>
          <w:szCs w:val="28"/>
          <w:lang w:val="uk-UA"/>
        </w:rPr>
        <w:t>стосовно</w:t>
      </w:r>
      <w:r>
        <w:rPr>
          <w:sz w:val="28"/>
          <w:szCs w:val="28"/>
          <w:lang w:val="uk-UA"/>
        </w:rPr>
        <w:t xml:space="preserve"> </w:t>
      </w:r>
      <w:r w:rsidRPr="0041412C">
        <w:rPr>
          <w:sz w:val="28"/>
          <w:szCs w:val="28"/>
          <w:lang w:val="uk-UA"/>
        </w:rPr>
        <w:t>цієї</w:t>
      </w:r>
      <w:r>
        <w:rPr>
          <w:sz w:val="28"/>
          <w:szCs w:val="28"/>
          <w:lang w:val="uk-UA"/>
        </w:rPr>
        <w:t xml:space="preserve"> </w:t>
      </w:r>
      <w:r w:rsidRPr="0041412C">
        <w:rPr>
          <w:sz w:val="28"/>
          <w:szCs w:val="28"/>
          <w:lang w:val="uk-UA"/>
        </w:rPr>
        <w:t>категорії</w:t>
      </w:r>
      <w:r>
        <w:rPr>
          <w:sz w:val="28"/>
          <w:szCs w:val="28"/>
          <w:lang w:val="uk-UA"/>
        </w:rPr>
        <w:t xml:space="preserve"> </w:t>
      </w:r>
      <w:r w:rsidRPr="0041412C">
        <w:rPr>
          <w:sz w:val="28"/>
          <w:szCs w:val="28"/>
          <w:lang w:val="uk-UA"/>
        </w:rPr>
        <w:t>людей.</w:t>
      </w:r>
      <w:r>
        <w:rPr>
          <w:sz w:val="28"/>
          <w:szCs w:val="28"/>
          <w:lang w:val="uk-UA"/>
        </w:rPr>
        <w:t xml:space="preserve"> </w:t>
      </w:r>
    </w:p>
    <w:p w:rsidR="00B816CC" w:rsidRPr="0041412C" w:rsidRDefault="00B816CC" w:rsidP="00B816CC">
      <w:pPr>
        <w:pStyle w:val="a3"/>
        <w:ind w:firstLine="709"/>
      </w:pPr>
      <w:r w:rsidRPr="0041412C">
        <w:lastRenderedPageBreak/>
        <w:t>Проаналізувавши</w:t>
      </w:r>
      <w:r>
        <w:t xml:space="preserve"> </w:t>
      </w:r>
      <w:r w:rsidRPr="0041412C">
        <w:t>літературу</w:t>
      </w:r>
      <w:r>
        <w:t xml:space="preserve"> </w:t>
      </w:r>
      <w:r w:rsidRPr="0041412C">
        <w:t>ми</w:t>
      </w:r>
      <w:r>
        <w:t xml:space="preserve"> </w:t>
      </w:r>
      <w:r w:rsidRPr="0041412C">
        <w:t>бачимо,</w:t>
      </w:r>
      <w:r>
        <w:t xml:space="preserve"> </w:t>
      </w:r>
      <w:r w:rsidRPr="0041412C">
        <w:t>що</w:t>
      </w:r>
      <w:r>
        <w:t xml:space="preserve"> </w:t>
      </w:r>
      <w:r w:rsidRPr="0041412C">
        <w:t>проблема</w:t>
      </w:r>
      <w:r>
        <w:t xml:space="preserve"> </w:t>
      </w:r>
      <w:r w:rsidRPr="0041412C">
        <w:t>інвалідності</w:t>
      </w:r>
      <w:r>
        <w:t xml:space="preserve"> </w:t>
      </w:r>
      <w:r w:rsidRPr="0041412C">
        <w:t>і</w:t>
      </w:r>
      <w:r>
        <w:t xml:space="preserve"> </w:t>
      </w:r>
      <w:r w:rsidRPr="0041412C">
        <w:t>надання</w:t>
      </w:r>
      <w:r>
        <w:t xml:space="preserve"> </w:t>
      </w:r>
      <w:r w:rsidRPr="0041412C">
        <w:t>допомоги</w:t>
      </w:r>
      <w:r>
        <w:t xml:space="preserve"> </w:t>
      </w:r>
      <w:r w:rsidRPr="0041412C">
        <w:t>людям</w:t>
      </w:r>
      <w:r>
        <w:t xml:space="preserve"> </w:t>
      </w:r>
      <w:r w:rsidRPr="0041412C">
        <w:t>з</w:t>
      </w:r>
      <w:r>
        <w:t xml:space="preserve"> </w:t>
      </w:r>
      <w:r w:rsidRPr="0041412C">
        <w:t>особливими</w:t>
      </w:r>
      <w:r>
        <w:t xml:space="preserve"> </w:t>
      </w:r>
      <w:r w:rsidRPr="0041412C">
        <w:t>потребами</w:t>
      </w:r>
      <w:r>
        <w:t xml:space="preserve"> </w:t>
      </w:r>
      <w:r w:rsidRPr="0041412C">
        <w:t>актуальна</w:t>
      </w:r>
      <w:r>
        <w:t xml:space="preserve"> </w:t>
      </w:r>
      <w:r w:rsidRPr="0041412C">
        <w:t>і</w:t>
      </w:r>
      <w:r>
        <w:t xml:space="preserve"> </w:t>
      </w:r>
      <w:r w:rsidRPr="0041412C">
        <w:t>вивчається</w:t>
      </w:r>
      <w:r>
        <w:t xml:space="preserve"> </w:t>
      </w:r>
      <w:r w:rsidRPr="0041412C">
        <w:t>на</w:t>
      </w:r>
      <w:r>
        <w:t xml:space="preserve"> </w:t>
      </w:r>
      <w:r w:rsidRPr="0041412C">
        <w:t>всіх</w:t>
      </w:r>
      <w:r>
        <w:t xml:space="preserve"> </w:t>
      </w:r>
      <w:r w:rsidRPr="0041412C">
        <w:t>рівнях.</w:t>
      </w:r>
      <w:r>
        <w:t xml:space="preserve"> </w:t>
      </w:r>
      <w:r w:rsidRPr="0041412C">
        <w:t>Розгляд</w:t>
      </w:r>
      <w:r>
        <w:t xml:space="preserve"> </w:t>
      </w:r>
      <w:r w:rsidRPr="0041412C">
        <w:t>міжнародних</w:t>
      </w:r>
      <w:r>
        <w:t xml:space="preserve"> </w:t>
      </w:r>
      <w:r w:rsidRPr="0041412C">
        <w:t>документів</w:t>
      </w:r>
      <w:r>
        <w:t xml:space="preserve"> </w:t>
      </w:r>
      <w:r w:rsidRPr="0041412C">
        <w:t>і</w:t>
      </w:r>
      <w:r>
        <w:t xml:space="preserve"> </w:t>
      </w:r>
      <w:r w:rsidRPr="0041412C">
        <w:t>Законів</w:t>
      </w:r>
      <w:r>
        <w:t xml:space="preserve"> </w:t>
      </w:r>
      <w:r w:rsidRPr="0041412C">
        <w:t>України</w:t>
      </w:r>
      <w:r>
        <w:t xml:space="preserve"> </w:t>
      </w:r>
      <w:r w:rsidRPr="0041412C">
        <w:t>показав,</w:t>
      </w:r>
      <w:r>
        <w:t xml:space="preserve"> </w:t>
      </w:r>
      <w:r w:rsidRPr="0041412C">
        <w:t>як</w:t>
      </w:r>
      <w:r>
        <w:t xml:space="preserve"> </w:t>
      </w:r>
      <w:r w:rsidRPr="0041412C">
        <w:t>трансформується</w:t>
      </w:r>
      <w:r>
        <w:t xml:space="preserve"> </w:t>
      </w:r>
      <w:r w:rsidRPr="0041412C">
        <w:t>розуміння</w:t>
      </w:r>
      <w:r>
        <w:t xml:space="preserve"> </w:t>
      </w:r>
      <w:r w:rsidRPr="0041412C">
        <w:t>інвалідності</w:t>
      </w:r>
      <w:r>
        <w:t xml:space="preserve"> </w:t>
      </w:r>
      <w:r w:rsidRPr="0041412C">
        <w:t>і</w:t>
      </w:r>
      <w:r>
        <w:t xml:space="preserve"> </w:t>
      </w:r>
      <w:r w:rsidRPr="0041412C">
        <w:t>відношення</w:t>
      </w:r>
      <w:r>
        <w:t xml:space="preserve"> </w:t>
      </w:r>
      <w:r w:rsidRPr="0041412C">
        <w:t>до</w:t>
      </w:r>
      <w:r>
        <w:t xml:space="preserve"> </w:t>
      </w:r>
      <w:r w:rsidRPr="0041412C">
        <w:t>інвалідів.</w:t>
      </w:r>
      <w:r>
        <w:t xml:space="preserve"> </w:t>
      </w:r>
      <w:r w:rsidRPr="0041412C">
        <w:t>Від</w:t>
      </w:r>
      <w:r>
        <w:t xml:space="preserve"> </w:t>
      </w:r>
      <w:r w:rsidRPr="0041412C">
        <w:t>суто</w:t>
      </w:r>
      <w:r>
        <w:t xml:space="preserve"> </w:t>
      </w:r>
      <w:r w:rsidRPr="0041412C">
        <w:t>медичного</w:t>
      </w:r>
      <w:r>
        <w:t xml:space="preserve"> </w:t>
      </w:r>
      <w:r w:rsidRPr="0041412C">
        <w:t>підходу</w:t>
      </w:r>
      <w:r>
        <w:t xml:space="preserve"> </w:t>
      </w:r>
      <w:r w:rsidRPr="0041412C">
        <w:t>поступово</w:t>
      </w:r>
      <w:r>
        <w:t xml:space="preserve"> </w:t>
      </w:r>
      <w:r w:rsidRPr="0041412C">
        <w:t>йде</w:t>
      </w:r>
      <w:r>
        <w:t xml:space="preserve"> </w:t>
      </w:r>
      <w:r w:rsidRPr="0041412C">
        <w:t>зміна</w:t>
      </w:r>
      <w:r>
        <w:t xml:space="preserve"> </w:t>
      </w:r>
      <w:r w:rsidRPr="0041412C">
        <w:t>до</w:t>
      </w:r>
      <w:r>
        <w:t xml:space="preserve"> </w:t>
      </w:r>
      <w:r w:rsidRPr="0041412C">
        <w:t>соціального</w:t>
      </w:r>
      <w:r>
        <w:t xml:space="preserve"> </w:t>
      </w:r>
      <w:r w:rsidRPr="0041412C">
        <w:t>підходу;</w:t>
      </w:r>
      <w:r>
        <w:t xml:space="preserve"> </w:t>
      </w:r>
      <w:r w:rsidRPr="0041412C">
        <w:t>від</w:t>
      </w:r>
      <w:r>
        <w:t xml:space="preserve"> </w:t>
      </w:r>
      <w:r w:rsidRPr="0041412C">
        <w:t>уявлення</w:t>
      </w:r>
      <w:r>
        <w:t xml:space="preserve"> </w:t>
      </w:r>
      <w:r w:rsidRPr="0041412C">
        <w:t>про</w:t>
      </w:r>
      <w:r>
        <w:t xml:space="preserve"> </w:t>
      </w:r>
      <w:r w:rsidRPr="0041412C">
        <w:t>те,</w:t>
      </w:r>
      <w:r>
        <w:t xml:space="preserve"> </w:t>
      </w:r>
      <w:r w:rsidRPr="0041412C">
        <w:t>що</w:t>
      </w:r>
      <w:r>
        <w:t xml:space="preserve"> </w:t>
      </w:r>
      <w:r w:rsidRPr="0041412C">
        <w:t>суспільство</w:t>
      </w:r>
      <w:r>
        <w:t xml:space="preserve"> </w:t>
      </w:r>
      <w:r w:rsidRPr="0041412C">
        <w:t>повинно</w:t>
      </w:r>
      <w:r>
        <w:t xml:space="preserve"> </w:t>
      </w:r>
      <w:r w:rsidRPr="0041412C">
        <w:t>підтримувати</w:t>
      </w:r>
      <w:r>
        <w:t xml:space="preserve"> </w:t>
      </w:r>
      <w:r w:rsidRPr="0041412C">
        <w:t>інвалідів;</w:t>
      </w:r>
      <w:r>
        <w:t xml:space="preserve"> </w:t>
      </w:r>
      <w:r w:rsidRPr="0041412C">
        <w:t>відбувся</w:t>
      </w:r>
      <w:r>
        <w:t xml:space="preserve"> </w:t>
      </w:r>
      <w:r w:rsidRPr="0041412C">
        <w:t>перехід</w:t>
      </w:r>
      <w:r>
        <w:t xml:space="preserve"> </w:t>
      </w:r>
      <w:r w:rsidRPr="0041412C">
        <w:t>до</w:t>
      </w:r>
      <w:r>
        <w:t xml:space="preserve"> </w:t>
      </w:r>
      <w:r w:rsidRPr="0041412C">
        <w:t>визнання</w:t>
      </w:r>
      <w:r>
        <w:t xml:space="preserve"> </w:t>
      </w:r>
      <w:r w:rsidRPr="0041412C">
        <w:t>пріоритетів</w:t>
      </w:r>
      <w:r>
        <w:t xml:space="preserve"> </w:t>
      </w:r>
      <w:r w:rsidRPr="0041412C">
        <w:t>особливих</w:t>
      </w:r>
      <w:r>
        <w:t xml:space="preserve"> </w:t>
      </w:r>
      <w:r w:rsidRPr="0041412C">
        <w:t>потреб</w:t>
      </w:r>
      <w:r>
        <w:t xml:space="preserve"> </w:t>
      </w:r>
      <w:r w:rsidRPr="0041412C">
        <w:t>інваліда</w:t>
      </w:r>
      <w:r>
        <w:t xml:space="preserve"> </w:t>
      </w:r>
      <w:r w:rsidRPr="0041412C">
        <w:t>перед</w:t>
      </w:r>
      <w:r>
        <w:t xml:space="preserve"> </w:t>
      </w:r>
      <w:r w:rsidRPr="0041412C">
        <w:t>потребами</w:t>
      </w:r>
      <w:r>
        <w:t xml:space="preserve"> </w:t>
      </w:r>
      <w:r w:rsidRPr="0041412C">
        <w:t>суспільства</w:t>
      </w:r>
      <w:r>
        <w:t xml:space="preserve"> </w:t>
      </w:r>
      <w:r w:rsidRPr="0041412C">
        <w:t>в</w:t>
      </w:r>
      <w:r>
        <w:t xml:space="preserve"> </w:t>
      </w:r>
      <w:r w:rsidRPr="0041412C">
        <w:t>цілому.</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Усвідомлюючи</w:t>
      </w:r>
      <w:r>
        <w:rPr>
          <w:sz w:val="28"/>
          <w:szCs w:val="28"/>
          <w:lang w:val="uk-UA"/>
        </w:rPr>
        <w:t xml:space="preserve"> </w:t>
      </w:r>
      <w:r w:rsidRPr="0041412C">
        <w:rPr>
          <w:sz w:val="28"/>
          <w:szCs w:val="28"/>
          <w:lang w:val="uk-UA"/>
        </w:rPr>
        <w:t>інвалідність</w:t>
      </w:r>
      <w:r>
        <w:rPr>
          <w:sz w:val="28"/>
          <w:szCs w:val="28"/>
          <w:lang w:val="uk-UA"/>
        </w:rPr>
        <w:t xml:space="preserve"> </w:t>
      </w:r>
      <w:r w:rsidRPr="0041412C">
        <w:rPr>
          <w:sz w:val="28"/>
          <w:szCs w:val="28"/>
          <w:lang w:val="uk-UA"/>
        </w:rPr>
        <w:t>як</w:t>
      </w:r>
      <w:r>
        <w:rPr>
          <w:sz w:val="28"/>
          <w:szCs w:val="28"/>
          <w:lang w:val="uk-UA"/>
        </w:rPr>
        <w:t xml:space="preserve"> </w:t>
      </w:r>
      <w:r w:rsidRPr="0041412C">
        <w:rPr>
          <w:sz w:val="28"/>
          <w:szCs w:val="28"/>
          <w:lang w:val="uk-UA"/>
        </w:rPr>
        <w:t>складне</w:t>
      </w:r>
      <w:r>
        <w:rPr>
          <w:sz w:val="28"/>
          <w:szCs w:val="28"/>
          <w:lang w:val="uk-UA"/>
        </w:rPr>
        <w:t xml:space="preserve"> </w:t>
      </w:r>
      <w:r w:rsidRPr="0041412C">
        <w:rPr>
          <w:sz w:val="28"/>
          <w:szCs w:val="28"/>
          <w:lang w:val="uk-UA"/>
        </w:rPr>
        <w:t>соціальне</w:t>
      </w:r>
      <w:r>
        <w:rPr>
          <w:sz w:val="28"/>
          <w:szCs w:val="28"/>
          <w:lang w:val="uk-UA"/>
        </w:rPr>
        <w:t xml:space="preserve"> </w:t>
      </w:r>
      <w:r w:rsidRPr="0041412C">
        <w:rPr>
          <w:sz w:val="28"/>
          <w:szCs w:val="28"/>
          <w:lang w:val="uk-UA"/>
        </w:rPr>
        <w:t>явище,</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передбачити,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можуть</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вирішені</w:t>
      </w:r>
      <w:r>
        <w:rPr>
          <w:sz w:val="28"/>
          <w:szCs w:val="28"/>
          <w:lang w:val="uk-UA"/>
        </w:rPr>
        <w:t xml:space="preserve"> </w:t>
      </w:r>
      <w:r w:rsidRPr="0041412C">
        <w:rPr>
          <w:sz w:val="28"/>
          <w:szCs w:val="28"/>
          <w:lang w:val="uk-UA"/>
        </w:rPr>
        <w:t>настільки,</w:t>
      </w:r>
      <w:r>
        <w:rPr>
          <w:sz w:val="28"/>
          <w:szCs w:val="28"/>
          <w:lang w:val="uk-UA"/>
        </w:rPr>
        <w:t xml:space="preserve"> </w:t>
      </w:r>
      <w:r w:rsidRPr="0041412C">
        <w:rPr>
          <w:sz w:val="28"/>
          <w:szCs w:val="28"/>
          <w:lang w:val="uk-UA"/>
        </w:rPr>
        <w:t>наскільки</w:t>
      </w:r>
      <w:r>
        <w:rPr>
          <w:sz w:val="28"/>
          <w:szCs w:val="28"/>
          <w:lang w:val="uk-UA"/>
        </w:rPr>
        <w:t xml:space="preserve"> </w:t>
      </w:r>
      <w:r w:rsidRPr="0041412C">
        <w:rPr>
          <w:sz w:val="28"/>
          <w:szCs w:val="28"/>
          <w:lang w:val="uk-UA"/>
        </w:rPr>
        <w:t>суспільство</w:t>
      </w:r>
      <w:r>
        <w:rPr>
          <w:sz w:val="28"/>
          <w:szCs w:val="28"/>
          <w:lang w:val="uk-UA"/>
        </w:rPr>
        <w:t xml:space="preserve"> </w:t>
      </w:r>
      <w:r w:rsidRPr="0041412C">
        <w:rPr>
          <w:sz w:val="28"/>
          <w:szCs w:val="28"/>
          <w:lang w:val="uk-UA"/>
        </w:rPr>
        <w:t>готове</w:t>
      </w:r>
      <w:r>
        <w:rPr>
          <w:sz w:val="28"/>
          <w:szCs w:val="28"/>
          <w:lang w:val="uk-UA"/>
        </w:rPr>
        <w:t xml:space="preserve"> </w:t>
      </w:r>
      <w:r w:rsidRPr="0041412C">
        <w:rPr>
          <w:sz w:val="28"/>
          <w:szCs w:val="28"/>
          <w:lang w:val="uk-UA"/>
        </w:rPr>
        <w:t>змінити</w:t>
      </w:r>
      <w:r>
        <w:rPr>
          <w:sz w:val="28"/>
          <w:szCs w:val="28"/>
          <w:lang w:val="uk-UA"/>
        </w:rPr>
        <w:t xml:space="preserve"> </w:t>
      </w:r>
      <w:r w:rsidRPr="0041412C">
        <w:rPr>
          <w:sz w:val="28"/>
          <w:szCs w:val="28"/>
          <w:lang w:val="uk-UA"/>
        </w:rPr>
        <w:t>свої</w:t>
      </w:r>
      <w:r>
        <w:rPr>
          <w:sz w:val="28"/>
          <w:szCs w:val="28"/>
          <w:lang w:val="uk-UA"/>
        </w:rPr>
        <w:t xml:space="preserve"> </w:t>
      </w:r>
      <w:r w:rsidRPr="0041412C">
        <w:rPr>
          <w:sz w:val="28"/>
          <w:szCs w:val="28"/>
          <w:lang w:val="uk-UA"/>
        </w:rPr>
        <w:t>звички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очікування,</w:t>
      </w:r>
      <w:r>
        <w:rPr>
          <w:sz w:val="28"/>
          <w:szCs w:val="28"/>
          <w:lang w:val="uk-UA"/>
        </w:rPr>
        <w:t xml:space="preserve"> </w:t>
      </w:r>
      <w:r w:rsidRPr="0041412C">
        <w:rPr>
          <w:sz w:val="28"/>
          <w:szCs w:val="28"/>
          <w:lang w:val="uk-UA"/>
        </w:rPr>
        <w:t>щоб</w:t>
      </w:r>
      <w:r>
        <w:rPr>
          <w:sz w:val="28"/>
          <w:szCs w:val="28"/>
          <w:lang w:val="uk-UA"/>
        </w:rPr>
        <w:t xml:space="preserve"> </w:t>
      </w:r>
      <w:r w:rsidRPr="0041412C">
        <w:rPr>
          <w:sz w:val="28"/>
          <w:szCs w:val="28"/>
          <w:lang w:val="uk-UA"/>
        </w:rPr>
        <w:t>включати</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певні</w:t>
      </w:r>
      <w:r>
        <w:rPr>
          <w:sz w:val="28"/>
          <w:szCs w:val="28"/>
          <w:lang w:val="uk-UA"/>
        </w:rPr>
        <w:t xml:space="preserve"> </w:t>
      </w:r>
      <w:r w:rsidRPr="0041412C">
        <w:rPr>
          <w:sz w:val="28"/>
          <w:szCs w:val="28"/>
          <w:lang w:val="uk-UA"/>
        </w:rPr>
        <w:t>вади,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соціальне</w:t>
      </w:r>
      <w:r>
        <w:rPr>
          <w:sz w:val="28"/>
          <w:szCs w:val="28"/>
          <w:lang w:val="uk-UA"/>
        </w:rPr>
        <w:t xml:space="preserve"> </w:t>
      </w:r>
      <w:r w:rsidRPr="0041412C">
        <w:rPr>
          <w:sz w:val="28"/>
          <w:szCs w:val="28"/>
          <w:lang w:val="uk-UA"/>
        </w:rPr>
        <w:t>життя.</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Особливостями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людьми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те,</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вона</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ґрунтуватися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засадах</w:t>
      </w:r>
      <w:r>
        <w:rPr>
          <w:sz w:val="28"/>
          <w:szCs w:val="28"/>
          <w:lang w:val="uk-UA"/>
        </w:rPr>
        <w:t xml:space="preserve"> </w:t>
      </w:r>
      <w:r w:rsidRPr="0041412C">
        <w:rPr>
          <w:sz w:val="28"/>
          <w:szCs w:val="28"/>
          <w:lang w:val="uk-UA"/>
        </w:rPr>
        <w:t>соціально-психологічної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педагогічної</w:t>
      </w:r>
      <w:r>
        <w:rPr>
          <w:sz w:val="28"/>
          <w:szCs w:val="28"/>
          <w:lang w:val="uk-UA"/>
        </w:rPr>
        <w:t xml:space="preserve"> </w:t>
      </w:r>
      <w:r w:rsidRPr="0041412C">
        <w:rPr>
          <w:sz w:val="28"/>
          <w:szCs w:val="28"/>
          <w:lang w:val="uk-UA"/>
        </w:rPr>
        <w:t>допомоги,</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адаптації</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Де</w:t>
      </w:r>
      <w:r>
        <w:rPr>
          <w:sz w:val="28"/>
          <w:szCs w:val="28"/>
          <w:lang w:val="uk-UA"/>
        </w:rPr>
        <w:t xml:space="preserve"> </w:t>
      </w:r>
      <w:r w:rsidRPr="0041412C">
        <w:rPr>
          <w:sz w:val="28"/>
          <w:szCs w:val="28"/>
          <w:lang w:val="uk-UA"/>
        </w:rPr>
        <w:t>мета</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інтеграція</w:t>
      </w:r>
      <w:r>
        <w:rPr>
          <w:sz w:val="28"/>
          <w:szCs w:val="28"/>
          <w:lang w:val="uk-UA"/>
        </w:rPr>
        <w:t xml:space="preserve"> </w:t>
      </w:r>
      <w:r w:rsidRPr="0041412C">
        <w:rPr>
          <w:sz w:val="28"/>
          <w:szCs w:val="28"/>
          <w:lang w:val="uk-UA"/>
        </w:rPr>
        <w:t>людини</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відрите</w:t>
      </w:r>
      <w:r>
        <w:rPr>
          <w:sz w:val="28"/>
          <w:szCs w:val="28"/>
          <w:lang w:val="uk-UA"/>
        </w:rPr>
        <w:t xml:space="preserve"> </w:t>
      </w:r>
      <w:r w:rsidRPr="0041412C">
        <w:rPr>
          <w:sz w:val="28"/>
          <w:szCs w:val="28"/>
          <w:lang w:val="uk-UA"/>
        </w:rPr>
        <w:t>суспільство,</w:t>
      </w:r>
      <w:r>
        <w:rPr>
          <w:sz w:val="28"/>
          <w:szCs w:val="28"/>
          <w:lang w:val="uk-UA"/>
        </w:rPr>
        <w:t xml:space="preserve"> </w:t>
      </w:r>
      <w:r w:rsidRPr="0041412C">
        <w:rPr>
          <w:sz w:val="28"/>
          <w:szCs w:val="28"/>
          <w:lang w:val="uk-UA"/>
        </w:rPr>
        <w:t>розширення</w:t>
      </w:r>
      <w:r>
        <w:rPr>
          <w:sz w:val="28"/>
          <w:szCs w:val="28"/>
          <w:lang w:val="uk-UA"/>
        </w:rPr>
        <w:t xml:space="preserve"> </w:t>
      </w:r>
      <w:r w:rsidRPr="0041412C">
        <w:rPr>
          <w:sz w:val="28"/>
          <w:szCs w:val="28"/>
          <w:lang w:val="uk-UA"/>
        </w:rPr>
        <w:t>можливостей</w:t>
      </w:r>
      <w:r>
        <w:rPr>
          <w:sz w:val="28"/>
          <w:szCs w:val="28"/>
          <w:lang w:val="uk-UA"/>
        </w:rPr>
        <w:t xml:space="preserve"> </w:t>
      </w:r>
      <w:r w:rsidRPr="0041412C">
        <w:rPr>
          <w:sz w:val="28"/>
          <w:szCs w:val="28"/>
          <w:lang w:val="uk-UA"/>
        </w:rPr>
        <w:t>інваліда,</w:t>
      </w:r>
      <w:r>
        <w:rPr>
          <w:sz w:val="28"/>
          <w:szCs w:val="28"/>
          <w:lang w:val="uk-UA"/>
        </w:rPr>
        <w:t xml:space="preserve"> </w:t>
      </w:r>
      <w:r w:rsidRPr="0041412C">
        <w:rPr>
          <w:sz w:val="28"/>
          <w:szCs w:val="28"/>
          <w:lang w:val="uk-UA"/>
        </w:rPr>
        <w:t>здатності</w:t>
      </w:r>
      <w:r>
        <w:rPr>
          <w:sz w:val="28"/>
          <w:szCs w:val="28"/>
          <w:lang w:val="uk-UA"/>
        </w:rPr>
        <w:t xml:space="preserve"> </w:t>
      </w:r>
      <w:r w:rsidRPr="0041412C">
        <w:rPr>
          <w:sz w:val="28"/>
          <w:szCs w:val="28"/>
          <w:lang w:val="uk-UA"/>
        </w:rPr>
        <w:t>бути</w:t>
      </w:r>
      <w:r>
        <w:rPr>
          <w:sz w:val="28"/>
          <w:szCs w:val="28"/>
          <w:lang w:val="uk-UA"/>
        </w:rPr>
        <w:t xml:space="preserve"> </w:t>
      </w:r>
      <w:r w:rsidRPr="0041412C">
        <w:rPr>
          <w:sz w:val="28"/>
          <w:szCs w:val="28"/>
          <w:lang w:val="uk-UA"/>
        </w:rPr>
        <w:t>адекватним</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нових</w:t>
      </w:r>
      <w:r>
        <w:rPr>
          <w:sz w:val="28"/>
          <w:szCs w:val="28"/>
          <w:lang w:val="uk-UA"/>
        </w:rPr>
        <w:t xml:space="preserve"> </w:t>
      </w:r>
      <w:r w:rsidRPr="0041412C">
        <w:rPr>
          <w:sz w:val="28"/>
          <w:szCs w:val="28"/>
          <w:lang w:val="uk-UA"/>
        </w:rPr>
        <w:t>умов,</w:t>
      </w:r>
      <w:r>
        <w:rPr>
          <w:sz w:val="28"/>
          <w:szCs w:val="28"/>
          <w:lang w:val="uk-UA"/>
        </w:rPr>
        <w:t xml:space="preserve"> </w:t>
      </w:r>
      <w:r w:rsidRPr="0041412C">
        <w:rPr>
          <w:sz w:val="28"/>
          <w:szCs w:val="28"/>
          <w:lang w:val="uk-UA"/>
        </w:rPr>
        <w:t>управляти</w:t>
      </w:r>
      <w:r>
        <w:rPr>
          <w:sz w:val="28"/>
          <w:szCs w:val="28"/>
          <w:lang w:val="uk-UA"/>
        </w:rPr>
        <w:t xml:space="preserve"> </w:t>
      </w:r>
      <w:r w:rsidRPr="0041412C">
        <w:rPr>
          <w:sz w:val="28"/>
          <w:szCs w:val="28"/>
          <w:lang w:val="uk-UA"/>
        </w:rPr>
        <w:t>своїм</w:t>
      </w:r>
      <w:r>
        <w:rPr>
          <w:sz w:val="28"/>
          <w:szCs w:val="28"/>
          <w:lang w:val="uk-UA"/>
        </w:rPr>
        <w:t xml:space="preserve"> </w:t>
      </w:r>
      <w:r w:rsidRPr="0041412C">
        <w:rPr>
          <w:sz w:val="28"/>
          <w:szCs w:val="28"/>
          <w:lang w:val="uk-UA"/>
        </w:rPr>
        <w:t>Життям.</w:t>
      </w:r>
      <w:r>
        <w:rPr>
          <w:sz w:val="28"/>
          <w:szCs w:val="28"/>
          <w:lang w:val="uk-UA"/>
        </w:rPr>
        <w:t xml:space="preserve"> </w:t>
      </w:r>
      <w:r w:rsidRPr="0041412C">
        <w:rPr>
          <w:sz w:val="28"/>
          <w:szCs w:val="28"/>
          <w:lang w:val="uk-UA"/>
        </w:rPr>
        <w:t>Тому,</w:t>
      </w:r>
      <w:r>
        <w:rPr>
          <w:sz w:val="28"/>
          <w:szCs w:val="28"/>
          <w:lang w:val="uk-UA"/>
        </w:rPr>
        <w:t xml:space="preserve"> </w:t>
      </w:r>
      <w:r w:rsidRPr="0041412C">
        <w:rPr>
          <w:sz w:val="28"/>
          <w:szCs w:val="28"/>
          <w:lang w:val="uk-UA"/>
        </w:rPr>
        <w:t>соціальна</w:t>
      </w:r>
      <w:r>
        <w:rPr>
          <w:sz w:val="28"/>
          <w:szCs w:val="28"/>
          <w:lang w:val="uk-UA"/>
        </w:rPr>
        <w:t xml:space="preserve"> </w:t>
      </w:r>
      <w:r w:rsidRPr="0041412C">
        <w:rPr>
          <w:sz w:val="28"/>
          <w:szCs w:val="28"/>
          <w:lang w:val="uk-UA"/>
        </w:rPr>
        <w:t>робота</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людьми</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мають</w:t>
      </w:r>
      <w:r>
        <w:rPr>
          <w:sz w:val="28"/>
          <w:szCs w:val="28"/>
          <w:lang w:val="uk-UA"/>
        </w:rPr>
        <w:t xml:space="preserve"> </w:t>
      </w:r>
      <w:r w:rsidRPr="0041412C">
        <w:rPr>
          <w:sz w:val="28"/>
          <w:szCs w:val="28"/>
          <w:lang w:val="uk-UA"/>
        </w:rPr>
        <w:t>обмеження</w:t>
      </w:r>
      <w:r>
        <w:rPr>
          <w:sz w:val="28"/>
          <w:szCs w:val="28"/>
          <w:lang w:val="uk-UA"/>
        </w:rPr>
        <w:t xml:space="preserve"> </w:t>
      </w:r>
      <w:r w:rsidRPr="0041412C">
        <w:rPr>
          <w:sz w:val="28"/>
          <w:szCs w:val="28"/>
          <w:lang w:val="uk-UA"/>
        </w:rPr>
        <w:t>базується</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таких</w:t>
      </w:r>
      <w:r>
        <w:rPr>
          <w:sz w:val="28"/>
          <w:szCs w:val="28"/>
          <w:lang w:val="uk-UA"/>
        </w:rPr>
        <w:t xml:space="preserve"> </w:t>
      </w:r>
      <w:r w:rsidRPr="0041412C">
        <w:rPr>
          <w:sz w:val="28"/>
          <w:szCs w:val="28"/>
          <w:lang w:val="uk-UA"/>
        </w:rPr>
        <w:t>принципах:</w:t>
      </w:r>
      <w:r>
        <w:rPr>
          <w:sz w:val="28"/>
          <w:szCs w:val="28"/>
          <w:lang w:val="uk-UA"/>
        </w:rPr>
        <w:t xml:space="preserve"> </w:t>
      </w:r>
    </w:p>
    <w:p w:rsidR="00B816CC" w:rsidRPr="0041412C" w:rsidRDefault="00B816CC" w:rsidP="00B816CC">
      <w:pPr>
        <w:widowControl w:val="0"/>
        <w:numPr>
          <w:ilvl w:val="0"/>
          <w:numId w:val="14"/>
        </w:numPr>
        <w:spacing w:line="360" w:lineRule="auto"/>
        <w:ind w:left="0" w:firstLine="709"/>
        <w:jc w:val="both"/>
        <w:rPr>
          <w:sz w:val="28"/>
          <w:szCs w:val="28"/>
          <w:lang w:val="uk-UA"/>
        </w:rPr>
      </w:pPr>
      <w:r w:rsidRPr="0041412C">
        <w:rPr>
          <w:sz w:val="28"/>
          <w:szCs w:val="28"/>
          <w:lang w:val="uk-UA"/>
        </w:rPr>
        <w:t>ранній</w:t>
      </w:r>
      <w:r>
        <w:rPr>
          <w:sz w:val="28"/>
          <w:szCs w:val="28"/>
          <w:lang w:val="uk-UA"/>
        </w:rPr>
        <w:t xml:space="preserve"> </w:t>
      </w:r>
      <w:r w:rsidRPr="0041412C">
        <w:rPr>
          <w:sz w:val="28"/>
          <w:szCs w:val="28"/>
          <w:lang w:val="uk-UA"/>
        </w:rPr>
        <w:t>початок</w:t>
      </w:r>
      <w:r>
        <w:rPr>
          <w:sz w:val="28"/>
          <w:szCs w:val="28"/>
          <w:lang w:val="uk-UA"/>
        </w:rPr>
        <w:t xml:space="preserve"> </w:t>
      </w:r>
      <w:r w:rsidRPr="0041412C">
        <w:rPr>
          <w:sz w:val="28"/>
          <w:szCs w:val="28"/>
          <w:lang w:val="uk-UA"/>
        </w:rPr>
        <w:t>здійснення</w:t>
      </w:r>
      <w:r>
        <w:rPr>
          <w:sz w:val="28"/>
          <w:szCs w:val="28"/>
          <w:lang w:val="uk-UA"/>
        </w:rPr>
        <w:t xml:space="preserve"> </w:t>
      </w:r>
      <w:r w:rsidRPr="0041412C">
        <w:rPr>
          <w:sz w:val="28"/>
          <w:szCs w:val="28"/>
          <w:lang w:val="uk-UA"/>
        </w:rPr>
        <w:t>реабілітаційних</w:t>
      </w:r>
      <w:r>
        <w:rPr>
          <w:sz w:val="28"/>
          <w:szCs w:val="28"/>
          <w:lang w:val="uk-UA"/>
        </w:rPr>
        <w:t xml:space="preserve"> </w:t>
      </w:r>
      <w:r w:rsidRPr="0041412C">
        <w:rPr>
          <w:sz w:val="28"/>
          <w:szCs w:val="28"/>
          <w:lang w:val="uk-UA"/>
        </w:rPr>
        <w:t>заходів</w:t>
      </w:r>
      <w:r>
        <w:rPr>
          <w:sz w:val="28"/>
          <w:szCs w:val="28"/>
          <w:lang w:val="uk-UA"/>
        </w:rPr>
        <w:t xml:space="preserve"> </w:t>
      </w:r>
    </w:p>
    <w:p w:rsidR="00B816CC" w:rsidRPr="0041412C" w:rsidRDefault="00B816CC" w:rsidP="00B816CC">
      <w:pPr>
        <w:widowControl w:val="0"/>
        <w:numPr>
          <w:ilvl w:val="0"/>
          <w:numId w:val="14"/>
        </w:numPr>
        <w:spacing w:line="360" w:lineRule="auto"/>
        <w:ind w:left="0" w:firstLine="709"/>
        <w:jc w:val="both"/>
        <w:rPr>
          <w:sz w:val="28"/>
          <w:szCs w:val="28"/>
          <w:lang w:val="uk-UA"/>
        </w:rPr>
      </w:pPr>
      <w:r w:rsidRPr="0041412C">
        <w:rPr>
          <w:sz w:val="28"/>
          <w:szCs w:val="28"/>
          <w:lang w:val="uk-UA"/>
        </w:rPr>
        <w:t>безперервність</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поетапність</w:t>
      </w:r>
      <w:r>
        <w:rPr>
          <w:sz w:val="28"/>
          <w:szCs w:val="28"/>
          <w:lang w:val="uk-UA"/>
        </w:rPr>
        <w:t xml:space="preserve"> </w:t>
      </w:r>
    </w:p>
    <w:p w:rsidR="00B816CC" w:rsidRPr="0041412C" w:rsidRDefault="00B816CC" w:rsidP="00B816CC">
      <w:pPr>
        <w:widowControl w:val="0"/>
        <w:numPr>
          <w:ilvl w:val="0"/>
          <w:numId w:val="14"/>
        </w:numPr>
        <w:spacing w:line="360" w:lineRule="auto"/>
        <w:ind w:left="0" w:firstLine="709"/>
        <w:jc w:val="both"/>
        <w:rPr>
          <w:sz w:val="28"/>
          <w:szCs w:val="28"/>
          <w:lang w:val="uk-UA"/>
        </w:rPr>
      </w:pPr>
      <w:r w:rsidRPr="0041412C">
        <w:rPr>
          <w:sz w:val="28"/>
          <w:szCs w:val="28"/>
          <w:lang w:val="uk-UA"/>
        </w:rPr>
        <w:t>комплексний</w:t>
      </w:r>
      <w:r>
        <w:rPr>
          <w:sz w:val="28"/>
          <w:szCs w:val="28"/>
          <w:lang w:val="uk-UA"/>
        </w:rPr>
        <w:t xml:space="preserve"> </w:t>
      </w:r>
      <w:r w:rsidRPr="0041412C">
        <w:rPr>
          <w:sz w:val="28"/>
          <w:szCs w:val="28"/>
          <w:lang w:val="uk-UA"/>
        </w:rPr>
        <w:t>характер</w:t>
      </w:r>
      <w:r>
        <w:rPr>
          <w:sz w:val="28"/>
          <w:szCs w:val="28"/>
          <w:lang w:val="uk-UA"/>
        </w:rPr>
        <w:t xml:space="preserve"> </w:t>
      </w:r>
      <w:r w:rsidRPr="0041412C">
        <w:rPr>
          <w:sz w:val="28"/>
          <w:szCs w:val="28"/>
          <w:lang w:val="uk-UA"/>
        </w:rPr>
        <w:t>реабілітаційних</w:t>
      </w:r>
      <w:r>
        <w:rPr>
          <w:sz w:val="28"/>
          <w:szCs w:val="28"/>
          <w:lang w:val="uk-UA"/>
        </w:rPr>
        <w:t xml:space="preserve"> </w:t>
      </w:r>
      <w:r w:rsidRPr="0041412C">
        <w:rPr>
          <w:sz w:val="28"/>
          <w:szCs w:val="28"/>
          <w:lang w:val="uk-UA"/>
        </w:rPr>
        <w:t>програм;</w:t>
      </w:r>
      <w:r>
        <w:rPr>
          <w:sz w:val="28"/>
          <w:szCs w:val="28"/>
          <w:lang w:val="uk-UA"/>
        </w:rPr>
        <w:t xml:space="preserve"> </w:t>
      </w:r>
    </w:p>
    <w:p w:rsidR="00B816CC" w:rsidRPr="0041412C" w:rsidRDefault="00B816CC" w:rsidP="00B816CC">
      <w:pPr>
        <w:widowControl w:val="0"/>
        <w:numPr>
          <w:ilvl w:val="0"/>
          <w:numId w:val="14"/>
        </w:numPr>
        <w:spacing w:line="360" w:lineRule="auto"/>
        <w:ind w:left="0" w:firstLine="709"/>
        <w:jc w:val="both"/>
        <w:rPr>
          <w:sz w:val="28"/>
          <w:szCs w:val="28"/>
          <w:lang w:val="uk-UA"/>
        </w:rPr>
      </w:pPr>
      <w:r w:rsidRPr="0041412C">
        <w:rPr>
          <w:sz w:val="28"/>
          <w:szCs w:val="28"/>
          <w:lang w:val="uk-UA"/>
        </w:rPr>
        <w:t>індивідуальний</w:t>
      </w:r>
      <w:r>
        <w:rPr>
          <w:sz w:val="28"/>
          <w:szCs w:val="28"/>
          <w:lang w:val="uk-UA"/>
        </w:rPr>
        <w:t xml:space="preserve"> </w:t>
      </w:r>
      <w:r w:rsidRPr="0041412C">
        <w:rPr>
          <w:sz w:val="28"/>
          <w:szCs w:val="28"/>
          <w:lang w:val="uk-UA"/>
        </w:rPr>
        <w:t>підхід.</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Основне</w:t>
      </w:r>
      <w:r>
        <w:rPr>
          <w:sz w:val="28"/>
          <w:szCs w:val="28"/>
          <w:lang w:val="uk-UA"/>
        </w:rPr>
        <w:t xml:space="preserve"> </w:t>
      </w:r>
      <w:r w:rsidRPr="0041412C">
        <w:rPr>
          <w:sz w:val="28"/>
          <w:szCs w:val="28"/>
          <w:lang w:val="uk-UA"/>
        </w:rPr>
        <w:t>завдання</w:t>
      </w:r>
      <w:r>
        <w:rPr>
          <w:sz w:val="28"/>
          <w:szCs w:val="28"/>
          <w:lang w:val="uk-UA"/>
        </w:rPr>
        <w:t xml:space="preserve"> </w:t>
      </w:r>
      <w:r w:rsidRPr="0041412C">
        <w:rPr>
          <w:sz w:val="28"/>
          <w:szCs w:val="28"/>
          <w:lang w:val="uk-UA"/>
        </w:rPr>
        <w:t>соціальної</w:t>
      </w:r>
      <w:r>
        <w:rPr>
          <w:sz w:val="28"/>
          <w:szCs w:val="28"/>
          <w:lang w:val="uk-UA"/>
        </w:rPr>
        <w:t xml:space="preserve"> </w:t>
      </w:r>
      <w:r w:rsidRPr="0041412C">
        <w:rPr>
          <w:sz w:val="28"/>
          <w:szCs w:val="28"/>
          <w:lang w:val="uk-UA"/>
        </w:rPr>
        <w:t>роботи</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інвалідами</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сприяння</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реалізації</w:t>
      </w:r>
      <w:r>
        <w:rPr>
          <w:sz w:val="28"/>
          <w:szCs w:val="28"/>
          <w:lang w:val="uk-UA"/>
        </w:rPr>
        <w:t xml:space="preserve"> </w:t>
      </w:r>
      <w:r w:rsidRPr="0041412C">
        <w:rPr>
          <w:sz w:val="28"/>
          <w:szCs w:val="28"/>
          <w:lang w:val="uk-UA"/>
        </w:rPr>
        <w:t>творчого</w:t>
      </w:r>
      <w:r>
        <w:rPr>
          <w:sz w:val="28"/>
          <w:szCs w:val="28"/>
          <w:lang w:val="uk-UA"/>
        </w:rPr>
        <w:t xml:space="preserve"> </w:t>
      </w:r>
      <w:r w:rsidRPr="0041412C">
        <w:rPr>
          <w:sz w:val="28"/>
          <w:szCs w:val="28"/>
          <w:lang w:val="uk-UA"/>
        </w:rPr>
        <w:t>потенціалу</w:t>
      </w:r>
      <w:r>
        <w:rPr>
          <w:sz w:val="28"/>
          <w:szCs w:val="28"/>
          <w:lang w:val="uk-UA"/>
        </w:rPr>
        <w:t xml:space="preserve"> </w:t>
      </w:r>
      <w:r w:rsidRPr="0041412C">
        <w:rPr>
          <w:sz w:val="28"/>
          <w:szCs w:val="28"/>
          <w:lang w:val="uk-UA"/>
        </w:rPr>
        <w:t>особистості,</w:t>
      </w:r>
      <w:r>
        <w:rPr>
          <w:sz w:val="28"/>
          <w:szCs w:val="28"/>
          <w:lang w:val="uk-UA"/>
        </w:rPr>
        <w:t xml:space="preserve"> </w:t>
      </w:r>
      <w:r w:rsidRPr="0041412C">
        <w:rPr>
          <w:sz w:val="28"/>
          <w:szCs w:val="28"/>
          <w:lang w:val="uk-UA"/>
        </w:rPr>
        <w:t>враховуючи</w:t>
      </w:r>
      <w:r>
        <w:rPr>
          <w:sz w:val="28"/>
          <w:szCs w:val="28"/>
          <w:lang w:val="uk-UA"/>
        </w:rPr>
        <w:t xml:space="preserve"> </w:t>
      </w:r>
      <w:r w:rsidRPr="0041412C">
        <w:rPr>
          <w:sz w:val="28"/>
          <w:szCs w:val="28"/>
          <w:lang w:val="uk-UA"/>
        </w:rPr>
        <w:t>при</w:t>
      </w:r>
      <w:r>
        <w:rPr>
          <w:sz w:val="28"/>
          <w:szCs w:val="28"/>
          <w:lang w:val="uk-UA"/>
        </w:rPr>
        <w:t xml:space="preserve"> </w:t>
      </w:r>
      <w:r w:rsidRPr="0041412C">
        <w:rPr>
          <w:sz w:val="28"/>
          <w:szCs w:val="28"/>
          <w:lang w:val="uk-UA"/>
        </w:rPr>
        <w:t>цьому</w:t>
      </w:r>
      <w:r>
        <w:rPr>
          <w:sz w:val="28"/>
          <w:szCs w:val="28"/>
          <w:lang w:val="uk-UA"/>
        </w:rPr>
        <w:t xml:space="preserve"> </w:t>
      </w:r>
      <w:r w:rsidRPr="0041412C">
        <w:rPr>
          <w:sz w:val="28"/>
          <w:szCs w:val="28"/>
          <w:lang w:val="uk-UA"/>
        </w:rPr>
        <w:t>індивідуальні</w:t>
      </w:r>
      <w:r>
        <w:rPr>
          <w:sz w:val="28"/>
          <w:szCs w:val="28"/>
          <w:lang w:val="uk-UA"/>
        </w:rPr>
        <w:t xml:space="preserve"> </w:t>
      </w:r>
      <w:r w:rsidRPr="0041412C">
        <w:rPr>
          <w:sz w:val="28"/>
          <w:szCs w:val="28"/>
          <w:lang w:val="uk-UA"/>
        </w:rPr>
        <w:t>потреби</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можливості,</w:t>
      </w:r>
      <w:r>
        <w:rPr>
          <w:sz w:val="28"/>
          <w:szCs w:val="28"/>
          <w:lang w:val="uk-UA"/>
        </w:rPr>
        <w:t xml:space="preserve"> </w:t>
      </w:r>
      <w:r w:rsidRPr="0041412C">
        <w:rPr>
          <w:sz w:val="28"/>
          <w:szCs w:val="28"/>
          <w:lang w:val="uk-UA"/>
        </w:rPr>
        <w:t>через</w:t>
      </w:r>
      <w:r>
        <w:rPr>
          <w:sz w:val="28"/>
          <w:szCs w:val="28"/>
          <w:lang w:val="uk-UA"/>
        </w:rPr>
        <w:t xml:space="preserve"> </w:t>
      </w:r>
      <w:r w:rsidRPr="0041412C">
        <w:rPr>
          <w:sz w:val="28"/>
          <w:szCs w:val="28"/>
          <w:lang w:val="uk-UA"/>
        </w:rPr>
        <w:t>соціальну</w:t>
      </w:r>
      <w:r>
        <w:rPr>
          <w:sz w:val="28"/>
          <w:szCs w:val="28"/>
          <w:lang w:val="uk-UA"/>
        </w:rPr>
        <w:t xml:space="preserve"> </w:t>
      </w:r>
      <w:r w:rsidRPr="0041412C">
        <w:rPr>
          <w:sz w:val="28"/>
          <w:szCs w:val="28"/>
          <w:lang w:val="uk-UA"/>
        </w:rPr>
        <w:t>адаптацію,</w:t>
      </w:r>
      <w:r>
        <w:rPr>
          <w:sz w:val="28"/>
          <w:szCs w:val="28"/>
          <w:lang w:val="uk-UA"/>
        </w:rPr>
        <w:t xml:space="preserve"> </w:t>
      </w:r>
      <w:r w:rsidRPr="0041412C">
        <w:rPr>
          <w:sz w:val="28"/>
          <w:szCs w:val="28"/>
          <w:lang w:val="uk-UA"/>
        </w:rPr>
        <w:t>ресоціалізацію</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інтеграцію</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суспільне</w:t>
      </w:r>
      <w:r>
        <w:rPr>
          <w:sz w:val="28"/>
          <w:szCs w:val="28"/>
          <w:lang w:val="uk-UA"/>
        </w:rPr>
        <w:t xml:space="preserve"> </w:t>
      </w:r>
      <w:r w:rsidRPr="0041412C">
        <w:rPr>
          <w:sz w:val="28"/>
          <w:szCs w:val="28"/>
          <w:lang w:val="uk-UA"/>
        </w:rPr>
        <w:t>життя.</w:t>
      </w:r>
      <w:r>
        <w:rPr>
          <w:sz w:val="28"/>
          <w:szCs w:val="28"/>
          <w:lang w:val="uk-UA"/>
        </w:rPr>
        <w:t xml:space="preserve"> </w:t>
      </w:r>
    </w:p>
    <w:p w:rsidR="00B816CC" w:rsidRPr="0041412C" w:rsidRDefault="00B816CC" w:rsidP="00B816CC">
      <w:pPr>
        <w:pStyle w:val="21"/>
        <w:rPr>
          <w:szCs w:val="28"/>
        </w:rPr>
      </w:pPr>
      <w:r w:rsidRPr="0041412C">
        <w:rPr>
          <w:szCs w:val="28"/>
        </w:rPr>
        <w:t>Говорячи</w:t>
      </w:r>
      <w:r>
        <w:rPr>
          <w:szCs w:val="28"/>
        </w:rPr>
        <w:t xml:space="preserve"> </w:t>
      </w:r>
      <w:r w:rsidRPr="0041412C">
        <w:rPr>
          <w:szCs w:val="28"/>
        </w:rPr>
        <w:t>про</w:t>
      </w:r>
      <w:r>
        <w:rPr>
          <w:szCs w:val="28"/>
        </w:rPr>
        <w:t xml:space="preserve"> </w:t>
      </w:r>
      <w:r w:rsidRPr="0041412C">
        <w:rPr>
          <w:szCs w:val="28"/>
        </w:rPr>
        <w:t>людей</w:t>
      </w:r>
      <w:r>
        <w:rPr>
          <w:szCs w:val="28"/>
        </w:rPr>
        <w:t xml:space="preserve"> </w:t>
      </w:r>
      <w:r w:rsidRPr="0041412C">
        <w:rPr>
          <w:szCs w:val="28"/>
        </w:rPr>
        <w:t>з</w:t>
      </w:r>
      <w:r>
        <w:rPr>
          <w:szCs w:val="28"/>
        </w:rPr>
        <w:t xml:space="preserve"> </w:t>
      </w:r>
      <w:r w:rsidRPr="0041412C">
        <w:rPr>
          <w:szCs w:val="28"/>
        </w:rPr>
        <w:t>вадами</w:t>
      </w:r>
      <w:r>
        <w:rPr>
          <w:szCs w:val="28"/>
        </w:rPr>
        <w:t xml:space="preserve"> </w:t>
      </w:r>
      <w:r w:rsidRPr="0041412C">
        <w:rPr>
          <w:szCs w:val="28"/>
        </w:rPr>
        <w:t>зору,</w:t>
      </w:r>
      <w:r>
        <w:rPr>
          <w:szCs w:val="28"/>
        </w:rPr>
        <w:t xml:space="preserve"> </w:t>
      </w:r>
      <w:r w:rsidRPr="0041412C">
        <w:rPr>
          <w:szCs w:val="28"/>
        </w:rPr>
        <w:t>необхідно</w:t>
      </w:r>
      <w:r>
        <w:rPr>
          <w:szCs w:val="28"/>
        </w:rPr>
        <w:t xml:space="preserve"> </w:t>
      </w:r>
      <w:r w:rsidRPr="0041412C">
        <w:rPr>
          <w:szCs w:val="28"/>
        </w:rPr>
        <w:t>пам'ятати,</w:t>
      </w:r>
      <w:r>
        <w:rPr>
          <w:szCs w:val="28"/>
        </w:rPr>
        <w:t xml:space="preserve"> </w:t>
      </w:r>
      <w:r w:rsidRPr="0041412C">
        <w:rPr>
          <w:szCs w:val="28"/>
        </w:rPr>
        <w:t>що</w:t>
      </w:r>
      <w:r>
        <w:rPr>
          <w:szCs w:val="28"/>
        </w:rPr>
        <w:t xml:space="preserve"> </w:t>
      </w:r>
      <w:r w:rsidRPr="0041412C">
        <w:rPr>
          <w:szCs w:val="28"/>
        </w:rPr>
        <w:t>реабілітаційна</w:t>
      </w:r>
      <w:r>
        <w:rPr>
          <w:szCs w:val="28"/>
        </w:rPr>
        <w:t xml:space="preserve"> </w:t>
      </w:r>
      <w:r w:rsidRPr="0041412C">
        <w:rPr>
          <w:szCs w:val="28"/>
        </w:rPr>
        <w:t>робота</w:t>
      </w:r>
      <w:r>
        <w:rPr>
          <w:szCs w:val="28"/>
        </w:rPr>
        <w:t xml:space="preserve"> </w:t>
      </w:r>
      <w:r w:rsidRPr="0041412C">
        <w:rPr>
          <w:szCs w:val="28"/>
        </w:rPr>
        <w:t>з</w:t>
      </w:r>
      <w:r>
        <w:rPr>
          <w:szCs w:val="28"/>
        </w:rPr>
        <w:t xml:space="preserve"> </w:t>
      </w:r>
      <w:r w:rsidRPr="0041412C">
        <w:rPr>
          <w:szCs w:val="28"/>
        </w:rPr>
        <w:t>сліпими</w:t>
      </w:r>
      <w:r>
        <w:rPr>
          <w:szCs w:val="28"/>
        </w:rPr>
        <w:t xml:space="preserve"> </w:t>
      </w:r>
      <w:r w:rsidRPr="0041412C">
        <w:rPr>
          <w:szCs w:val="28"/>
        </w:rPr>
        <w:t>може</w:t>
      </w:r>
      <w:r>
        <w:rPr>
          <w:szCs w:val="28"/>
        </w:rPr>
        <w:t xml:space="preserve"> </w:t>
      </w:r>
      <w:r w:rsidRPr="0041412C">
        <w:rPr>
          <w:szCs w:val="28"/>
        </w:rPr>
        <w:t>бути</w:t>
      </w:r>
      <w:r>
        <w:rPr>
          <w:szCs w:val="28"/>
        </w:rPr>
        <w:t xml:space="preserve"> </w:t>
      </w:r>
      <w:r w:rsidRPr="0041412C">
        <w:rPr>
          <w:szCs w:val="28"/>
        </w:rPr>
        <w:t>достатньо</w:t>
      </w:r>
      <w:r>
        <w:rPr>
          <w:szCs w:val="28"/>
        </w:rPr>
        <w:t xml:space="preserve"> </w:t>
      </w:r>
      <w:r w:rsidRPr="0041412C">
        <w:rPr>
          <w:szCs w:val="28"/>
        </w:rPr>
        <w:t>ефективною</w:t>
      </w:r>
      <w:r>
        <w:rPr>
          <w:szCs w:val="28"/>
        </w:rPr>
        <w:t xml:space="preserve"> </w:t>
      </w:r>
      <w:r w:rsidRPr="0041412C">
        <w:rPr>
          <w:szCs w:val="28"/>
        </w:rPr>
        <w:t>тільки</w:t>
      </w:r>
      <w:r>
        <w:rPr>
          <w:szCs w:val="28"/>
        </w:rPr>
        <w:t xml:space="preserve"> </w:t>
      </w:r>
      <w:r w:rsidRPr="0041412C">
        <w:rPr>
          <w:szCs w:val="28"/>
        </w:rPr>
        <w:t>при</w:t>
      </w:r>
      <w:r>
        <w:rPr>
          <w:szCs w:val="28"/>
        </w:rPr>
        <w:t xml:space="preserve"> </w:t>
      </w:r>
      <w:r w:rsidRPr="0041412C">
        <w:rPr>
          <w:szCs w:val="28"/>
        </w:rPr>
        <w:t>умовах</w:t>
      </w:r>
      <w:r>
        <w:rPr>
          <w:szCs w:val="28"/>
        </w:rPr>
        <w:t xml:space="preserve"> </w:t>
      </w:r>
      <w:r w:rsidRPr="0041412C">
        <w:rPr>
          <w:szCs w:val="28"/>
        </w:rPr>
        <w:t>пропаганди</w:t>
      </w:r>
      <w:r>
        <w:rPr>
          <w:szCs w:val="28"/>
        </w:rPr>
        <w:t xml:space="preserve"> </w:t>
      </w:r>
      <w:r w:rsidRPr="0041412C">
        <w:rPr>
          <w:szCs w:val="28"/>
        </w:rPr>
        <w:t>тифлологічних</w:t>
      </w:r>
      <w:r>
        <w:rPr>
          <w:szCs w:val="28"/>
        </w:rPr>
        <w:t xml:space="preserve"> </w:t>
      </w:r>
      <w:r w:rsidRPr="0041412C">
        <w:rPr>
          <w:szCs w:val="28"/>
        </w:rPr>
        <w:t>знань</w:t>
      </w:r>
      <w:r>
        <w:rPr>
          <w:szCs w:val="28"/>
        </w:rPr>
        <w:t xml:space="preserve"> </w:t>
      </w:r>
      <w:r w:rsidRPr="0041412C">
        <w:rPr>
          <w:szCs w:val="28"/>
        </w:rPr>
        <w:t>серед</w:t>
      </w:r>
      <w:r>
        <w:rPr>
          <w:szCs w:val="28"/>
        </w:rPr>
        <w:t xml:space="preserve"> </w:t>
      </w:r>
      <w:r w:rsidRPr="0041412C">
        <w:rPr>
          <w:szCs w:val="28"/>
        </w:rPr>
        <w:t>найближчих</w:t>
      </w:r>
      <w:r>
        <w:rPr>
          <w:szCs w:val="28"/>
        </w:rPr>
        <w:t xml:space="preserve"> </w:t>
      </w:r>
      <w:r w:rsidRPr="0041412C">
        <w:rPr>
          <w:szCs w:val="28"/>
        </w:rPr>
        <w:t>оточуючих</w:t>
      </w:r>
      <w:r>
        <w:rPr>
          <w:szCs w:val="28"/>
        </w:rPr>
        <w:t xml:space="preserve"> </w:t>
      </w:r>
      <w:r w:rsidRPr="0041412C">
        <w:rPr>
          <w:szCs w:val="28"/>
        </w:rPr>
        <w:lastRenderedPageBreak/>
        <w:t>зрячих,</w:t>
      </w:r>
      <w:r>
        <w:rPr>
          <w:szCs w:val="28"/>
        </w:rPr>
        <w:t xml:space="preserve"> </w:t>
      </w:r>
      <w:r w:rsidRPr="0041412C">
        <w:rPr>
          <w:szCs w:val="28"/>
        </w:rPr>
        <w:t>виховання</w:t>
      </w:r>
      <w:r>
        <w:rPr>
          <w:szCs w:val="28"/>
        </w:rPr>
        <w:t xml:space="preserve"> </w:t>
      </w:r>
      <w:r w:rsidRPr="0041412C">
        <w:rPr>
          <w:szCs w:val="28"/>
        </w:rPr>
        <w:t>у</w:t>
      </w:r>
      <w:r>
        <w:rPr>
          <w:szCs w:val="28"/>
        </w:rPr>
        <w:t xml:space="preserve"> </w:t>
      </w:r>
      <w:r w:rsidRPr="0041412C">
        <w:rPr>
          <w:szCs w:val="28"/>
        </w:rPr>
        <w:t>них</w:t>
      </w:r>
      <w:r>
        <w:rPr>
          <w:szCs w:val="28"/>
        </w:rPr>
        <w:t xml:space="preserve"> </w:t>
      </w:r>
      <w:r w:rsidRPr="0041412C">
        <w:rPr>
          <w:szCs w:val="28"/>
        </w:rPr>
        <w:t>чуйного,</w:t>
      </w:r>
      <w:r>
        <w:rPr>
          <w:szCs w:val="28"/>
        </w:rPr>
        <w:t xml:space="preserve"> </w:t>
      </w:r>
      <w:r w:rsidRPr="0041412C">
        <w:rPr>
          <w:szCs w:val="28"/>
        </w:rPr>
        <w:t>тактичного,</w:t>
      </w:r>
      <w:r>
        <w:rPr>
          <w:szCs w:val="28"/>
        </w:rPr>
        <w:t xml:space="preserve"> </w:t>
      </w:r>
      <w:r w:rsidRPr="0041412C">
        <w:rPr>
          <w:szCs w:val="28"/>
        </w:rPr>
        <w:t>бережного</w:t>
      </w:r>
      <w:r>
        <w:rPr>
          <w:szCs w:val="28"/>
        </w:rPr>
        <w:t xml:space="preserve"> </w:t>
      </w:r>
      <w:r w:rsidRPr="0041412C">
        <w:rPr>
          <w:szCs w:val="28"/>
        </w:rPr>
        <w:t>відношення</w:t>
      </w:r>
      <w:r>
        <w:rPr>
          <w:szCs w:val="28"/>
        </w:rPr>
        <w:t xml:space="preserve"> </w:t>
      </w:r>
      <w:r w:rsidRPr="0041412C">
        <w:rPr>
          <w:szCs w:val="28"/>
        </w:rPr>
        <w:t>до</w:t>
      </w:r>
      <w:r>
        <w:rPr>
          <w:szCs w:val="28"/>
        </w:rPr>
        <w:t xml:space="preserve"> </w:t>
      </w:r>
      <w:r w:rsidRPr="0041412C">
        <w:rPr>
          <w:szCs w:val="28"/>
        </w:rPr>
        <w:t>інвалідів,</w:t>
      </w:r>
      <w:r>
        <w:rPr>
          <w:szCs w:val="28"/>
        </w:rPr>
        <w:t xml:space="preserve"> </w:t>
      </w:r>
      <w:r w:rsidRPr="0041412C">
        <w:rPr>
          <w:szCs w:val="28"/>
        </w:rPr>
        <w:t>але</w:t>
      </w:r>
      <w:r>
        <w:rPr>
          <w:szCs w:val="28"/>
        </w:rPr>
        <w:t xml:space="preserve"> </w:t>
      </w:r>
      <w:r w:rsidRPr="0041412C">
        <w:rPr>
          <w:szCs w:val="28"/>
        </w:rPr>
        <w:t>без</w:t>
      </w:r>
      <w:r>
        <w:rPr>
          <w:szCs w:val="28"/>
        </w:rPr>
        <w:t xml:space="preserve"> </w:t>
      </w:r>
      <w:r w:rsidRPr="0041412C">
        <w:rPr>
          <w:szCs w:val="28"/>
        </w:rPr>
        <w:t>принижуючої</w:t>
      </w:r>
      <w:r>
        <w:rPr>
          <w:szCs w:val="28"/>
        </w:rPr>
        <w:t xml:space="preserve"> </w:t>
      </w:r>
      <w:r w:rsidRPr="0041412C">
        <w:rPr>
          <w:szCs w:val="28"/>
        </w:rPr>
        <w:t>гідність</w:t>
      </w:r>
      <w:r>
        <w:rPr>
          <w:szCs w:val="28"/>
        </w:rPr>
        <w:t xml:space="preserve"> </w:t>
      </w:r>
      <w:r w:rsidRPr="0041412C">
        <w:rPr>
          <w:szCs w:val="28"/>
        </w:rPr>
        <w:t>жалості.</w:t>
      </w:r>
      <w:r>
        <w:rPr>
          <w:szCs w:val="28"/>
        </w:rPr>
        <w:t xml:space="preserve"> </w:t>
      </w:r>
      <w:r w:rsidRPr="0041412C">
        <w:rPr>
          <w:szCs w:val="28"/>
        </w:rPr>
        <w:t>Суспільна</w:t>
      </w:r>
      <w:r>
        <w:rPr>
          <w:szCs w:val="28"/>
        </w:rPr>
        <w:t xml:space="preserve"> </w:t>
      </w:r>
      <w:r w:rsidRPr="0041412C">
        <w:rPr>
          <w:szCs w:val="28"/>
        </w:rPr>
        <w:t>трудова</w:t>
      </w:r>
      <w:r>
        <w:rPr>
          <w:szCs w:val="28"/>
        </w:rPr>
        <w:t xml:space="preserve"> </w:t>
      </w:r>
      <w:r w:rsidRPr="0041412C">
        <w:rPr>
          <w:szCs w:val="28"/>
        </w:rPr>
        <w:t>діяльність</w:t>
      </w:r>
      <w:r>
        <w:rPr>
          <w:szCs w:val="28"/>
        </w:rPr>
        <w:t xml:space="preserve"> </w:t>
      </w:r>
      <w:r w:rsidRPr="0041412C">
        <w:rPr>
          <w:szCs w:val="28"/>
        </w:rPr>
        <w:t>є</w:t>
      </w:r>
      <w:r>
        <w:rPr>
          <w:szCs w:val="28"/>
        </w:rPr>
        <w:t xml:space="preserve"> </w:t>
      </w:r>
      <w:r w:rsidRPr="0041412C">
        <w:rPr>
          <w:szCs w:val="28"/>
        </w:rPr>
        <w:t>основним</w:t>
      </w:r>
      <w:r>
        <w:rPr>
          <w:szCs w:val="28"/>
        </w:rPr>
        <w:t xml:space="preserve"> </w:t>
      </w:r>
      <w:r w:rsidRPr="0041412C">
        <w:rPr>
          <w:szCs w:val="28"/>
        </w:rPr>
        <w:t>фактором</w:t>
      </w:r>
      <w:r>
        <w:rPr>
          <w:szCs w:val="28"/>
        </w:rPr>
        <w:t xml:space="preserve"> </w:t>
      </w:r>
      <w:r w:rsidRPr="0041412C">
        <w:rPr>
          <w:szCs w:val="28"/>
        </w:rPr>
        <w:t>інтеграції</w:t>
      </w:r>
      <w:r>
        <w:rPr>
          <w:szCs w:val="28"/>
        </w:rPr>
        <w:t xml:space="preserve"> </w:t>
      </w:r>
      <w:r w:rsidRPr="0041412C">
        <w:rPr>
          <w:szCs w:val="28"/>
        </w:rPr>
        <w:t>інвалідів</w:t>
      </w:r>
      <w:r>
        <w:rPr>
          <w:szCs w:val="28"/>
        </w:rPr>
        <w:t xml:space="preserve"> </w:t>
      </w:r>
      <w:r w:rsidRPr="0041412C">
        <w:rPr>
          <w:szCs w:val="28"/>
        </w:rPr>
        <w:t>зору</w:t>
      </w:r>
      <w:r>
        <w:rPr>
          <w:szCs w:val="28"/>
        </w:rPr>
        <w:t xml:space="preserve"> </w:t>
      </w:r>
      <w:r w:rsidRPr="0041412C">
        <w:rPr>
          <w:szCs w:val="28"/>
        </w:rPr>
        <w:t>в</w:t>
      </w:r>
      <w:r>
        <w:rPr>
          <w:szCs w:val="28"/>
        </w:rPr>
        <w:t xml:space="preserve"> </w:t>
      </w:r>
      <w:r w:rsidRPr="0041412C">
        <w:rPr>
          <w:szCs w:val="28"/>
        </w:rPr>
        <w:t>суспільстві.</w:t>
      </w:r>
      <w:r>
        <w:rPr>
          <w:szCs w:val="28"/>
        </w:rPr>
        <w:t xml:space="preserve"> </w:t>
      </w:r>
      <w:r w:rsidRPr="0041412C">
        <w:rPr>
          <w:szCs w:val="28"/>
        </w:rPr>
        <w:t>Тому</w:t>
      </w:r>
      <w:r>
        <w:rPr>
          <w:szCs w:val="28"/>
        </w:rPr>
        <w:t xml:space="preserve"> </w:t>
      </w:r>
      <w:r w:rsidRPr="0041412C">
        <w:rPr>
          <w:szCs w:val="28"/>
        </w:rPr>
        <w:t>ми</w:t>
      </w:r>
      <w:r>
        <w:rPr>
          <w:szCs w:val="28"/>
        </w:rPr>
        <w:t xml:space="preserve"> </w:t>
      </w:r>
      <w:r w:rsidRPr="0041412C">
        <w:rPr>
          <w:szCs w:val="28"/>
        </w:rPr>
        <w:t>повинні</w:t>
      </w:r>
      <w:r>
        <w:rPr>
          <w:szCs w:val="28"/>
        </w:rPr>
        <w:t xml:space="preserve"> </w:t>
      </w:r>
      <w:r w:rsidRPr="0041412C">
        <w:rPr>
          <w:szCs w:val="28"/>
        </w:rPr>
        <w:t>готувати</w:t>
      </w:r>
      <w:r>
        <w:rPr>
          <w:szCs w:val="28"/>
        </w:rPr>
        <w:t xml:space="preserve"> </w:t>
      </w:r>
      <w:r w:rsidRPr="0041412C">
        <w:rPr>
          <w:szCs w:val="28"/>
        </w:rPr>
        <w:t>базу</w:t>
      </w:r>
      <w:r>
        <w:rPr>
          <w:szCs w:val="28"/>
        </w:rPr>
        <w:t xml:space="preserve"> </w:t>
      </w:r>
      <w:r w:rsidRPr="0041412C">
        <w:rPr>
          <w:szCs w:val="28"/>
        </w:rPr>
        <w:t>для</w:t>
      </w:r>
      <w:r>
        <w:rPr>
          <w:szCs w:val="28"/>
        </w:rPr>
        <w:t xml:space="preserve"> </w:t>
      </w:r>
      <w:r w:rsidRPr="0041412C">
        <w:rPr>
          <w:szCs w:val="28"/>
        </w:rPr>
        <w:t>більш</w:t>
      </w:r>
      <w:r>
        <w:rPr>
          <w:szCs w:val="28"/>
        </w:rPr>
        <w:t xml:space="preserve"> </w:t>
      </w:r>
      <w:r w:rsidRPr="0041412C">
        <w:rPr>
          <w:szCs w:val="28"/>
        </w:rPr>
        <w:t>пристосованого</w:t>
      </w:r>
      <w:r>
        <w:rPr>
          <w:szCs w:val="28"/>
        </w:rPr>
        <w:t xml:space="preserve"> </w:t>
      </w:r>
      <w:r w:rsidRPr="0041412C">
        <w:rPr>
          <w:szCs w:val="28"/>
        </w:rPr>
        <w:t>життя</w:t>
      </w:r>
      <w:r>
        <w:rPr>
          <w:szCs w:val="28"/>
        </w:rPr>
        <w:t xml:space="preserve"> </w:t>
      </w:r>
      <w:r w:rsidRPr="0041412C">
        <w:rPr>
          <w:szCs w:val="28"/>
        </w:rPr>
        <w:t>незрячих</w:t>
      </w:r>
      <w:r>
        <w:rPr>
          <w:szCs w:val="28"/>
        </w:rPr>
        <w:t xml:space="preserve"> </w:t>
      </w:r>
      <w:r w:rsidRPr="0041412C">
        <w:rPr>
          <w:szCs w:val="28"/>
        </w:rPr>
        <w:t>і</w:t>
      </w:r>
      <w:r>
        <w:rPr>
          <w:szCs w:val="28"/>
        </w:rPr>
        <w:t xml:space="preserve"> </w:t>
      </w:r>
      <w:r w:rsidRPr="0041412C">
        <w:rPr>
          <w:szCs w:val="28"/>
        </w:rPr>
        <w:t>слабозорих</w:t>
      </w:r>
      <w:r>
        <w:rPr>
          <w:szCs w:val="28"/>
        </w:rPr>
        <w:t xml:space="preserve"> </w:t>
      </w:r>
      <w:r w:rsidRPr="0041412C">
        <w:rPr>
          <w:szCs w:val="28"/>
        </w:rPr>
        <w:t>людей,</w:t>
      </w:r>
      <w:r>
        <w:rPr>
          <w:szCs w:val="28"/>
        </w:rPr>
        <w:t xml:space="preserve"> </w:t>
      </w:r>
      <w:r w:rsidRPr="0041412C">
        <w:rPr>
          <w:szCs w:val="28"/>
        </w:rPr>
        <w:t>дати</w:t>
      </w:r>
      <w:r>
        <w:rPr>
          <w:szCs w:val="28"/>
        </w:rPr>
        <w:t xml:space="preserve"> </w:t>
      </w:r>
      <w:r w:rsidRPr="0041412C">
        <w:rPr>
          <w:szCs w:val="28"/>
        </w:rPr>
        <w:t>можливість</w:t>
      </w:r>
      <w:r>
        <w:rPr>
          <w:szCs w:val="28"/>
        </w:rPr>
        <w:t xml:space="preserve"> </w:t>
      </w:r>
      <w:r w:rsidRPr="0041412C">
        <w:rPr>
          <w:szCs w:val="28"/>
        </w:rPr>
        <w:t>їм</w:t>
      </w:r>
      <w:r>
        <w:rPr>
          <w:szCs w:val="28"/>
        </w:rPr>
        <w:t xml:space="preserve"> </w:t>
      </w:r>
      <w:r w:rsidRPr="0041412C">
        <w:rPr>
          <w:szCs w:val="28"/>
        </w:rPr>
        <w:t>реалізувати</w:t>
      </w:r>
      <w:r>
        <w:rPr>
          <w:szCs w:val="28"/>
        </w:rPr>
        <w:t xml:space="preserve"> </w:t>
      </w:r>
      <w:r w:rsidRPr="0041412C">
        <w:rPr>
          <w:szCs w:val="28"/>
        </w:rPr>
        <w:t>себе</w:t>
      </w:r>
      <w:r>
        <w:rPr>
          <w:szCs w:val="28"/>
        </w:rPr>
        <w:t xml:space="preserve"> </w:t>
      </w:r>
      <w:r w:rsidRPr="0041412C">
        <w:rPr>
          <w:szCs w:val="28"/>
        </w:rPr>
        <w:t>в</w:t>
      </w:r>
      <w:r>
        <w:rPr>
          <w:szCs w:val="28"/>
        </w:rPr>
        <w:t xml:space="preserve"> </w:t>
      </w:r>
      <w:r w:rsidRPr="0041412C">
        <w:rPr>
          <w:szCs w:val="28"/>
        </w:rPr>
        <w:t>цьому</w:t>
      </w:r>
      <w:r>
        <w:rPr>
          <w:szCs w:val="28"/>
        </w:rPr>
        <w:t xml:space="preserve"> </w:t>
      </w:r>
      <w:r w:rsidRPr="0041412C">
        <w:rPr>
          <w:szCs w:val="28"/>
        </w:rPr>
        <w:t>світі.</w:t>
      </w:r>
      <w:r>
        <w:rPr>
          <w:szCs w:val="28"/>
        </w:rPr>
        <w:t xml:space="preserve"> </w:t>
      </w:r>
      <w:r w:rsidRPr="0041412C">
        <w:rPr>
          <w:szCs w:val="28"/>
        </w:rPr>
        <w:t>Не</w:t>
      </w:r>
      <w:r>
        <w:rPr>
          <w:szCs w:val="28"/>
        </w:rPr>
        <w:t xml:space="preserve"> </w:t>
      </w:r>
      <w:r w:rsidRPr="0041412C">
        <w:rPr>
          <w:szCs w:val="28"/>
        </w:rPr>
        <w:t>останнє</w:t>
      </w:r>
      <w:r>
        <w:rPr>
          <w:szCs w:val="28"/>
        </w:rPr>
        <w:t xml:space="preserve"> </w:t>
      </w:r>
      <w:r w:rsidRPr="0041412C">
        <w:rPr>
          <w:szCs w:val="28"/>
        </w:rPr>
        <w:t>місце</w:t>
      </w:r>
      <w:r>
        <w:rPr>
          <w:szCs w:val="28"/>
        </w:rPr>
        <w:t xml:space="preserve"> </w:t>
      </w:r>
      <w:r w:rsidRPr="0041412C">
        <w:rPr>
          <w:szCs w:val="28"/>
        </w:rPr>
        <w:t>в</w:t>
      </w:r>
      <w:r>
        <w:rPr>
          <w:szCs w:val="28"/>
        </w:rPr>
        <w:t xml:space="preserve"> </w:t>
      </w:r>
      <w:r w:rsidRPr="0041412C">
        <w:rPr>
          <w:szCs w:val="28"/>
        </w:rPr>
        <w:t>цій</w:t>
      </w:r>
      <w:r>
        <w:rPr>
          <w:szCs w:val="28"/>
        </w:rPr>
        <w:t xml:space="preserve"> </w:t>
      </w:r>
      <w:r w:rsidRPr="0041412C">
        <w:rPr>
          <w:szCs w:val="28"/>
        </w:rPr>
        <w:t>справі</w:t>
      </w:r>
      <w:r>
        <w:rPr>
          <w:szCs w:val="28"/>
        </w:rPr>
        <w:t xml:space="preserve"> </w:t>
      </w:r>
      <w:r w:rsidRPr="0041412C">
        <w:rPr>
          <w:szCs w:val="28"/>
        </w:rPr>
        <w:t>будуть</w:t>
      </w:r>
      <w:r>
        <w:rPr>
          <w:szCs w:val="28"/>
        </w:rPr>
        <w:t xml:space="preserve"> </w:t>
      </w:r>
      <w:r w:rsidRPr="0041412C">
        <w:rPr>
          <w:szCs w:val="28"/>
        </w:rPr>
        <w:t>займати</w:t>
      </w:r>
      <w:r>
        <w:rPr>
          <w:szCs w:val="28"/>
        </w:rPr>
        <w:t xml:space="preserve"> </w:t>
      </w:r>
      <w:r w:rsidRPr="0041412C">
        <w:rPr>
          <w:szCs w:val="28"/>
        </w:rPr>
        <w:t>комп’ютерні</w:t>
      </w:r>
      <w:r>
        <w:rPr>
          <w:szCs w:val="28"/>
        </w:rPr>
        <w:t xml:space="preserve"> </w:t>
      </w:r>
      <w:r w:rsidRPr="0041412C">
        <w:rPr>
          <w:szCs w:val="28"/>
        </w:rPr>
        <w:t>технології,</w:t>
      </w:r>
      <w:r>
        <w:rPr>
          <w:szCs w:val="28"/>
        </w:rPr>
        <w:t xml:space="preserve"> </w:t>
      </w:r>
      <w:r w:rsidRPr="0041412C">
        <w:rPr>
          <w:szCs w:val="28"/>
        </w:rPr>
        <w:t>як</w:t>
      </w:r>
      <w:r>
        <w:rPr>
          <w:szCs w:val="28"/>
        </w:rPr>
        <w:t xml:space="preserve"> </w:t>
      </w:r>
      <w:r w:rsidRPr="0041412C">
        <w:rPr>
          <w:szCs w:val="28"/>
        </w:rPr>
        <w:t>значно</w:t>
      </w:r>
      <w:r>
        <w:rPr>
          <w:szCs w:val="28"/>
        </w:rPr>
        <w:t xml:space="preserve"> </w:t>
      </w:r>
      <w:r w:rsidRPr="0041412C">
        <w:rPr>
          <w:szCs w:val="28"/>
        </w:rPr>
        <w:t>покращать</w:t>
      </w:r>
      <w:r>
        <w:rPr>
          <w:szCs w:val="28"/>
        </w:rPr>
        <w:t xml:space="preserve"> </w:t>
      </w:r>
      <w:r w:rsidRPr="0041412C">
        <w:rPr>
          <w:szCs w:val="28"/>
        </w:rPr>
        <w:t>ситуацію</w:t>
      </w:r>
      <w:r>
        <w:rPr>
          <w:szCs w:val="28"/>
        </w:rPr>
        <w:t xml:space="preserve"> </w:t>
      </w:r>
      <w:r w:rsidRPr="0041412C">
        <w:rPr>
          <w:szCs w:val="28"/>
        </w:rPr>
        <w:t>людей</w:t>
      </w:r>
      <w:r>
        <w:rPr>
          <w:szCs w:val="28"/>
        </w:rPr>
        <w:t xml:space="preserve"> </w:t>
      </w:r>
      <w:r w:rsidRPr="0041412C">
        <w:rPr>
          <w:szCs w:val="28"/>
        </w:rPr>
        <w:t>з</w:t>
      </w:r>
      <w:r>
        <w:rPr>
          <w:szCs w:val="28"/>
        </w:rPr>
        <w:t xml:space="preserve"> </w:t>
      </w:r>
      <w:r w:rsidRPr="0041412C">
        <w:rPr>
          <w:szCs w:val="28"/>
        </w:rPr>
        <w:t>вадами</w:t>
      </w:r>
      <w:r>
        <w:rPr>
          <w:szCs w:val="28"/>
        </w:rPr>
        <w:t xml:space="preserve"> </w:t>
      </w:r>
      <w:r w:rsidRPr="0041412C">
        <w:rPr>
          <w:szCs w:val="28"/>
        </w:rPr>
        <w:t>зору.</w:t>
      </w:r>
      <w:r>
        <w:rPr>
          <w:szCs w:val="28"/>
        </w:rPr>
        <w:t xml:space="preserve"> </w:t>
      </w:r>
      <w:r w:rsidRPr="0041412C">
        <w:rPr>
          <w:szCs w:val="28"/>
        </w:rPr>
        <w:t>Час</w:t>
      </w:r>
      <w:r>
        <w:rPr>
          <w:szCs w:val="28"/>
        </w:rPr>
        <w:t xml:space="preserve"> </w:t>
      </w:r>
      <w:r w:rsidRPr="0041412C">
        <w:rPr>
          <w:szCs w:val="28"/>
        </w:rPr>
        <w:t>не</w:t>
      </w:r>
      <w:r>
        <w:rPr>
          <w:szCs w:val="28"/>
        </w:rPr>
        <w:t xml:space="preserve"> </w:t>
      </w:r>
      <w:r w:rsidRPr="0041412C">
        <w:rPr>
          <w:szCs w:val="28"/>
        </w:rPr>
        <w:t>чекає.</w:t>
      </w:r>
      <w:r>
        <w:rPr>
          <w:szCs w:val="28"/>
        </w:rPr>
        <w:t xml:space="preserve"> </w:t>
      </w:r>
      <w:r w:rsidRPr="0041412C">
        <w:rPr>
          <w:szCs w:val="28"/>
        </w:rPr>
        <w:t>Людські</w:t>
      </w:r>
      <w:r>
        <w:rPr>
          <w:szCs w:val="28"/>
        </w:rPr>
        <w:t xml:space="preserve"> </w:t>
      </w:r>
      <w:r w:rsidRPr="0041412C">
        <w:rPr>
          <w:szCs w:val="28"/>
        </w:rPr>
        <w:t>долі</w:t>
      </w:r>
      <w:r>
        <w:rPr>
          <w:szCs w:val="28"/>
        </w:rPr>
        <w:t xml:space="preserve"> </w:t>
      </w:r>
      <w:r w:rsidRPr="0041412C">
        <w:rPr>
          <w:szCs w:val="28"/>
        </w:rPr>
        <w:t>руйнуються</w:t>
      </w:r>
      <w:r>
        <w:rPr>
          <w:szCs w:val="28"/>
        </w:rPr>
        <w:t xml:space="preserve"> </w:t>
      </w:r>
      <w:r w:rsidRPr="0041412C">
        <w:rPr>
          <w:szCs w:val="28"/>
        </w:rPr>
        <w:t>з</w:t>
      </w:r>
      <w:r>
        <w:rPr>
          <w:szCs w:val="28"/>
        </w:rPr>
        <w:t xml:space="preserve"> </w:t>
      </w:r>
      <w:r w:rsidRPr="0041412C">
        <w:rPr>
          <w:szCs w:val="28"/>
        </w:rPr>
        <w:t>кожним</w:t>
      </w:r>
      <w:r>
        <w:rPr>
          <w:szCs w:val="28"/>
        </w:rPr>
        <w:t xml:space="preserve"> </w:t>
      </w:r>
      <w:r w:rsidRPr="0041412C">
        <w:rPr>
          <w:szCs w:val="28"/>
        </w:rPr>
        <w:t>днем</w:t>
      </w:r>
      <w:r>
        <w:rPr>
          <w:szCs w:val="28"/>
        </w:rPr>
        <w:t xml:space="preserve"> </w:t>
      </w:r>
      <w:r w:rsidRPr="0041412C">
        <w:rPr>
          <w:szCs w:val="28"/>
        </w:rPr>
        <w:t>і</w:t>
      </w:r>
      <w:r>
        <w:rPr>
          <w:szCs w:val="28"/>
        </w:rPr>
        <w:t xml:space="preserve"> </w:t>
      </w:r>
      <w:r w:rsidRPr="0041412C">
        <w:rPr>
          <w:szCs w:val="28"/>
        </w:rPr>
        <w:t>ми</w:t>
      </w:r>
      <w:r>
        <w:rPr>
          <w:szCs w:val="28"/>
        </w:rPr>
        <w:t xml:space="preserve"> </w:t>
      </w:r>
      <w:r w:rsidRPr="0041412C">
        <w:rPr>
          <w:szCs w:val="28"/>
        </w:rPr>
        <w:t>не</w:t>
      </w:r>
      <w:r>
        <w:rPr>
          <w:szCs w:val="28"/>
        </w:rPr>
        <w:t xml:space="preserve"> </w:t>
      </w:r>
      <w:r w:rsidRPr="0041412C">
        <w:rPr>
          <w:szCs w:val="28"/>
        </w:rPr>
        <w:t>маємо</w:t>
      </w:r>
      <w:r>
        <w:rPr>
          <w:szCs w:val="28"/>
        </w:rPr>
        <w:t xml:space="preserve"> </w:t>
      </w:r>
      <w:r w:rsidRPr="0041412C">
        <w:rPr>
          <w:szCs w:val="28"/>
        </w:rPr>
        <w:t>права</w:t>
      </w:r>
      <w:r>
        <w:rPr>
          <w:szCs w:val="28"/>
        </w:rPr>
        <w:t xml:space="preserve"> </w:t>
      </w:r>
      <w:r w:rsidRPr="0041412C">
        <w:rPr>
          <w:szCs w:val="28"/>
        </w:rPr>
        <w:t>стояти</w:t>
      </w:r>
      <w:r>
        <w:rPr>
          <w:szCs w:val="28"/>
        </w:rPr>
        <w:t xml:space="preserve"> </w:t>
      </w:r>
      <w:r w:rsidRPr="0041412C">
        <w:rPr>
          <w:szCs w:val="28"/>
        </w:rPr>
        <w:t>осторонь,</w:t>
      </w:r>
      <w:r>
        <w:rPr>
          <w:szCs w:val="28"/>
        </w:rPr>
        <w:t xml:space="preserve"> </w:t>
      </w:r>
      <w:r w:rsidRPr="0041412C">
        <w:rPr>
          <w:szCs w:val="28"/>
        </w:rPr>
        <w:t>спокійно</w:t>
      </w:r>
      <w:r>
        <w:rPr>
          <w:szCs w:val="28"/>
        </w:rPr>
        <w:t xml:space="preserve"> </w:t>
      </w:r>
      <w:r w:rsidRPr="0041412C">
        <w:rPr>
          <w:szCs w:val="28"/>
        </w:rPr>
        <w:t>за</w:t>
      </w:r>
      <w:r>
        <w:rPr>
          <w:szCs w:val="28"/>
        </w:rPr>
        <w:t xml:space="preserve"> </w:t>
      </w:r>
      <w:r w:rsidRPr="0041412C">
        <w:rPr>
          <w:szCs w:val="28"/>
        </w:rPr>
        <w:t>цим</w:t>
      </w:r>
      <w:r>
        <w:rPr>
          <w:szCs w:val="28"/>
        </w:rPr>
        <w:t xml:space="preserve"> </w:t>
      </w:r>
      <w:r w:rsidRPr="0041412C">
        <w:rPr>
          <w:szCs w:val="28"/>
        </w:rPr>
        <w:t>спостерігати.</w:t>
      </w:r>
      <w:r>
        <w:rPr>
          <w:szCs w:val="28"/>
        </w:rPr>
        <w:t xml:space="preserve"> </w:t>
      </w:r>
      <w:r w:rsidRPr="0041412C">
        <w:rPr>
          <w:szCs w:val="28"/>
        </w:rPr>
        <w:t>Ми</w:t>
      </w:r>
      <w:r>
        <w:rPr>
          <w:szCs w:val="28"/>
        </w:rPr>
        <w:t xml:space="preserve"> </w:t>
      </w:r>
      <w:r w:rsidRPr="0041412C">
        <w:rPr>
          <w:szCs w:val="28"/>
        </w:rPr>
        <w:t>повинні</w:t>
      </w:r>
      <w:r>
        <w:rPr>
          <w:szCs w:val="28"/>
        </w:rPr>
        <w:t xml:space="preserve"> </w:t>
      </w:r>
      <w:r w:rsidRPr="0041412C">
        <w:rPr>
          <w:szCs w:val="28"/>
        </w:rPr>
        <w:t>стати</w:t>
      </w:r>
      <w:r>
        <w:rPr>
          <w:szCs w:val="28"/>
        </w:rPr>
        <w:t xml:space="preserve"> </w:t>
      </w:r>
      <w:r w:rsidRPr="0041412C">
        <w:rPr>
          <w:szCs w:val="28"/>
        </w:rPr>
        <w:t>активними</w:t>
      </w:r>
      <w:r>
        <w:rPr>
          <w:szCs w:val="28"/>
        </w:rPr>
        <w:t xml:space="preserve"> </w:t>
      </w:r>
      <w:r w:rsidRPr="0041412C">
        <w:rPr>
          <w:szCs w:val="28"/>
        </w:rPr>
        <w:t>учасниками</w:t>
      </w:r>
      <w:r>
        <w:rPr>
          <w:szCs w:val="28"/>
        </w:rPr>
        <w:t xml:space="preserve"> </w:t>
      </w:r>
      <w:r w:rsidRPr="0041412C">
        <w:rPr>
          <w:szCs w:val="28"/>
        </w:rPr>
        <w:t>їх</w:t>
      </w:r>
      <w:r>
        <w:rPr>
          <w:szCs w:val="28"/>
        </w:rPr>
        <w:t xml:space="preserve"> </w:t>
      </w:r>
      <w:r w:rsidRPr="0041412C">
        <w:rPr>
          <w:szCs w:val="28"/>
        </w:rPr>
        <w:t>життєвих</w:t>
      </w:r>
      <w:r>
        <w:rPr>
          <w:szCs w:val="28"/>
        </w:rPr>
        <w:t xml:space="preserve"> </w:t>
      </w:r>
      <w:r w:rsidRPr="0041412C">
        <w:rPr>
          <w:szCs w:val="28"/>
        </w:rPr>
        <w:t>позицій.</w:t>
      </w:r>
    </w:p>
    <w:p w:rsidR="00B816CC" w:rsidRPr="0041412C" w:rsidRDefault="00B816CC" w:rsidP="00B816CC">
      <w:pPr>
        <w:pStyle w:val="21"/>
        <w:rPr>
          <w:szCs w:val="28"/>
        </w:rPr>
      </w:pPr>
      <w:r w:rsidRPr="0041412C">
        <w:rPr>
          <w:szCs w:val="28"/>
        </w:rPr>
        <w:t>Особливістю</w:t>
      </w:r>
      <w:r>
        <w:rPr>
          <w:szCs w:val="28"/>
        </w:rPr>
        <w:t xml:space="preserve"> </w:t>
      </w:r>
      <w:r w:rsidRPr="0041412C">
        <w:rPr>
          <w:szCs w:val="28"/>
        </w:rPr>
        <w:t>незрячих</w:t>
      </w:r>
      <w:r>
        <w:rPr>
          <w:szCs w:val="28"/>
        </w:rPr>
        <w:t xml:space="preserve"> </w:t>
      </w:r>
      <w:r w:rsidRPr="0041412C">
        <w:rPr>
          <w:szCs w:val="28"/>
        </w:rPr>
        <w:t>є</w:t>
      </w:r>
      <w:r>
        <w:rPr>
          <w:szCs w:val="28"/>
        </w:rPr>
        <w:t xml:space="preserve"> </w:t>
      </w:r>
      <w:r w:rsidRPr="0041412C">
        <w:rPr>
          <w:szCs w:val="28"/>
        </w:rPr>
        <w:t>життя</w:t>
      </w:r>
      <w:r>
        <w:rPr>
          <w:szCs w:val="28"/>
        </w:rPr>
        <w:t xml:space="preserve"> </w:t>
      </w:r>
      <w:r w:rsidRPr="0041412C">
        <w:rPr>
          <w:szCs w:val="28"/>
        </w:rPr>
        <w:t>у</w:t>
      </w:r>
      <w:r>
        <w:rPr>
          <w:szCs w:val="28"/>
        </w:rPr>
        <w:t xml:space="preserve"> </w:t>
      </w:r>
      <w:r w:rsidRPr="0041412C">
        <w:rPr>
          <w:szCs w:val="28"/>
        </w:rPr>
        <w:t>світі</w:t>
      </w:r>
      <w:r>
        <w:rPr>
          <w:szCs w:val="28"/>
        </w:rPr>
        <w:t xml:space="preserve"> </w:t>
      </w:r>
      <w:r w:rsidRPr="0041412C">
        <w:rPr>
          <w:szCs w:val="28"/>
        </w:rPr>
        <w:t>без</w:t>
      </w:r>
      <w:r>
        <w:rPr>
          <w:szCs w:val="28"/>
        </w:rPr>
        <w:t xml:space="preserve"> </w:t>
      </w:r>
      <w:r w:rsidRPr="0041412C">
        <w:rPr>
          <w:szCs w:val="28"/>
        </w:rPr>
        <w:t>дзеркал.</w:t>
      </w:r>
      <w:r>
        <w:rPr>
          <w:szCs w:val="28"/>
        </w:rPr>
        <w:t xml:space="preserve"> </w:t>
      </w:r>
      <w:r w:rsidRPr="0041412C">
        <w:rPr>
          <w:szCs w:val="28"/>
        </w:rPr>
        <w:t>Цивілізований</w:t>
      </w:r>
      <w:r>
        <w:rPr>
          <w:szCs w:val="28"/>
        </w:rPr>
        <w:t xml:space="preserve"> </w:t>
      </w:r>
      <w:r w:rsidRPr="0041412C">
        <w:rPr>
          <w:szCs w:val="28"/>
        </w:rPr>
        <w:t>світ</w:t>
      </w:r>
      <w:r>
        <w:rPr>
          <w:szCs w:val="28"/>
        </w:rPr>
        <w:t xml:space="preserve"> </w:t>
      </w:r>
      <w:r w:rsidRPr="0041412C">
        <w:rPr>
          <w:szCs w:val="28"/>
        </w:rPr>
        <w:t>уже</w:t>
      </w:r>
      <w:r>
        <w:rPr>
          <w:szCs w:val="28"/>
        </w:rPr>
        <w:t xml:space="preserve"> </w:t>
      </w:r>
      <w:r w:rsidRPr="0041412C">
        <w:rPr>
          <w:szCs w:val="28"/>
        </w:rPr>
        <w:t>стоїть</w:t>
      </w:r>
      <w:r>
        <w:rPr>
          <w:szCs w:val="28"/>
        </w:rPr>
        <w:t xml:space="preserve"> </w:t>
      </w:r>
      <w:r w:rsidRPr="0041412C">
        <w:rPr>
          <w:szCs w:val="28"/>
        </w:rPr>
        <w:t>обличчям</w:t>
      </w:r>
      <w:r>
        <w:rPr>
          <w:szCs w:val="28"/>
        </w:rPr>
        <w:t xml:space="preserve"> </w:t>
      </w:r>
      <w:r w:rsidRPr="0041412C">
        <w:rPr>
          <w:szCs w:val="28"/>
        </w:rPr>
        <w:t>не</w:t>
      </w:r>
      <w:r>
        <w:rPr>
          <w:szCs w:val="28"/>
        </w:rPr>
        <w:t xml:space="preserve"> </w:t>
      </w:r>
      <w:r w:rsidRPr="0041412C">
        <w:rPr>
          <w:szCs w:val="28"/>
        </w:rPr>
        <w:t>до</w:t>
      </w:r>
      <w:r>
        <w:rPr>
          <w:szCs w:val="28"/>
        </w:rPr>
        <w:t xml:space="preserve"> </w:t>
      </w:r>
      <w:r w:rsidRPr="0041412C">
        <w:rPr>
          <w:szCs w:val="28"/>
        </w:rPr>
        <w:t>їх</w:t>
      </w:r>
      <w:r>
        <w:rPr>
          <w:szCs w:val="28"/>
        </w:rPr>
        <w:t xml:space="preserve"> </w:t>
      </w:r>
      <w:r w:rsidRPr="0041412C">
        <w:rPr>
          <w:szCs w:val="28"/>
        </w:rPr>
        <w:t>загальнолюдських</w:t>
      </w:r>
      <w:r>
        <w:rPr>
          <w:szCs w:val="28"/>
        </w:rPr>
        <w:t xml:space="preserve"> </w:t>
      </w:r>
      <w:r w:rsidRPr="0041412C">
        <w:rPr>
          <w:szCs w:val="28"/>
        </w:rPr>
        <w:t>потреб,</w:t>
      </w:r>
      <w:r>
        <w:rPr>
          <w:szCs w:val="28"/>
        </w:rPr>
        <w:t xml:space="preserve"> </w:t>
      </w:r>
      <w:r w:rsidRPr="0041412C">
        <w:rPr>
          <w:szCs w:val="28"/>
        </w:rPr>
        <w:t>а</w:t>
      </w:r>
      <w:r>
        <w:rPr>
          <w:szCs w:val="28"/>
        </w:rPr>
        <w:t xml:space="preserve"> </w:t>
      </w:r>
      <w:r w:rsidRPr="0041412C">
        <w:rPr>
          <w:szCs w:val="28"/>
        </w:rPr>
        <w:t>до</w:t>
      </w:r>
      <w:r>
        <w:rPr>
          <w:szCs w:val="28"/>
        </w:rPr>
        <w:t xml:space="preserve"> </w:t>
      </w:r>
      <w:r w:rsidRPr="0041412C">
        <w:rPr>
          <w:szCs w:val="28"/>
        </w:rPr>
        <w:t>можливостей</w:t>
      </w:r>
      <w:r>
        <w:rPr>
          <w:szCs w:val="28"/>
        </w:rPr>
        <w:t xml:space="preserve"> </w:t>
      </w:r>
      <w:r w:rsidRPr="0041412C">
        <w:rPr>
          <w:szCs w:val="28"/>
        </w:rPr>
        <w:t>їх</w:t>
      </w:r>
      <w:r>
        <w:rPr>
          <w:szCs w:val="28"/>
        </w:rPr>
        <w:t xml:space="preserve"> </w:t>
      </w:r>
      <w:r w:rsidRPr="0041412C">
        <w:rPr>
          <w:szCs w:val="28"/>
        </w:rPr>
        <w:t>реалізації</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За</w:t>
      </w:r>
      <w:r>
        <w:rPr>
          <w:sz w:val="28"/>
          <w:szCs w:val="28"/>
          <w:lang w:val="uk-UA"/>
        </w:rPr>
        <w:t xml:space="preserve"> </w:t>
      </w:r>
      <w:r w:rsidRPr="0041412C">
        <w:rPr>
          <w:sz w:val="28"/>
          <w:szCs w:val="28"/>
          <w:lang w:val="uk-UA"/>
        </w:rPr>
        <w:t>результатами</w:t>
      </w:r>
      <w:r>
        <w:rPr>
          <w:sz w:val="28"/>
          <w:szCs w:val="28"/>
          <w:lang w:val="uk-UA"/>
        </w:rPr>
        <w:t xml:space="preserve"> </w:t>
      </w:r>
      <w:r w:rsidRPr="0041412C">
        <w:rPr>
          <w:sz w:val="28"/>
          <w:szCs w:val="28"/>
          <w:lang w:val="uk-UA"/>
        </w:rPr>
        <w:t>опитування,</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зробити</w:t>
      </w:r>
      <w:r>
        <w:rPr>
          <w:sz w:val="28"/>
          <w:szCs w:val="28"/>
          <w:lang w:val="uk-UA"/>
        </w:rPr>
        <w:t xml:space="preserve"> </w:t>
      </w:r>
      <w:r w:rsidRPr="0041412C">
        <w:rPr>
          <w:sz w:val="28"/>
          <w:szCs w:val="28"/>
          <w:lang w:val="uk-UA"/>
        </w:rPr>
        <w:t>висновок,</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поступово</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нашій</w:t>
      </w:r>
      <w:r>
        <w:rPr>
          <w:sz w:val="28"/>
          <w:szCs w:val="28"/>
          <w:lang w:val="uk-UA"/>
        </w:rPr>
        <w:t xml:space="preserve"> </w:t>
      </w:r>
      <w:r w:rsidRPr="0041412C">
        <w:rPr>
          <w:sz w:val="28"/>
          <w:szCs w:val="28"/>
          <w:lang w:val="uk-UA"/>
        </w:rPr>
        <w:t>країні</w:t>
      </w:r>
      <w:r>
        <w:rPr>
          <w:sz w:val="28"/>
          <w:szCs w:val="28"/>
          <w:lang w:val="uk-UA"/>
        </w:rPr>
        <w:t xml:space="preserve"> </w:t>
      </w:r>
      <w:r w:rsidRPr="0041412C">
        <w:rPr>
          <w:sz w:val="28"/>
          <w:szCs w:val="28"/>
          <w:lang w:val="uk-UA"/>
        </w:rPr>
        <w:t>змінюються</w:t>
      </w:r>
      <w:r>
        <w:rPr>
          <w:sz w:val="28"/>
          <w:szCs w:val="28"/>
          <w:lang w:val="uk-UA"/>
        </w:rPr>
        <w:t xml:space="preserve"> </w:t>
      </w:r>
      <w:r w:rsidRPr="0041412C">
        <w:rPr>
          <w:sz w:val="28"/>
          <w:szCs w:val="28"/>
          <w:lang w:val="uk-UA"/>
        </w:rPr>
        <w:t>психологічні</w:t>
      </w:r>
      <w:r>
        <w:rPr>
          <w:sz w:val="28"/>
          <w:szCs w:val="28"/>
          <w:lang w:val="uk-UA"/>
        </w:rPr>
        <w:t xml:space="preserve"> </w:t>
      </w:r>
      <w:r w:rsidRPr="0041412C">
        <w:rPr>
          <w:sz w:val="28"/>
          <w:szCs w:val="28"/>
          <w:lang w:val="uk-UA"/>
        </w:rPr>
        <w:t>стереотипи</w:t>
      </w:r>
      <w:r>
        <w:rPr>
          <w:sz w:val="28"/>
          <w:szCs w:val="28"/>
          <w:lang w:val="uk-UA"/>
        </w:rPr>
        <w:t xml:space="preserve"> </w:t>
      </w:r>
      <w:r w:rsidRPr="0041412C">
        <w:rPr>
          <w:sz w:val="28"/>
          <w:szCs w:val="28"/>
          <w:lang w:val="uk-UA"/>
        </w:rPr>
        <w:t>сприйняття</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проблем.</w:t>
      </w:r>
      <w:r>
        <w:rPr>
          <w:sz w:val="28"/>
          <w:szCs w:val="28"/>
          <w:lang w:val="uk-UA"/>
        </w:rPr>
        <w:t xml:space="preserve"> </w:t>
      </w:r>
    </w:p>
    <w:p w:rsidR="00B816CC" w:rsidRPr="0041412C" w:rsidRDefault="00B816CC" w:rsidP="00B816CC">
      <w:pPr>
        <w:pStyle w:val="a3"/>
        <w:ind w:firstLine="709"/>
      </w:pPr>
      <w:r w:rsidRPr="0041412C">
        <w:t>Громадяни</w:t>
      </w:r>
      <w:r>
        <w:t xml:space="preserve"> </w:t>
      </w:r>
      <w:r w:rsidRPr="0041412C">
        <w:t>нашого</w:t>
      </w:r>
      <w:r>
        <w:t xml:space="preserve"> </w:t>
      </w:r>
      <w:r w:rsidRPr="0041412C">
        <w:t>суспільства</w:t>
      </w:r>
      <w:r>
        <w:t xml:space="preserve"> </w:t>
      </w:r>
      <w:r w:rsidRPr="0041412C">
        <w:t>починають</w:t>
      </w:r>
      <w:r>
        <w:t xml:space="preserve"> </w:t>
      </w:r>
      <w:r w:rsidRPr="0041412C">
        <w:t>перейматися</w:t>
      </w:r>
      <w:r>
        <w:t xml:space="preserve"> </w:t>
      </w:r>
      <w:r w:rsidRPr="0041412C">
        <w:t>проблемами</w:t>
      </w:r>
      <w:r>
        <w:t xml:space="preserve"> </w:t>
      </w:r>
      <w:r w:rsidRPr="0041412C">
        <w:t>людей</w:t>
      </w:r>
      <w:r>
        <w:t xml:space="preserve"> </w:t>
      </w:r>
      <w:r w:rsidRPr="0041412C">
        <w:t>з</w:t>
      </w:r>
      <w:r>
        <w:t xml:space="preserve"> </w:t>
      </w:r>
      <w:r w:rsidRPr="0041412C">
        <w:t>особливими</w:t>
      </w:r>
      <w:r>
        <w:t xml:space="preserve"> </w:t>
      </w:r>
      <w:r w:rsidRPr="0041412C">
        <w:t>потребами</w:t>
      </w:r>
      <w:r>
        <w:t xml:space="preserve"> </w:t>
      </w:r>
      <w:r w:rsidRPr="0041412C">
        <w:t>і</w:t>
      </w:r>
      <w:r>
        <w:t xml:space="preserve"> </w:t>
      </w:r>
      <w:r w:rsidRPr="0041412C">
        <w:t>намагатися</w:t>
      </w:r>
      <w:r>
        <w:t xml:space="preserve"> </w:t>
      </w:r>
      <w:r w:rsidRPr="0041412C">
        <w:t>вирішити</w:t>
      </w:r>
      <w:r>
        <w:t xml:space="preserve"> </w:t>
      </w:r>
      <w:r w:rsidRPr="0041412C">
        <w:t>їх.</w:t>
      </w:r>
      <w:r>
        <w:t xml:space="preserve"> </w:t>
      </w:r>
      <w:r w:rsidRPr="0041412C">
        <w:t>Це</w:t>
      </w:r>
      <w:r>
        <w:t xml:space="preserve"> </w:t>
      </w:r>
      <w:r w:rsidRPr="0041412C">
        <w:t>підтверджують</w:t>
      </w:r>
      <w:r>
        <w:t xml:space="preserve"> </w:t>
      </w:r>
      <w:r w:rsidRPr="0041412C">
        <w:t>відповіді</w:t>
      </w:r>
      <w:r>
        <w:t xml:space="preserve"> </w:t>
      </w:r>
      <w:r w:rsidRPr="0041412C">
        <w:t>на</w:t>
      </w:r>
      <w:r>
        <w:t xml:space="preserve"> </w:t>
      </w:r>
      <w:r w:rsidRPr="0041412C">
        <w:t>запитання:</w:t>
      </w:r>
      <w:r>
        <w:t xml:space="preserve"> </w:t>
      </w:r>
      <w:r w:rsidRPr="0041412C">
        <w:t>„Що</w:t>
      </w:r>
      <w:r>
        <w:t xml:space="preserve"> </w:t>
      </w:r>
      <w:r w:rsidRPr="0041412C">
        <w:t>потрібно</w:t>
      </w:r>
      <w:r>
        <w:t xml:space="preserve"> </w:t>
      </w:r>
      <w:r w:rsidRPr="0041412C">
        <w:t>зробити,</w:t>
      </w:r>
      <w:r>
        <w:t xml:space="preserve"> </w:t>
      </w:r>
      <w:r w:rsidRPr="0041412C">
        <w:t>щоб</w:t>
      </w:r>
      <w:r>
        <w:t xml:space="preserve"> </w:t>
      </w:r>
      <w:r w:rsidRPr="0041412C">
        <w:t>інваліди</w:t>
      </w:r>
      <w:r>
        <w:t xml:space="preserve"> </w:t>
      </w:r>
      <w:r w:rsidRPr="0041412C">
        <w:t>почували</w:t>
      </w:r>
      <w:r>
        <w:t xml:space="preserve"> </w:t>
      </w:r>
      <w:r w:rsidRPr="0041412C">
        <w:t>себе</w:t>
      </w:r>
      <w:r>
        <w:t xml:space="preserve"> </w:t>
      </w:r>
      <w:r w:rsidRPr="0041412C">
        <w:t>повноцінними</w:t>
      </w:r>
      <w:r>
        <w:t xml:space="preserve"> </w:t>
      </w:r>
      <w:r w:rsidRPr="0041412C">
        <w:t>громадянами?”:</w:t>
      </w:r>
      <w:r>
        <w:t xml:space="preserve"> </w:t>
      </w:r>
      <w:r w:rsidRPr="0041412C">
        <w:t>„Спеціальне</w:t>
      </w:r>
      <w:r>
        <w:t xml:space="preserve"> </w:t>
      </w:r>
      <w:r w:rsidRPr="0041412C">
        <w:t>планування</w:t>
      </w:r>
      <w:r>
        <w:t xml:space="preserve"> </w:t>
      </w:r>
      <w:r w:rsidRPr="0041412C">
        <w:t>життя</w:t>
      </w:r>
      <w:r>
        <w:t xml:space="preserve"> </w:t>
      </w:r>
      <w:r w:rsidRPr="0041412C">
        <w:t>для</w:t>
      </w:r>
      <w:r>
        <w:t xml:space="preserve"> </w:t>
      </w:r>
      <w:r w:rsidRPr="0041412C">
        <w:t>інвалідів,</w:t>
      </w:r>
      <w:r>
        <w:t xml:space="preserve"> </w:t>
      </w:r>
      <w:r w:rsidRPr="0041412C">
        <w:t>можливість</w:t>
      </w:r>
      <w:r>
        <w:t xml:space="preserve"> </w:t>
      </w:r>
      <w:r w:rsidRPr="0041412C">
        <w:t>працевлаштування;</w:t>
      </w:r>
      <w:r>
        <w:t xml:space="preserve"> </w:t>
      </w:r>
      <w:r w:rsidRPr="0041412C">
        <w:t>створення</w:t>
      </w:r>
      <w:r>
        <w:t xml:space="preserve"> </w:t>
      </w:r>
      <w:r w:rsidRPr="0041412C">
        <w:t>клубів</w:t>
      </w:r>
      <w:r>
        <w:t xml:space="preserve"> </w:t>
      </w:r>
      <w:r w:rsidRPr="0041412C">
        <w:t>за</w:t>
      </w:r>
      <w:r>
        <w:t xml:space="preserve"> </w:t>
      </w:r>
      <w:r w:rsidRPr="0041412C">
        <w:t>інтересами</w:t>
      </w:r>
      <w:r>
        <w:t xml:space="preserve"> </w:t>
      </w:r>
      <w:r w:rsidRPr="0041412C">
        <w:t>та</w:t>
      </w:r>
      <w:r>
        <w:t xml:space="preserve"> </w:t>
      </w:r>
      <w:r w:rsidRPr="0041412C">
        <w:t>ін.</w:t>
      </w:r>
      <w:r>
        <w:t xml:space="preserve"> </w:t>
      </w:r>
      <w:r w:rsidRPr="0041412C">
        <w:t>Обґрунтовуючи,</w:t>
      </w:r>
      <w:r>
        <w:t xml:space="preserve"> </w:t>
      </w:r>
      <w:r w:rsidRPr="0041412C">
        <w:t>що</w:t>
      </w:r>
      <w:r>
        <w:t xml:space="preserve"> </w:t>
      </w:r>
      <w:r w:rsidRPr="0041412C">
        <w:t>це</w:t>
      </w:r>
      <w:r>
        <w:t xml:space="preserve"> </w:t>
      </w:r>
      <w:r w:rsidRPr="0041412C">
        <w:t>дасть</w:t>
      </w:r>
      <w:r>
        <w:t xml:space="preserve"> </w:t>
      </w:r>
      <w:r w:rsidRPr="0041412C">
        <w:t>можливість</w:t>
      </w:r>
      <w:r>
        <w:t xml:space="preserve"> </w:t>
      </w:r>
      <w:r w:rsidRPr="0041412C">
        <w:t>їм</w:t>
      </w:r>
      <w:r>
        <w:t xml:space="preserve"> </w:t>
      </w:r>
      <w:r w:rsidRPr="0041412C">
        <w:t>почувати</w:t>
      </w:r>
      <w:r>
        <w:t xml:space="preserve"> </w:t>
      </w:r>
      <w:r w:rsidRPr="0041412C">
        <w:t>себе</w:t>
      </w:r>
      <w:r>
        <w:t xml:space="preserve"> </w:t>
      </w:r>
      <w:r w:rsidRPr="0041412C">
        <w:t>повноцінним.</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Але</w:t>
      </w:r>
      <w:r>
        <w:rPr>
          <w:sz w:val="28"/>
          <w:szCs w:val="28"/>
          <w:lang w:val="uk-UA"/>
        </w:rPr>
        <w:t xml:space="preserve"> </w:t>
      </w:r>
      <w:r w:rsidRPr="0041412C">
        <w:rPr>
          <w:sz w:val="28"/>
          <w:szCs w:val="28"/>
          <w:lang w:val="uk-UA"/>
        </w:rPr>
        <w:t>багато</w:t>
      </w:r>
      <w:r>
        <w:rPr>
          <w:sz w:val="28"/>
          <w:szCs w:val="28"/>
          <w:lang w:val="uk-UA"/>
        </w:rPr>
        <w:t xml:space="preserve"> </w:t>
      </w:r>
      <w:r w:rsidRPr="0041412C">
        <w:rPr>
          <w:sz w:val="28"/>
          <w:szCs w:val="28"/>
          <w:lang w:val="uk-UA"/>
        </w:rPr>
        <w:t>опитуваних</w:t>
      </w:r>
      <w:r>
        <w:rPr>
          <w:sz w:val="28"/>
          <w:szCs w:val="28"/>
          <w:lang w:val="uk-UA"/>
        </w:rPr>
        <w:t xml:space="preserve"> </w:t>
      </w:r>
      <w:r w:rsidRPr="0041412C">
        <w:rPr>
          <w:sz w:val="28"/>
          <w:szCs w:val="28"/>
          <w:lang w:val="uk-UA"/>
        </w:rPr>
        <w:t>не</w:t>
      </w:r>
      <w:r>
        <w:rPr>
          <w:sz w:val="28"/>
          <w:szCs w:val="28"/>
          <w:lang w:val="uk-UA"/>
        </w:rPr>
        <w:t xml:space="preserve"> </w:t>
      </w:r>
      <w:r w:rsidRPr="0041412C">
        <w:rPr>
          <w:sz w:val="28"/>
          <w:szCs w:val="28"/>
          <w:lang w:val="uk-UA"/>
        </w:rPr>
        <w:t>володіють</w:t>
      </w:r>
      <w:r>
        <w:rPr>
          <w:sz w:val="28"/>
          <w:szCs w:val="28"/>
          <w:lang w:val="uk-UA"/>
        </w:rPr>
        <w:t xml:space="preserve"> </w:t>
      </w:r>
      <w:r w:rsidRPr="0041412C">
        <w:rPr>
          <w:sz w:val="28"/>
          <w:szCs w:val="28"/>
          <w:lang w:val="uk-UA"/>
        </w:rPr>
        <w:t>інформацією,</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організації</w:t>
      </w:r>
      <w:r>
        <w:rPr>
          <w:sz w:val="28"/>
          <w:szCs w:val="28"/>
          <w:lang w:val="uk-UA"/>
        </w:rPr>
        <w:t xml:space="preserve"> </w:t>
      </w:r>
      <w:r w:rsidRPr="0041412C">
        <w:rPr>
          <w:sz w:val="28"/>
          <w:szCs w:val="28"/>
          <w:lang w:val="uk-UA"/>
        </w:rPr>
        <w:t>займаються</w:t>
      </w:r>
      <w:r>
        <w:rPr>
          <w:sz w:val="28"/>
          <w:szCs w:val="28"/>
          <w:lang w:val="uk-UA"/>
        </w:rPr>
        <w:t xml:space="preserve"> </w:t>
      </w:r>
      <w:r w:rsidRPr="0041412C">
        <w:rPr>
          <w:sz w:val="28"/>
          <w:szCs w:val="28"/>
          <w:lang w:val="uk-UA"/>
        </w:rPr>
        <w:t>проблемами</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види</w:t>
      </w:r>
      <w:r>
        <w:rPr>
          <w:sz w:val="28"/>
          <w:szCs w:val="28"/>
          <w:lang w:val="uk-UA"/>
        </w:rPr>
        <w:t xml:space="preserve"> </w:t>
      </w:r>
      <w:r w:rsidRPr="0041412C">
        <w:rPr>
          <w:sz w:val="28"/>
          <w:szCs w:val="28"/>
          <w:lang w:val="uk-UA"/>
        </w:rPr>
        <w:t>інвалідності</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які</w:t>
      </w:r>
      <w:r>
        <w:rPr>
          <w:sz w:val="28"/>
          <w:szCs w:val="28"/>
          <w:lang w:val="uk-UA"/>
        </w:rPr>
        <w:t xml:space="preserve"> </w:t>
      </w:r>
      <w:r w:rsidRPr="0041412C">
        <w:rPr>
          <w:sz w:val="28"/>
          <w:szCs w:val="28"/>
          <w:lang w:val="uk-UA"/>
        </w:rPr>
        <w:t>нагальні</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саме</w:t>
      </w:r>
      <w:r>
        <w:rPr>
          <w:sz w:val="28"/>
          <w:szCs w:val="28"/>
          <w:lang w:val="uk-UA"/>
        </w:rPr>
        <w:t xml:space="preserve"> </w:t>
      </w:r>
      <w:r w:rsidRPr="0041412C">
        <w:rPr>
          <w:sz w:val="28"/>
          <w:szCs w:val="28"/>
          <w:lang w:val="uk-UA"/>
        </w:rPr>
        <w:t>зараз</w:t>
      </w:r>
      <w:r>
        <w:rPr>
          <w:sz w:val="28"/>
          <w:szCs w:val="28"/>
          <w:lang w:val="uk-UA"/>
        </w:rPr>
        <w:t xml:space="preserve"> </w:t>
      </w:r>
      <w:r w:rsidRPr="0041412C">
        <w:rPr>
          <w:sz w:val="28"/>
          <w:szCs w:val="28"/>
          <w:lang w:val="uk-UA"/>
        </w:rPr>
        <w:t>турбують</w:t>
      </w:r>
      <w:r>
        <w:rPr>
          <w:sz w:val="28"/>
          <w:szCs w:val="28"/>
          <w:lang w:val="uk-UA"/>
        </w:rPr>
        <w:t xml:space="preserve"> </w:t>
      </w:r>
      <w:r w:rsidRPr="0041412C">
        <w:rPr>
          <w:sz w:val="28"/>
          <w:szCs w:val="28"/>
          <w:lang w:val="uk-UA"/>
        </w:rPr>
        <w:t>інвалідів.</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Разом</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тим</w:t>
      </w:r>
      <w:r>
        <w:rPr>
          <w:sz w:val="28"/>
          <w:szCs w:val="28"/>
          <w:lang w:val="uk-UA"/>
        </w:rPr>
        <w:t xml:space="preserve"> </w:t>
      </w:r>
      <w:r w:rsidRPr="0041412C">
        <w:rPr>
          <w:sz w:val="28"/>
          <w:szCs w:val="28"/>
          <w:lang w:val="uk-UA"/>
        </w:rPr>
        <w:t>громадяни</w:t>
      </w:r>
      <w:r>
        <w:rPr>
          <w:sz w:val="28"/>
          <w:szCs w:val="28"/>
          <w:lang w:val="uk-UA"/>
        </w:rPr>
        <w:t xml:space="preserve"> </w:t>
      </w:r>
      <w:r w:rsidRPr="0041412C">
        <w:rPr>
          <w:sz w:val="28"/>
          <w:szCs w:val="28"/>
          <w:lang w:val="uk-UA"/>
        </w:rPr>
        <w:t>відмітили,</w:t>
      </w:r>
      <w:r>
        <w:rPr>
          <w:sz w:val="28"/>
          <w:szCs w:val="28"/>
          <w:lang w:val="uk-UA"/>
        </w:rPr>
        <w:t xml:space="preserve"> </w:t>
      </w:r>
      <w:r w:rsidRPr="0041412C">
        <w:rPr>
          <w:sz w:val="28"/>
          <w:szCs w:val="28"/>
          <w:lang w:val="uk-UA"/>
        </w:rPr>
        <w:t>що</w:t>
      </w:r>
      <w:r>
        <w:rPr>
          <w:sz w:val="28"/>
          <w:szCs w:val="28"/>
          <w:lang w:val="uk-UA"/>
        </w:rPr>
        <w:t xml:space="preserve"> </w:t>
      </w:r>
      <w:r w:rsidRPr="0041412C">
        <w:rPr>
          <w:sz w:val="28"/>
          <w:szCs w:val="28"/>
          <w:lang w:val="uk-UA"/>
        </w:rPr>
        <w:t>найважливіше</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ставленні</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них</w:t>
      </w:r>
      <w:r>
        <w:rPr>
          <w:sz w:val="28"/>
          <w:szCs w:val="28"/>
          <w:lang w:val="uk-UA"/>
        </w:rPr>
        <w:t xml:space="preserve"> </w:t>
      </w:r>
      <w:r w:rsidRPr="0041412C">
        <w:rPr>
          <w:sz w:val="28"/>
          <w:szCs w:val="28"/>
          <w:lang w:val="uk-UA"/>
        </w:rPr>
        <w:t>оточуючих</w:t>
      </w:r>
      <w:r>
        <w:rPr>
          <w:sz w:val="28"/>
          <w:szCs w:val="28"/>
          <w:lang w:val="uk-UA"/>
        </w:rPr>
        <w:t xml:space="preserve"> </w:t>
      </w:r>
      <w:r w:rsidRPr="0041412C">
        <w:rPr>
          <w:sz w:val="28"/>
          <w:szCs w:val="28"/>
          <w:lang w:val="uk-UA"/>
        </w:rPr>
        <w:t>–</w:t>
      </w:r>
      <w:r>
        <w:rPr>
          <w:sz w:val="28"/>
          <w:szCs w:val="28"/>
          <w:lang w:val="uk-UA"/>
        </w:rPr>
        <w:t xml:space="preserve"> </w:t>
      </w:r>
      <w:r w:rsidRPr="0041412C">
        <w:rPr>
          <w:sz w:val="28"/>
          <w:szCs w:val="28"/>
          <w:lang w:val="uk-UA"/>
        </w:rPr>
        <w:t>це</w:t>
      </w:r>
      <w:r>
        <w:rPr>
          <w:sz w:val="28"/>
          <w:szCs w:val="28"/>
          <w:lang w:val="uk-UA"/>
        </w:rPr>
        <w:t xml:space="preserve"> </w:t>
      </w:r>
      <w:r w:rsidRPr="0041412C">
        <w:rPr>
          <w:sz w:val="28"/>
          <w:szCs w:val="28"/>
          <w:lang w:val="uk-UA"/>
        </w:rPr>
        <w:t>відчуття</w:t>
      </w:r>
      <w:r>
        <w:rPr>
          <w:sz w:val="28"/>
          <w:szCs w:val="28"/>
          <w:lang w:val="uk-UA"/>
        </w:rPr>
        <w:t xml:space="preserve"> </w:t>
      </w:r>
      <w:r w:rsidRPr="0041412C">
        <w:rPr>
          <w:sz w:val="28"/>
          <w:szCs w:val="28"/>
          <w:lang w:val="uk-UA"/>
        </w:rPr>
        <w:t>повноцінності</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рівні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людьми.</w:t>
      </w:r>
      <w:r>
        <w:rPr>
          <w:sz w:val="28"/>
          <w:szCs w:val="28"/>
          <w:lang w:val="uk-UA"/>
        </w:rPr>
        <w:t xml:space="preserve"> </w:t>
      </w:r>
    </w:p>
    <w:p w:rsidR="00B816CC" w:rsidRPr="0041412C" w:rsidRDefault="00B816CC" w:rsidP="00B816CC">
      <w:pPr>
        <w:widowControl w:val="0"/>
        <w:spacing w:line="360" w:lineRule="auto"/>
        <w:ind w:firstLine="709"/>
        <w:jc w:val="both"/>
        <w:rPr>
          <w:sz w:val="28"/>
          <w:szCs w:val="28"/>
          <w:lang w:val="uk-UA"/>
        </w:rPr>
      </w:pPr>
      <w:r w:rsidRPr="0041412C">
        <w:rPr>
          <w:sz w:val="28"/>
          <w:szCs w:val="28"/>
          <w:lang w:val="uk-UA"/>
        </w:rPr>
        <w:t>Отже,</w:t>
      </w:r>
      <w:r>
        <w:rPr>
          <w:sz w:val="28"/>
          <w:szCs w:val="28"/>
          <w:lang w:val="uk-UA"/>
        </w:rPr>
        <w:t xml:space="preserve"> </w:t>
      </w:r>
      <w:r w:rsidRPr="0041412C">
        <w:rPr>
          <w:sz w:val="28"/>
          <w:szCs w:val="28"/>
          <w:lang w:val="uk-UA"/>
        </w:rPr>
        <w:t>проблеми</w:t>
      </w:r>
      <w:r>
        <w:rPr>
          <w:sz w:val="28"/>
          <w:szCs w:val="28"/>
          <w:lang w:val="uk-UA"/>
        </w:rPr>
        <w:t xml:space="preserve"> </w:t>
      </w:r>
      <w:r w:rsidRPr="0041412C">
        <w:rPr>
          <w:sz w:val="28"/>
          <w:szCs w:val="28"/>
          <w:lang w:val="uk-UA"/>
        </w:rPr>
        <w:t>інвалідів</w:t>
      </w:r>
      <w:r>
        <w:rPr>
          <w:sz w:val="28"/>
          <w:szCs w:val="28"/>
          <w:lang w:val="uk-UA"/>
        </w:rPr>
        <w:t xml:space="preserve"> </w:t>
      </w:r>
      <w:r w:rsidRPr="0041412C">
        <w:rPr>
          <w:sz w:val="28"/>
          <w:szCs w:val="28"/>
          <w:lang w:val="uk-UA"/>
        </w:rPr>
        <w:t>можна</w:t>
      </w:r>
      <w:r>
        <w:rPr>
          <w:sz w:val="28"/>
          <w:szCs w:val="28"/>
          <w:lang w:val="uk-UA"/>
        </w:rPr>
        <w:t xml:space="preserve"> </w:t>
      </w:r>
      <w:r w:rsidRPr="0041412C">
        <w:rPr>
          <w:sz w:val="28"/>
          <w:szCs w:val="28"/>
          <w:lang w:val="uk-UA"/>
        </w:rPr>
        <w:t>розв’язувати</w:t>
      </w:r>
      <w:r>
        <w:rPr>
          <w:sz w:val="28"/>
          <w:szCs w:val="28"/>
          <w:lang w:val="uk-UA"/>
        </w:rPr>
        <w:t xml:space="preserve"> </w:t>
      </w:r>
      <w:r w:rsidRPr="0041412C">
        <w:rPr>
          <w:sz w:val="28"/>
          <w:szCs w:val="28"/>
          <w:lang w:val="uk-UA"/>
        </w:rPr>
        <w:t>лише</w:t>
      </w:r>
      <w:r>
        <w:rPr>
          <w:sz w:val="28"/>
          <w:szCs w:val="28"/>
          <w:lang w:val="uk-UA"/>
        </w:rPr>
        <w:t xml:space="preserve"> </w:t>
      </w:r>
      <w:r w:rsidRPr="0041412C">
        <w:rPr>
          <w:sz w:val="28"/>
          <w:szCs w:val="28"/>
          <w:lang w:val="uk-UA"/>
        </w:rPr>
        <w:t>спільними</w:t>
      </w:r>
      <w:r>
        <w:rPr>
          <w:sz w:val="28"/>
          <w:szCs w:val="28"/>
          <w:lang w:val="uk-UA"/>
        </w:rPr>
        <w:t xml:space="preserve"> </w:t>
      </w:r>
      <w:r w:rsidRPr="0041412C">
        <w:rPr>
          <w:sz w:val="28"/>
          <w:szCs w:val="28"/>
          <w:lang w:val="uk-UA"/>
        </w:rPr>
        <w:t>зусиллями</w:t>
      </w:r>
      <w:r>
        <w:rPr>
          <w:sz w:val="28"/>
          <w:szCs w:val="28"/>
          <w:lang w:val="uk-UA"/>
        </w:rPr>
        <w:t xml:space="preserve"> </w:t>
      </w:r>
      <w:r w:rsidRPr="0041412C">
        <w:rPr>
          <w:sz w:val="28"/>
          <w:szCs w:val="28"/>
          <w:lang w:val="uk-UA"/>
        </w:rPr>
        <w:t>держави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суспільства</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самих</w:t>
      </w:r>
      <w:r>
        <w:rPr>
          <w:sz w:val="28"/>
          <w:szCs w:val="28"/>
          <w:lang w:val="uk-UA"/>
        </w:rPr>
        <w:t xml:space="preserve"> </w:t>
      </w:r>
      <w:r w:rsidRPr="0041412C">
        <w:rPr>
          <w:sz w:val="28"/>
          <w:szCs w:val="28"/>
          <w:lang w:val="uk-UA"/>
        </w:rPr>
        <w:t>людей</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особливими</w:t>
      </w:r>
      <w:r>
        <w:rPr>
          <w:sz w:val="28"/>
          <w:szCs w:val="28"/>
          <w:lang w:val="uk-UA"/>
        </w:rPr>
        <w:t xml:space="preserve"> </w:t>
      </w:r>
      <w:r w:rsidRPr="0041412C">
        <w:rPr>
          <w:sz w:val="28"/>
          <w:szCs w:val="28"/>
          <w:lang w:val="uk-UA"/>
        </w:rPr>
        <w:t>потребами.</w:t>
      </w:r>
      <w:r>
        <w:rPr>
          <w:sz w:val="28"/>
          <w:szCs w:val="28"/>
          <w:lang w:val="uk-UA"/>
        </w:rPr>
        <w:t xml:space="preserve"> </w:t>
      </w:r>
    </w:p>
    <w:p w:rsidR="00B816CC" w:rsidRPr="0041412C" w:rsidRDefault="00B816CC" w:rsidP="00B816CC">
      <w:pPr>
        <w:widowControl w:val="0"/>
        <w:spacing w:line="360" w:lineRule="auto"/>
        <w:ind w:firstLine="709"/>
        <w:jc w:val="center"/>
        <w:rPr>
          <w:b/>
          <w:sz w:val="28"/>
          <w:szCs w:val="28"/>
          <w:lang w:val="uk-UA"/>
        </w:rPr>
      </w:pPr>
      <w:r>
        <w:rPr>
          <w:b/>
          <w:sz w:val="28"/>
          <w:szCs w:val="28"/>
          <w:lang w:val="uk-UA"/>
        </w:rPr>
        <w:lastRenderedPageBreak/>
        <w:t>СПИСОК ВИКОРИСТАНОЇ ЛІТЕРАТУРИ</w:t>
      </w:r>
    </w:p>
    <w:p w:rsidR="00B816CC" w:rsidRPr="0041412C" w:rsidRDefault="00B816CC" w:rsidP="00B816CC">
      <w:pPr>
        <w:widowControl w:val="0"/>
        <w:spacing w:line="360" w:lineRule="auto"/>
        <w:ind w:firstLine="709"/>
        <w:jc w:val="both"/>
        <w:rPr>
          <w:sz w:val="28"/>
          <w:szCs w:val="28"/>
          <w:lang w:val="uk-UA"/>
        </w:rPr>
      </w:pP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rPr>
        <w:t>Айшервуд</w:t>
      </w:r>
      <w:r>
        <w:rPr>
          <w:sz w:val="28"/>
          <w:szCs w:val="28"/>
        </w:rPr>
        <w:t xml:space="preserve"> </w:t>
      </w:r>
      <w:r w:rsidRPr="00207F60">
        <w:rPr>
          <w:sz w:val="28"/>
          <w:szCs w:val="28"/>
        </w:rPr>
        <w:t>М.М.</w:t>
      </w:r>
      <w:r>
        <w:rPr>
          <w:sz w:val="28"/>
          <w:szCs w:val="28"/>
        </w:rPr>
        <w:t xml:space="preserve"> </w:t>
      </w:r>
      <w:r w:rsidRPr="00207F60">
        <w:rPr>
          <w:sz w:val="28"/>
          <w:szCs w:val="28"/>
        </w:rPr>
        <w:t>Полноценная</w:t>
      </w:r>
      <w:r>
        <w:rPr>
          <w:sz w:val="28"/>
          <w:szCs w:val="28"/>
        </w:rPr>
        <w:t xml:space="preserve"> </w:t>
      </w:r>
      <w:r w:rsidRPr="00207F60">
        <w:rPr>
          <w:sz w:val="28"/>
          <w:szCs w:val="28"/>
        </w:rPr>
        <w:t>жизнь</w:t>
      </w:r>
      <w:r>
        <w:rPr>
          <w:sz w:val="28"/>
          <w:szCs w:val="28"/>
        </w:rPr>
        <w:t xml:space="preserve"> </w:t>
      </w:r>
      <w:r w:rsidRPr="00207F60">
        <w:rPr>
          <w:sz w:val="28"/>
          <w:szCs w:val="28"/>
        </w:rPr>
        <w:t>инвалидов.</w:t>
      </w:r>
      <w:r>
        <w:rPr>
          <w:sz w:val="28"/>
          <w:szCs w:val="28"/>
        </w:rPr>
        <w:t xml:space="preserve"> </w:t>
      </w:r>
      <w:r w:rsidRPr="00207F60">
        <w:rPr>
          <w:sz w:val="28"/>
          <w:szCs w:val="28"/>
        </w:rPr>
        <w:t>–</w:t>
      </w:r>
      <w:r>
        <w:rPr>
          <w:sz w:val="28"/>
          <w:szCs w:val="28"/>
        </w:rPr>
        <w:t xml:space="preserve"> </w:t>
      </w:r>
      <w:r w:rsidRPr="00207F60">
        <w:rPr>
          <w:sz w:val="28"/>
          <w:szCs w:val="28"/>
        </w:rPr>
        <w:t>М.,</w:t>
      </w:r>
      <w:r>
        <w:rPr>
          <w:sz w:val="28"/>
          <w:szCs w:val="28"/>
        </w:rPr>
        <w:t xml:space="preserve"> </w:t>
      </w:r>
      <w:r w:rsidRPr="00207F60">
        <w:rPr>
          <w:sz w:val="28"/>
          <w:szCs w:val="28"/>
        </w:rPr>
        <w:t>1991.</w:t>
      </w:r>
      <w:r>
        <w:rPr>
          <w:sz w:val="28"/>
          <w:szCs w:val="28"/>
        </w:rPr>
        <w:t xml:space="preserve"> </w:t>
      </w:r>
      <w:r w:rsidRPr="00207F60">
        <w:rPr>
          <w:sz w:val="28"/>
          <w:szCs w:val="28"/>
        </w:rPr>
        <w:t>–</w:t>
      </w:r>
      <w:r>
        <w:rPr>
          <w:sz w:val="28"/>
          <w:szCs w:val="28"/>
        </w:rPr>
        <w:t xml:space="preserve"> </w:t>
      </w:r>
      <w:r w:rsidRPr="00207F60">
        <w:rPr>
          <w:sz w:val="28"/>
          <w:szCs w:val="28"/>
        </w:rPr>
        <w:t>150</w:t>
      </w:r>
      <w:r>
        <w:rPr>
          <w:sz w:val="28"/>
          <w:szCs w:val="28"/>
        </w:rPr>
        <w:t xml:space="preserve"> </w:t>
      </w:r>
      <w:r w:rsidRPr="00207F60">
        <w:rPr>
          <w:sz w:val="28"/>
          <w:szCs w:val="28"/>
        </w:rPr>
        <w:t>с.</w:t>
      </w:r>
      <w:r>
        <w:rPr>
          <w:sz w:val="28"/>
          <w:szCs w:val="28"/>
        </w:rPr>
        <w:t xml:space="preserve"> </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3E7F04">
        <w:rPr>
          <w:sz w:val="28"/>
          <w:szCs w:val="28"/>
          <w:lang w:val="uk-UA"/>
        </w:rPr>
        <w:t>Бочелюк</w:t>
      </w:r>
      <w:r>
        <w:rPr>
          <w:sz w:val="28"/>
          <w:szCs w:val="28"/>
          <w:lang w:val="uk-UA"/>
        </w:rPr>
        <w:t xml:space="preserve"> </w:t>
      </w:r>
      <w:r w:rsidRPr="003E7F04">
        <w:rPr>
          <w:sz w:val="28"/>
          <w:szCs w:val="28"/>
          <w:lang w:val="uk-UA"/>
        </w:rPr>
        <w:t>В.Й.</w:t>
      </w:r>
      <w:r>
        <w:rPr>
          <w:sz w:val="28"/>
          <w:szCs w:val="28"/>
          <w:lang w:val="uk-UA"/>
        </w:rPr>
        <w:t xml:space="preserve"> </w:t>
      </w:r>
      <w:r w:rsidRPr="003E7F04">
        <w:rPr>
          <w:sz w:val="28"/>
          <w:szCs w:val="28"/>
          <w:lang w:val="uk-UA"/>
        </w:rPr>
        <w:t>Психологія</w:t>
      </w:r>
      <w:r>
        <w:rPr>
          <w:sz w:val="28"/>
          <w:szCs w:val="28"/>
          <w:lang w:val="uk-UA"/>
        </w:rPr>
        <w:t xml:space="preserve"> </w:t>
      </w:r>
      <w:r w:rsidRPr="003E7F04">
        <w:rPr>
          <w:sz w:val="28"/>
          <w:szCs w:val="28"/>
          <w:lang w:val="uk-UA"/>
        </w:rPr>
        <w:t>людини</w:t>
      </w:r>
      <w:r>
        <w:rPr>
          <w:sz w:val="28"/>
          <w:szCs w:val="28"/>
          <w:lang w:val="uk-UA"/>
        </w:rPr>
        <w:t xml:space="preserve"> </w:t>
      </w:r>
      <w:r w:rsidRPr="003E7F04">
        <w:rPr>
          <w:sz w:val="28"/>
          <w:szCs w:val="28"/>
          <w:lang w:val="uk-UA"/>
        </w:rPr>
        <w:t>з</w:t>
      </w:r>
      <w:r>
        <w:rPr>
          <w:sz w:val="28"/>
          <w:szCs w:val="28"/>
          <w:lang w:val="uk-UA"/>
        </w:rPr>
        <w:t xml:space="preserve"> </w:t>
      </w:r>
      <w:r w:rsidRPr="003E7F04">
        <w:rPr>
          <w:sz w:val="28"/>
          <w:szCs w:val="28"/>
          <w:lang w:val="uk-UA"/>
        </w:rPr>
        <w:t>обмеженими</w:t>
      </w:r>
      <w:r>
        <w:rPr>
          <w:sz w:val="28"/>
          <w:szCs w:val="28"/>
          <w:lang w:val="uk-UA"/>
        </w:rPr>
        <w:t xml:space="preserve"> </w:t>
      </w:r>
      <w:r w:rsidRPr="003E7F04">
        <w:rPr>
          <w:sz w:val="28"/>
          <w:szCs w:val="28"/>
          <w:lang w:val="uk-UA"/>
        </w:rPr>
        <w:t>можливостями:</w:t>
      </w:r>
      <w:r>
        <w:rPr>
          <w:sz w:val="28"/>
          <w:szCs w:val="28"/>
          <w:lang w:val="uk-UA"/>
        </w:rPr>
        <w:t xml:space="preserve"> </w:t>
      </w:r>
      <w:r w:rsidRPr="003E7F04">
        <w:rPr>
          <w:sz w:val="28"/>
          <w:szCs w:val="28"/>
          <w:lang w:val="uk-UA"/>
        </w:rPr>
        <w:t>Навч.</w:t>
      </w:r>
      <w:r>
        <w:rPr>
          <w:sz w:val="28"/>
          <w:szCs w:val="28"/>
          <w:lang w:val="uk-UA"/>
        </w:rPr>
        <w:t xml:space="preserve"> </w:t>
      </w:r>
      <w:r w:rsidRPr="003E7F04">
        <w:rPr>
          <w:sz w:val="28"/>
          <w:szCs w:val="28"/>
          <w:lang w:val="uk-UA"/>
        </w:rPr>
        <w:t>посіб.</w:t>
      </w:r>
      <w:r>
        <w:rPr>
          <w:sz w:val="28"/>
          <w:szCs w:val="28"/>
          <w:lang w:val="uk-UA"/>
        </w:rPr>
        <w:t xml:space="preserve"> </w:t>
      </w:r>
      <w:r w:rsidRPr="003E7F04">
        <w:rPr>
          <w:sz w:val="28"/>
          <w:szCs w:val="28"/>
          <w:lang w:val="uk-UA"/>
        </w:rPr>
        <w:t>/</w:t>
      </w:r>
      <w:r>
        <w:rPr>
          <w:sz w:val="28"/>
          <w:szCs w:val="28"/>
          <w:lang w:val="uk-UA"/>
        </w:rPr>
        <w:t xml:space="preserve"> </w:t>
      </w:r>
      <w:r w:rsidRPr="003E7F04">
        <w:rPr>
          <w:sz w:val="28"/>
          <w:szCs w:val="28"/>
          <w:lang w:val="uk-UA"/>
        </w:rPr>
        <w:t>В.Й.Бочелюк,</w:t>
      </w:r>
      <w:r>
        <w:rPr>
          <w:sz w:val="28"/>
          <w:szCs w:val="28"/>
          <w:lang w:val="uk-UA"/>
        </w:rPr>
        <w:t xml:space="preserve"> </w:t>
      </w:r>
      <w:r w:rsidRPr="003E7F04">
        <w:rPr>
          <w:sz w:val="28"/>
          <w:szCs w:val="28"/>
          <w:lang w:val="uk-UA"/>
        </w:rPr>
        <w:t>А.В.Турубарова.</w:t>
      </w:r>
      <w:r>
        <w:rPr>
          <w:sz w:val="28"/>
          <w:szCs w:val="28"/>
          <w:lang w:val="uk-UA"/>
        </w:rPr>
        <w:t xml:space="preserve"> </w:t>
      </w:r>
      <w:r w:rsidRPr="003E7F04">
        <w:rPr>
          <w:sz w:val="28"/>
          <w:szCs w:val="28"/>
          <w:lang w:val="uk-UA"/>
        </w:rPr>
        <w:t>−</w:t>
      </w:r>
      <w:r>
        <w:rPr>
          <w:sz w:val="28"/>
          <w:szCs w:val="28"/>
          <w:lang w:val="uk-UA"/>
        </w:rPr>
        <w:t xml:space="preserve"> </w:t>
      </w:r>
      <w:r w:rsidRPr="003E7F04">
        <w:rPr>
          <w:sz w:val="28"/>
          <w:szCs w:val="28"/>
          <w:lang w:val="uk-UA"/>
        </w:rPr>
        <w:t>К.:</w:t>
      </w:r>
      <w:r>
        <w:rPr>
          <w:sz w:val="28"/>
          <w:szCs w:val="28"/>
          <w:lang w:val="uk-UA"/>
        </w:rPr>
        <w:t xml:space="preserve"> </w:t>
      </w:r>
      <w:r w:rsidRPr="003E7F04">
        <w:rPr>
          <w:sz w:val="28"/>
          <w:szCs w:val="28"/>
          <w:lang w:val="uk-UA"/>
        </w:rPr>
        <w:t>«Центр</w:t>
      </w:r>
      <w:r>
        <w:rPr>
          <w:sz w:val="28"/>
          <w:szCs w:val="28"/>
          <w:lang w:val="uk-UA"/>
        </w:rPr>
        <w:t xml:space="preserve"> </w:t>
      </w:r>
      <w:r w:rsidRPr="003E7F04">
        <w:rPr>
          <w:sz w:val="28"/>
          <w:szCs w:val="28"/>
          <w:lang w:val="uk-UA"/>
        </w:rPr>
        <w:t>учбової</w:t>
      </w:r>
      <w:r>
        <w:rPr>
          <w:sz w:val="28"/>
          <w:szCs w:val="28"/>
          <w:lang w:val="uk-UA"/>
        </w:rPr>
        <w:t xml:space="preserve"> </w:t>
      </w:r>
      <w:r w:rsidRPr="003E7F04">
        <w:rPr>
          <w:sz w:val="28"/>
          <w:szCs w:val="28"/>
          <w:lang w:val="uk-UA"/>
        </w:rPr>
        <w:t>літератури»,</w:t>
      </w:r>
      <w:r>
        <w:rPr>
          <w:sz w:val="28"/>
          <w:szCs w:val="28"/>
          <w:lang w:val="uk-UA"/>
        </w:rPr>
        <w:t xml:space="preserve"> </w:t>
      </w:r>
      <w:r w:rsidRPr="003E7F04">
        <w:rPr>
          <w:sz w:val="28"/>
          <w:szCs w:val="28"/>
          <w:lang w:val="uk-UA"/>
        </w:rPr>
        <w:t>2011.</w:t>
      </w:r>
      <w:r>
        <w:rPr>
          <w:sz w:val="28"/>
          <w:szCs w:val="28"/>
          <w:lang w:val="uk-UA"/>
        </w:rPr>
        <w:t xml:space="preserve"> </w:t>
      </w:r>
      <w:r w:rsidRPr="003E7F04">
        <w:rPr>
          <w:sz w:val="28"/>
          <w:szCs w:val="28"/>
          <w:lang w:val="uk-UA"/>
        </w:rPr>
        <w:t>–</w:t>
      </w:r>
      <w:r>
        <w:rPr>
          <w:sz w:val="28"/>
          <w:szCs w:val="28"/>
          <w:lang w:val="uk-UA"/>
        </w:rPr>
        <w:t xml:space="preserve"> </w:t>
      </w:r>
      <w:r w:rsidRPr="003E7F04">
        <w:rPr>
          <w:sz w:val="28"/>
          <w:szCs w:val="28"/>
          <w:lang w:val="uk-UA"/>
        </w:rPr>
        <w:t>264</w:t>
      </w:r>
      <w:r>
        <w:rPr>
          <w:sz w:val="28"/>
          <w:szCs w:val="28"/>
          <w:lang w:val="uk-UA"/>
        </w:rPr>
        <w:t xml:space="preserve"> </w:t>
      </w:r>
      <w:r w:rsidRPr="003E7F04">
        <w:rPr>
          <w:sz w:val="28"/>
          <w:szCs w:val="28"/>
          <w:lang w:val="uk-UA"/>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Богданов</w:t>
      </w:r>
      <w:r>
        <w:rPr>
          <w:sz w:val="28"/>
          <w:szCs w:val="28"/>
          <w:lang w:val="uk-UA"/>
        </w:rPr>
        <w:t xml:space="preserve"> </w:t>
      </w:r>
      <w:r w:rsidRPr="00207F60">
        <w:rPr>
          <w:sz w:val="28"/>
          <w:szCs w:val="28"/>
          <w:lang w:val="uk-UA"/>
        </w:rPr>
        <w:t>С.</w:t>
      </w:r>
      <w:r>
        <w:rPr>
          <w:sz w:val="28"/>
          <w:szCs w:val="28"/>
          <w:lang w:val="uk-UA"/>
        </w:rPr>
        <w:t xml:space="preserve"> </w:t>
      </w:r>
      <w:r w:rsidRPr="00207F60">
        <w:rPr>
          <w:sz w:val="28"/>
          <w:szCs w:val="28"/>
          <w:lang w:val="uk-UA"/>
        </w:rPr>
        <w:t>Соціальний</w:t>
      </w:r>
      <w:r>
        <w:rPr>
          <w:sz w:val="28"/>
          <w:szCs w:val="28"/>
          <w:lang w:val="uk-UA"/>
        </w:rPr>
        <w:t xml:space="preserve"> </w:t>
      </w:r>
      <w:r w:rsidRPr="00207F60">
        <w:rPr>
          <w:sz w:val="28"/>
          <w:szCs w:val="28"/>
          <w:lang w:val="uk-UA"/>
        </w:rPr>
        <w:t>захи</w:t>
      </w:r>
      <w:r>
        <w:rPr>
          <w:sz w:val="28"/>
          <w:szCs w:val="28"/>
          <w:lang w:val="uk-UA"/>
        </w:rPr>
        <w:t>ст інвалідів. – К.: 2003 – 80 с</w:t>
      </w:r>
      <w:r w:rsidRPr="00207F60">
        <w:rPr>
          <w:sz w:val="28"/>
          <w:szCs w:val="28"/>
          <w:lang w:val="uk-UA"/>
        </w:rPr>
        <w:t>.</w:t>
      </w:r>
      <w:r>
        <w:rPr>
          <w:sz w:val="28"/>
          <w:szCs w:val="28"/>
          <w:lang w:val="uk-UA"/>
        </w:rPr>
        <w:t xml:space="preserve"> </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rPr>
        <w:t>Вавіна</w:t>
      </w:r>
      <w:r>
        <w:rPr>
          <w:sz w:val="28"/>
          <w:szCs w:val="28"/>
        </w:rPr>
        <w:t xml:space="preserve"> </w:t>
      </w:r>
      <w:r w:rsidRPr="00207F60">
        <w:rPr>
          <w:sz w:val="28"/>
          <w:szCs w:val="28"/>
        </w:rPr>
        <w:t>Л.</w:t>
      </w:r>
      <w:r>
        <w:rPr>
          <w:sz w:val="28"/>
          <w:szCs w:val="28"/>
        </w:rPr>
        <w:t xml:space="preserve"> </w:t>
      </w:r>
      <w:r w:rsidRPr="00207F60">
        <w:rPr>
          <w:sz w:val="28"/>
          <w:szCs w:val="28"/>
        </w:rPr>
        <w:t>Розвиваємо</w:t>
      </w:r>
      <w:r>
        <w:rPr>
          <w:sz w:val="28"/>
          <w:szCs w:val="28"/>
        </w:rPr>
        <w:t xml:space="preserve"> </w:t>
      </w:r>
      <w:r w:rsidRPr="00207F60">
        <w:rPr>
          <w:sz w:val="28"/>
          <w:szCs w:val="28"/>
        </w:rPr>
        <w:t>у</w:t>
      </w:r>
      <w:r>
        <w:rPr>
          <w:sz w:val="28"/>
          <w:szCs w:val="28"/>
        </w:rPr>
        <w:t xml:space="preserve"> </w:t>
      </w:r>
      <w:r w:rsidRPr="00207F60">
        <w:rPr>
          <w:sz w:val="28"/>
          <w:szCs w:val="28"/>
        </w:rPr>
        <w:t>дитини</w:t>
      </w:r>
      <w:r>
        <w:rPr>
          <w:sz w:val="28"/>
          <w:szCs w:val="28"/>
        </w:rPr>
        <w:t xml:space="preserve"> </w:t>
      </w:r>
      <w:r w:rsidRPr="00207F60">
        <w:rPr>
          <w:sz w:val="28"/>
          <w:szCs w:val="28"/>
        </w:rPr>
        <w:t>вміння</w:t>
      </w:r>
      <w:r>
        <w:rPr>
          <w:sz w:val="28"/>
          <w:szCs w:val="28"/>
        </w:rPr>
        <w:t xml:space="preserve"> </w:t>
      </w:r>
      <w:r w:rsidRPr="00207F60">
        <w:rPr>
          <w:sz w:val="28"/>
          <w:szCs w:val="28"/>
        </w:rPr>
        <w:t>бачити:</w:t>
      </w:r>
      <w:r>
        <w:rPr>
          <w:sz w:val="28"/>
          <w:szCs w:val="28"/>
        </w:rPr>
        <w:t xml:space="preserve"> </w:t>
      </w:r>
      <w:r w:rsidRPr="00207F60">
        <w:rPr>
          <w:sz w:val="28"/>
          <w:szCs w:val="28"/>
        </w:rPr>
        <w:t>від</w:t>
      </w:r>
      <w:r>
        <w:rPr>
          <w:sz w:val="28"/>
          <w:szCs w:val="28"/>
        </w:rPr>
        <w:t xml:space="preserve"> </w:t>
      </w:r>
      <w:r w:rsidRPr="00207F60">
        <w:rPr>
          <w:sz w:val="28"/>
          <w:szCs w:val="28"/>
        </w:rPr>
        <w:t>народження</w:t>
      </w:r>
      <w:r>
        <w:rPr>
          <w:sz w:val="28"/>
          <w:szCs w:val="28"/>
        </w:rPr>
        <w:t xml:space="preserve"> </w:t>
      </w:r>
      <w:r w:rsidRPr="00207F60">
        <w:rPr>
          <w:sz w:val="28"/>
          <w:szCs w:val="28"/>
        </w:rPr>
        <w:t>до</w:t>
      </w:r>
      <w:r>
        <w:rPr>
          <w:sz w:val="28"/>
          <w:szCs w:val="28"/>
        </w:rPr>
        <w:t xml:space="preserve"> </w:t>
      </w:r>
      <w:r w:rsidRPr="00207F60">
        <w:rPr>
          <w:sz w:val="28"/>
          <w:szCs w:val="28"/>
        </w:rPr>
        <w:t>6</w:t>
      </w:r>
      <w:r>
        <w:rPr>
          <w:sz w:val="28"/>
          <w:szCs w:val="28"/>
        </w:rPr>
        <w:t xml:space="preserve"> </w:t>
      </w:r>
      <w:r w:rsidRPr="00207F60">
        <w:rPr>
          <w:sz w:val="28"/>
          <w:szCs w:val="28"/>
        </w:rPr>
        <w:t>років</w:t>
      </w:r>
      <w:r>
        <w:rPr>
          <w:sz w:val="28"/>
          <w:szCs w:val="28"/>
        </w:rPr>
        <w:t xml:space="preserve"> </w:t>
      </w:r>
      <w:r w:rsidRPr="00207F60">
        <w:rPr>
          <w:sz w:val="28"/>
          <w:szCs w:val="28"/>
        </w:rPr>
        <w:t>:</w:t>
      </w:r>
      <w:r>
        <w:rPr>
          <w:sz w:val="28"/>
          <w:szCs w:val="28"/>
        </w:rPr>
        <w:t xml:space="preserve"> </w:t>
      </w:r>
      <w:r w:rsidRPr="00207F60">
        <w:rPr>
          <w:sz w:val="28"/>
          <w:szCs w:val="28"/>
        </w:rPr>
        <w:t>поради</w:t>
      </w:r>
      <w:r>
        <w:rPr>
          <w:sz w:val="28"/>
          <w:szCs w:val="28"/>
        </w:rPr>
        <w:t xml:space="preserve"> </w:t>
      </w:r>
      <w:r w:rsidRPr="00207F60">
        <w:rPr>
          <w:sz w:val="28"/>
          <w:szCs w:val="28"/>
        </w:rPr>
        <w:t>батькам</w:t>
      </w:r>
      <w:r>
        <w:rPr>
          <w:sz w:val="28"/>
          <w:szCs w:val="28"/>
        </w:rPr>
        <w:t xml:space="preserve"> </w:t>
      </w:r>
      <w:r w:rsidRPr="00207F60">
        <w:rPr>
          <w:sz w:val="28"/>
          <w:szCs w:val="28"/>
        </w:rPr>
        <w:t>/</w:t>
      </w:r>
      <w:r>
        <w:rPr>
          <w:sz w:val="28"/>
          <w:szCs w:val="28"/>
        </w:rPr>
        <w:t xml:space="preserve"> </w:t>
      </w:r>
      <w:r w:rsidRPr="00207F60">
        <w:rPr>
          <w:sz w:val="28"/>
          <w:szCs w:val="28"/>
        </w:rPr>
        <w:t>Л.</w:t>
      </w:r>
      <w:r>
        <w:rPr>
          <w:sz w:val="28"/>
          <w:szCs w:val="28"/>
        </w:rPr>
        <w:t xml:space="preserve"> </w:t>
      </w:r>
      <w:r w:rsidRPr="00207F60">
        <w:rPr>
          <w:sz w:val="28"/>
          <w:szCs w:val="28"/>
        </w:rPr>
        <w:t>Вавіна,</w:t>
      </w:r>
      <w:r>
        <w:rPr>
          <w:sz w:val="28"/>
          <w:szCs w:val="28"/>
        </w:rPr>
        <w:t xml:space="preserve"> </w:t>
      </w:r>
      <w:r w:rsidRPr="00207F60">
        <w:rPr>
          <w:sz w:val="28"/>
          <w:szCs w:val="28"/>
        </w:rPr>
        <w:t>В.</w:t>
      </w:r>
      <w:r>
        <w:rPr>
          <w:sz w:val="28"/>
          <w:szCs w:val="28"/>
        </w:rPr>
        <w:t xml:space="preserve"> </w:t>
      </w:r>
      <w:r w:rsidRPr="00207F60">
        <w:rPr>
          <w:sz w:val="28"/>
          <w:szCs w:val="28"/>
        </w:rPr>
        <w:t>Ремажевська.</w:t>
      </w:r>
      <w:r>
        <w:rPr>
          <w:sz w:val="28"/>
          <w:szCs w:val="28"/>
        </w:rPr>
        <w:t xml:space="preserve"> </w:t>
      </w:r>
      <w:r w:rsidRPr="00207F60">
        <w:rPr>
          <w:sz w:val="28"/>
          <w:szCs w:val="28"/>
        </w:rPr>
        <w:t>–</w:t>
      </w:r>
      <w:r>
        <w:rPr>
          <w:sz w:val="28"/>
          <w:szCs w:val="28"/>
        </w:rPr>
        <w:t xml:space="preserve"> </w:t>
      </w:r>
      <w:r w:rsidRPr="00207F60">
        <w:rPr>
          <w:sz w:val="28"/>
          <w:szCs w:val="28"/>
        </w:rPr>
        <w:t>К.</w:t>
      </w:r>
      <w:r>
        <w:rPr>
          <w:sz w:val="28"/>
          <w:szCs w:val="28"/>
        </w:rPr>
        <w:t xml:space="preserve"> </w:t>
      </w:r>
      <w:r w:rsidRPr="00207F60">
        <w:rPr>
          <w:sz w:val="28"/>
          <w:szCs w:val="28"/>
        </w:rPr>
        <w:t>:</w:t>
      </w:r>
      <w:r>
        <w:rPr>
          <w:sz w:val="28"/>
          <w:szCs w:val="28"/>
        </w:rPr>
        <w:t xml:space="preserve"> </w:t>
      </w:r>
      <w:r w:rsidRPr="00207F60">
        <w:rPr>
          <w:sz w:val="28"/>
          <w:szCs w:val="28"/>
        </w:rPr>
        <w:t>Літера</w:t>
      </w:r>
      <w:r>
        <w:rPr>
          <w:sz w:val="28"/>
          <w:szCs w:val="28"/>
        </w:rPr>
        <w:t xml:space="preserve"> </w:t>
      </w:r>
      <w:r w:rsidRPr="00207F60">
        <w:rPr>
          <w:sz w:val="28"/>
          <w:szCs w:val="28"/>
        </w:rPr>
        <w:t>ЛТД,</w:t>
      </w:r>
      <w:r>
        <w:rPr>
          <w:sz w:val="28"/>
          <w:szCs w:val="28"/>
        </w:rPr>
        <w:t xml:space="preserve"> </w:t>
      </w:r>
      <w:r w:rsidRPr="00207F60">
        <w:rPr>
          <w:sz w:val="28"/>
          <w:szCs w:val="28"/>
        </w:rPr>
        <w:t>2008.</w:t>
      </w:r>
      <w:r>
        <w:rPr>
          <w:sz w:val="28"/>
          <w:szCs w:val="28"/>
        </w:rPr>
        <w:t xml:space="preserve"> </w:t>
      </w:r>
      <w:r w:rsidRPr="00207F60">
        <w:rPr>
          <w:sz w:val="28"/>
          <w:szCs w:val="28"/>
        </w:rPr>
        <w:t>–</w:t>
      </w:r>
      <w:r>
        <w:rPr>
          <w:sz w:val="28"/>
          <w:szCs w:val="28"/>
        </w:rPr>
        <w:t xml:space="preserve"> </w:t>
      </w:r>
      <w:r w:rsidRPr="00207F60">
        <w:rPr>
          <w:sz w:val="28"/>
          <w:szCs w:val="28"/>
        </w:rPr>
        <w:t>128</w:t>
      </w:r>
      <w:r>
        <w:rPr>
          <w:sz w:val="28"/>
          <w:szCs w:val="28"/>
        </w:rPr>
        <w:t xml:space="preserve"> </w:t>
      </w:r>
      <w:r w:rsidRPr="00207F60">
        <w:rPr>
          <w:sz w:val="28"/>
          <w:szCs w:val="28"/>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Введення</w:t>
      </w:r>
      <w:r>
        <w:rPr>
          <w:sz w:val="28"/>
          <w:szCs w:val="28"/>
          <w:lang w:val="uk-UA"/>
        </w:rPr>
        <w:t xml:space="preserve"> </w:t>
      </w:r>
      <w:r w:rsidRPr="00207F60">
        <w:rPr>
          <w:sz w:val="28"/>
          <w:szCs w:val="28"/>
          <w:lang w:val="uk-UA"/>
        </w:rPr>
        <w:t>в</w:t>
      </w:r>
      <w:r>
        <w:rPr>
          <w:sz w:val="28"/>
          <w:szCs w:val="28"/>
          <w:lang w:val="uk-UA"/>
        </w:rPr>
        <w:t xml:space="preserve"> </w:t>
      </w:r>
      <w:r w:rsidRPr="00207F60">
        <w:rPr>
          <w:sz w:val="28"/>
          <w:szCs w:val="28"/>
          <w:lang w:val="uk-UA"/>
        </w:rPr>
        <w:t>соціальну</w:t>
      </w:r>
      <w:r>
        <w:rPr>
          <w:sz w:val="28"/>
          <w:szCs w:val="28"/>
          <w:lang w:val="uk-UA"/>
        </w:rPr>
        <w:t xml:space="preserve"> </w:t>
      </w:r>
      <w:r w:rsidRPr="00207F60">
        <w:rPr>
          <w:sz w:val="28"/>
          <w:szCs w:val="28"/>
          <w:lang w:val="uk-UA"/>
        </w:rPr>
        <w:t>роботу:</w:t>
      </w:r>
      <w:r>
        <w:rPr>
          <w:sz w:val="28"/>
          <w:szCs w:val="28"/>
          <w:lang w:val="uk-UA"/>
        </w:rPr>
        <w:t xml:space="preserve"> </w:t>
      </w:r>
      <w:r w:rsidRPr="00207F60">
        <w:rPr>
          <w:sz w:val="28"/>
          <w:szCs w:val="28"/>
          <w:lang w:val="uk-UA"/>
        </w:rPr>
        <w:t>Навчальний</w:t>
      </w:r>
      <w:r>
        <w:rPr>
          <w:sz w:val="28"/>
          <w:szCs w:val="28"/>
          <w:lang w:val="uk-UA"/>
        </w:rPr>
        <w:t xml:space="preserve"> </w:t>
      </w:r>
      <w:r w:rsidRPr="00207F60">
        <w:rPr>
          <w:sz w:val="28"/>
          <w:szCs w:val="28"/>
          <w:lang w:val="uk-UA"/>
        </w:rPr>
        <w:t>посібник.</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Фенікс,</w:t>
      </w:r>
      <w:r>
        <w:rPr>
          <w:sz w:val="28"/>
          <w:szCs w:val="28"/>
          <w:lang w:val="uk-UA"/>
        </w:rPr>
        <w:t xml:space="preserve"> </w:t>
      </w:r>
      <w:r w:rsidRPr="00207F60">
        <w:rPr>
          <w:sz w:val="28"/>
          <w:szCs w:val="28"/>
          <w:lang w:val="uk-UA"/>
        </w:rPr>
        <w:t>2001</w:t>
      </w:r>
      <w:r>
        <w:rPr>
          <w:sz w:val="28"/>
          <w:szCs w:val="28"/>
          <w:lang w:val="uk-UA"/>
        </w:rPr>
        <w:t xml:space="preserve"> </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Выготский</w:t>
      </w:r>
      <w:r>
        <w:rPr>
          <w:sz w:val="28"/>
          <w:szCs w:val="28"/>
        </w:rPr>
        <w:t xml:space="preserve"> </w:t>
      </w:r>
      <w:r w:rsidRPr="00207F60">
        <w:rPr>
          <w:sz w:val="28"/>
          <w:szCs w:val="28"/>
        </w:rPr>
        <w:t>А.С.</w:t>
      </w:r>
      <w:r>
        <w:rPr>
          <w:sz w:val="28"/>
          <w:szCs w:val="28"/>
        </w:rPr>
        <w:t xml:space="preserve"> </w:t>
      </w:r>
      <w:r w:rsidRPr="00207F60">
        <w:rPr>
          <w:sz w:val="28"/>
          <w:szCs w:val="28"/>
        </w:rPr>
        <w:t>Проблемы</w:t>
      </w:r>
      <w:r>
        <w:rPr>
          <w:sz w:val="28"/>
          <w:szCs w:val="28"/>
        </w:rPr>
        <w:t xml:space="preserve"> </w:t>
      </w:r>
      <w:r w:rsidRPr="00207F60">
        <w:rPr>
          <w:sz w:val="28"/>
          <w:szCs w:val="28"/>
        </w:rPr>
        <w:t>дефектологии</w:t>
      </w:r>
      <w:r>
        <w:rPr>
          <w:sz w:val="28"/>
          <w:szCs w:val="28"/>
        </w:rPr>
        <w:t xml:space="preserve"> </w:t>
      </w:r>
      <w:r w:rsidRPr="00207F60">
        <w:rPr>
          <w:sz w:val="28"/>
          <w:szCs w:val="28"/>
        </w:rPr>
        <w:t>//Сост.</w:t>
      </w:r>
      <w:r>
        <w:rPr>
          <w:sz w:val="28"/>
          <w:szCs w:val="28"/>
        </w:rPr>
        <w:t xml:space="preserve"> </w:t>
      </w:r>
      <w:r w:rsidRPr="00207F60">
        <w:rPr>
          <w:sz w:val="28"/>
          <w:szCs w:val="28"/>
        </w:rPr>
        <w:t>авт.</w:t>
      </w:r>
      <w:r>
        <w:rPr>
          <w:sz w:val="28"/>
          <w:szCs w:val="28"/>
        </w:rPr>
        <w:t xml:space="preserve"> </w:t>
      </w:r>
      <w:r w:rsidRPr="00207F60">
        <w:rPr>
          <w:sz w:val="28"/>
          <w:szCs w:val="28"/>
        </w:rPr>
        <w:t>вступ,</w:t>
      </w:r>
      <w:r>
        <w:rPr>
          <w:sz w:val="28"/>
          <w:szCs w:val="28"/>
        </w:rPr>
        <w:t xml:space="preserve"> </w:t>
      </w:r>
      <w:r w:rsidRPr="00207F60">
        <w:rPr>
          <w:sz w:val="28"/>
          <w:szCs w:val="28"/>
        </w:rPr>
        <w:t>ст.</w:t>
      </w:r>
      <w:r>
        <w:rPr>
          <w:sz w:val="28"/>
          <w:szCs w:val="28"/>
        </w:rPr>
        <w:t xml:space="preserve"> </w:t>
      </w:r>
      <w:r w:rsidRPr="00207F60">
        <w:rPr>
          <w:sz w:val="28"/>
          <w:szCs w:val="28"/>
        </w:rPr>
        <w:t>Лифанова.</w:t>
      </w:r>
      <w:r>
        <w:rPr>
          <w:sz w:val="28"/>
          <w:szCs w:val="28"/>
        </w:rPr>
        <w:t xml:space="preserve"> </w:t>
      </w:r>
      <w:r w:rsidRPr="00207F60">
        <w:rPr>
          <w:sz w:val="28"/>
          <w:szCs w:val="28"/>
        </w:rPr>
        <w:t>Т.</w:t>
      </w:r>
      <w:r>
        <w:rPr>
          <w:sz w:val="28"/>
          <w:szCs w:val="28"/>
        </w:rPr>
        <w:t xml:space="preserve"> </w:t>
      </w:r>
      <w:r w:rsidRPr="00207F60">
        <w:rPr>
          <w:sz w:val="28"/>
          <w:szCs w:val="28"/>
        </w:rPr>
        <w:t>М.</w:t>
      </w:r>
      <w:r>
        <w:rPr>
          <w:sz w:val="28"/>
          <w:szCs w:val="28"/>
        </w:rPr>
        <w:t xml:space="preserve"> </w:t>
      </w:r>
      <w:r w:rsidRPr="00207F60">
        <w:rPr>
          <w:sz w:val="28"/>
          <w:szCs w:val="28"/>
        </w:rPr>
        <w:t>Комент.</w:t>
      </w:r>
      <w:r>
        <w:rPr>
          <w:sz w:val="28"/>
          <w:szCs w:val="28"/>
        </w:rPr>
        <w:t xml:space="preserve"> </w:t>
      </w:r>
      <w:r w:rsidRPr="00207F60">
        <w:rPr>
          <w:sz w:val="28"/>
          <w:szCs w:val="28"/>
        </w:rPr>
        <w:t>Степанова.</w:t>
      </w:r>
      <w:r>
        <w:rPr>
          <w:sz w:val="28"/>
          <w:szCs w:val="28"/>
        </w:rPr>
        <w:t xml:space="preserve"> </w:t>
      </w:r>
      <w:r w:rsidRPr="00207F60">
        <w:rPr>
          <w:sz w:val="28"/>
          <w:szCs w:val="28"/>
        </w:rPr>
        <w:t>М</w:t>
      </w:r>
      <w:r>
        <w:rPr>
          <w:sz w:val="28"/>
          <w:szCs w:val="28"/>
        </w:rPr>
        <w:t>. А. - М. Просвещение, 1995.-С.</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D0390F">
        <w:rPr>
          <w:sz w:val="28"/>
          <w:szCs w:val="28"/>
        </w:rPr>
        <w:t>Выготский,</w:t>
      </w:r>
      <w:r>
        <w:rPr>
          <w:sz w:val="28"/>
          <w:szCs w:val="28"/>
        </w:rPr>
        <w:t xml:space="preserve"> </w:t>
      </w:r>
      <w:r w:rsidRPr="00D0390F">
        <w:rPr>
          <w:sz w:val="28"/>
          <w:szCs w:val="28"/>
        </w:rPr>
        <w:t>Л.</w:t>
      </w:r>
      <w:r>
        <w:rPr>
          <w:sz w:val="28"/>
          <w:szCs w:val="28"/>
          <w:lang w:val="uk-UA"/>
        </w:rPr>
        <w:t xml:space="preserve"> </w:t>
      </w:r>
      <w:r w:rsidRPr="00D0390F">
        <w:rPr>
          <w:sz w:val="28"/>
          <w:szCs w:val="28"/>
        </w:rPr>
        <w:t>С.</w:t>
      </w:r>
      <w:r>
        <w:rPr>
          <w:sz w:val="28"/>
          <w:szCs w:val="28"/>
        </w:rPr>
        <w:t xml:space="preserve"> </w:t>
      </w:r>
      <w:r w:rsidRPr="00D0390F">
        <w:rPr>
          <w:sz w:val="28"/>
          <w:szCs w:val="28"/>
        </w:rPr>
        <w:t>Педагогическая</w:t>
      </w:r>
      <w:r>
        <w:rPr>
          <w:sz w:val="28"/>
          <w:szCs w:val="28"/>
        </w:rPr>
        <w:t xml:space="preserve"> </w:t>
      </w:r>
      <w:r w:rsidRPr="00D0390F">
        <w:rPr>
          <w:sz w:val="28"/>
          <w:szCs w:val="28"/>
        </w:rPr>
        <w:t>психология</w:t>
      </w:r>
      <w:r>
        <w:rPr>
          <w:sz w:val="28"/>
          <w:szCs w:val="28"/>
          <w:lang w:val="uk-UA"/>
        </w:rPr>
        <w:t xml:space="preserve"> </w:t>
      </w:r>
      <w:r>
        <w:rPr>
          <w:sz w:val="28"/>
          <w:szCs w:val="28"/>
        </w:rPr>
        <w:t xml:space="preserve"> </w:t>
      </w:r>
      <w:r w:rsidRPr="00D0390F">
        <w:rPr>
          <w:sz w:val="28"/>
          <w:szCs w:val="28"/>
        </w:rPr>
        <w:t>/</w:t>
      </w:r>
      <w:r>
        <w:rPr>
          <w:sz w:val="28"/>
          <w:szCs w:val="28"/>
        </w:rPr>
        <w:t xml:space="preserve"> </w:t>
      </w:r>
      <w:r w:rsidRPr="00D0390F">
        <w:rPr>
          <w:sz w:val="28"/>
          <w:szCs w:val="28"/>
        </w:rPr>
        <w:t>Л.</w:t>
      </w:r>
      <w:r>
        <w:rPr>
          <w:sz w:val="28"/>
          <w:szCs w:val="28"/>
          <w:lang w:val="uk-UA"/>
        </w:rPr>
        <w:t xml:space="preserve"> </w:t>
      </w:r>
      <w:r w:rsidRPr="00D0390F">
        <w:rPr>
          <w:sz w:val="28"/>
          <w:szCs w:val="28"/>
        </w:rPr>
        <w:t>С.</w:t>
      </w:r>
      <w:r>
        <w:rPr>
          <w:sz w:val="28"/>
          <w:szCs w:val="28"/>
        </w:rPr>
        <w:t xml:space="preserve"> </w:t>
      </w:r>
      <w:r w:rsidRPr="00D0390F">
        <w:rPr>
          <w:sz w:val="28"/>
          <w:szCs w:val="28"/>
        </w:rPr>
        <w:t>Выготский</w:t>
      </w:r>
      <w:r w:rsidRPr="00D0390F">
        <w:rPr>
          <w:sz w:val="28"/>
          <w:szCs w:val="28"/>
          <w:lang w:val="uk-UA"/>
        </w:rPr>
        <w:t>.</w:t>
      </w:r>
      <w:r>
        <w:rPr>
          <w:sz w:val="28"/>
          <w:szCs w:val="28"/>
          <w:lang w:val="uk-UA"/>
        </w:rPr>
        <w:t xml:space="preserve"> </w:t>
      </w:r>
      <w:r w:rsidRPr="00D0390F">
        <w:rPr>
          <w:sz w:val="28"/>
          <w:szCs w:val="28"/>
        </w:rPr>
        <w:t>—</w:t>
      </w:r>
      <w:r>
        <w:rPr>
          <w:sz w:val="28"/>
          <w:szCs w:val="28"/>
        </w:rPr>
        <w:t xml:space="preserve"> </w:t>
      </w:r>
      <w:r w:rsidRPr="00D0390F">
        <w:rPr>
          <w:sz w:val="28"/>
          <w:szCs w:val="28"/>
        </w:rPr>
        <w:t>М.:</w:t>
      </w:r>
      <w:r>
        <w:rPr>
          <w:sz w:val="28"/>
          <w:szCs w:val="28"/>
        </w:rPr>
        <w:t xml:space="preserve"> </w:t>
      </w:r>
      <w:r w:rsidRPr="00D0390F">
        <w:rPr>
          <w:sz w:val="28"/>
          <w:szCs w:val="28"/>
        </w:rPr>
        <w:t>Педагогика,</w:t>
      </w:r>
      <w:r>
        <w:rPr>
          <w:sz w:val="28"/>
          <w:szCs w:val="28"/>
        </w:rPr>
        <w:t xml:space="preserve"> </w:t>
      </w:r>
      <w:r w:rsidRPr="00D0390F">
        <w:rPr>
          <w:sz w:val="28"/>
          <w:szCs w:val="28"/>
        </w:rPr>
        <w:t>1991.</w:t>
      </w:r>
      <w:r>
        <w:rPr>
          <w:sz w:val="28"/>
          <w:szCs w:val="28"/>
        </w:rPr>
        <w:t xml:space="preserve"> </w:t>
      </w:r>
      <w:r w:rsidRPr="00D0390F">
        <w:rPr>
          <w:sz w:val="28"/>
          <w:szCs w:val="28"/>
        </w:rPr>
        <w:t>—</w:t>
      </w:r>
      <w:r>
        <w:rPr>
          <w:sz w:val="28"/>
          <w:szCs w:val="28"/>
        </w:rPr>
        <w:t xml:space="preserve"> </w:t>
      </w:r>
      <w:r w:rsidRPr="00D0390F">
        <w:rPr>
          <w:sz w:val="28"/>
          <w:szCs w:val="28"/>
        </w:rPr>
        <w:t>480</w:t>
      </w:r>
      <w:r>
        <w:rPr>
          <w:sz w:val="28"/>
          <w:szCs w:val="28"/>
        </w:rPr>
        <w:t xml:space="preserve"> </w:t>
      </w:r>
      <w:r w:rsidRPr="00D0390F">
        <w:rPr>
          <w:sz w:val="28"/>
          <w:szCs w:val="28"/>
        </w:rPr>
        <w:t>с.</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Вихляэв</w:t>
      </w:r>
      <w:r>
        <w:rPr>
          <w:sz w:val="28"/>
          <w:szCs w:val="28"/>
          <w:lang w:val="uk-UA"/>
        </w:rPr>
        <w:t xml:space="preserve"> </w:t>
      </w:r>
      <w:r w:rsidRPr="00D0390F">
        <w:rPr>
          <w:sz w:val="28"/>
          <w:szCs w:val="28"/>
          <w:lang w:val="uk-UA"/>
        </w:rPr>
        <w:t>Ю.</w:t>
      </w:r>
      <w:r>
        <w:rPr>
          <w:sz w:val="28"/>
          <w:szCs w:val="28"/>
          <w:lang w:val="uk-UA"/>
        </w:rPr>
        <w:t xml:space="preserve"> </w:t>
      </w:r>
      <w:r w:rsidRPr="00D0390F">
        <w:rPr>
          <w:sz w:val="28"/>
          <w:szCs w:val="28"/>
          <w:lang w:val="uk-UA"/>
        </w:rPr>
        <w:t>М.</w:t>
      </w:r>
      <w:r>
        <w:rPr>
          <w:sz w:val="28"/>
          <w:szCs w:val="28"/>
          <w:lang w:val="uk-UA"/>
        </w:rPr>
        <w:t xml:space="preserve"> </w:t>
      </w:r>
      <w:r w:rsidRPr="00D0390F">
        <w:rPr>
          <w:sz w:val="28"/>
          <w:szCs w:val="28"/>
          <w:lang w:val="uk-UA"/>
        </w:rPr>
        <w:t>Лідер-тренажер</w:t>
      </w:r>
      <w:r>
        <w:rPr>
          <w:sz w:val="28"/>
          <w:szCs w:val="28"/>
          <w:lang w:val="uk-UA"/>
        </w:rPr>
        <w:t xml:space="preserve"> </w:t>
      </w:r>
      <w:r w:rsidRPr="00D0390F">
        <w:rPr>
          <w:sz w:val="28"/>
          <w:szCs w:val="28"/>
          <w:lang w:val="uk-UA"/>
        </w:rPr>
        <w:t>для</w:t>
      </w:r>
      <w:r>
        <w:rPr>
          <w:sz w:val="28"/>
          <w:szCs w:val="28"/>
          <w:lang w:val="uk-UA"/>
        </w:rPr>
        <w:t xml:space="preserve"> </w:t>
      </w:r>
      <w:r w:rsidRPr="00D0390F">
        <w:rPr>
          <w:sz w:val="28"/>
          <w:szCs w:val="28"/>
          <w:lang w:val="uk-UA"/>
        </w:rPr>
        <w:t>сліпих</w:t>
      </w:r>
      <w:r>
        <w:rPr>
          <w:sz w:val="28"/>
          <w:szCs w:val="28"/>
          <w:lang w:val="uk-UA"/>
        </w:rPr>
        <w:t xml:space="preserve"> </w:t>
      </w:r>
      <w:r w:rsidRPr="00D0390F">
        <w:rPr>
          <w:sz w:val="28"/>
          <w:szCs w:val="28"/>
          <w:lang w:val="uk-UA"/>
        </w:rPr>
        <w:t>і</w:t>
      </w:r>
      <w:r>
        <w:rPr>
          <w:sz w:val="28"/>
          <w:szCs w:val="28"/>
          <w:lang w:val="uk-UA"/>
        </w:rPr>
        <w:t xml:space="preserve"> </w:t>
      </w:r>
      <w:r w:rsidRPr="00D0390F">
        <w:rPr>
          <w:sz w:val="28"/>
          <w:szCs w:val="28"/>
          <w:lang w:val="uk-UA"/>
        </w:rPr>
        <w:t>глухих</w:t>
      </w:r>
      <w:r>
        <w:rPr>
          <w:sz w:val="28"/>
          <w:szCs w:val="28"/>
          <w:lang w:val="uk-UA"/>
        </w:rPr>
        <w:t xml:space="preserve"> </w:t>
      </w:r>
      <w:r w:rsidRPr="00D0390F">
        <w:rPr>
          <w:sz w:val="28"/>
          <w:szCs w:val="28"/>
          <w:lang w:val="uk-UA"/>
        </w:rPr>
        <w:t>плавців</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Ю.</w:t>
      </w:r>
      <w:r>
        <w:rPr>
          <w:sz w:val="28"/>
          <w:szCs w:val="28"/>
          <w:lang w:val="uk-UA"/>
        </w:rPr>
        <w:t xml:space="preserve"> </w:t>
      </w:r>
      <w:r w:rsidRPr="00D0390F">
        <w:rPr>
          <w:sz w:val="28"/>
          <w:szCs w:val="28"/>
          <w:lang w:val="uk-UA"/>
        </w:rPr>
        <w:t>М.</w:t>
      </w:r>
      <w:r>
        <w:rPr>
          <w:sz w:val="28"/>
          <w:szCs w:val="28"/>
          <w:lang w:val="uk-UA"/>
        </w:rPr>
        <w:t xml:space="preserve"> </w:t>
      </w:r>
      <w:r w:rsidRPr="00D0390F">
        <w:rPr>
          <w:sz w:val="28"/>
          <w:szCs w:val="28"/>
          <w:lang w:val="uk-UA"/>
        </w:rPr>
        <w:t>Вихляэв</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Педагогіка,</w:t>
      </w:r>
      <w:r>
        <w:rPr>
          <w:sz w:val="28"/>
          <w:szCs w:val="28"/>
          <w:lang w:val="uk-UA"/>
        </w:rPr>
        <w:t xml:space="preserve"> </w:t>
      </w:r>
      <w:r w:rsidRPr="00D0390F">
        <w:rPr>
          <w:sz w:val="28"/>
          <w:szCs w:val="28"/>
          <w:lang w:val="uk-UA"/>
        </w:rPr>
        <w:t>психологія</w:t>
      </w:r>
      <w:r>
        <w:rPr>
          <w:sz w:val="28"/>
          <w:szCs w:val="28"/>
          <w:lang w:val="uk-UA"/>
        </w:rPr>
        <w:t xml:space="preserve"> </w:t>
      </w:r>
      <w:r w:rsidRPr="00D0390F">
        <w:rPr>
          <w:sz w:val="28"/>
          <w:szCs w:val="28"/>
          <w:lang w:val="uk-UA"/>
        </w:rPr>
        <w:t>та</w:t>
      </w:r>
      <w:r>
        <w:rPr>
          <w:sz w:val="28"/>
          <w:szCs w:val="28"/>
          <w:lang w:val="uk-UA"/>
        </w:rPr>
        <w:t xml:space="preserve"> </w:t>
      </w:r>
      <w:r w:rsidRPr="00D0390F">
        <w:rPr>
          <w:sz w:val="28"/>
          <w:szCs w:val="28"/>
          <w:lang w:val="uk-UA"/>
        </w:rPr>
        <w:t>медико-біологічні</w:t>
      </w:r>
      <w:r>
        <w:rPr>
          <w:sz w:val="28"/>
          <w:szCs w:val="28"/>
          <w:lang w:val="uk-UA"/>
        </w:rPr>
        <w:t xml:space="preserve"> </w:t>
      </w:r>
      <w:r w:rsidRPr="00D0390F">
        <w:rPr>
          <w:sz w:val="28"/>
          <w:szCs w:val="28"/>
          <w:lang w:val="uk-UA"/>
        </w:rPr>
        <w:t>проблеми</w:t>
      </w:r>
      <w:r>
        <w:rPr>
          <w:sz w:val="28"/>
          <w:szCs w:val="28"/>
          <w:lang w:val="uk-UA"/>
        </w:rPr>
        <w:t xml:space="preserve"> </w:t>
      </w:r>
      <w:r w:rsidRPr="00D0390F">
        <w:rPr>
          <w:sz w:val="28"/>
          <w:szCs w:val="28"/>
          <w:lang w:val="uk-UA"/>
        </w:rPr>
        <w:t>фізичного</w:t>
      </w:r>
      <w:r>
        <w:rPr>
          <w:sz w:val="28"/>
          <w:szCs w:val="28"/>
          <w:lang w:val="uk-UA"/>
        </w:rPr>
        <w:t xml:space="preserve"> </w:t>
      </w:r>
      <w:r w:rsidRPr="00D0390F">
        <w:rPr>
          <w:sz w:val="28"/>
          <w:szCs w:val="28"/>
          <w:lang w:val="uk-UA"/>
        </w:rPr>
        <w:t>виховання</w:t>
      </w:r>
      <w:r>
        <w:rPr>
          <w:sz w:val="28"/>
          <w:szCs w:val="28"/>
          <w:lang w:val="uk-UA"/>
        </w:rPr>
        <w:t xml:space="preserve"> </w:t>
      </w:r>
      <w:r w:rsidRPr="00D0390F">
        <w:rPr>
          <w:sz w:val="28"/>
          <w:szCs w:val="28"/>
          <w:lang w:val="uk-UA"/>
        </w:rPr>
        <w:t>і</w:t>
      </w:r>
      <w:r>
        <w:rPr>
          <w:sz w:val="28"/>
          <w:szCs w:val="28"/>
          <w:lang w:val="uk-UA"/>
        </w:rPr>
        <w:t xml:space="preserve"> </w:t>
      </w:r>
      <w:r w:rsidRPr="00D0390F">
        <w:rPr>
          <w:sz w:val="28"/>
          <w:szCs w:val="28"/>
          <w:lang w:val="uk-UA"/>
        </w:rPr>
        <w:t>спорту.</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2007.</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11.</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18</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21.</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D0390F">
        <w:rPr>
          <w:sz w:val="28"/>
          <w:szCs w:val="28"/>
          <w:lang w:val="uk-UA"/>
        </w:rPr>
        <w:t>Григорьева</w:t>
      </w:r>
      <w:r>
        <w:rPr>
          <w:sz w:val="28"/>
          <w:szCs w:val="28"/>
          <w:lang w:val="uk-UA"/>
        </w:rPr>
        <w:t xml:space="preserve"> </w:t>
      </w:r>
      <w:r w:rsidRPr="00D0390F">
        <w:rPr>
          <w:sz w:val="28"/>
          <w:szCs w:val="28"/>
          <w:lang w:val="uk-UA"/>
        </w:rPr>
        <w:t>Л.</w:t>
      </w:r>
      <w:r>
        <w:rPr>
          <w:sz w:val="28"/>
          <w:szCs w:val="28"/>
          <w:lang w:val="uk-UA"/>
        </w:rPr>
        <w:t xml:space="preserve"> </w:t>
      </w:r>
      <w:r w:rsidRPr="00D0390F">
        <w:rPr>
          <w:sz w:val="28"/>
          <w:szCs w:val="28"/>
          <w:lang w:val="uk-UA"/>
        </w:rPr>
        <w:t>П.</w:t>
      </w:r>
      <w:r>
        <w:rPr>
          <w:sz w:val="28"/>
          <w:szCs w:val="28"/>
          <w:lang w:val="uk-UA"/>
        </w:rPr>
        <w:t xml:space="preserve"> </w:t>
      </w:r>
      <w:r w:rsidRPr="00D0390F">
        <w:rPr>
          <w:sz w:val="28"/>
          <w:szCs w:val="28"/>
          <w:lang w:val="uk-UA"/>
        </w:rPr>
        <w:t>Психофизиологические</w:t>
      </w:r>
      <w:r>
        <w:rPr>
          <w:sz w:val="28"/>
          <w:szCs w:val="28"/>
          <w:lang w:val="uk-UA"/>
        </w:rPr>
        <w:t xml:space="preserve"> </w:t>
      </w:r>
      <w:r w:rsidRPr="00D0390F">
        <w:rPr>
          <w:sz w:val="28"/>
          <w:szCs w:val="28"/>
          <w:lang w:val="uk-UA"/>
        </w:rPr>
        <w:t>исследования</w:t>
      </w:r>
      <w:r>
        <w:rPr>
          <w:sz w:val="28"/>
          <w:szCs w:val="28"/>
          <w:lang w:val="uk-UA"/>
        </w:rPr>
        <w:t xml:space="preserve"> </w:t>
      </w:r>
      <w:r w:rsidRPr="00D0390F">
        <w:rPr>
          <w:sz w:val="28"/>
          <w:szCs w:val="28"/>
          <w:lang w:val="uk-UA"/>
        </w:rPr>
        <w:t>зрительных</w:t>
      </w:r>
      <w:r>
        <w:rPr>
          <w:sz w:val="28"/>
          <w:szCs w:val="28"/>
          <w:lang w:val="uk-UA"/>
        </w:rPr>
        <w:t xml:space="preserve"> </w:t>
      </w:r>
      <w:r w:rsidRPr="00D0390F">
        <w:rPr>
          <w:sz w:val="28"/>
          <w:szCs w:val="28"/>
          <w:lang w:val="uk-UA"/>
        </w:rPr>
        <w:t>функций</w:t>
      </w:r>
      <w:r>
        <w:rPr>
          <w:sz w:val="28"/>
          <w:szCs w:val="28"/>
          <w:lang w:val="uk-UA"/>
        </w:rPr>
        <w:t xml:space="preserve"> </w:t>
      </w:r>
      <w:r w:rsidRPr="00D0390F">
        <w:rPr>
          <w:sz w:val="28"/>
          <w:szCs w:val="28"/>
          <w:lang w:val="uk-UA"/>
        </w:rPr>
        <w:t>нормальновидящих</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слабовидящих</w:t>
      </w:r>
      <w:r>
        <w:rPr>
          <w:sz w:val="28"/>
          <w:szCs w:val="28"/>
          <w:lang w:val="uk-UA"/>
        </w:rPr>
        <w:t xml:space="preserve"> </w:t>
      </w:r>
      <w:r w:rsidRPr="00D0390F">
        <w:rPr>
          <w:sz w:val="28"/>
          <w:szCs w:val="28"/>
          <w:lang w:val="uk-UA"/>
        </w:rPr>
        <w:t>школьников</w:t>
      </w:r>
      <w:r>
        <w:rPr>
          <w:sz w:val="28"/>
          <w:szCs w:val="28"/>
          <w:lang w:val="uk-UA"/>
        </w:rPr>
        <w:t xml:space="preserve"> </w:t>
      </w:r>
      <w:r w:rsidRPr="00D0390F">
        <w:rPr>
          <w:sz w:val="28"/>
          <w:szCs w:val="28"/>
        </w:rPr>
        <w:t>/</w:t>
      </w:r>
      <w:r>
        <w:rPr>
          <w:sz w:val="28"/>
          <w:szCs w:val="28"/>
        </w:rPr>
        <w:t xml:space="preserve"> </w:t>
      </w:r>
      <w:r w:rsidRPr="00D0390F">
        <w:rPr>
          <w:sz w:val="28"/>
          <w:szCs w:val="28"/>
        </w:rPr>
        <w:t>Л.</w:t>
      </w:r>
      <w:r>
        <w:rPr>
          <w:sz w:val="28"/>
          <w:szCs w:val="28"/>
        </w:rPr>
        <w:t xml:space="preserve"> </w:t>
      </w:r>
      <w:r w:rsidRPr="00D0390F">
        <w:rPr>
          <w:sz w:val="28"/>
          <w:szCs w:val="28"/>
        </w:rPr>
        <w:t>П.</w:t>
      </w:r>
      <w:r>
        <w:rPr>
          <w:sz w:val="28"/>
          <w:szCs w:val="28"/>
        </w:rPr>
        <w:t xml:space="preserve"> </w:t>
      </w:r>
      <w:r w:rsidRPr="00D0390F">
        <w:rPr>
          <w:sz w:val="28"/>
          <w:szCs w:val="28"/>
        </w:rPr>
        <w:t>Григорьева.</w:t>
      </w:r>
      <w:r>
        <w:rPr>
          <w:sz w:val="28"/>
          <w:szCs w:val="28"/>
        </w:rPr>
        <w:t xml:space="preserve"> </w:t>
      </w:r>
      <w:r w:rsidRPr="00D0390F">
        <w:rPr>
          <w:sz w:val="28"/>
          <w:szCs w:val="28"/>
        </w:rPr>
        <w:t>—</w:t>
      </w:r>
      <w:r>
        <w:rPr>
          <w:sz w:val="28"/>
          <w:szCs w:val="28"/>
          <w:lang w:val="uk-UA"/>
        </w:rPr>
        <w:t xml:space="preserve"> </w:t>
      </w:r>
      <w:r w:rsidRPr="00D0390F">
        <w:rPr>
          <w:sz w:val="28"/>
          <w:szCs w:val="28"/>
          <w:lang w:val="uk-UA"/>
        </w:rPr>
        <w:t>М.:</w:t>
      </w:r>
      <w:r>
        <w:rPr>
          <w:sz w:val="28"/>
          <w:szCs w:val="28"/>
          <w:lang w:val="uk-UA"/>
        </w:rPr>
        <w:t xml:space="preserve"> </w:t>
      </w:r>
      <w:r w:rsidRPr="00D0390F">
        <w:rPr>
          <w:sz w:val="28"/>
          <w:szCs w:val="28"/>
          <w:lang w:val="uk-UA"/>
        </w:rPr>
        <w:t>Педагогика,</w:t>
      </w:r>
      <w:r>
        <w:rPr>
          <w:sz w:val="28"/>
          <w:szCs w:val="28"/>
          <w:lang w:val="uk-UA"/>
        </w:rPr>
        <w:t xml:space="preserve"> </w:t>
      </w:r>
      <w:r w:rsidRPr="00D0390F">
        <w:rPr>
          <w:sz w:val="28"/>
          <w:szCs w:val="28"/>
          <w:lang w:val="uk-UA"/>
        </w:rPr>
        <w:t>1993.</w:t>
      </w:r>
      <w:r>
        <w:rPr>
          <w:sz w:val="28"/>
          <w:szCs w:val="28"/>
          <w:lang w:val="uk-UA"/>
        </w:rPr>
        <w:t xml:space="preserve"> </w:t>
      </w:r>
      <w:r w:rsidRPr="00D0390F">
        <w:rPr>
          <w:sz w:val="28"/>
          <w:szCs w:val="28"/>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52</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57.</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Гудим</w:t>
      </w:r>
      <w:r>
        <w:rPr>
          <w:sz w:val="28"/>
          <w:szCs w:val="28"/>
        </w:rPr>
        <w:t xml:space="preserve"> </w:t>
      </w:r>
      <w:r w:rsidRPr="00207F60">
        <w:rPr>
          <w:sz w:val="28"/>
          <w:szCs w:val="28"/>
        </w:rPr>
        <w:t>І.М.</w:t>
      </w:r>
      <w:r>
        <w:rPr>
          <w:sz w:val="28"/>
          <w:szCs w:val="28"/>
        </w:rPr>
        <w:t xml:space="preserve"> </w:t>
      </w:r>
      <w:r w:rsidRPr="00207F60">
        <w:rPr>
          <w:sz w:val="28"/>
          <w:szCs w:val="28"/>
        </w:rPr>
        <w:t>Соціально-перцептивний</w:t>
      </w:r>
      <w:r>
        <w:rPr>
          <w:sz w:val="28"/>
          <w:szCs w:val="28"/>
        </w:rPr>
        <w:t xml:space="preserve"> </w:t>
      </w:r>
      <w:r w:rsidRPr="00207F60">
        <w:rPr>
          <w:sz w:val="28"/>
          <w:szCs w:val="28"/>
        </w:rPr>
        <w:t>аспект</w:t>
      </w:r>
      <w:r>
        <w:rPr>
          <w:sz w:val="28"/>
          <w:szCs w:val="28"/>
        </w:rPr>
        <w:t xml:space="preserve"> </w:t>
      </w:r>
      <w:r w:rsidRPr="00207F60">
        <w:rPr>
          <w:sz w:val="28"/>
          <w:szCs w:val="28"/>
        </w:rPr>
        <w:t>формування</w:t>
      </w:r>
      <w:r>
        <w:rPr>
          <w:sz w:val="28"/>
          <w:szCs w:val="28"/>
        </w:rPr>
        <w:t xml:space="preserve"> </w:t>
      </w:r>
      <w:r w:rsidRPr="00207F60">
        <w:rPr>
          <w:sz w:val="28"/>
          <w:szCs w:val="28"/>
        </w:rPr>
        <w:t>невербального</w:t>
      </w:r>
      <w:r>
        <w:rPr>
          <w:sz w:val="28"/>
          <w:szCs w:val="28"/>
        </w:rPr>
        <w:t xml:space="preserve"> </w:t>
      </w:r>
      <w:r w:rsidRPr="00207F60">
        <w:rPr>
          <w:sz w:val="28"/>
          <w:szCs w:val="28"/>
        </w:rPr>
        <w:t>спілкування</w:t>
      </w:r>
      <w:r>
        <w:rPr>
          <w:sz w:val="28"/>
          <w:szCs w:val="28"/>
        </w:rPr>
        <w:t xml:space="preserve"> </w:t>
      </w:r>
      <w:r w:rsidRPr="00207F60">
        <w:rPr>
          <w:sz w:val="28"/>
          <w:szCs w:val="28"/>
        </w:rPr>
        <w:t>у</w:t>
      </w:r>
      <w:r>
        <w:rPr>
          <w:sz w:val="28"/>
          <w:szCs w:val="28"/>
        </w:rPr>
        <w:t xml:space="preserve"> </w:t>
      </w:r>
      <w:r w:rsidRPr="00207F60">
        <w:rPr>
          <w:sz w:val="28"/>
          <w:szCs w:val="28"/>
        </w:rPr>
        <w:t>дошкільників</w:t>
      </w:r>
      <w:r>
        <w:rPr>
          <w:sz w:val="28"/>
          <w:szCs w:val="28"/>
        </w:rPr>
        <w:t xml:space="preserve"> </w:t>
      </w:r>
      <w:r w:rsidRPr="00207F60">
        <w:rPr>
          <w:sz w:val="28"/>
          <w:szCs w:val="28"/>
        </w:rPr>
        <w:t>з</w:t>
      </w:r>
      <w:r>
        <w:rPr>
          <w:sz w:val="28"/>
          <w:szCs w:val="28"/>
        </w:rPr>
        <w:t xml:space="preserve"> </w:t>
      </w:r>
      <w:r w:rsidRPr="00207F60">
        <w:rPr>
          <w:sz w:val="28"/>
          <w:szCs w:val="28"/>
        </w:rPr>
        <w:t>порушеннями</w:t>
      </w:r>
      <w:r>
        <w:rPr>
          <w:sz w:val="28"/>
          <w:szCs w:val="28"/>
        </w:rPr>
        <w:t xml:space="preserve"> </w:t>
      </w:r>
      <w:r w:rsidRPr="00207F60">
        <w:rPr>
          <w:sz w:val="28"/>
          <w:szCs w:val="28"/>
        </w:rPr>
        <w:t>зору</w:t>
      </w:r>
      <w:r>
        <w:rPr>
          <w:sz w:val="28"/>
          <w:szCs w:val="28"/>
        </w:rPr>
        <w:t xml:space="preserve"> </w:t>
      </w:r>
      <w:r w:rsidRPr="00207F60">
        <w:rPr>
          <w:sz w:val="28"/>
          <w:szCs w:val="28"/>
        </w:rPr>
        <w:t>/</w:t>
      </w:r>
      <w:r>
        <w:rPr>
          <w:sz w:val="28"/>
          <w:szCs w:val="28"/>
        </w:rPr>
        <w:t xml:space="preserve"> </w:t>
      </w:r>
      <w:r w:rsidRPr="00207F60">
        <w:rPr>
          <w:sz w:val="28"/>
          <w:szCs w:val="28"/>
        </w:rPr>
        <w:t>І.М.</w:t>
      </w:r>
      <w:r>
        <w:rPr>
          <w:sz w:val="28"/>
          <w:szCs w:val="28"/>
        </w:rPr>
        <w:t xml:space="preserve"> </w:t>
      </w:r>
      <w:r w:rsidRPr="00207F60">
        <w:rPr>
          <w:sz w:val="28"/>
          <w:szCs w:val="28"/>
        </w:rPr>
        <w:t>Гудим</w:t>
      </w:r>
      <w:r>
        <w:rPr>
          <w:sz w:val="28"/>
          <w:szCs w:val="28"/>
        </w:rPr>
        <w:t xml:space="preserve"> </w:t>
      </w:r>
      <w:r w:rsidRPr="00207F60">
        <w:rPr>
          <w:sz w:val="28"/>
          <w:szCs w:val="28"/>
        </w:rPr>
        <w:t>//</w:t>
      </w:r>
      <w:r>
        <w:rPr>
          <w:sz w:val="28"/>
          <w:szCs w:val="28"/>
        </w:rPr>
        <w:t xml:space="preserve"> </w:t>
      </w:r>
      <w:r w:rsidRPr="00207F60">
        <w:rPr>
          <w:sz w:val="28"/>
          <w:szCs w:val="28"/>
        </w:rPr>
        <w:t>Дидактичні</w:t>
      </w:r>
      <w:r>
        <w:rPr>
          <w:sz w:val="28"/>
          <w:szCs w:val="28"/>
        </w:rPr>
        <w:t xml:space="preserve"> </w:t>
      </w:r>
      <w:r w:rsidRPr="00207F60">
        <w:rPr>
          <w:sz w:val="28"/>
          <w:szCs w:val="28"/>
        </w:rPr>
        <w:t>та</w:t>
      </w:r>
      <w:r>
        <w:rPr>
          <w:sz w:val="28"/>
          <w:szCs w:val="28"/>
        </w:rPr>
        <w:t xml:space="preserve"> </w:t>
      </w:r>
      <w:r w:rsidRPr="00207F60">
        <w:rPr>
          <w:sz w:val="28"/>
          <w:szCs w:val="28"/>
        </w:rPr>
        <w:t>соціально-психологічні</w:t>
      </w:r>
      <w:r>
        <w:rPr>
          <w:sz w:val="28"/>
          <w:szCs w:val="28"/>
        </w:rPr>
        <w:t xml:space="preserve"> </w:t>
      </w:r>
      <w:r w:rsidRPr="00207F60">
        <w:rPr>
          <w:sz w:val="28"/>
          <w:szCs w:val="28"/>
        </w:rPr>
        <w:t>аспекти</w:t>
      </w:r>
      <w:r>
        <w:rPr>
          <w:sz w:val="28"/>
          <w:szCs w:val="28"/>
        </w:rPr>
        <w:t xml:space="preserve"> </w:t>
      </w:r>
      <w:r w:rsidRPr="00207F60">
        <w:rPr>
          <w:sz w:val="28"/>
          <w:szCs w:val="28"/>
        </w:rPr>
        <w:t>корекційної</w:t>
      </w:r>
      <w:r>
        <w:rPr>
          <w:sz w:val="28"/>
          <w:szCs w:val="28"/>
        </w:rPr>
        <w:t xml:space="preserve"> </w:t>
      </w:r>
      <w:r w:rsidRPr="00207F60">
        <w:rPr>
          <w:sz w:val="28"/>
          <w:szCs w:val="28"/>
        </w:rPr>
        <w:t>роботи</w:t>
      </w:r>
      <w:r>
        <w:rPr>
          <w:sz w:val="28"/>
          <w:szCs w:val="28"/>
        </w:rPr>
        <w:t xml:space="preserve"> </w:t>
      </w:r>
      <w:r w:rsidRPr="00207F60">
        <w:rPr>
          <w:sz w:val="28"/>
          <w:szCs w:val="28"/>
        </w:rPr>
        <w:t>у</w:t>
      </w:r>
      <w:r>
        <w:rPr>
          <w:sz w:val="28"/>
          <w:szCs w:val="28"/>
        </w:rPr>
        <w:t xml:space="preserve"> </w:t>
      </w:r>
      <w:r w:rsidRPr="00207F60">
        <w:rPr>
          <w:sz w:val="28"/>
          <w:szCs w:val="28"/>
        </w:rPr>
        <w:t>спеціальній</w:t>
      </w:r>
      <w:r>
        <w:rPr>
          <w:sz w:val="28"/>
          <w:szCs w:val="28"/>
        </w:rPr>
        <w:t xml:space="preserve"> </w:t>
      </w:r>
      <w:r w:rsidRPr="00207F60">
        <w:rPr>
          <w:sz w:val="28"/>
          <w:szCs w:val="28"/>
        </w:rPr>
        <w:t>школі</w:t>
      </w:r>
      <w:r>
        <w:rPr>
          <w:sz w:val="28"/>
          <w:szCs w:val="28"/>
        </w:rPr>
        <w:t xml:space="preserve"> </w:t>
      </w:r>
      <w:r w:rsidRPr="00207F60">
        <w:rPr>
          <w:sz w:val="28"/>
          <w:szCs w:val="28"/>
        </w:rPr>
        <w:t>:</w:t>
      </w:r>
      <w:r>
        <w:rPr>
          <w:sz w:val="28"/>
          <w:szCs w:val="28"/>
        </w:rPr>
        <w:t xml:space="preserve"> </w:t>
      </w:r>
      <w:r w:rsidRPr="00207F60">
        <w:rPr>
          <w:sz w:val="28"/>
          <w:szCs w:val="28"/>
        </w:rPr>
        <w:t>наук.-метод.</w:t>
      </w:r>
      <w:r>
        <w:rPr>
          <w:sz w:val="28"/>
          <w:szCs w:val="28"/>
        </w:rPr>
        <w:t xml:space="preserve"> </w:t>
      </w:r>
      <w:r w:rsidRPr="00207F60">
        <w:rPr>
          <w:sz w:val="28"/>
          <w:szCs w:val="28"/>
        </w:rPr>
        <w:t>зб.</w:t>
      </w:r>
      <w:r>
        <w:rPr>
          <w:sz w:val="28"/>
          <w:szCs w:val="28"/>
        </w:rPr>
        <w:t xml:space="preserve"> </w:t>
      </w:r>
      <w:r w:rsidRPr="00207F60">
        <w:rPr>
          <w:sz w:val="28"/>
          <w:szCs w:val="28"/>
        </w:rPr>
        <w:t>–</w:t>
      </w:r>
      <w:r>
        <w:rPr>
          <w:sz w:val="28"/>
          <w:szCs w:val="28"/>
        </w:rPr>
        <w:t xml:space="preserve"> </w:t>
      </w:r>
      <w:r w:rsidRPr="00207F60">
        <w:rPr>
          <w:sz w:val="28"/>
          <w:szCs w:val="28"/>
        </w:rPr>
        <w:t>Вип.</w:t>
      </w:r>
      <w:r>
        <w:rPr>
          <w:sz w:val="28"/>
          <w:szCs w:val="28"/>
        </w:rPr>
        <w:t xml:space="preserve"> </w:t>
      </w:r>
      <w:r w:rsidRPr="00207F60">
        <w:rPr>
          <w:sz w:val="28"/>
          <w:szCs w:val="28"/>
        </w:rPr>
        <w:t>7</w:t>
      </w:r>
      <w:r>
        <w:rPr>
          <w:sz w:val="28"/>
          <w:szCs w:val="28"/>
        </w:rPr>
        <w:t xml:space="preserve"> </w:t>
      </w:r>
      <w:r w:rsidRPr="00207F60">
        <w:rPr>
          <w:sz w:val="28"/>
          <w:szCs w:val="28"/>
        </w:rPr>
        <w:t>/</w:t>
      </w:r>
      <w:r>
        <w:rPr>
          <w:sz w:val="28"/>
          <w:szCs w:val="28"/>
        </w:rPr>
        <w:t xml:space="preserve"> </w:t>
      </w:r>
      <w:r w:rsidRPr="00207F60">
        <w:rPr>
          <w:sz w:val="28"/>
          <w:szCs w:val="28"/>
        </w:rPr>
        <w:t>за</w:t>
      </w:r>
      <w:r>
        <w:rPr>
          <w:sz w:val="28"/>
          <w:szCs w:val="28"/>
        </w:rPr>
        <w:t xml:space="preserve"> </w:t>
      </w:r>
      <w:r w:rsidRPr="00207F60">
        <w:rPr>
          <w:sz w:val="28"/>
          <w:szCs w:val="28"/>
        </w:rPr>
        <w:t>ред.</w:t>
      </w:r>
      <w:r>
        <w:rPr>
          <w:sz w:val="28"/>
          <w:szCs w:val="28"/>
        </w:rPr>
        <w:t xml:space="preserve"> </w:t>
      </w:r>
      <w:r w:rsidRPr="00207F60">
        <w:rPr>
          <w:sz w:val="28"/>
          <w:szCs w:val="28"/>
        </w:rPr>
        <w:t>В.І.</w:t>
      </w:r>
      <w:r>
        <w:rPr>
          <w:sz w:val="28"/>
          <w:szCs w:val="28"/>
        </w:rPr>
        <w:t xml:space="preserve"> </w:t>
      </w:r>
      <w:r w:rsidRPr="00207F60">
        <w:rPr>
          <w:sz w:val="28"/>
          <w:szCs w:val="28"/>
        </w:rPr>
        <w:t>Бондаря,</w:t>
      </w:r>
      <w:r>
        <w:rPr>
          <w:sz w:val="28"/>
          <w:szCs w:val="28"/>
        </w:rPr>
        <w:t xml:space="preserve"> </w:t>
      </w:r>
      <w:r w:rsidRPr="00207F60">
        <w:rPr>
          <w:sz w:val="28"/>
          <w:szCs w:val="28"/>
        </w:rPr>
        <w:t>В.В.</w:t>
      </w:r>
      <w:r>
        <w:rPr>
          <w:sz w:val="28"/>
          <w:szCs w:val="28"/>
        </w:rPr>
        <w:t xml:space="preserve"> </w:t>
      </w:r>
      <w:r w:rsidRPr="00207F60">
        <w:rPr>
          <w:sz w:val="28"/>
          <w:szCs w:val="28"/>
        </w:rPr>
        <w:t>Засенка.</w:t>
      </w:r>
      <w:r>
        <w:rPr>
          <w:sz w:val="28"/>
          <w:szCs w:val="28"/>
        </w:rPr>
        <w:t xml:space="preserve"> </w:t>
      </w:r>
      <w:r w:rsidRPr="00207F60">
        <w:rPr>
          <w:sz w:val="28"/>
          <w:szCs w:val="28"/>
        </w:rPr>
        <w:t>–</w:t>
      </w:r>
      <w:r>
        <w:rPr>
          <w:sz w:val="28"/>
          <w:szCs w:val="28"/>
        </w:rPr>
        <w:t xml:space="preserve"> </w:t>
      </w:r>
      <w:r w:rsidRPr="00207F60">
        <w:rPr>
          <w:sz w:val="28"/>
          <w:szCs w:val="28"/>
        </w:rPr>
        <w:t>К.,</w:t>
      </w:r>
      <w:r>
        <w:rPr>
          <w:sz w:val="28"/>
          <w:szCs w:val="28"/>
        </w:rPr>
        <w:t xml:space="preserve"> </w:t>
      </w:r>
      <w:r w:rsidRPr="00207F60">
        <w:rPr>
          <w:sz w:val="28"/>
          <w:szCs w:val="28"/>
        </w:rPr>
        <w:t>2006.</w:t>
      </w:r>
      <w:r>
        <w:rPr>
          <w:sz w:val="28"/>
          <w:szCs w:val="28"/>
        </w:rPr>
        <w:t xml:space="preserve"> </w:t>
      </w:r>
      <w:r w:rsidRPr="00207F60">
        <w:rPr>
          <w:sz w:val="28"/>
          <w:szCs w:val="28"/>
        </w:rPr>
        <w:t>–</w:t>
      </w:r>
      <w:r>
        <w:rPr>
          <w:sz w:val="28"/>
          <w:szCs w:val="28"/>
        </w:rPr>
        <w:t xml:space="preserve"> </w:t>
      </w:r>
      <w:r w:rsidRPr="00207F60">
        <w:rPr>
          <w:sz w:val="28"/>
          <w:szCs w:val="28"/>
        </w:rPr>
        <w:t>С.</w:t>
      </w:r>
      <w:r>
        <w:rPr>
          <w:sz w:val="28"/>
          <w:szCs w:val="28"/>
        </w:rPr>
        <w:t xml:space="preserve"> </w:t>
      </w:r>
      <w:r w:rsidRPr="00207F60">
        <w:rPr>
          <w:sz w:val="28"/>
          <w:szCs w:val="28"/>
        </w:rPr>
        <w:t>106</w:t>
      </w:r>
      <w:r>
        <w:rPr>
          <w:sz w:val="28"/>
          <w:szCs w:val="28"/>
        </w:rPr>
        <w:t xml:space="preserve"> </w:t>
      </w:r>
      <w:r w:rsidRPr="00207F60">
        <w:rPr>
          <w:sz w:val="28"/>
          <w:szCs w:val="28"/>
        </w:rPr>
        <w:t>–</w:t>
      </w:r>
      <w:r>
        <w:rPr>
          <w:sz w:val="28"/>
          <w:szCs w:val="28"/>
        </w:rPr>
        <w:t xml:space="preserve"> </w:t>
      </w:r>
      <w:r w:rsidRPr="00207F60">
        <w:rPr>
          <w:sz w:val="28"/>
          <w:szCs w:val="28"/>
        </w:rPr>
        <w:t>109.</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D0390F">
        <w:rPr>
          <w:sz w:val="28"/>
          <w:szCs w:val="28"/>
        </w:rPr>
        <w:t>Гудонис</w:t>
      </w:r>
      <w:r>
        <w:rPr>
          <w:sz w:val="28"/>
          <w:szCs w:val="28"/>
        </w:rPr>
        <w:t xml:space="preserve"> </w:t>
      </w:r>
      <w:r w:rsidRPr="00D0390F">
        <w:rPr>
          <w:sz w:val="28"/>
          <w:szCs w:val="28"/>
        </w:rPr>
        <w:t>В.</w:t>
      </w:r>
      <w:r>
        <w:rPr>
          <w:sz w:val="28"/>
          <w:szCs w:val="28"/>
        </w:rPr>
        <w:t xml:space="preserve"> </w:t>
      </w:r>
      <w:r w:rsidRPr="00D0390F">
        <w:rPr>
          <w:sz w:val="28"/>
          <w:szCs w:val="28"/>
        </w:rPr>
        <w:t>П.</w:t>
      </w:r>
      <w:r>
        <w:rPr>
          <w:sz w:val="28"/>
          <w:szCs w:val="28"/>
        </w:rPr>
        <w:t xml:space="preserve"> </w:t>
      </w:r>
      <w:r w:rsidRPr="00D0390F">
        <w:rPr>
          <w:sz w:val="28"/>
          <w:szCs w:val="28"/>
        </w:rPr>
        <w:t>Теоретические</w:t>
      </w:r>
      <w:r>
        <w:rPr>
          <w:sz w:val="28"/>
          <w:szCs w:val="28"/>
        </w:rPr>
        <w:t xml:space="preserve"> </w:t>
      </w:r>
      <w:r w:rsidRPr="00D0390F">
        <w:rPr>
          <w:sz w:val="28"/>
          <w:szCs w:val="28"/>
        </w:rPr>
        <w:t>предпосылки</w:t>
      </w:r>
      <w:r>
        <w:rPr>
          <w:sz w:val="28"/>
          <w:szCs w:val="28"/>
        </w:rPr>
        <w:t xml:space="preserve"> </w:t>
      </w:r>
      <w:r w:rsidRPr="00D0390F">
        <w:rPr>
          <w:sz w:val="28"/>
          <w:szCs w:val="28"/>
        </w:rPr>
        <w:t>интеграции</w:t>
      </w:r>
      <w:r>
        <w:rPr>
          <w:sz w:val="28"/>
          <w:szCs w:val="28"/>
        </w:rPr>
        <w:t xml:space="preserve"> </w:t>
      </w:r>
      <w:r w:rsidRPr="00D0390F">
        <w:rPr>
          <w:sz w:val="28"/>
          <w:szCs w:val="28"/>
        </w:rPr>
        <w:t>лиц</w:t>
      </w:r>
      <w:r>
        <w:rPr>
          <w:sz w:val="28"/>
          <w:szCs w:val="28"/>
        </w:rPr>
        <w:t xml:space="preserve"> </w:t>
      </w:r>
      <w:r w:rsidRPr="00D0390F">
        <w:rPr>
          <w:sz w:val="28"/>
          <w:szCs w:val="28"/>
        </w:rPr>
        <w:t>с</w:t>
      </w:r>
      <w:r>
        <w:rPr>
          <w:sz w:val="28"/>
          <w:szCs w:val="28"/>
        </w:rPr>
        <w:t xml:space="preserve"> </w:t>
      </w:r>
      <w:r w:rsidRPr="00D0390F">
        <w:rPr>
          <w:sz w:val="28"/>
          <w:szCs w:val="28"/>
        </w:rPr>
        <w:t>нарушенным</w:t>
      </w:r>
      <w:r>
        <w:rPr>
          <w:sz w:val="28"/>
          <w:szCs w:val="28"/>
        </w:rPr>
        <w:t xml:space="preserve"> </w:t>
      </w:r>
      <w:r w:rsidRPr="00D0390F">
        <w:rPr>
          <w:sz w:val="28"/>
          <w:szCs w:val="28"/>
        </w:rPr>
        <w:t>зрением</w:t>
      </w:r>
      <w:r>
        <w:rPr>
          <w:sz w:val="28"/>
          <w:szCs w:val="28"/>
        </w:rPr>
        <w:t xml:space="preserve"> </w:t>
      </w:r>
      <w:r w:rsidRPr="00D0390F">
        <w:rPr>
          <w:sz w:val="28"/>
          <w:szCs w:val="28"/>
        </w:rPr>
        <w:t>/</w:t>
      </w:r>
      <w:r>
        <w:rPr>
          <w:sz w:val="28"/>
          <w:szCs w:val="28"/>
        </w:rPr>
        <w:t xml:space="preserve"> </w:t>
      </w:r>
      <w:r w:rsidRPr="00D0390F">
        <w:rPr>
          <w:sz w:val="28"/>
          <w:szCs w:val="28"/>
        </w:rPr>
        <w:t>В.</w:t>
      </w:r>
      <w:r>
        <w:rPr>
          <w:sz w:val="28"/>
          <w:szCs w:val="28"/>
        </w:rPr>
        <w:t xml:space="preserve"> </w:t>
      </w:r>
      <w:r w:rsidRPr="00D0390F">
        <w:rPr>
          <w:sz w:val="28"/>
          <w:szCs w:val="28"/>
        </w:rPr>
        <w:t>П.</w:t>
      </w:r>
      <w:r>
        <w:rPr>
          <w:sz w:val="28"/>
          <w:szCs w:val="28"/>
        </w:rPr>
        <w:t xml:space="preserve"> </w:t>
      </w:r>
      <w:r w:rsidRPr="00D0390F">
        <w:rPr>
          <w:sz w:val="28"/>
          <w:szCs w:val="28"/>
        </w:rPr>
        <w:t>Гудонис</w:t>
      </w:r>
      <w:r>
        <w:rPr>
          <w:sz w:val="28"/>
          <w:szCs w:val="28"/>
        </w:rPr>
        <w:t xml:space="preserve"> </w:t>
      </w:r>
      <w:r w:rsidRPr="00D0390F">
        <w:rPr>
          <w:sz w:val="28"/>
          <w:szCs w:val="28"/>
        </w:rPr>
        <w:t>//</w:t>
      </w:r>
      <w:r>
        <w:rPr>
          <w:sz w:val="28"/>
          <w:szCs w:val="28"/>
        </w:rPr>
        <w:t xml:space="preserve"> </w:t>
      </w:r>
      <w:r w:rsidRPr="00D0390F">
        <w:rPr>
          <w:sz w:val="28"/>
          <w:szCs w:val="28"/>
        </w:rPr>
        <w:t>Дефектология.</w:t>
      </w:r>
      <w:r>
        <w:rPr>
          <w:sz w:val="28"/>
          <w:szCs w:val="28"/>
        </w:rPr>
        <w:t xml:space="preserve"> </w:t>
      </w:r>
      <w:r w:rsidRPr="00D0390F">
        <w:rPr>
          <w:sz w:val="28"/>
          <w:szCs w:val="28"/>
        </w:rPr>
        <w:t>—</w:t>
      </w:r>
      <w:r>
        <w:rPr>
          <w:sz w:val="28"/>
          <w:szCs w:val="28"/>
        </w:rPr>
        <w:t xml:space="preserve"> </w:t>
      </w:r>
      <w:r w:rsidRPr="00D0390F">
        <w:rPr>
          <w:sz w:val="28"/>
          <w:szCs w:val="28"/>
        </w:rPr>
        <w:t>1996.</w:t>
      </w:r>
      <w:r>
        <w:rPr>
          <w:sz w:val="28"/>
          <w:szCs w:val="28"/>
        </w:rPr>
        <w:t xml:space="preserve"> </w:t>
      </w:r>
      <w:r w:rsidRPr="00D0390F">
        <w:rPr>
          <w:sz w:val="28"/>
          <w:szCs w:val="28"/>
        </w:rPr>
        <w:t>—</w:t>
      </w:r>
      <w:r>
        <w:rPr>
          <w:sz w:val="28"/>
          <w:szCs w:val="28"/>
        </w:rPr>
        <w:t xml:space="preserve"> </w:t>
      </w:r>
      <w:r w:rsidRPr="00D0390F">
        <w:rPr>
          <w:sz w:val="28"/>
          <w:szCs w:val="28"/>
        </w:rPr>
        <w:t>№2.</w:t>
      </w:r>
      <w:r>
        <w:rPr>
          <w:sz w:val="28"/>
          <w:szCs w:val="28"/>
        </w:rPr>
        <w:t xml:space="preserve"> </w:t>
      </w:r>
      <w:r w:rsidRPr="00D0390F">
        <w:rPr>
          <w:sz w:val="28"/>
          <w:szCs w:val="28"/>
        </w:rPr>
        <w:t>—</w:t>
      </w:r>
      <w:r>
        <w:rPr>
          <w:sz w:val="28"/>
          <w:szCs w:val="28"/>
        </w:rPr>
        <w:t xml:space="preserve"> </w:t>
      </w:r>
      <w:r w:rsidRPr="00D0390F">
        <w:rPr>
          <w:sz w:val="28"/>
          <w:szCs w:val="28"/>
        </w:rPr>
        <w:t>С.</w:t>
      </w:r>
      <w:r>
        <w:rPr>
          <w:sz w:val="28"/>
          <w:szCs w:val="28"/>
        </w:rPr>
        <w:t xml:space="preserve"> </w:t>
      </w:r>
      <w:r w:rsidRPr="00D0390F">
        <w:rPr>
          <w:sz w:val="28"/>
          <w:szCs w:val="28"/>
        </w:rPr>
        <w:t>7</w:t>
      </w:r>
      <w:r>
        <w:rPr>
          <w:sz w:val="28"/>
          <w:szCs w:val="28"/>
        </w:rPr>
        <w:t xml:space="preserve"> </w:t>
      </w:r>
      <w:r w:rsidRPr="00D0390F">
        <w:rPr>
          <w:sz w:val="28"/>
          <w:szCs w:val="28"/>
        </w:rPr>
        <w:t>–</w:t>
      </w:r>
      <w:r>
        <w:rPr>
          <w:sz w:val="28"/>
          <w:szCs w:val="28"/>
        </w:rPr>
        <w:t xml:space="preserve"> </w:t>
      </w:r>
      <w:r w:rsidRPr="00D0390F">
        <w:rPr>
          <w:sz w:val="28"/>
          <w:szCs w:val="28"/>
        </w:rPr>
        <w:t>12.</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rPr>
        <w:t>Дегтяренко</w:t>
      </w:r>
      <w:r>
        <w:rPr>
          <w:sz w:val="28"/>
          <w:szCs w:val="28"/>
        </w:rPr>
        <w:t xml:space="preserve"> </w:t>
      </w:r>
      <w:r w:rsidRPr="00207F60">
        <w:rPr>
          <w:sz w:val="28"/>
          <w:szCs w:val="28"/>
        </w:rPr>
        <w:t>Т.М.</w:t>
      </w:r>
      <w:r>
        <w:rPr>
          <w:sz w:val="28"/>
          <w:szCs w:val="28"/>
        </w:rPr>
        <w:t xml:space="preserve"> </w:t>
      </w:r>
      <w:r w:rsidRPr="00207F60">
        <w:rPr>
          <w:sz w:val="28"/>
          <w:szCs w:val="28"/>
        </w:rPr>
        <w:t>Комплексний</w:t>
      </w:r>
      <w:r>
        <w:rPr>
          <w:sz w:val="28"/>
          <w:szCs w:val="28"/>
        </w:rPr>
        <w:t xml:space="preserve"> </w:t>
      </w:r>
      <w:r w:rsidRPr="00207F60">
        <w:rPr>
          <w:sz w:val="28"/>
          <w:szCs w:val="28"/>
        </w:rPr>
        <w:t>підхід</w:t>
      </w:r>
      <w:r>
        <w:rPr>
          <w:sz w:val="28"/>
          <w:szCs w:val="28"/>
        </w:rPr>
        <w:t xml:space="preserve"> </w:t>
      </w:r>
      <w:r w:rsidRPr="00207F60">
        <w:rPr>
          <w:sz w:val="28"/>
          <w:szCs w:val="28"/>
        </w:rPr>
        <w:t>до</w:t>
      </w:r>
      <w:r>
        <w:rPr>
          <w:sz w:val="28"/>
          <w:szCs w:val="28"/>
        </w:rPr>
        <w:t xml:space="preserve"> </w:t>
      </w:r>
      <w:r w:rsidRPr="00207F60">
        <w:rPr>
          <w:sz w:val="28"/>
          <w:szCs w:val="28"/>
        </w:rPr>
        <w:t>управління</w:t>
      </w:r>
      <w:r>
        <w:rPr>
          <w:sz w:val="28"/>
          <w:szCs w:val="28"/>
        </w:rPr>
        <w:t xml:space="preserve"> </w:t>
      </w:r>
      <w:r w:rsidRPr="00207F60">
        <w:rPr>
          <w:sz w:val="28"/>
          <w:szCs w:val="28"/>
        </w:rPr>
        <w:t>корекційно</w:t>
      </w:r>
      <w:r>
        <w:rPr>
          <w:sz w:val="28"/>
          <w:szCs w:val="28"/>
          <w:lang w:val="uk-UA"/>
        </w:rPr>
        <w:t>-</w:t>
      </w:r>
      <w:r w:rsidRPr="00207F60">
        <w:rPr>
          <w:sz w:val="28"/>
          <w:szCs w:val="28"/>
        </w:rPr>
        <w:t>реабілітаційним</w:t>
      </w:r>
      <w:r>
        <w:rPr>
          <w:sz w:val="28"/>
          <w:szCs w:val="28"/>
        </w:rPr>
        <w:t xml:space="preserve"> </w:t>
      </w:r>
      <w:r w:rsidRPr="00207F60">
        <w:rPr>
          <w:sz w:val="28"/>
          <w:szCs w:val="28"/>
        </w:rPr>
        <w:t>процесом</w:t>
      </w:r>
      <w:r>
        <w:rPr>
          <w:sz w:val="28"/>
          <w:szCs w:val="28"/>
        </w:rPr>
        <w:t xml:space="preserve"> </w:t>
      </w:r>
      <w:r w:rsidRPr="00207F60">
        <w:rPr>
          <w:sz w:val="28"/>
          <w:szCs w:val="28"/>
        </w:rPr>
        <w:t>у</w:t>
      </w:r>
      <w:r>
        <w:rPr>
          <w:sz w:val="28"/>
          <w:szCs w:val="28"/>
        </w:rPr>
        <w:t xml:space="preserve"> </w:t>
      </w:r>
      <w:r w:rsidRPr="00207F60">
        <w:rPr>
          <w:sz w:val="28"/>
          <w:szCs w:val="28"/>
        </w:rPr>
        <w:t>роботі</w:t>
      </w:r>
      <w:r>
        <w:rPr>
          <w:sz w:val="28"/>
          <w:szCs w:val="28"/>
        </w:rPr>
        <w:t xml:space="preserve"> </w:t>
      </w:r>
      <w:r w:rsidRPr="00207F60">
        <w:rPr>
          <w:sz w:val="28"/>
          <w:szCs w:val="28"/>
        </w:rPr>
        <w:t>з</w:t>
      </w:r>
      <w:r>
        <w:rPr>
          <w:sz w:val="28"/>
          <w:szCs w:val="28"/>
        </w:rPr>
        <w:t xml:space="preserve"> </w:t>
      </w:r>
      <w:r w:rsidRPr="00207F60">
        <w:rPr>
          <w:sz w:val="28"/>
          <w:szCs w:val="28"/>
        </w:rPr>
        <w:t>дітьми</w:t>
      </w:r>
      <w:r>
        <w:rPr>
          <w:sz w:val="28"/>
          <w:szCs w:val="28"/>
        </w:rPr>
        <w:t xml:space="preserve"> </w:t>
      </w:r>
      <w:r w:rsidRPr="00207F60">
        <w:rPr>
          <w:sz w:val="28"/>
          <w:szCs w:val="28"/>
        </w:rPr>
        <w:t>зі</w:t>
      </w:r>
      <w:r>
        <w:rPr>
          <w:sz w:val="28"/>
          <w:szCs w:val="28"/>
        </w:rPr>
        <w:t xml:space="preserve"> </w:t>
      </w:r>
      <w:r w:rsidRPr="00207F60">
        <w:rPr>
          <w:sz w:val="28"/>
          <w:szCs w:val="28"/>
        </w:rPr>
        <w:t>зниженим</w:t>
      </w:r>
      <w:r>
        <w:rPr>
          <w:sz w:val="28"/>
          <w:szCs w:val="28"/>
        </w:rPr>
        <w:t xml:space="preserve"> </w:t>
      </w:r>
      <w:r w:rsidRPr="00207F60">
        <w:rPr>
          <w:sz w:val="28"/>
          <w:szCs w:val="28"/>
        </w:rPr>
        <w:t>зором</w:t>
      </w:r>
      <w:r>
        <w:rPr>
          <w:sz w:val="28"/>
          <w:szCs w:val="28"/>
        </w:rPr>
        <w:t xml:space="preserve"> </w:t>
      </w:r>
      <w:r w:rsidRPr="00207F60">
        <w:rPr>
          <w:sz w:val="28"/>
          <w:szCs w:val="28"/>
        </w:rPr>
        <w:t>/</w:t>
      </w:r>
      <w:r>
        <w:rPr>
          <w:sz w:val="28"/>
          <w:szCs w:val="28"/>
        </w:rPr>
        <w:t xml:space="preserve"> </w:t>
      </w:r>
      <w:r w:rsidRPr="00207F60">
        <w:rPr>
          <w:sz w:val="28"/>
          <w:szCs w:val="28"/>
        </w:rPr>
        <w:t>Т.М.</w:t>
      </w:r>
      <w:r>
        <w:rPr>
          <w:sz w:val="28"/>
          <w:szCs w:val="28"/>
        </w:rPr>
        <w:t xml:space="preserve"> </w:t>
      </w:r>
      <w:r w:rsidRPr="00207F60">
        <w:rPr>
          <w:sz w:val="28"/>
          <w:szCs w:val="28"/>
        </w:rPr>
        <w:lastRenderedPageBreak/>
        <w:t>Дегтяренко</w:t>
      </w:r>
      <w:r>
        <w:rPr>
          <w:sz w:val="28"/>
          <w:szCs w:val="28"/>
        </w:rPr>
        <w:t xml:space="preserve"> </w:t>
      </w:r>
      <w:r w:rsidRPr="00207F60">
        <w:rPr>
          <w:sz w:val="28"/>
          <w:szCs w:val="28"/>
        </w:rPr>
        <w:t>//</w:t>
      </w:r>
      <w:r>
        <w:rPr>
          <w:sz w:val="28"/>
          <w:szCs w:val="28"/>
        </w:rPr>
        <w:t xml:space="preserve"> </w:t>
      </w:r>
      <w:r w:rsidRPr="00207F60">
        <w:rPr>
          <w:sz w:val="28"/>
          <w:szCs w:val="28"/>
        </w:rPr>
        <w:t>Педагогічні</w:t>
      </w:r>
      <w:r>
        <w:rPr>
          <w:sz w:val="28"/>
          <w:szCs w:val="28"/>
        </w:rPr>
        <w:t xml:space="preserve"> </w:t>
      </w:r>
      <w:r w:rsidRPr="00207F60">
        <w:rPr>
          <w:sz w:val="28"/>
          <w:szCs w:val="28"/>
        </w:rPr>
        <w:t>науки</w:t>
      </w:r>
      <w:r>
        <w:rPr>
          <w:sz w:val="28"/>
          <w:szCs w:val="28"/>
        </w:rPr>
        <w:t xml:space="preserve"> </w:t>
      </w:r>
      <w:r w:rsidRPr="00207F60">
        <w:rPr>
          <w:sz w:val="28"/>
          <w:szCs w:val="28"/>
        </w:rPr>
        <w:t>:</w:t>
      </w:r>
      <w:r>
        <w:rPr>
          <w:sz w:val="28"/>
          <w:szCs w:val="28"/>
        </w:rPr>
        <w:t xml:space="preserve"> </w:t>
      </w:r>
      <w:r w:rsidRPr="00207F60">
        <w:rPr>
          <w:sz w:val="28"/>
          <w:szCs w:val="28"/>
        </w:rPr>
        <w:t>зб.</w:t>
      </w:r>
      <w:r>
        <w:rPr>
          <w:sz w:val="28"/>
          <w:szCs w:val="28"/>
        </w:rPr>
        <w:t xml:space="preserve"> </w:t>
      </w:r>
      <w:r w:rsidRPr="00207F60">
        <w:rPr>
          <w:sz w:val="28"/>
          <w:szCs w:val="28"/>
        </w:rPr>
        <w:t>наук.</w:t>
      </w:r>
      <w:r>
        <w:rPr>
          <w:sz w:val="28"/>
          <w:szCs w:val="28"/>
        </w:rPr>
        <w:t xml:space="preserve"> </w:t>
      </w:r>
      <w:r w:rsidRPr="00207F60">
        <w:rPr>
          <w:sz w:val="28"/>
          <w:szCs w:val="28"/>
        </w:rPr>
        <w:t>праць</w:t>
      </w:r>
      <w:r>
        <w:rPr>
          <w:sz w:val="28"/>
          <w:szCs w:val="28"/>
        </w:rPr>
        <w:t xml:space="preserve"> </w:t>
      </w:r>
      <w:r w:rsidRPr="00207F60">
        <w:rPr>
          <w:sz w:val="28"/>
          <w:szCs w:val="28"/>
        </w:rPr>
        <w:t>Сумського</w:t>
      </w:r>
      <w:r>
        <w:rPr>
          <w:sz w:val="28"/>
          <w:szCs w:val="28"/>
        </w:rPr>
        <w:t xml:space="preserve"> </w:t>
      </w:r>
      <w:r w:rsidRPr="00207F60">
        <w:rPr>
          <w:sz w:val="28"/>
          <w:szCs w:val="28"/>
        </w:rPr>
        <w:t>ДПУ</w:t>
      </w:r>
      <w:r>
        <w:rPr>
          <w:sz w:val="28"/>
          <w:szCs w:val="28"/>
        </w:rPr>
        <w:t xml:space="preserve"> </w:t>
      </w:r>
      <w:r w:rsidRPr="00207F60">
        <w:rPr>
          <w:sz w:val="28"/>
          <w:szCs w:val="28"/>
        </w:rPr>
        <w:t>ім.</w:t>
      </w:r>
      <w:r>
        <w:rPr>
          <w:sz w:val="28"/>
          <w:szCs w:val="28"/>
        </w:rPr>
        <w:t xml:space="preserve"> </w:t>
      </w:r>
      <w:r w:rsidRPr="00207F60">
        <w:rPr>
          <w:sz w:val="28"/>
          <w:szCs w:val="28"/>
        </w:rPr>
        <w:t>А.С.</w:t>
      </w:r>
      <w:r>
        <w:rPr>
          <w:sz w:val="28"/>
          <w:szCs w:val="28"/>
        </w:rPr>
        <w:t xml:space="preserve"> </w:t>
      </w:r>
      <w:r w:rsidRPr="00207F60">
        <w:rPr>
          <w:sz w:val="28"/>
          <w:szCs w:val="28"/>
        </w:rPr>
        <w:t>Макаренка.</w:t>
      </w:r>
      <w:r>
        <w:rPr>
          <w:sz w:val="28"/>
          <w:szCs w:val="28"/>
        </w:rPr>
        <w:t xml:space="preserve"> </w:t>
      </w:r>
      <w:r w:rsidRPr="00207F60">
        <w:rPr>
          <w:sz w:val="28"/>
          <w:szCs w:val="28"/>
        </w:rPr>
        <w:t>–</w:t>
      </w:r>
      <w:r>
        <w:rPr>
          <w:sz w:val="28"/>
          <w:szCs w:val="28"/>
        </w:rPr>
        <w:t xml:space="preserve"> </w:t>
      </w:r>
      <w:r w:rsidRPr="00207F60">
        <w:rPr>
          <w:sz w:val="28"/>
          <w:szCs w:val="28"/>
        </w:rPr>
        <w:t>Суми,</w:t>
      </w:r>
      <w:r>
        <w:rPr>
          <w:sz w:val="28"/>
          <w:szCs w:val="28"/>
        </w:rPr>
        <w:t xml:space="preserve"> </w:t>
      </w:r>
      <w:r w:rsidRPr="00207F60">
        <w:rPr>
          <w:sz w:val="28"/>
          <w:szCs w:val="28"/>
        </w:rPr>
        <w:t>2004.</w:t>
      </w:r>
      <w:r>
        <w:rPr>
          <w:sz w:val="28"/>
          <w:szCs w:val="28"/>
        </w:rPr>
        <w:t xml:space="preserve"> </w:t>
      </w:r>
      <w:r w:rsidRPr="00207F60">
        <w:rPr>
          <w:sz w:val="28"/>
          <w:szCs w:val="28"/>
        </w:rPr>
        <w:t>–</w:t>
      </w:r>
      <w:r>
        <w:rPr>
          <w:sz w:val="28"/>
          <w:szCs w:val="28"/>
        </w:rPr>
        <w:t xml:space="preserve"> </w:t>
      </w:r>
      <w:r w:rsidRPr="00207F60">
        <w:rPr>
          <w:sz w:val="28"/>
          <w:szCs w:val="28"/>
        </w:rPr>
        <w:t>Ч.</w:t>
      </w:r>
      <w:r>
        <w:rPr>
          <w:sz w:val="28"/>
          <w:szCs w:val="28"/>
        </w:rPr>
        <w:t xml:space="preserve"> </w:t>
      </w:r>
      <w:r w:rsidRPr="00207F60">
        <w:rPr>
          <w:sz w:val="28"/>
          <w:szCs w:val="28"/>
        </w:rPr>
        <w:t>1.</w:t>
      </w:r>
      <w:r>
        <w:rPr>
          <w:sz w:val="28"/>
          <w:szCs w:val="28"/>
        </w:rPr>
        <w:t xml:space="preserve"> </w:t>
      </w:r>
      <w:r w:rsidRPr="00207F60">
        <w:rPr>
          <w:sz w:val="28"/>
          <w:szCs w:val="28"/>
        </w:rPr>
        <w:t>–</w:t>
      </w:r>
      <w:r>
        <w:rPr>
          <w:sz w:val="28"/>
          <w:szCs w:val="28"/>
        </w:rPr>
        <w:t xml:space="preserve"> </w:t>
      </w:r>
      <w:r w:rsidRPr="00207F60">
        <w:rPr>
          <w:sz w:val="28"/>
          <w:szCs w:val="28"/>
        </w:rPr>
        <w:t>С.</w:t>
      </w:r>
      <w:r>
        <w:rPr>
          <w:sz w:val="28"/>
          <w:szCs w:val="28"/>
        </w:rPr>
        <w:t xml:space="preserve"> </w:t>
      </w:r>
      <w:r w:rsidRPr="00207F60">
        <w:rPr>
          <w:sz w:val="28"/>
          <w:szCs w:val="28"/>
        </w:rPr>
        <w:t>201</w:t>
      </w:r>
      <w:r>
        <w:rPr>
          <w:sz w:val="28"/>
          <w:szCs w:val="28"/>
        </w:rPr>
        <w:t xml:space="preserve"> </w:t>
      </w:r>
      <w:r w:rsidRPr="00207F60">
        <w:rPr>
          <w:sz w:val="28"/>
          <w:szCs w:val="28"/>
        </w:rPr>
        <w:t>–</w:t>
      </w:r>
      <w:r>
        <w:rPr>
          <w:sz w:val="28"/>
          <w:szCs w:val="28"/>
        </w:rPr>
        <w:t xml:space="preserve"> </w:t>
      </w:r>
      <w:r w:rsidRPr="00207F60">
        <w:rPr>
          <w:sz w:val="28"/>
          <w:szCs w:val="28"/>
        </w:rPr>
        <w:t>207.</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Дегтяренко</w:t>
      </w:r>
      <w:r>
        <w:rPr>
          <w:sz w:val="28"/>
          <w:szCs w:val="28"/>
          <w:lang w:val="uk-UA"/>
        </w:rPr>
        <w:t xml:space="preserve"> </w:t>
      </w:r>
      <w:r w:rsidRPr="00207F60">
        <w:rPr>
          <w:sz w:val="28"/>
          <w:szCs w:val="28"/>
          <w:lang w:val="uk-UA"/>
        </w:rPr>
        <w:t>Т.М.</w:t>
      </w:r>
      <w:r>
        <w:rPr>
          <w:sz w:val="28"/>
          <w:szCs w:val="28"/>
          <w:lang w:val="uk-UA"/>
        </w:rPr>
        <w:t xml:space="preserve"> </w:t>
      </w:r>
      <w:r w:rsidRPr="00207F60">
        <w:rPr>
          <w:sz w:val="28"/>
          <w:szCs w:val="28"/>
          <w:lang w:val="uk-UA"/>
        </w:rPr>
        <w:t>Корекційно-реабілітаційна</w:t>
      </w:r>
      <w:r>
        <w:rPr>
          <w:sz w:val="28"/>
          <w:szCs w:val="28"/>
          <w:lang w:val="uk-UA"/>
        </w:rPr>
        <w:t xml:space="preserve"> </w:t>
      </w:r>
      <w:r w:rsidRPr="00207F60">
        <w:rPr>
          <w:sz w:val="28"/>
          <w:szCs w:val="28"/>
          <w:lang w:val="uk-UA"/>
        </w:rPr>
        <w:t>робота</w:t>
      </w:r>
      <w:r>
        <w:rPr>
          <w:sz w:val="28"/>
          <w:szCs w:val="28"/>
          <w:lang w:val="uk-UA"/>
        </w:rPr>
        <w:t xml:space="preserve"> </w:t>
      </w:r>
      <w:r w:rsidRPr="00207F60">
        <w:rPr>
          <w:sz w:val="28"/>
          <w:szCs w:val="28"/>
          <w:lang w:val="uk-UA"/>
        </w:rPr>
        <w:t>в</w:t>
      </w:r>
      <w:r>
        <w:rPr>
          <w:sz w:val="28"/>
          <w:szCs w:val="28"/>
          <w:lang w:val="uk-UA"/>
        </w:rPr>
        <w:t xml:space="preserve"> </w:t>
      </w:r>
      <w:r w:rsidRPr="00207F60">
        <w:rPr>
          <w:sz w:val="28"/>
          <w:szCs w:val="28"/>
          <w:lang w:val="uk-UA"/>
        </w:rPr>
        <w:t>спеціальних</w:t>
      </w:r>
      <w:r>
        <w:rPr>
          <w:sz w:val="28"/>
          <w:szCs w:val="28"/>
          <w:lang w:val="uk-UA"/>
        </w:rPr>
        <w:t xml:space="preserve"> </w:t>
      </w:r>
      <w:r w:rsidRPr="00207F60">
        <w:rPr>
          <w:sz w:val="28"/>
          <w:szCs w:val="28"/>
          <w:lang w:val="uk-UA"/>
        </w:rPr>
        <w:t>дошкільних</w:t>
      </w:r>
      <w:r>
        <w:rPr>
          <w:sz w:val="28"/>
          <w:szCs w:val="28"/>
          <w:lang w:val="uk-UA"/>
        </w:rPr>
        <w:t xml:space="preserve"> </w:t>
      </w:r>
      <w:r w:rsidRPr="00207F60">
        <w:rPr>
          <w:sz w:val="28"/>
          <w:szCs w:val="28"/>
          <w:lang w:val="uk-UA"/>
        </w:rPr>
        <w:t>закладах</w:t>
      </w:r>
      <w:r>
        <w:rPr>
          <w:sz w:val="28"/>
          <w:szCs w:val="28"/>
          <w:lang w:val="uk-UA"/>
        </w:rPr>
        <w:t xml:space="preserve"> </w:t>
      </w:r>
      <w:r w:rsidRPr="00207F60">
        <w:rPr>
          <w:sz w:val="28"/>
          <w:szCs w:val="28"/>
          <w:lang w:val="uk-UA"/>
        </w:rPr>
        <w:t>для</w:t>
      </w:r>
      <w:r>
        <w:rPr>
          <w:sz w:val="28"/>
          <w:szCs w:val="28"/>
          <w:lang w:val="uk-UA"/>
        </w:rPr>
        <w:t xml:space="preserve"> </w:t>
      </w:r>
      <w:r w:rsidRPr="00207F60">
        <w:rPr>
          <w:sz w:val="28"/>
          <w:szCs w:val="28"/>
          <w:lang w:val="uk-UA"/>
        </w:rPr>
        <w:t>дітей</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особливими</w:t>
      </w:r>
      <w:r>
        <w:rPr>
          <w:sz w:val="28"/>
          <w:szCs w:val="28"/>
          <w:lang w:val="uk-UA"/>
        </w:rPr>
        <w:t xml:space="preserve"> </w:t>
      </w:r>
      <w:r w:rsidRPr="00207F60">
        <w:rPr>
          <w:sz w:val="28"/>
          <w:szCs w:val="28"/>
          <w:lang w:val="uk-UA"/>
        </w:rPr>
        <w:t>потребами</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Т.М.</w:t>
      </w:r>
      <w:r>
        <w:rPr>
          <w:sz w:val="28"/>
          <w:szCs w:val="28"/>
          <w:lang w:val="uk-UA"/>
        </w:rPr>
        <w:t xml:space="preserve"> </w:t>
      </w:r>
      <w:r w:rsidRPr="00207F60">
        <w:rPr>
          <w:sz w:val="28"/>
          <w:szCs w:val="28"/>
          <w:lang w:val="uk-UA"/>
        </w:rPr>
        <w:t>Дегтяренко,</w:t>
      </w:r>
      <w:r>
        <w:rPr>
          <w:sz w:val="28"/>
          <w:szCs w:val="28"/>
          <w:lang w:val="uk-UA"/>
        </w:rPr>
        <w:t xml:space="preserve"> </w:t>
      </w:r>
      <w:r w:rsidRPr="00207F60">
        <w:rPr>
          <w:sz w:val="28"/>
          <w:szCs w:val="28"/>
          <w:lang w:val="uk-UA"/>
        </w:rPr>
        <w:t>Л.С.</w:t>
      </w:r>
      <w:r>
        <w:rPr>
          <w:sz w:val="28"/>
          <w:szCs w:val="28"/>
          <w:lang w:val="uk-UA"/>
        </w:rPr>
        <w:t xml:space="preserve"> </w:t>
      </w:r>
      <w:r w:rsidRPr="00207F60">
        <w:rPr>
          <w:sz w:val="28"/>
          <w:szCs w:val="28"/>
          <w:lang w:val="uk-UA"/>
        </w:rPr>
        <w:t>Вавіна.</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Суми</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ВТД</w:t>
      </w:r>
      <w:r>
        <w:rPr>
          <w:sz w:val="28"/>
          <w:szCs w:val="28"/>
          <w:lang w:val="uk-UA"/>
        </w:rPr>
        <w:t xml:space="preserve"> </w:t>
      </w:r>
      <w:r w:rsidRPr="00207F60">
        <w:rPr>
          <w:sz w:val="28"/>
          <w:szCs w:val="28"/>
          <w:lang w:val="uk-UA"/>
        </w:rPr>
        <w:t>“Університетська</w:t>
      </w:r>
      <w:r>
        <w:rPr>
          <w:sz w:val="28"/>
          <w:szCs w:val="28"/>
          <w:lang w:val="uk-UA"/>
        </w:rPr>
        <w:t xml:space="preserve"> </w:t>
      </w:r>
      <w:r w:rsidRPr="00207F60">
        <w:rPr>
          <w:sz w:val="28"/>
          <w:szCs w:val="28"/>
          <w:lang w:val="uk-UA"/>
        </w:rPr>
        <w:t>книга”,</w:t>
      </w:r>
      <w:r>
        <w:rPr>
          <w:sz w:val="28"/>
          <w:szCs w:val="28"/>
          <w:lang w:val="uk-UA"/>
        </w:rPr>
        <w:t xml:space="preserve"> </w:t>
      </w:r>
      <w:r w:rsidRPr="00207F60">
        <w:rPr>
          <w:sz w:val="28"/>
          <w:szCs w:val="28"/>
          <w:lang w:val="uk-UA"/>
        </w:rPr>
        <w:t>2008.</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302</w:t>
      </w:r>
      <w:r>
        <w:rPr>
          <w:sz w:val="28"/>
          <w:szCs w:val="28"/>
          <w:lang w:val="uk-UA"/>
        </w:rPr>
        <w:t xml:space="preserve"> </w:t>
      </w:r>
      <w:r w:rsidRPr="00207F60">
        <w:rPr>
          <w:sz w:val="28"/>
          <w:szCs w:val="28"/>
          <w:lang w:val="uk-UA"/>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rPr>
        <w:t>Добровольская</w:t>
      </w:r>
      <w:r>
        <w:rPr>
          <w:sz w:val="28"/>
          <w:szCs w:val="28"/>
        </w:rPr>
        <w:t xml:space="preserve"> </w:t>
      </w:r>
      <w:r w:rsidRPr="00207F60">
        <w:rPr>
          <w:sz w:val="28"/>
          <w:szCs w:val="28"/>
        </w:rPr>
        <w:t>Т.А.,</w:t>
      </w:r>
      <w:r>
        <w:rPr>
          <w:sz w:val="28"/>
          <w:szCs w:val="28"/>
        </w:rPr>
        <w:t xml:space="preserve"> </w:t>
      </w:r>
      <w:r w:rsidRPr="00207F60">
        <w:rPr>
          <w:sz w:val="28"/>
          <w:szCs w:val="28"/>
        </w:rPr>
        <w:t>Шабалина</w:t>
      </w:r>
      <w:r>
        <w:rPr>
          <w:sz w:val="28"/>
          <w:szCs w:val="28"/>
        </w:rPr>
        <w:t xml:space="preserve"> </w:t>
      </w:r>
      <w:r w:rsidRPr="00207F60">
        <w:rPr>
          <w:sz w:val="28"/>
          <w:szCs w:val="28"/>
        </w:rPr>
        <w:t>Н.Б.</w:t>
      </w:r>
      <w:r>
        <w:rPr>
          <w:sz w:val="28"/>
          <w:szCs w:val="28"/>
        </w:rPr>
        <w:t xml:space="preserve"> </w:t>
      </w:r>
      <w:r w:rsidRPr="00207F60">
        <w:rPr>
          <w:sz w:val="28"/>
          <w:szCs w:val="28"/>
        </w:rPr>
        <w:t>Инвалид</w:t>
      </w:r>
      <w:r>
        <w:rPr>
          <w:sz w:val="28"/>
          <w:szCs w:val="28"/>
        </w:rPr>
        <w:t xml:space="preserve"> </w:t>
      </w:r>
      <w:r w:rsidRPr="00207F60">
        <w:rPr>
          <w:sz w:val="28"/>
          <w:szCs w:val="28"/>
        </w:rPr>
        <w:t>и</w:t>
      </w:r>
      <w:r>
        <w:rPr>
          <w:sz w:val="28"/>
          <w:szCs w:val="28"/>
        </w:rPr>
        <w:t xml:space="preserve"> </w:t>
      </w:r>
      <w:r w:rsidRPr="00207F60">
        <w:rPr>
          <w:sz w:val="28"/>
          <w:szCs w:val="28"/>
        </w:rPr>
        <w:t>общество.</w:t>
      </w:r>
      <w:r>
        <w:rPr>
          <w:sz w:val="28"/>
          <w:szCs w:val="28"/>
        </w:rPr>
        <w:t xml:space="preserve"> </w:t>
      </w:r>
      <w:r w:rsidRPr="00207F60">
        <w:rPr>
          <w:sz w:val="28"/>
          <w:szCs w:val="28"/>
        </w:rPr>
        <w:t>Социально-психологическая</w:t>
      </w:r>
      <w:r>
        <w:rPr>
          <w:sz w:val="28"/>
          <w:szCs w:val="28"/>
        </w:rPr>
        <w:t xml:space="preserve"> </w:t>
      </w:r>
      <w:r w:rsidRPr="00207F60">
        <w:rPr>
          <w:sz w:val="28"/>
          <w:szCs w:val="28"/>
        </w:rPr>
        <w:t>интеграция.</w:t>
      </w:r>
      <w:r>
        <w:rPr>
          <w:sz w:val="28"/>
          <w:szCs w:val="28"/>
        </w:rPr>
        <w:t xml:space="preserve"> </w:t>
      </w:r>
      <w:r w:rsidRPr="00207F60">
        <w:rPr>
          <w:sz w:val="28"/>
          <w:szCs w:val="28"/>
        </w:rPr>
        <w:t>//</w:t>
      </w:r>
      <w:r>
        <w:rPr>
          <w:sz w:val="28"/>
          <w:szCs w:val="28"/>
        </w:rPr>
        <w:t xml:space="preserve"> </w:t>
      </w:r>
      <w:r w:rsidRPr="00207F60">
        <w:rPr>
          <w:sz w:val="28"/>
          <w:szCs w:val="28"/>
        </w:rPr>
        <w:t>Социологическое</w:t>
      </w:r>
      <w:r>
        <w:rPr>
          <w:sz w:val="28"/>
          <w:szCs w:val="28"/>
        </w:rPr>
        <w:t xml:space="preserve"> </w:t>
      </w:r>
      <w:r w:rsidRPr="00207F60">
        <w:rPr>
          <w:sz w:val="28"/>
          <w:szCs w:val="28"/>
        </w:rPr>
        <w:t>исследование.</w:t>
      </w:r>
      <w:r>
        <w:rPr>
          <w:sz w:val="28"/>
          <w:szCs w:val="28"/>
        </w:rPr>
        <w:t xml:space="preserve"> </w:t>
      </w:r>
      <w:r w:rsidRPr="00207F60">
        <w:rPr>
          <w:sz w:val="28"/>
          <w:szCs w:val="28"/>
        </w:rPr>
        <w:t>–</w:t>
      </w:r>
      <w:r>
        <w:rPr>
          <w:sz w:val="28"/>
          <w:szCs w:val="28"/>
        </w:rPr>
        <w:t xml:space="preserve"> </w:t>
      </w:r>
      <w:r w:rsidRPr="00207F60">
        <w:rPr>
          <w:sz w:val="28"/>
          <w:szCs w:val="28"/>
        </w:rPr>
        <w:t>1991.</w:t>
      </w:r>
      <w:r>
        <w:rPr>
          <w:sz w:val="28"/>
          <w:szCs w:val="28"/>
        </w:rPr>
        <w:t xml:space="preserve"> </w:t>
      </w:r>
      <w:r w:rsidRPr="00207F60">
        <w:rPr>
          <w:sz w:val="28"/>
          <w:szCs w:val="28"/>
        </w:rPr>
        <w:t>–</w:t>
      </w:r>
      <w:r>
        <w:rPr>
          <w:sz w:val="28"/>
          <w:szCs w:val="28"/>
        </w:rPr>
        <w:t xml:space="preserve"> </w:t>
      </w:r>
      <w:r w:rsidRPr="00207F60">
        <w:rPr>
          <w:sz w:val="28"/>
          <w:szCs w:val="28"/>
        </w:rPr>
        <w:t>№5.</w:t>
      </w:r>
      <w:r>
        <w:rPr>
          <w:sz w:val="28"/>
          <w:szCs w:val="28"/>
        </w:rPr>
        <w:t xml:space="preserve"> </w:t>
      </w:r>
      <w:r w:rsidRPr="00207F60">
        <w:rPr>
          <w:sz w:val="28"/>
          <w:szCs w:val="28"/>
        </w:rPr>
        <w:t>–</w:t>
      </w:r>
      <w:r>
        <w:rPr>
          <w:sz w:val="28"/>
          <w:szCs w:val="28"/>
        </w:rPr>
        <w:t xml:space="preserve"> </w:t>
      </w:r>
      <w:r w:rsidRPr="00207F60">
        <w:rPr>
          <w:sz w:val="28"/>
          <w:szCs w:val="28"/>
        </w:rPr>
        <w:t>с.</w:t>
      </w:r>
      <w:r>
        <w:rPr>
          <w:sz w:val="28"/>
          <w:szCs w:val="28"/>
        </w:rPr>
        <w:t xml:space="preserve"> </w:t>
      </w:r>
      <w:r w:rsidRPr="00207F60">
        <w:rPr>
          <w:sz w:val="28"/>
          <w:szCs w:val="28"/>
        </w:rPr>
        <w:t>3-7.</w:t>
      </w:r>
      <w:r>
        <w:rPr>
          <w:sz w:val="28"/>
          <w:szCs w:val="28"/>
        </w:rPr>
        <w:t xml:space="preserve"> </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495196">
        <w:rPr>
          <w:sz w:val="28"/>
          <w:szCs w:val="28"/>
        </w:rPr>
        <w:t>Дікова-Фаворська О. М. Особа з функціональними обмеженнями: основні теоретико-методологічні підходи. Специфічні групи осіб з обмеженими можливостями здоров’я у фокусі соціології. К., 2009. С. 13–51.</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rPr>
        <w:t>Ермаков</w:t>
      </w:r>
      <w:r>
        <w:rPr>
          <w:sz w:val="28"/>
          <w:szCs w:val="28"/>
        </w:rPr>
        <w:t xml:space="preserve"> </w:t>
      </w:r>
      <w:r w:rsidRPr="00207F60">
        <w:rPr>
          <w:sz w:val="28"/>
          <w:szCs w:val="28"/>
        </w:rPr>
        <w:t>В.П.,</w:t>
      </w:r>
      <w:r>
        <w:rPr>
          <w:sz w:val="28"/>
          <w:szCs w:val="28"/>
        </w:rPr>
        <w:t xml:space="preserve"> </w:t>
      </w:r>
      <w:r w:rsidRPr="00207F60">
        <w:rPr>
          <w:sz w:val="28"/>
          <w:szCs w:val="28"/>
        </w:rPr>
        <w:t>Развитие,</w:t>
      </w:r>
      <w:r>
        <w:rPr>
          <w:sz w:val="28"/>
          <w:szCs w:val="28"/>
        </w:rPr>
        <w:t xml:space="preserve"> </w:t>
      </w:r>
      <w:r w:rsidRPr="00207F60">
        <w:rPr>
          <w:sz w:val="28"/>
          <w:szCs w:val="28"/>
        </w:rPr>
        <w:t>обучение</w:t>
      </w:r>
      <w:r>
        <w:rPr>
          <w:sz w:val="28"/>
          <w:szCs w:val="28"/>
        </w:rPr>
        <w:t xml:space="preserve"> </w:t>
      </w:r>
      <w:r w:rsidRPr="00207F60">
        <w:rPr>
          <w:sz w:val="28"/>
          <w:szCs w:val="28"/>
        </w:rPr>
        <w:t>и</w:t>
      </w:r>
      <w:r>
        <w:rPr>
          <w:sz w:val="28"/>
          <w:szCs w:val="28"/>
        </w:rPr>
        <w:t xml:space="preserve"> </w:t>
      </w:r>
      <w:r w:rsidRPr="00207F60">
        <w:rPr>
          <w:sz w:val="28"/>
          <w:szCs w:val="28"/>
        </w:rPr>
        <w:t>воспитание</w:t>
      </w:r>
      <w:r>
        <w:rPr>
          <w:sz w:val="28"/>
          <w:szCs w:val="28"/>
        </w:rPr>
        <w:t xml:space="preserve"> </w:t>
      </w:r>
      <w:r w:rsidRPr="00207F60">
        <w:rPr>
          <w:sz w:val="28"/>
          <w:szCs w:val="28"/>
        </w:rPr>
        <w:t>детей</w:t>
      </w:r>
      <w:r>
        <w:rPr>
          <w:sz w:val="28"/>
          <w:szCs w:val="28"/>
        </w:rPr>
        <w:t xml:space="preserve"> </w:t>
      </w:r>
      <w:r w:rsidRPr="00207F60">
        <w:rPr>
          <w:sz w:val="28"/>
          <w:szCs w:val="28"/>
        </w:rPr>
        <w:t>нарушениями</w:t>
      </w:r>
      <w:r>
        <w:rPr>
          <w:sz w:val="28"/>
          <w:szCs w:val="28"/>
        </w:rPr>
        <w:t xml:space="preserve"> </w:t>
      </w:r>
      <w:r w:rsidRPr="00207F60">
        <w:rPr>
          <w:sz w:val="28"/>
          <w:szCs w:val="28"/>
        </w:rPr>
        <w:t>зрения</w:t>
      </w:r>
      <w:r>
        <w:rPr>
          <w:sz w:val="28"/>
          <w:szCs w:val="28"/>
        </w:rPr>
        <w:t xml:space="preserve"> </w:t>
      </w:r>
      <w:r w:rsidRPr="00207F60">
        <w:rPr>
          <w:sz w:val="28"/>
          <w:szCs w:val="28"/>
        </w:rPr>
        <w:t>/</w:t>
      </w:r>
      <w:r>
        <w:rPr>
          <w:sz w:val="28"/>
          <w:szCs w:val="28"/>
        </w:rPr>
        <w:t xml:space="preserve"> </w:t>
      </w:r>
      <w:r w:rsidRPr="00207F60">
        <w:rPr>
          <w:sz w:val="28"/>
          <w:szCs w:val="28"/>
        </w:rPr>
        <w:t>В.П.</w:t>
      </w:r>
      <w:r>
        <w:rPr>
          <w:sz w:val="28"/>
          <w:szCs w:val="28"/>
        </w:rPr>
        <w:t xml:space="preserve"> </w:t>
      </w:r>
      <w:r w:rsidRPr="00207F60">
        <w:rPr>
          <w:sz w:val="28"/>
          <w:szCs w:val="28"/>
        </w:rPr>
        <w:t>Ермаков,</w:t>
      </w:r>
      <w:r>
        <w:rPr>
          <w:sz w:val="28"/>
          <w:szCs w:val="28"/>
        </w:rPr>
        <w:t xml:space="preserve"> </w:t>
      </w:r>
      <w:r w:rsidRPr="00207F60">
        <w:rPr>
          <w:sz w:val="28"/>
          <w:szCs w:val="28"/>
        </w:rPr>
        <w:t>Г.А.</w:t>
      </w:r>
      <w:r>
        <w:rPr>
          <w:sz w:val="28"/>
          <w:szCs w:val="28"/>
        </w:rPr>
        <w:t xml:space="preserve"> </w:t>
      </w:r>
      <w:r w:rsidRPr="00207F60">
        <w:rPr>
          <w:sz w:val="28"/>
          <w:szCs w:val="28"/>
        </w:rPr>
        <w:t>Якушин.</w:t>
      </w:r>
      <w:r>
        <w:rPr>
          <w:sz w:val="28"/>
          <w:szCs w:val="28"/>
        </w:rPr>
        <w:t xml:space="preserve"> </w:t>
      </w:r>
      <w:r w:rsidRPr="00207F60">
        <w:rPr>
          <w:sz w:val="28"/>
          <w:szCs w:val="28"/>
        </w:rPr>
        <w:t>–</w:t>
      </w:r>
      <w:r>
        <w:rPr>
          <w:sz w:val="28"/>
          <w:szCs w:val="28"/>
        </w:rPr>
        <w:t xml:space="preserve"> </w:t>
      </w:r>
      <w:r w:rsidRPr="00207F60">
        <w:rPr>
          <w:sz w:val="28"/>
          <w:szCs w:val="28"/>
        </w:rPr>
        <w:t>М.:</w:t>
      </w:r>
      <w:r>
        <w:rPr>
          <w:sz w:val="28"/>
          <w:szCs w:val="28"/>
        </w:rPr>
        <w:t xml:space="preserve"> </w:t>
      </w:r>
      <w:r w:rsidRPr="00207F60">
        <w:rPr>
          <w:sz w:val="28"/>
          <w:szCs w:val="28"/>
        </w:rPr>
        <w:t>Академия,</w:t>
      </w:r>
      <w:r>
        <w:rPr>
          <w:sz w:val="28"/>
          <w:szCs w:val="28"/>
        </w:rPr>
        <w:t xml:space="preserve"> </w:t>
      </w:r>
      <w:r w:rsidRPr="00207F60">
        <w:rPr>
          <w:sz w:val="28"/>
          <w:szCs w:val="28"/>
        </w:rPr>
        <w:t>1992.</w:t>
      </w:r>
      <w:r>
        <w:rPr>
          <w:sz w:val="28"/>
          <w:szCs w:val="28"/>
        </w:rPr>
        <w:t xml:space="preserve"> </w:t>
      </w:r>
      <w:r w:rsidRPr="00207F60">
        <w:rPr>
          <w:sz w:val="28"/>
          <w:szCs w:val="28"/>
        </w:rPr>
        <w:t>–</w:t>
      </w:r>
      <w:r>
        <w:rPr>
          <w:sz w:val="28"/>
          <w:szCs w:val="28"/>
        </w:rPr>
        <w:t xml:space="preserve"> </w:t>
      </w:r>
      <w:r w:rsidRPr="00207F60">
        <w:rPr>
          <w:sz w:val="28"/>
          <w:szCs w:val="28"/>
        </w:rPr>
        <w:t>182</w:t>
      </w:r>
      <w:r>
        <w:rPr>
          <w:sz w:val="28"/>
          <w:szCs w:val="28"/>
        </w:rPr>
        <w:t xml:space="preserve"> </w:t>
      </w:r>
      <w:r w:rsidRPr="00207F60">
        <w:rPr>
          <w:sz w:val="28"/>
          <w:szCs w:val="28"/>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1170BC">
        <w:rPr>
          <w:sz w:val="28"/>
          <w:szCs w:val="28"/>
        </w:rPr>
        <w:t>Єрмаков В. П. Профессиональная ориентация учащихся с нарушениями зрения: Медицина, психология, педагогика: пособие для учителя / В. П. Єрмаков; под ред. В. И. Селиверстова. – М : Гуманит. изд. центр ВЛАДОС, 2002. – 176 с.</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Жихарев</w:t>
      </w:r>
      <w:r>
        <w:rPr>
          <w:sz w:val="28"/>
          <w:szCs w:val="28"/>
          <w:lang w:val="uk-UA"/>
        </w:rPr>
        <w:t xml:space="preserve"> </w:t>
      </w:r>
      <w:r w:rsidRPr="00207F60">
        <w:rPr>
          <w:sz w:val="28"/>
          <w:szCs w:val="28"/>
          <w:lang w:val="uk-UA"/>
        </w:rPr>
        <w:t>А.М.</w:t>
      </w:r>
      <w:r>
        <w:rPr>
          <w:sz w:val="28"/>
          <w:szCs w:val="28"/>
          <w:lang w:val="uk-UA"/>
        </w:rPr>
        <w:t xml:space="preserve"> </w:t>
      </w:r>
      <w:r w:rsidRPr="00207F60">
        <w:rPr>
          <w:sz w:val="28"/>
          <w:szCs w:val="28"/>
          <w:lang w:val="uk-UA"/>
        </w:rPr>
        <w:t>Воспитательная</w:t>
      </w:r>
      <w:r>
        <w:rPr>
          <w:sz w:val="28"/>
          <w:szCs w:val="28"/>
          <w:lang w:val="uk-UA"/>
        </w:rPr>
        <w:t xml:space="preserve"> </w:t>
      </w:r>
      <w:r w:rsidRPr="00207F60">
        <w:rPr>
          <w:sz w:val="28"/>
          <w:szCs w:val="28"/>
          <w:lang w:val="uk-UA"/>
        </w:rPr>
        <w:t>работа</w:t>
      </w:r>
      <w:r>
        <w:rPr>
          <w:sz w:val="28"/>
          <w:szCs w:val="28"/>
          <w:lang w:val="uk-UA"/>
        </w:rPr>
        <w:t xml:space="preserve"> </w:t>
      </w:r>
      <w:r w:rsidRPr="00207F60">
        <w:rPr>
          <w:sz w:val="28"/>
          <w:szCs w:val="28"/>
          <w:lang w:val="uk-UA"/>
        </w:rPr>
        <w:t>в</w:t>
      </w:r>
      <w:r>
        <w:rPr>
          <w:sz w:val="28"/>
          <w:szCs w:val="28"/>
          <w:lang w:val="uk-UA"/>
        </w:rPr>
        <w:t xml:space="preserve"> </w:t>
      </w:r>
      <w:r w:rsidRPr="00207F60">
        <w:rPr>
          <w:sz w:val="28"/>
          <w:szCs w:val="28"/>
          <w:lang w:val="uk-UA"/>
        </w:rPr>
        <w:t>школе-интернате</w:t>
      </w:r>
      <w:r>
        <w:rPr>
          <w:sz w:val="28"/>
          <w:szCs w:val="28"/>
          <w:lang w:val="uk-UA"/>
        </w:rPr>
        <w:t xml:space="preserve"> </w:t>
      </w:r>
      <w:r w:rsidRPr="00207F60">
        <w:rPr>
          <w:sz w:val="28"/>
          <w:szCs w:val="28"/>
          <w:lang w:val="uk-UA"/>
        </w:rPr>
        <w:t>для</w:t>
      </w:r>
      <w:r>
        <w:rPr>
          <w:sz w:val="28"/>
          <w:szCs w:val="28"/>
          <w:lang w:val="uk-UA"/>
        </w:rPr>
        <w:t xml:space="preserve"> </w:t>
      </w:r>
      <w:r w:rsidRPr="00207F60">
        <w:rPr>
          <w:sz w:val="28"/>
          <w:szCs w:val="28"/>
          <w:lang w:val="uk-UA"/>
        </w:rPr>
        <w:t>слепых</w:t>
      </w:r>
      <w:r>
        <w:rPr>
          <w:sz w:val="28"/>
          <w:szCs w:val="28"/>
          <w:lang w:val="uk-UA"/>
        </w:rPr>
        <w:t xml:space="preserve"> </w:t>
      </w:r>
      <w:r w:rsidRPr="00207F60">
        <w:rPr>
          <w:sz w:val="28"/>
          <w:szCs w:val="28"/>
          <w:lang w:val="uk-UA"/>
        </w:rPr>
        <w:t>детей:</w:t>
      </w:r>
      <w:r>
        <w:rPr>
          <w:sz w:val="28"/>
          <w:szCs w:val="28"/>
          <w:lang w:val="uk-UA"/>
        </w:rPr>
        <w:t xml:space="preserve"> </w:t>
      </w:r>
      <w:r w:rsidRPr="00207F60">
        <w:rPr>
          <w:sz w:val="28"/>
          <w:szCs w:val="28"/>
          <w:lang w:val="uk-UA"/>
        </w:rPr>
        <w:t>Книга</w:t>
      </w:r>
      <w:r>
        <w:rPr>
          <w:sz w:val="28"/>
          <w:szCs w:val="28"/>
          <w:lang w:val="uk-UA"/>
        </w:rPr>
        <w:t xml:space="preserve"> </w:t>
      </w:r>
      <w:r w:rsidRPr="00207F60">
        <w:rPr>
          <w:sz w:val="28"/>
          <w:szCs w:val="28"/>
          <w:lang w:val="uk-UA"/>
        </w:rPr>
        <w:t>для</w:t>
      </w:r>
      <w:r>
        <w:rPr>
          <w:sz w:val="28"/>
          <w:szCs w:val="28"/>
          <w:lang w:val="uk-UA"/>
        </w:rPr>
        <w:t xml:space="preserve"> </w:t>
      </w:r>
      <w:r w:rsidRPr="00207F60">
        <w:rPr>
          <w:sz w:val="28"/>
          <w:szCs w:val="28"/>
          <w:lang w:val="uk-UA"/>
        </w:rPr>
        <w:t>воспитателя</w:t>
      </w:r>
      <w:r>
        <w:rPr>
          <w:sz w:val="28"/>
          <w:szCs w:val="28"/>
          <w:lang w:val="uk-UA"/>
        </w:rPr>
        <w:t xml:space="preserve"> </w:t>
      </w:r>
      <w:r w:rsidRPr="00207F60">
        <w:rPr>
          <w:sz w:val="28"/>
          <w:szCs w:val="28"/>
          <w:lang w:val="uk-UA"/>
        </w:rPr>
        <w:t>(Из</w:t>
      </w:r>
      <w:r>
        <w:rPr>
          <w:sz w:val="28"/>
          <w:szCs w:val="28"/>
          <w:lang w:val="uk-UA"/>
        </w:rPr>
        <w:t xml:space="preserve"> </w:t>
      </w:r>
      <w:r w:rsidRPr="00207F60">
        <w:rPr>
          <w:sz w:val="28"/>
          <w:szCs w:val="28"/>
          <w:lang w:val="uk-UA"/>
        </w:rPr>
        <w:t>опыта</w:t>
      </w:r>
      <w:r>
        <w:rPr>
          <w:sz w:val="28"/>
          <w:szCs w:val="28"/>
          <w:lang w:val="uk-UA"/>
        </w:rPr>
        <w:t xml:space="preserve"> </w:t>
      </w:r>
      <w:r w:rsidRPr="00207F60">
        <w:rPr>
          <w:sz w:val="28"/>
          <w:szCs w:val="28"/>
          <w:lang w:val="uk-UA"/>
        </w:rPr>
        <w:t>работы).</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М.:</w:t>
      </w:r>
      <w:r>
        <w:rPr>
          <w:sz w:val="28"/>
          <w:szCs w:val="28"/>
          <w:lang w:val="uk-UA"/>
        </w:rPr>
        <w:t xml:space="preserve"> </w:t>
      </w:r>
      <w:r w:rsidRPr="00207F60">
        <w:rPr>
          <w:sz w:val="28"/>
          <w:szCs w:val="28"/>
          <w:lang w:val="uk-UA"/>
        </w:rPr>
        <w:t>Просвещение,</w:t>
      </w:r>
      <w:r>
        <w:rPr>
          <w:sz w:val="28"/>
          <w:szCs w:val="28"/>
          <w:lang w:val="uk-UA"/>
        </w:rPr>
        <w:t xml:space="preserve"> </w:t>
      </w:r>
      <w:r w:rsidRPr="00207F60">
        <w:rPr>
          <w:sz w:val="28"/>
          <w:szCs w:val="28"/>
          <w:lang w:val="uk-UA"/>
        </w:rPr>
        <w:t>1984.</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1170BC">
        <w:rPr>
          <w:sz w:val="28"/>
          <w:szCs w:val="28"/>
        </w:rPr>
        <w:t>Зарубина И. Н. Коррекционно-педагогическая поддержка студентов с нарушениями зрения, обучающихся в высших учебных заведениях : дис. канд. пед. наук: 13.00.03 / Зарубина Ирина Николаевна. – М., 2006. – 214 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Закон</w:t>
      </w:r>
      <w:r>
        <w:rPr>
          <w:sz w:val="28"/>
          <w:szCs w:val="28"/>
          <w:lang w:val="uk-UA"/>
        </w:rPr>
        <w:t xml:space="preserve"> </w:t>
      </w:r>
      <w:r w:rsidRPr="00207F60">
        <w:rPr>
          <w:sz w:val="28"/>
          <w:szCs w:val="28"/>
          <w:lang w:val="uk-UA"/>
        </w:rPr>
        <w:t>України</w:t>
      </w:r>
      <w:r>
        <w:rPr>
          <w:sz w:val="28"/>
          <w:szCs w:val="28"/>
          <w:lang w:val="uk-UA"/>
        </w:rPr>
        <w:t xml:space="preserve"> </w:t>
      </w:r>
      <w:r w:rsidRPr="00207F60">
        <w:rPr>
          <w:sz w:val="28"/>
          <w:szCs w:val="28"/>
          <w:lang w:val="uk-UA"/>
        </w:rPr>
        <w:t>від</w:t>
      </w:r>
      <w:r>
        <w:rPr>
          <w:sz w:val="28"/>
          <w:szCs w:val="28"/>
          <w:lang w:val="uk-UA"/>
        </w:rPr>
        <w:t xml:space="preserve"> </w:t>
      </w:r>
      <w:r w:rsidRPr="00207F60">
        <w:rPr>
          <w:sz w:val="28"/>
          <w:szCs w:val="28"/>
          <w:lang w:val="uk-UA"/>
        </w:rPr>
        <w:t>16</w:t>
      </w:r>
      <w:r>
        <w:rPr>
          <w:sz w:val="28"/>
          <w:szCs w:val="28"/>
          <w:lang w:val="uk-UA"/>
        </w:rPr>
        <w:t xml:space="preserve"> </w:t>
      </w:r>
      <w:r w:rsidRPr="00207F60">
        <w:rPr>
          <w:sz w:val="28"/>
          <w:szCs w:val="28"/>
          <w:lang w:val="uk-UA"/>
        </w:rPr>
        <w:t>листопада</w:t>
      </w:r>
      <w:r>
        <w:rPr>
          <w:sz w:val="28"/>
          <w:szCs w:val="28"/>
          <w:lang w:val="uk-UA"/>
        </w:rPr>
        <w:t xml:space="preserve"> </w:t>
      </w:r>
      <w:r w:rsidRPr="00207F60">
        <w:rPr>
          <w:sz w:val="28"/>
          <w:szCs w:val="28"/>
          <w:lang w:val="uk-UA"/>
        </w:rPr>
        <w:t>2000</w:t>
      </w:r>
      <w:r>
        <w:rPr>
          <w:sz w:val="28"/>
          <w:szCs w:val="28"/>
          <w:lang w:val="uk-UA"/>
        </w:rPr>
        <w:t xml:space="preserve"> </w:t>
      </w:r>
      <w:r w:rsidRPr="00207F60">
        <w:rPr>
          <w:sz w:val="28"/>
          <w:szCs w:val="28"/>
          <w:lang w:val="uk-UA"/>
        </w:rPr>
        <w:t>р.</w:t>
      </w:r>
      <w:r>
        <w:rPr>
          <w:sz w:val="28"/>
          <w:szCs w:val="28"/>
          <w:lang w:val="uk-UA"/>
        </w:rPr>
        <w:t xml:space="preserve"> </w:t>
      </w:r>
      <w:r w:rsidRPr="00207F60">
        <w:rPr>
          <w:sz w:val="28"/>
          <w:szCs w:val="28"/>
          <w:lang w:val="uk-UA"/>
        </w:rPr>
        <w:t>№2109-ІІІ</w:t>
      </w:r>
      <w:r>
        <w:rPr>
          <w:sz w:val="28"/>
          <w:szCs w:val="28"/>
          <w:lang w:val="uk-UA"/>
        </w:rPr>
        <w:t xml:space="preserve"> </w:t>
      </w:r>
      <w:r w:rsidRPr="00207F60">
        <w:rPr>
          <w:sz w:val="28"/>
          <w:szCs w:val="28"/>
          <w:lang w:val="uk-UA"/>
        </w:rPr>
        <w:t>„Про</w:t>
      </w:r>
      <w:r>
        <w:rPr>
          <w:sz w:val="28"/>
          <w:szCs w:val="28"/>
          <w:lang w:val="uk-UA"/>
        </w:rPr>
        <w:t xml:space="preserve"> </w:t>
      </w:r>
      <w:r w:rsidRPr="00207F60">
        <w:rPr>
          <w:sz w:val="28"/>
          <w:szCs w:val="28"/>
          <w:lang w:val="uk-UA"/>
        </w:rPr>
        <w:t>державну</w:t>
      </w:r>
      <w:r>
        <w:rPr>
          <w:sz w:val="28"/>
          <w:szCs w:val="28"/>
          <w:lang w:val="uk-UA"/>
        </w:rPr>
        <w:t xml:space="preserve"> </w:t>
      </w:r>
      <w:r w:rsidRPr="00207F60">
        <w:rPr>
          <w:sz w:val="28"/>
          <w:szCs w:val="28"/>
          <w:lang w:val="uk-UA"/>
        </w:rPr>
        <w:t>соціальну</w:t>
      </w:r>
      <w:r>
        <w:rPr>
          <w:sz w:val="28"/>
          <w:szCs w:val="28"/>
          <w:lang w:val="uk-UA"/>
        </w:rPr>
        <w:t xml:space="preserve"> </w:t>
      </w:r>
      <w:r w:rsidRPr="00207F60">
        <w:rPr>
          <w:sz w:val="28"/>
          <w:szCs w:val="28"/>
          <w:lang w:val="uk-UA"/>
        </w:rPr>
        <w:t>допомогу</w:t>
      </w:r>
      <w:r>
        <w:rPr>
          <w:sz w:val="28"/>
          <w:szCs w:val="28"/>
          <w:lang w:val="uk-UA"/>
        </w:rPr>
        <w:t xml:space="preserve"> </w:t>
      </w:r>
      <w:r w:rsidRPr="00207F60">
        <w:rPr>
          <w:sz w:val="28"/>
          <w:szCs w:val="28"/>
          <w:lang w:val="uk-UA"/>
        </w:rPr>
        <w:t>інвалідам</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дитинства</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дітям-інвалідам”.</w:t>
      </w:r>
      <w:r>
        <w:rPr>
          <w:sz w:val="28"/>
          <w:szCs w:val="28"/>
          <w:lang w:val="uk-UA"/>
        </w:rPr>
        <w:t xml:space="preserve"> </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Закон</w:t>
      </w:r>
      <w:r>
        <w:rPr>
          <w:sz w:val="28"/>
          <w:szCs w:val="28"/>
          <w:lang w:val="uk-UA"/>
        </w:rPr>
        <w:t xml:space="preserve"> </w:t>
      </w:r>
      <w:r w:rsidRPr="00207F60">
        <w:rPr>
          <w:sz w:val="28"/>
          <w:szCs w:val="28"/>
          <w:lang w:val="uk-UA"/>
        </w:rPr>
        <w:t>України</w:t>
      </w:r>
      <w:r>
        <w:rPr>
          <w:sz w:val="28"/>
          <w:szCs w:val="28"/>
          <w:lang w:val="uk-UA"/>
        </w:rPr>
        <w:t xml:space="preserve"> </w:t>
      </w:r>
      <w:r w:rsidRPr="00207F60">
        <w:rPr>
          <w:sz w:val="28"/>
          <w:szCs w:val="28"/>
          <w:lang w:val="uk-UA"/>
        </w:rPr>
        <w:t>від</w:t>
      </w:r>
      <w:r>
        <w:rPr>
          <w:sz w:val="28"/>
          <w:szCs w:val="28"/>
          <w:lang w:val="uk-UA"/>
        </w:rPr>
        <w:t xml:space="preserve"> </w:t>
      </w:r>
      <w:r w:rsidRPr="00207F60">
        <w:rPr>
          <w:sz w:val="28"/>
          <w:szCs w:val="28"/>
          <w:lang w:val="uk-UA"/>
        </w:rPr>
        <w:t>22</w:t>
      </w:r>
      <w:r>
        <w:rPr>
          <w:sz w:val="28"/>
          <w:szCs w:val="28"/>
          <w:lang w:val="uk-UA"/>
        </w:rPr>
        <w:t xml:space="preserve"> </w:t>
      </w:r>
      <w:r w:rsidRPr="00207F60">
        <w:rPr>
          <w:sz w:val="28"/>
          <w:szCs w:val="28"/>
          <w:lang w:val="uk-UA"/>
        </w:rPr>
        <w:t>лютого</w:t>
      </w:r>
      <w:r>
        <w:rPr>
          <w:sz w:val="28"/>
          <w:szCs w:val="28"/>
          <w:lang w:val="uk-UA"/>
        </w:rPr>
        <w:t xml:space="preserve"> </w:t>
      </w:r>
      <w:r w:rsidRPr="00207F60">
        <w:rPr>
          <w:sz w:val="28"/>
          <w:szCs w:val="28"/>
          <w:lang w:val="uk-UA"/>
        </w:rPr>
        <w:t>2000</w:t>
      </w:r>
      <w:r>
        <w:rPr>
          <w:sz w:val="28"/>
          <w:szCs w:val="28"/>
          <w:lang w:val="uk-UA"/>
        </w:rPr>
        <w:t xml:space="preserve"> </w:t>
      </w:r>
      <w:r w:rsidRPr="00207F60">
        <w:rPr>
          <w:sz w:val="28"/>
          <w:szCs w:val="28"/>
          <w:lang w:val="uk-UA"/>
        </w:rPr>
        <w:t>р.</w:t>
      </w:r>
      <w:r>
        <w:rPr>
          <w:sz w:val="28"/>
          <w:szCs w:val="28"/>
          <w:lang w:val="uk-UA"/>
        </w:rPr>
        <w:t xml:space="preserve"> </w:t>
      </w:r>
      <w:r w:rsidRPr="00207F60">
        <w:rPr>
          <w:sz w:val="28"/>
          <w:szCs w:val="28"/>
          <w:lang w:val="uk-UA"/>
        </w:rPr>
        <w:t>№1489-ІІІ</w:t>
      </w:r>
      <w:r>
        <w:rPr>
          <w:sz w:val="28"/>
          <w:szCs w:val="28"/>
          <w:lang w:val="uk-UA"/>
        </w:rPr>
        <w:t xml:space="preserve"> </w:t>
      </w:r>
      <w:r w:rsidRPr="00207F60">
        <w:rPr>
          <w:sz w:val="28"/>
          <w:szCs w:val="28"/>
          <w:lang w:val="uk-UA"/>
        </w:rPr>
        <w:t>„Про</w:t>
      </w:r>
      <w:r>
        <w:rPr>
          <w:sz w:val="28"/>
          <w:szCs w:val="28"/>
          <w:lang w:val="uk-UA"/>
        </w:rPr>
        <w:t xml:space="preserve"> </w:t>
      </w:r>
      <w:r w:rsidRPr="00207F60">
        <w:rPr>
          <w:sz w:val="28"/>
          <w:szCs w:val="28"/>
          <w:lang w:val="uk-UA"/>
        </w:rPr>
        <w:t>психіатричну</w:t>
      </w:r>
      <w:r>
        <w:rPr>
          <w:sz w:val="28"/>
          <w:szCs w:val="28"/>
          <w:lang w:val="uk-UA"/>
        </w:rPr>
        <w:t xml:space="preserve"> </w:t>
      </w:r>
      <w:r w:rsidRPr="00207F60">
        <w:rPr>
          <w:sz w:val="28"/>
          <w:szCs w:val="28"/>
          <w:lang w:val="uk-UA"/>
        </w:rPr>
        <w:t>допомогу”.</w:t>
      </w:r>
      <w:r>
        <w:rPr>
          <w:sz w:val="28"/>
          <w:szCs w:val="28"/>
          <w:lang w:val="uk-UA"/>
        </w:rPr>
        <w:t xml:space="preserve"> </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Закон</w:t>
      </w:r>
      <w:r>
        <w:rPr>
          <w:sz w:val="28"/>
          <w:szCs w:val="28"/>
          <w:lang w:val="uk-UA"/>
        </w:rPr>
        <w:t xml:space="preserve"> </w:t>
      </w:r>
      <w:r w:rsidRPr="00207F60">
        <w:rPr>
          <w:sz w:val="28"/>
          <w:szCs w:val="28"/>
          <w:lang w:val="uk-UA"/>
        </w:rPr>
        <w:t>України</w:t>
      </w:r>
      <w:r>
        <w:rPr>
          <w:sz w:val="28"/>
          <w:szCs w:val="28"/>
          <w:lang w:val="uk-UA"/>
        </w:rPr>
        <w:t xml:space="preserve"> </w:t>
      </w:r>
      <w:r w:rsidRPr="00207F60">
        <w:rPr>
          <w:sz w:val="28"/>
          <w:szCs w:val="28"/>
          <w:lang w:val="uk-UA"/>
        </w:rPr>
        <w:t>від</w:t>
      </w:r>
      <w:r>
        <w:rPr>
          <w:sz w:val="28"/>
          <w:szCs w:val="28"/>
          <w:lang w:val="uk-UA"/>
        </w:rPr>
        <w:t xml:space="preserve"> </w:t>
      </w:r>
      <w:r w:rsidRPr="00207F60">
        <w:rPr>
          <w:sz w:val="28"/>
          <w:szCs w:val="28"/>
          <w:lang w:val="uk-UA"/>
        </w:rPr>
        <w:t>21</w:t>
      </w:r>
      <w:r>
        <w:rPr>
          <w:sz w:val="28"/>
          <w:szCs w:val="28"/>
          <w:lang w:val="uk-UA"/>
        </w:rPr>
        <w:t xml:space="preserve"> </w:t>
      </w:r>
      <w:r w:rsidRPr="00207F60">
        <w:rPr>
          <w:sz w:val="28"/>
          <w:szCs w:val="28"/>
          <w:lang w:val="uk-UA"/>
        </w:rPr>
        <w:t>березня</w:t>
      </w:r>
      <w:r>
        <w:rPr>
          <w:sz w:val="28"/>
          <w:szCs w:val="28"/>
          <w:lang w:val="uk-UA"/>
        </w:rPr>
        <w:t xml:space="preserve"> </w:t>
      </w:r>
      <w:r w:rsidRPr="00207F60">
        <w:rPr>
          <w:sz w:val="28"/>
          <w:szCs w:val="28"/>
          <w:lang w:val="uk-UA"/>
        </w:rPr>
        <w:t>1991</w:t>
      </w:r>
      <w:r>
        <w:rPr>
          <w:sz w:val="28"/>
          <w:szCs w:val="28"/>
          <w:lang w:val="uk-UA"/>
        </w:rPr>
        <w:t xml:space="preserve"> </w:t>
      </w:r>
      <w:r w:rsidRPr="00207F60">
        <w:rPr>
          <w:sz w:val="28"/>
          <w:szCs w:val="28"/>
          <w:lang w:val="uk-UA"/>
        </w:rPr>
        <w:t>р.</w:t>
      </w:r>
      <w:r>
        <w:rPr>
          <w:sz w:val="28"/>
          <w:szCs w:val="28"/>
          <w:lang w:val="uk-UA"/>
        </w:rPr>
        <w:t xml:space="preserve"> </w:t>
      </w:r>
      <w:r w:rsidRPr="00207F60">
        <w:rPr>
          <w:sz w:val="28"/>
          <w:szCs w:val="28"/>
          <w:lang w:val="uk-UA"/>
        </w:rPr>
        <w:t>№875-ХІІ</w:t>
      </w:r>
      <w:r>
        <w:rPr>
          <w:sz w:val="28"/>
          <w:szCs w:val="28"/>
          <w:lang w:val="uk-UA"/>
        </w:rPr>
        <w:t xml:space="preserve"> </w:t>
      </w:r>
      <w:r w:rsidRPr="00207F60">
        <w:rPr>
          <w:sz w:val="28"/>
          <w:szCs w:val="28"/>
          <w:lang w:val="uk-UA"/>
        </w:rPr>
        <w:t>„Про</w:t>
      </w:r>
      <w:r>
        <w:rPr>
          <w:sz w:val="28"/>
          <w:szCs w:val="28"/>
          <w:lang w:val="uk-UA"/>
        </w:rPr>
        <w:t xml:space="preserve"> </w:t>
      </w:r>
      <w:r w:rsidRPr="00207F60">
        <w:rPr>
          <w:sz w:val="28"/>
          <w:szCs w:val="28"/>
          <w:lang w:val="uk-UA"/>
        </w:rPr>
        <w:t>основи</w:t>
      </w:r>
      <w:r>
        <w:rPr>
          <w:sz w:val="28"/>
          <w:szCs w:val="28"/>
          <w:lang w:val="uk-UA"/>
        </w:rPr>
        <w:t xml:space="preserve"> </w:t>
      </w:r>
      <w:r w:rsidRPr="00207F60">
        <w:rPr>
          <w:sz w:val="28"/>
          <w:szCs w:val="28"/>
          <w:lang w:val="uk-UA"/>
        </w:rPr>
        <w:t>соціальної</w:t>
      </w:r>
      <w:r>
        <w:rPr>
          <w:sz w:val="28"/>
          <w:szCs w:val="28"/>
          <w:lang w:val="uk-UA"/>
        </w:rPr>
        <w:t xml:space="preserve"> </w:t>
      </w:r>
      <w:r w:rsidRPr="00207F60">
        <w:rPr>
          <w:sz w:val="28"/>
          <w:szCs w:val="28"/>
          <w:lang w:val="uk-UA"/>
        </w:rPr>
        <w:t>захищеності</w:t>
      </w:r>
      <w:r>
        <w:rPr>
          <w:sz w:val="28"/>
          <w:szCs w:val="28"/>
          <w:lang w:val="uk-UA"/>
        </w:rPr>
        <w:t xml:space="preserve"> </w:t>
      </w:r>
      <w:r w:rsidRPr="00207F60">
        <w:rPr>
          <w:sz w:val="28"/>
          <w:szCs w:val="28"/>
          <w:lang w:val="uk-UA"/>
        </w:rPr>
        <w:t>інвалідів</w:t>
      </w:r>
      <w:r>
        <w:rPr>
          <w:sz w:val="28"/>
          <w:szCs w:val="28"/>
          <w:lang w:val="uk-UA"/>
        </w:rPr>
        <w:t xml:space="preserve"> </w:t>
      </w:r>
      <w:r w:rsidRPr="00207F60">
        <w:rPr>
          <w:sz w:val="28"/>
          <w:szCs w:val="28"/>
          <w:lang w:val="uk-UA"/>
        </w:rPr>
        <w:t>в</w:t>
      </w:r>
      <w:r>
        <w:rPr>
          <w:sz w:val="28"/>
          <w:szCs w:val="28"/>
          <w:lang w:val="uk-UA"/>
        </w:rPr>
        <w:t xml:space="preserve"> </w:t>
      </w:r>
      <w:r w:rsidRPr="00207F60">
        <w:rPr>
          <w:sz w:val="28"/>
          <w:szCs w:val="28"/>
          <w:lang w:val="uk-UA"/>
        </w:rPr>
        <w:t>Україні”</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наступними</w:t>
      </w:r>
      <w:r>
        <w:rPr>
          <w:sz w:val="28"/>
          <w:szCs w:val="28"/>
          <w:lang w:val="uk-UA"/>
        </w:rPr>
        <w:t xml:space="preserve"> </w:t>
      </w:r>
      <w:r w:rsidRPr="00207F60">
        <w:rPr>
          <w:sz w:val="28"/>
          <w:szCs w:val="28"/>
          <w:lang w:val="uk-UA"/>
        </w:rPr>
        <w:t>змінами).</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Земцов</w:t>
      </w:r>
      <w:r>
        <w:rPr>
          <w:sz w:val="28"/>
          <w:szCs w:val="28"/>
          <w:lang w:val="uk-UA"/>
        </w:rPr>
        <w:t xml:space="preserve"> </w:t>
      </w:r>
      <w:r w:rsidRPr="00207F60">
        <w:rPr>
          <w:sz w:val="28"/>
          <w:szCs w:val="28"/>
          <w:lang w:val="uk-UA"/>
        </w:rPr>
        <w:t>М.</w:t>
      </w:r>
      <w:r>
        <w:rPr>
          <w:sz w:val="28"/>
          <w:szCs w:val="28"/>
          <w:lang w:val="uk-UA"/>
        </w:rPr>
        <w:t xml:space="preserve"> </w:t>
      </w:r>
      <w:r w:rsidRPr="00207F60">
        <w:rPr>
          <w:sz w:val="28"/>
          <w:szCs w:val="28"/>
          <w:lang w:val="uk-UA"/>
        </w:rPr>
        <w:t>Пути</w:t>
      </w:r>
      <w:r>
        <w:rPr>
          <w:sz w:val="28"/>
          <w:szCs w:val="28"/>
          <w:lang w:val="uk-UA"/>
        </w:rPr>
        <w:t xml:space="preserve"> </w:t>
      </w:r>
      <w:r w:rsidRPr="00207F60">
        <w:rPr>
          <w:sz w:val="28"/>
          <w:szCs w:val="28"/>
          <w:lang w:val="uk-UA"/>
        </w:rPr>
        <w:t>компенсации</w:t>
      </w:r>
      <w:r>
        <w:rPr>
          <w:sz w:val="28"/>
          <w:szCs w:val="28"/>
          <w:lang w:val="uk-UA"/>
        </w:rPr>
        <w:t xml:space="preserve"> </w:t>
      </w:r>
      <w:r w:rsidRPr="00207F60">
        <w:rPr>
          <w:sz w:val="28"/>
          <w:szCs w:val="28"/>
          <w:lang w:val="uk-UA"/>
        </w:rPr>
        <w:t>слепоты</w:t>
      </w:r>
      <w:r>
        <w:rPr>
          <w:sz w:val="28"/>
          <w:szCs w:val="28"/>
          <w:lang w:val="uk-UA"/>
        </w:rPr>
        <w:t xml:space="preserve"> </w:t>
      </w:r>
      <w:r w:rsidRPr="00207F60">
        <w:rPr>
          <w:sz w:val="28"/>
          <w:szCs w:val="28"/>
          <w:lang w:val="uk-UA"/>
        </w:rPr>
        <w:t>в</w:t>
      </w:r>
      <w:r>
        <w:rPr>
          <w:sz w:val="28"/>
          <w:szCs w:val="28"/>
          <w:lang w:val="uk-UA"/>
        </w:rPr>
        <w:t xml:space="preserve"> </w:t>
      </w:r>
      <w:r w:rsidRPr="00207F60">
        <w:rPr>
          <w:sz w:val="28"/>
          <w:szCs w:val="28"/>
          <w:lang w:val="uk-UA"/>
        </w:rPr>
        <w:t>процессе</w:t>
      </w:r>
      <w:r>
        <w:rPr>
          <w:sz w:val="28"/>
          <w:szCs w:val="28"/>
          <w:lang w:val="uk-UA"/>
        </w:rPr>
        <w:t xml:space="preserve"> </w:t>
      </w:r>
      <w:r w:rsidRPr="00207F60">
        <w:rPr>
          <w:sz w:val="28"/>
          <w:szCs w:val="28"/>
          <w:lang w:val="uk-UA"/>
        </w:rPr>
        <w:t>познавательной</w:t>
      </w:r>
      <w:r>
        <w:rPr>
          <w:sz w:val="28"/>
          <w:szCs w:val="28"/>
          <w:lang w:val="uk-UA"/>
        </w:rPr>
        <w:t xml:space="preserve"> </w:t>
      </w:r>
      <w:r w:rsidRPr="00207F60">
        <w:rPr>
          <w:sz w:val="28"/>
          <w:szCs w:val="28"/>
          <w:lang w:val="uk-UA"/>
        </w:rPr>
        <w:t>и</w:t>
      </w:r>
      <w:r>
        <w:rPr>
          <w:sz w:val="28"/>
          <w:szCs w:val="28"/>
          <w:lang w:val="uk-UA"/>
        </w:rPr>
        <w:t xml:space="preserve"> </w:t>
      </w:r>
      <w:r w:rsidRPr="00207F60">
        <w:rPr>
          <w:sz w:val="28"/>
          <w:szCs w:val="28"/>
          <w:lang w:val="uk-UA"/>
        </w:rPr>
        <w:t>трудовой</w:t>
      </w:r>
      <w:r>
        <w:rPr>
          <w:sz w:val="28"/>
          <w:szCs w:val="28"/>
          <w:lang w:val="uk-UA"/>
        </w:rPr>
        <w:t xml:space="preserve"> </w:t>
      </w:r>
      <w:r w:rsidRPr="00207F60">
        <w:rPr>
          <w:sz w:val="28"/>
          <w:szCs w:val="28"/>
          <w:lang w:val="uk-UA"/>
        </w:rPr>
        <w:t>деятельности.</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М.:</w:t>
      </w:r>
      <w:r>
        <w:rPr>
          <w:sz w:val="28"/>
          <w:szCs w:val="28"/>
          <w:lang w:val="uk-UA"/>
        </w:rPr>
        <w:t xml:space="preserve"> </w:t>
      </w:r>
      <w:r w:rsidRPr="00207F60">
        <w:rPr>
          <w:sz w:val="28"/>
          <w:szCs w:val="28"/>
          <w:lang w:val="uk-UA"/>
        </w:rPr>
        <w:t>Изд-во</w:t>
      </w:r>
      <w:r>
        <w:rPr>
          <w:sz w:val="28"/>
          <w:szCs w:val="28"/>
          <w:lang w:val="uk-UA"/>
        </w:rPr>
        <w:t xml:space="preserve"> </w:t>
      </w:r>
      <w:r w:rsidRPr="00207F60">
        <w:rPr>
          <w:sz w:val="28"/>
          <w:szCs w:val="28"/>
          <w:lang w:val="uk-UA"/>
        </w:rPr>
        <w:t>АПН</w:t>
      </w:r>
      <w:r>
        <w:rPr>
          <w:sz w:val="28"/>
          <w:szCs w:val="28"/>
          <w:lang w:val="uk-UA"/>
        </w:rPr>
        <w:t xml:space="preserve"> </w:t>
      </w:r>
      <w:r w:rsidRPr="00207F60">
        <w:rPr>
          <w:sz w:val="28"/>
          <w:szCs w:val="28"/>
          <w:lang w:val="uk-UA"/>
        </w:rPr>
        <w:t>РСФСР,</w:t>
      </w:r>
      <w:r>
        <w:rPr>
          <w:sz w:val="28"/>
          <w:szCs w:val="28"/>
          <w:lang w:val="uk-UA"/>
        </w:rPr>
        <w:t xml:space="preserve"> </w:t>
      </w:r>
      <w:r w:rsidRPr="00207F60">
        <w:rPr>
          <w:sz w:val="28"/>
          <w:szCs w:val="28"/>
          <w:lang w:val="uk-UA"/>
        </w:rPr>
        <w:t>1965.</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lastRenderedPageBreak/>
        <w:t>Земцова</w:t>
      </w:r>
      <w:r>
        <w:rPr>
          <w:sz w:val="28"/>
          <w:szCs w:val="28"/>
          <w:lang w:val="uk-UA"/>
        </w:rPr>
        <w:t xml:space="preserve"> </w:t>
      </w:r>
      <w:r w:rsidRPr="00D0390F">
        <w:rPr>
          <w:sz w:val="28"/>
          <w:szCs w:val="28"/>
          <w:lang w:val="uk-UA"/>
        </w:rPr>
        <w:t>М.</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Особенности</w:t>
      </w:r>
      <w:r>
        <w:rPr>
          <w:sz w:val="28"/>
          <w:szCs w:val="28"/>
          <w:lang w:val="uk-UA"/>
        </w:rPr>
        <w:t xml:space="preserve"> </w:t>
      </w:r>
      <w:r w:rsidRPr="00D0390F">
        <w:rPr>
          <w:sz w:val="28"/>
          <w:szCs w:val="28"/>
          <w:lang w:val="uk-UA"/>
        </w:rPr>
        <w:t>познавательной</w:t>
      </w:r>
      <w:r>
        <w:rPr>
          <w:sz w:val="28"/>
          <w:szCs w:val="28"/>
          <w:lang w:val="uk-UA"/>
        </w:rPr>
        <w:t xml:space="preserve"> </w:t>
      </w:r>
      <w:r w:rsidRPr="00D0390F">
        <w:rPr>
          <w:sz w:val="28"/>
          <w:szCs w:val="28"/>
          <w:lang w:val="uk-UA"/>
        </w:rPr>
        <w:t>деятельности</w:t>
      </w:r>
      <w:r>
        <w:rPr>
          <w:sz w:val="28"/>
          <w:szCs w:val="28"/>
          <w:lang w:val="uk-UA"/>
        </w:rPr>
        <w:t xml:space="preserve"> </w:t>
      </w:r>
      <w:r w:rsidRPr="00D0390F">
        <w:rPr>
          <w:sz w:val="28"/>
          <w:szCs w:val="28"/>
          <w:lang w:val="uk-UA"/>
        </w:rPr>
        <w:t>детей</w:t>
      </w:r>
      <w:r>
        <w:rPr>
          <w:sz w:val="28"/>
          <w:szCs w:val="28"/>
          <w:lang w:val="uk-UA"/>
        </w:rPr>
        <w:t xml:space="preserve"> </w:t>
      </w:r>
      <w:r w:rsidRPr="00D0390F">
        <w:rPr>
          <w:sz w:val="28"/>
          <w:szCs w:val="28"/>
          <w:lang w:val="uk-UA"/>
        </w:rPr>
        <w:t>нарушением</w:t>
      </w:r>
      <w:r>
        <w:rPr>
          <w:sz w:val="28"/>
          <w:szCs w:val="28"/>
          <w:lang w:val="uk-UA"/>
        </w:rPr>
        <w:t xml:space="preserve"> </w:t>
      </w:r>
      <w:r w:rsidRPr="00D0390F">
        <w:rPr>
          <w:sz w:val="28"/>
          <w:szCs w:val="28"/>
          <w:lang w:val="uk-UA"/>
        </w:rPr>
        <w:t>зрения</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М.</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Земцова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Воспитание</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обучение</w:t>
      </w:r>
      <w:r>
        <w:rPr>
          <w:sz w:val="28"/>
          <w:szCs w:val="28"/>
          <w:lang w:val="uk-UA"/>
        </w:rPr>
        <w:t xml:space="preserve"> </w:t>
      </w:r>
      <w:r w:rsidRPr="00D0390F">
        <w:rPr>
          <w:sz w:val="28"/>
          <w:szCs w:val="28"/>
          <w:lang w:val="uk-UA"/>
        </w:rPr>
        <w:t>детей</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нарушениями</w:t>
      </w:r>
      <w:r>
        <w:rPr>
          <w:sz w:val="28"/>
          <w:szCs w:val="28"/>
          <w:lang w:val="uk-UA"/>
        </w:rPr>
        <w:t xml:space="preserve"> </w:t>
      </w:r>
      <w:r w:rsidRPr="00D0390F">
        <w:rPr>
          <w:sz w:val="28"/>
          <w:szCs w:val="28"/>
          <w:lang w:val="uk-UA"/>
        </w:rPr>
        <w:t>развития.</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2013.</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3.</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26-32.</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Іванов</w:t>
      </w:r>
      <w:r>
        <w:rPr>
          <w:sz w:val="28"/>
          <w:szCs w:val="28"/>
          <w:lang w:val="uk-UA"/>
        </w:rPr>
        <w:t xml:space="preserve"> </w:t>
      </w:r>
      <w:r w:rsidRPr="00207F60">
        <w:rPr>
          <w:sz w:val="28"/>
          <w:szCs w:val="28"/>
          <w:lang w:val="uk-UA"/>
        </w:rPr>
        <w:t>І.Б.</w:t>
      </w:r>
      <w:r>
        <w:rPr>
          <w:sz w:val="28"/>
          <w:szCs w:val="28"/>
          <w:lang w:val="uk-UA"/>
        </w:rPr>
        <w:t xml:space="preserve"> </w:t>
      </w:r>
      <w:r w:rsidRPr="00207F60">
        <w:rPr>
          <w:sz w:val="28"/>
          <w:szCs w:val="28"/>
          <w:lang w:val="uk-UA"/>
        </w:rPr>
        <w:t>Соціально-психологічні</w:t>
      </w:r>
      <w:r>
        <w:rPr>
          <w:sz w:val="28"/>
          <w:szCs w:val="28"/>
          <w:lang w:val="uk-UA"/>
        </w:rPr>
        <w:t xml:space="preserve"> </w:t>
      </w:r>
      <w:r w:rsidRPr="00207F60">
        <w:rPr>
          <w:sz w:val="28"/>
          <w:szCs w:val="28"/>
          <w:lang w:val="uk-UA"/>
        </w:rPr>
        <w:t>проблеми</w:t>
      </w:r>
      <w:r>
        <w:rPr>
          <w:sz w:val="28"/>
          <w:szCs w:val="28"/>
          <w:lang w:val="uk-UA"/>
        </w:rPr>
        <w:t xml:space="preserve"> </w:t>
      </w:r>
      <w:r w:rsidRPr="00207F60">
        <w:rPr>
          <w:sz w:val="28"/>
          <w:szCs w:val="28"/>
          <w:lang w:val="uk-UA"/>
        </w:rPr>
        <w:t>дітей-інвалідів.</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2000.</w:t>
      </w:r>
      <w:r>
        <w:rPr>
          <w:sz w:val="28"/>
          <w:szCs w:val="28"/>
          <w:lang w:val="uk-UA"/>
        </w:rPr>
        <w:t xml:space="preserve"> </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Інвалід</w:t>
      </w:r>
      <w:r>
        <w:rPr>
          <w:sz w:val="28"/>
          <w:szCs w:val="28"/>
          <w:lang w:val="uk-UA"/>
        </w:rPr>
        <w:t xml:space="preserve"> </w:t>
      </w:r>
      <w:r w:rsidRPr="00207F60">
        <w:rPr>
          <w:sz w:val="28"/>
          <w:szCs w:val="28"/>
          <w:lang w:val="uk-UA"/>
        </w:rPr>
        <w:t>і</w:t>
      </w:r>
      <w:r>
        <w:rPr>
          <w:sz w:val="28"/>
          <w:szCs w:val="28"/>
          <w:lang w:val="uk-UA"/>
        </w:rPr>
        <w:t xml:space="preserve"> </w:t>
      </w:r>
      <w:r w:rsidRPr="00207F60">
        <w:rPr>
          <w:sz w:val="28"/>
          <w:szCs w:val="28"/>
          <w:lang w:val="uk-UA"/>
        </w:rPr>
        <w:t>суспільство:</w:t>
      </w:r>
      <w:r>
        <w:rPr>
          <w:sz w:val="28"/>
          <w:szCs w:val="28"/>
          <w:lang w:val="uk-UA"/>
        </w:rPr>
        <w:t xml:space="preserve"> </w:t>
      </w:r>
      <w:r w:rsidRPr="00207F60">
        <w:rPr>
          <w:sz w:val="28"/>
          <w:szCs w:val="28"/>
          <w:lang w:val="uk-UA"/>
        </w:rPr>
        <w:t>проблеми</w:t>
      </w:r>
      <w:r>
        <w:rPr>
          <w:sz w:val="28"/>
          <w:szCs w:val="28"/>
          <w:lang w:val="uk-UA"/>
        </w:rPr>
        <w:t xml:space="preserve"> </w:t>
      </w:r>
      <w:r w:rsidRPr="00207F60">
        <w:rPr>
          <w:sz w:val="28"/>
          <w:szCs w:val="28"/>
          <w:lang w:val="uk-UA"/>
        </w:rPr>
        <w:t>інтеграції</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Упорядники:</w:t>
      </w:r>
      <w:r>
        <w:rPr>
          <w:sz w:val="28"/>
          <w:szCs w:val="28"/>
          <w:lang w:val="uk-UA"/>
        </w:rPr>
        <w:t xml:space="preserve"> </w:t>
      </w:r>
      <w:r w:rsidRPr="00207F60">
        <w:rPr>
          <w:sz w:val="28"/>
          <w:szCs w:val="28"/>
          <w:lang w:val="uk-UA"/>
        </w:rPr>
        <w:t>І.</w:t>
      </w:r>
      <w:r>
        <w:rPr>
          <w:sz w:val="28"/>
          <w:szCs w:val="28"/>
          <w:lang w:val="uk-UA"/>
        </w:rPr>
        <w:t xml:space="preserve"> </w:t>
      </w:r>
      <w:r w:rsidRPr="00207F60">
        <w:rPr>
          <w:sz w:val="28"/>
          <w:szCs w:val="28"/>
          <w:lang w:val="uk-UA"/>
        </w:rPr>
        <w:t>Звєрєва,</w:t>
      </w:r>
      <w:r>
        <w:rPr>
          <w:sz w:val="28"/>
          <w:szCs w:val="28"/>
          <w:lang w:val="uk-UA"/>
        </w:rPr>
        <w:t xml:space="preserve"> </w:t>
      </w:r>
      <w:r w:rsidRPr="00207F60">
        <w:rPr>
          <w:sz w:val="28"/>
          <w:szCs w:val="28"/>
          <w:lang w:val="uk-UA"/>
        </w:rPr>
        <w:t>І.</w:t>
      </w:r>
      <w:r>
        <w:rPr>
          <w:sz w:val="28"/>
          <w:szCs w:val="28"/>
          <w:lang w:val="uk-UA"/>
        </w:rPr>
        <w:t xml:space="preserve"> </w:t>
      </w:r>
      <w:r w:rsidRPr="00207F60">
        <w:rPr>
          <w:sz w:val="28"/>
          <w:szCs w:val="28"/>
          <w:lang w:val="uk-UA"/>
        </w:rPr>
        <w:t>Іванова.</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А.П.Д.,</w:t>
      </w:r>
      <w:r>
        <w:rPr>
          <w:sz w:val="28"/>
          <w:szCs w:val="28"/>
          <w:lang w:val="uk-UA"/>
        </w:rPr>
        <w:t xml:space="preserve"> </w:t>
      </w:r>
      <w:r w:rsidRPr="00207F60">
        <w:rPr>
          <w:sz w:val="28"/>
          <w:szCs w:val="28"/>
          <w:lang w:val="uk-UA"/>
        </w:rPr>
        <w:t>1995.</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128</w:t>
      </w:r>
      <w:r>
        <w:rPr>
          <w:sz w:val="28"/>
          <w:szCs w:val="28"/>
          <w:lang w:val="uk-UA"/>
        </w:rPr>
        <w:t xml:space="preserve"> </w:t>
      </w:r>
      <w:r w:rsidRPr="00207F60">
        <w:rPr>
          <w:sz w:val="28"/>
          <w:szCs w:val="28"/>
          <w:lang w:val="uk-UA"/>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3E7D2B">
        <w:rPr>
          <w:sz w:val="28"/>
          <w:szCs w:val="28"/>
          <w:lang w:val="uk-UA"/>
        </w:rPr>
        <w:t xml:space="preserve">Інтеграція молоді з обмеженими фізичними можливостями в суспільство: громадсько-правові, соціально-психологічні та інформаційно-технологічні аспекти: методичний посібник / Є.А. Клопота, В.Г. Бондаренко, О.А. Клопота та ін. – Запоріжжя: ЗНУ, 2008.- </w:t>
      </w:r>
      <w:r w:rsidRPr="003E7D2B">
        <w:rPr>
          <w:sz w:val="28"/>
          <w:szCs w:val="28"/>
        </w:rPr>
        <w:t>114 с.</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Кравченко</w:t>
      </w:r>
      <w:r>
        <w:rPr>
          <w:sz w:val="28"/>
          <w:szCs w:val="28"/>
          <w:lang w:val="uk-UA"/>
        </w:rPr>
        <w:t xml:space="preserve"> </w:t>
      </w:r>
      <w:r w:rsidRPr="00207F60">
        <w:rPr>
          <w:sz w:val="28"/>
          <w:szCs w:val="28"/>
          <w:lang w:val="uk-UA"/>
        </w:rPr>
        <w:t>Р.І.</w:t>
      </w:r>
      <w:r>
        <w:rPr>
          <w:sz w:val="28"/>
          <w:szCs w:val="28"/>
          <w:lang w:val="uk-UA"/>
        </w:rPr>
        <w:t xml:space="preserve"> </w:t>
      </w:r>
      <w:r w:rsidRPr="00207F60">
        <w:rPr>
          <w:sz w:val="28"/>
          <w:szCs w:val="28"/>
          <w:lang w:val="uk-UA"/>
        </w:rPr>
        <w:t>Соціальна</w:t>
      </w:r>
      <w:r>
        <w:rPr>
          <w:sz w:val="28"/>
          <w:szCs w:val="28"/>
          <w:lang w:val="uk-UA"/>
        </w:rPr>
        <w:t xml:space="preserve"> </w:t>
      </w:r>
      <w:r w:rsidRPr="00207F60">
        <w:rPr>
          <w:sz w:val="28"/>
          <w:szCs w:val="28"/>
          <w:lang w:val="uk-UA"/>
        </w:rPr>
        <w:t>робота</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розумово</w:t>
      </w:r>
      <w:r>
        <w:rPr>
          <w:sz w:val="28"/>
          <w:szCs w:val="28"/>
          <w:lang w:val="uk-UA"/>
        </w:rPr>
        <w:t xml:space="preserve"> </w:t>
      </w:r>
      <w:r w:rsidRPr="00207F60">
        <w:rPr>
          <w:sz w:val="28"/>
          <w:szCs w:val="28"/>
          <w:lang w:val="uk-UA"/>
        </w:rPr>
        <w:t>відсталими</w:t>
      </w:r>
      <w:r>
        <w:rPr>
          <w:sz w:val="28"/>
          <w:szCs w:val="28"/>
          <w:lang w:val="uk-UA"/>
        </w:rPr>
        <w:t xml:space="preserve"> </w:t>
      </w:r>
      <w:r w:rsidRPr="00207F60">
        <w:rPr>
          <w:sz w:val="28"/>
          <w:szCs w:val="28"/>
          <w:lang w:val="uk-UA"/>
        </w:rPr>
        <w:t>людьми:</w:t>
      </w:r>
      <w:r>
        <w:rPr>
          <w:sz w:val="28"/>
          <w:szCs w:val="28"/>
          <w:lang w:val="uk-UA"/>
        </w:rPr>
        <w:t xml:space="preserve"> </w:t>
      </w:r>
      <w:r w:rsidRPr="00207F60">
        <w:rPr>
          <w:sz w:val="28"/>
          <w:szCs w:val="28"/>
          <w:lang w:val="uk-UA"/>
        </w:rPr>
        <w:t>Навч.</w:t>
      </w:r>
      <w:r>
        <w:rPr>
          <w:sz w:val="28"/>
          <w:szCs w:val="28"/>
          <w:lang w:val="uk-UA"/>
        </w:rPr>
        <w:t xml:space="preserve"> </w:t>
      </w:r>
      <w:r w:rsidRPr="00207F60">
        <w:rPr>
          <w:sz w:val="28"/>
          <w:szCs w:val="28"/>
          <w:lang w:val="uk-UA"/>
        </w:rPr>
        <w:t>посібник.</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2001.</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243</w:t>
      </w:r>
      <w:r>
        <w:rPr>
          <w:sz w:val="28"/>
          <w:szCs w:val="28"/>
          <w:lang w:val="uk-UA"/>
        </w:rPr>
        <w:t xml:space="preserve"> </w:t>
      </w:r>
      <w:r w:rsidRPr="00207F60">
        <w:rPr>
          <w:sz w:val="28"/>
          <w:szCs w:val="28"/>
          <w:lang w:val="uk-UA"/>
        </w:rPr>
        <w:t>с.</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Криводонова</w:t>
      </w:r>
      <w:r>
        <w:rPr>
          <w:sz w:val="28"/>
          <w:szCs w:val="28"/>
          <w:lang w:val="uk-UA"/>
        </w:rPr>
        <w:t xml:space="preserve"> </w:t>
      </w:r>
      <w:r w:rsidRPr="00D0390F">
        <w:rPr>
          <w:sz w:val="28"/>
          <w:szCs w:val="28"/>
          <w:lang w:val="uk-UA"/>
        </w:rPr>
        <w:t>Ю.</w:t>
      </w:r>
      <w:r>
        <w:rPr>
          <w:sz w:val="28"/>
          <w:szCs w:val="28"/>
          <w:lang w:val="uk-UA"/>
        </w:rPr>
        <w:t xml:space="preserve"> </w:t>
      </w:r>
      <w:r w:rsidRPr="00D0390F">
        <w:rPr>
          <w:sz w:val="28"/>
          <w:szCs w:val="28"/>
          <w:lang w:val="uk-UA"/>
        </w:rPr>
        <w:t>Е.</w:t>
      </w:r>
      <w:r>
        <w:rPr>
          <w:sz w:val="28"/>
          <w:szCs w:val="28"/>
          <w:lang w:val="uk-UA"/>
        </w:rPr>
        <w:t xml:space="preserve"> </w:t>
      </w:r>
      <w:r w:rsidRPr="00D0390F">
        <w:rPr>
          <w:sz w:val="28"/>
          <w:szCs w:val="28"/>
          <w:lang w:val="uk-UA"/>
        </w:rPr>
        <w:t>Влияние</w:t>
      </w:r>
      <w:r>
        <w:rPr>
          <w:sz w:val="28"/>
          <w:szCs w:val="28"/>
          <w:lang w:val="uk-UA"/>
        </w:rPr>
        <w:t xml:space="preserve"> </w:t>
      </w:r>
      <w:r w:rsidRPr="00D0390F">
        <w:rPr>
          <w:sz w:val="28"/>
          <w:szCs w:val="28"/>
          <w:lang w:val="uk-UA"/>
        </w:rPr>
        <w:t>ценностных</w:t>
      </w:r>
      <w:r>
        <w:rPr>
          <w:sz w:val="28"/>
          <w:szCs w:val="28"/>
          <w:lang w:val="uk-UA"/>
        </w:rPr>
        <w:t xml:space="preserve"> </w:t>
      </w:r>
      <w:r w:rsidRPr="00D0390F">
        <w:rPr>
          <w:sz w:val="28"/>
          <w:szCs w:val="28"/>
          <w:lang w:val="uk-UA"/>
        </w:rPr>
        <w:t>ориентаций</w:t>
      </w:r>
      <w:r>
        <w:rPr>
          <w:sz w:val="28"/>
          <w:szCs w:val="28"/>
          <w:lang w:val="uk-UA"/>
        </w:rPr>
        <w:t xml:space="preserve"> </w:t>
      </w:r>
      <w:r w:rsidRPr="00D0390F">
        <w:rPr>
          <w:sz w:val="28"/>
          <w:szCs w:val="28"/>
          <w:lang w:val="uk-UA"/>
        </w:rPr>
        <w:t>личности</w:t>
      </w:r>
      <w:r>
        <w:rPr>
          <w:sz w:val="28"/>
          <w:szCs w:val="28"/>
          <w:lang w:val="uk-UA"/>
        </w:rPr>
        <w:t xml:space="preserve"> </w:t>
      </w:r>
      <w:r w:rsidRPr="00D0390F">
        <w:rPr>
          <w:sz w:val="28"/>
          <w:szCs w:val="28"/>
          <w:lang w:val="uk-UA"/>
        </w:rPr>
        <w:t>слепых,</w:t>
      </w:r>
      <w:r>
        <w:rPr>
          <w:sz w:val="28"/>
          <w:szCs w:val="28"/>
          <w:lang w:val="uk-UA"/>
        </w:rPr>
        <w:t xml:space="preserve"> </w:t>
      </w:r>
      <w:r w:rsidRPr="00D0390F">
        <w:rPr>
          <w:sz w:val="28"/>
          <w:szCs w:val="28"/>
          <w:lang w:val="uk-UA"/>
        </w:rPr>
        <w:t>слабовидящих</w:t>
      </w:r>
      <w:r>
        <w:rPr>
          <w:sz w:val="28"/>
          <w:szCs w:val="28"/>
          <w:lang w:val="uk-UA"/>
        </w:rPr>
        <w:t xml:space="preserve"> </w:t>
      </w:r>
      <w:r w:rsidRPr="00D0390F">
        <w:rPr>
          <w:sz w:val="28"/>
          <w:szCs w:val="28"/>
          <w:lang w:val="uk-UA"/>
        </w:rPr>
        <w:t>на</w:t>
      </w:r>
      <w:r>
        <w:rPr>
          <w:sz w:val="28"/>
          <w:szCs w:val="28"/>
          <w:lang w:val="uk-UA"/>
        </w:rPr>
        <w:t xml:space="preserve"> </w:t>
      </w:r>
      <w:r w:rsidRPr="00D0390F">
        <w:rPr>
          <w:sz w:val="28"/>
          <w:szCs w:val="28"/>
          <w:lang w:val="uk-UA"/>
        </w:rPr>
        <w:t>особенности</w:t>
      </w:r>
      <w:r>
        <w:rPr>
          <w:sz w:val="28"/>
          <w:szCs w:val="28"/>
          <w:lang w:val="uk-UA"/>
        </w:rPr>
        <w:t xml:space="preserve"> </w:t>
      </w:r>
      <w:r w:rsidRPr="00D0390F">
        <w:rPr>
          <w:sz w:val="28"/>
          <w:szCs w:val="28"/>
          <w:lang w:val="uk-UA"/>
        </w:rPr>
        <w:t>выбора</w:t>
      </w:r>
      <w:r>
        <w:rPr>
          <w:sz w:val="28"/>
          <w:szCs w:val="28"/>
          <w:lang w:val="uk-UA"/>
        </w:rPr>
        <w:t xml:space="preserve"> </w:t>
      </w:r>
      <w:r w:rsidRPr="00D0390F">
        <w:rPr>
          <w:sz w:val="28"/>
          <w:szCs w:val="28"/>
          <w:lang w:val="uk-UA"/>
        </w:rPr>
        <w:t>профессии</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Ю.</w:t>
      </w:r>
      <w:r>
        <w:rPr>
          <w:sz w:val="28"/>
          <w:szCs w:val="28"/>
          <w:lang w:val="uk-UA"/>
        </w:rPr>
        <w:t xml:space="preserve"> </w:t>
      </w:r>
      <w:r w:rsidRPr="00D0390F">
        <w:rPr>
          <w:sz w:val="28"/>
          <w:szCs w:val="28"/>
          <w:lang w:val="uk-UA"/>
        </w:rPr>
        <w:t>Е.</w:t>
      </w:r>
      <w:r>
        <w:rPr>
          <w:sz w:val="28"/>
          <w:szCs w:val="28"/>
          <w:lang w:val="uk-UA"/>
        </w:rPr>
        <w:t xml:space="preserve"> </w:t>
      </w:r>
      <w:r w:rsidRPr="00D0390F">
        <w:rPr>
          <w:sz w:val="28"/>
          <w:szCs w:val="28"/>
          <w:lang w:val="uk-UA"/>
        </w:rPr>
        <w:t>Криводонова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Азимут</w:t>
      </w:r>
      <w:r>
        <w:rPr>
          <w:sz w:val="28"/>
          <w:szCs w:val="28"/>
          <w:lang w:val="uk-UA"/>
        </w:rPr>
        <w:t xml:space="preserve">  </w:t>
      </w:r>
      <w:r w:rsidRPr="00D0390F">
        <w:rPr>
          <w:sz w:val="28"/>
          <w:szCs w:val="28"/>
          <w:lang w:val="uk-UA"/>
        </w:rPr>
        <w:t>научных</w:t>
      </w:r>
      <w:r>
        <w:rPr>
          <w:sz w:val="28"/>
          <w:szCs w:val="28"/>
          <w:lang w:val="uk-UA"/>
        </w:rPr>
        <w:t xml:space="preserve"> </w:t>
      </w:r>
      <w:r w:rsidRPr="00D0390F">
        <w:rPr>
          <w:sz w:val="28"/>
          <w:szCs w:val="28"/>
          <w:lang w:val="uk-UA"/>
        </w:rPr>
        <w:t>исследований:</w:t>
      </w:r>
      <w:r>
        <w:rPr>
          <w:sz w:val="28"/>
          <w:szCs w:val="28"/>
          <w:lang w:val="uk-UA"/>
        </w:rPr>
        <w:t xml:space="preserve"> </w:t>
      </w:r>
      <w:r w:rsidRPr="00D0390F">
        <w:rPr>
          <w:sz w:val="28"/>
          <w:szCs w:val="28"/>
          <w:lang w:val="uk-UA"/>
        </w:rPr>
        <w:t>педагогика</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психология.</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2012.</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1.</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45</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54.</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1170BC">
        <w:rPr>
          <w:sz w:val="28"/>
          <w:szCs w:val="28"/>
          <w:lang w:val="uk-UA"/>
        </w:rPr>
        <w:t>Кобильченко В.В. Соціально-психологічні основи розвитку та корекції особистості підлітка в нормі і при патології зору: Монографія. - К.: Освіта України, 2010.-550 с.</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Козлова</w:t>
      </w:r>
      <w:r>
        <w:rPr>
          <w:sz w:val="28"/>
          <w:szCs w:val="28"/>
          <w:lang w:val="uk-UA"/>
        </w:rPr>
        <w:t xml:space="preserve"> </w:t>
      </w:r>
      <w:r w:rsidRPr="00207F60">
        <w:rPr>
          <w:sz w:val="28"/>
          <w:szCs w:val="28"/>
          <w:lang w:val="uk-UA"/>
        </w:rPr>
        <w:t>Т.Г.</w:t>
      </w:r>
      <w:r>
        <w:rPr>
          <w:sz w:val="28"/>
          <w:szCs w:val="28"/>
          <w:lang w:val="uk-UA"/>
        </w:rPr>
        <w:t xml:space="preserve"> </w:t>
      </w:r>
      <w:r w:rsidRPr="00207F60">
        <w:rPr>
          <w:sz w:val="28"/>
          <w:szCs w:val="28"/>
          <w:lang w:val="uk-UA"/>
        </w:rPr>
        <w:t>Сенсорна</w:t>
      </w:r>
      <w:r>
        <w:rPr>
          <w:sz w:val="28"/>
          <w:szCs w:val="28"/>
          <w:lang w:val="uk-UA"/>
        </w:rPr>
        <w:t xml:space="preserve"> </w:t>
      </w:r>
      <w:r w:rsidRPr="00207F60">
        <w:rPr>
          <w:sz w:val="28"/>
          <w:szCs w:val="28"/>
          <w:lang w:val="uk-UA"/>
        </w:rPr>
        <w:t>кімната</w:t>
      </w:r>
      <w:r>
        <w:rPr>
          <w:sz w:val="28"/>
          <w:szCs w:val="28"/>
          <w:lang w:val="uk-UA"/>
        </w:rPr>
        <w:t xml:space="preserve"> </w:t>
      </w:r>
      <w:r w:rsidRPr="00207F60">
        <w:rPr>
          <w:sz w:val="28"/>
          <w:szCs w:val="28"/>
          <w:lang w:val="uk-UA"/>
        </w:rPr>
        <w:t>як</w:t>
      </w:r>
      <w:r>
        <w:rPr>
          <w:sz w:val="28"/>
          <w:szCs w:val="28"/>
          <w:lang w:val="uk-UA"/>
        </w:rPr>
        <w:t xml:space="preserve"> </w:t>
      </w:r>
      <w:r w:rsidRPr="00207F60">
        <w:rPr>
          <w:sz w:val="28"/>
          <w:szCs w:val="28"/>
          <w:lang w:val="uk-UA"/>
        </w:rPr>
        <w:t>засіб</w:t>
      </w:r>
      <w:r>
        <w:rPr>
          <w:sz w:val="28"/>
          <w:szCs w:val="28"/>
          <w:lang w:val="uk-UA"/>
        </w:rPr>
        <w:t xml:space="preserve"> </w:t>
      </w:r>
      <w:r w:rsidRPr="00207F60">
        <w:rPr>
          <w:sz w:val="28"/>
          <w:szCs w:val="28"/>
          <w:lang w:val="uk-UA"/>
        </w:rPr>
        <w:t>оптимізації</w:t>
      </w:r>
      <w:r>
        <w:rPr>
          <w:sz w:val="28"/>
          <w:szCs w:val="28"/>
          <w:lang w:val="uk-UA"/>
        </w:rPr>
        <w:t xml:space="preserve"> </w:t>
      </w:r>
      <w:r w:rsidRPr="00207F60">
        <w:rPr>
          <w:sz w:val="28"/>
          <w:szCs w:val="28"/>
          <w:lang w:val="uk-UA"/>
        </w:rPr>
        <w:t>корекційної</w:t>
      </w:r>
      <w:r>
        <w:rPr>
          <w:sz w:val="28"/>
          <w:szCs w:val="28"/>
          <w:lang w:val="uk-UA"/>
        </w:rPr>
        <w:t xml:space="preserve"> </w:t>
      </w:r>
      <w:r w:rsidRPr="00207F60">
        <w:rPr>
          <w:sz w:val="28"/>
          <w:szCs w:val="28"/>
          <w:lang w:val="uk-UA"/>
        </w:rPr>
        <w:t>роботи</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дітьми,</w:t>
      </w:r>
      <w:r>
        <w:rPr>
          <w:sz w:val="28"/>
          <w:szCs w:val="28"/>
          <w:lang w:val="uk-UA"/>
        </w:rPr>
        <w:t xml:space="preserve"> </w:t>
      </w:r>
      <w:r w:rsidRPr="00207F60">
        <w:rPr>
          <w:sz w:val="28"/>
          <w:szCs w:val="28"/>
          <w:lang w:val="uk-UA"/>
        </w:rPr>
        <w:t>які</w:t>
      </w:r>
      <w:r>
        <w:rPr>
          <w:sz w:val="28"/>
          <w:szCs w:val="28"/>
          <w:lang w:val="uk-UA"/>
        </w:rPr>
        <w:t xml:space="preserve"> </w:t>
      </w:r>
      <w:r w:rsidRPr="00207F60">
        <w:rPr>
          <w:sz w:val="28"/>
          <w:szCs w:val="28"/>
          <w:lang w:val="uk-UA"/>
        </w:rPr>
        <w:t>мають</w:t>
      </w:r>
      <w:r>
        <w:rPr>
          <w:sz w:val="28"/>
          <w:szCs w:val="28"/>
          <w:lang w:val="uk-UA"/>
        </w:rPr>
        <w:t xml:space="preserve"> </w:t>
      </w:r>
      <w:r w:rsidRPr="00207F60">
        <w:rPr>
          <w:sz w:val="28"/>
          <w:szCs w:val="28"/>
          <w:lang w:val="uk-UA"/>
        </w:rPr>
        <w:t>вади</w:t>
      </w:r>
      <w:r>
        <w:rPr>
          <w:sz w:val="28"/>
          <w:szCs w:val="28"/>
          <w:lang w:val="uk-UA"/>
        </w:rPr>
        <w:t xml:space="preserve"> </w:t>
      </w:r>
      <w:r w:rsidRPr="00207F60">
        <w:rPr>
          <w:sz w:val="28"/>
          <w:szCs w:val="28"/>
          <w:lang w:val="uk-UA"/>
        </w:rPr>
        <w:t>зору</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Т.Г.</w:t>
      </w:r>
      <w:r>
        <w:rPr>
          <w:sz w:val="28"/>
          <w:szCs w:val="28"/>
          <w:lang w:val="uk-UA"/>
        </w:rPr>
        <w:t xml:space="preserve"> </w:t>
      </w:r>
      <w:r w:rsidRPr="00207F60">
        <w:rPr>
          <w:sz w:val="28"/>
          <w:szCs w:val="28"/>
          <w:lang w:val="uk-UA"/>
        </w:rPr>
        <w:t>Козлова,</w:t>
      </w:r>
      <w:r>
        <w:rPr>
          <w:sz w:val="28"/>
          <w:szCs w:val="28"/>
          <w:lang w:val="uk-UA"/>
        </w:rPr>
        <w:t xml:space="preserve"> </w:t>
      </w:r>
      <w:r w:rsidRPr="00207F60">
        <w:rPr>
          <w:sz w:val="28"/>
          <w:szCs w:val="28"/>
          <w:lang w:val="uk-UA"/>
        </w:rPr>
        <w:t>Н.В.</w:t>
      </w:r>
      <w:r>
        <w:rPr>
          <w:sz w:val="28"/>
          <w:szCs w:val="28"/>
          <w:lang w:val="uk-UA"/>
        </w:rPr>
        <w:t xml:space="preserve"> </w:t>
      </w:r>
      <w:r w:rsidRPr="00207F60">
        <w:rPr>
          <w:sz w:val="28"/>
          <w:szCs w:val="28"/>
          <w:lang w:val="uk-UA"/>
        </w:rPr>
        <w:t>Кондратенко</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Вихователь-методист</w:t>
      </w:r>
      <w:r>
        <w:rPr>
          <w:sz w:val="28"/>
          <w:szCs w:val="28"/>
          <w:lang w:val="uk-UA"/>
        </w:rPr>
        <w:t xml:space="preserve"> </w:t>
      </w:r>
      <w:r w:rsidRPr="00207F60">
        <w:rPr>
          <w:sz w:val="28"/>
          <w:szCs w:val="28"/>
          <w:lang w:val="uk-UA"/>
        </w:rPr>
        <w:t>дошкільного</w:t>
      </w:r>
      <w:r>
        <w:rPr>
          <w:sz w:val="28"/>
          <w:szCs w:val="28"/>
          <w:lang w:val="uk-UA"/>
        </w:rPr>
        <w:t xml:space="preserve"> </w:t>
      </w:r>
      <w:r w:rsidRPr="00207F60">
        <w:rPr>
          <w:sz w:val="28"/>
          <w:szCs w:val="28"/>
          <w:lang w:val="uk-UA"/>
        </w:rPr>
        <w:t>закладу.</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2013.</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w:t>
      </w:r>
      <w:r>
        <w:rPr>
          <w:sz w:val="28"/>
          <w:szCs w:val="28"/>
          <w:lang w:val="uk-UA"/>
        </w:rPr>
        <w:t xml:space="preserve"> </w:t>
      </w:r>
      <w:r w:rsidRPr="00207F60">
        <w:rPr>
          <w:sz w:val="28"/>
          <w:szCs w:val="28"/>
          <w:lang w:val="uk-UA"/>
        </w:rPr>
        <w:t>27</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31.</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064FA5">
        <w:rPr>
          <w:sz w:val="28"/>
          <w:szCs w:val="28"/>
        </w:rPr>
        <w:t xml:space="preserve">Колупаева А.А. Інклюзивна освіта: реалії та перспективи: Монографія.- К.: «Самміт-Книга», 2009. - 272 с. - (Серія «Інклюзивна освіта»). </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064FA5">
        <w:rPr>
          <w:sz w:val="28"/>
          <w:szCs w:val="28"/>
        </w:rPr>
        <w:t>Коновалова М. Д. Развитие социально-перцептивной компетентности подростков с нарушением зрения: дис. канд. псих. наук: 19.00.10 / Коновалова Марина Дмитриевна. – М., 2005. – 207 с.</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Клопота</w:t>
      </w:r>
      <w:r>
        <w:rPr>
          <w:sz w:val="28"/>
          <w:szCs w:val="28"/>
          <w:lang w:val="uk-UA"/>
        </w:rPr>
        <w:t xml:space="preserve"> </w:t>
      </w:r>
      <w:r w:rsidRPr="00D0390F">
        <w:rPr>
          <w:sz w:val="28"/>
          <w:szCs w:val="28"/>
          <w:lang w:val="uk-UA"/>
        </w:rPr>
        <w:t>Е.</w:t>
      </w:r>
      <w:r>
        <w:rPr>
          <w:sz w:val="28"/>
          <w:szCs w:val="28"/>
          <w:lang w:val="uk-UA"/>
        </w:rPr>
        <w:t xml:space="preserve"> </w:t>
      </w:r>
      <w:r w:rsidRPr="00D0390F">
        <w:rPr>
          <w:sz w:val="28"/>
          <w:szCs w:val="28"/>
          <w:lang w:val="uk-UA"/>
        </w:rPr>
        <w:t>А.</w:t>
      </w:r>
      <w:r>
        <w:rPr>
          <w:sz w:val="28"/>
          <w:szCs w:val="28"/>
          <w:lang w:val="uk-UA"/>
        </w:rPr>
        <w:t xml:space="preserve"> </w:t>
      </w:r>
      <w:r w:rsidRPr="00D0390F">
        <w:rPr>
          <w:sz w:val="28"/>
          <w:szCs w:val="28"/>
          <w:lang w:val="uk-UA"/>
        </w:rPr>
        <w:t>Роль</w:t>
      </w:r>
      <w:r>
        <w:rPr>
          <w:sz w:val="28"/>
          <w:szCs w:val="28"/>
          <w:lang w:val="uk-UA"/>
        </w:rPr>
        <w:t xml:space="preserve"> </w:t>
      </w:r>
      <w:r w:rsidRPr="00D0390F">
        <w:rPr>
          <w:sz w:val="28"/>
          <w:szCs w:val="28"/>
          <w:lang w:val="uk-UA"/>
        </w:rPr>
        <w:t>взаимодействия</w:t>
      </w:r>
      <w:r>
        <w:rPr>
          <w:sz w:val="28"/>
          <w:szCs w:val="28"/>
          <w:lang w:val="uk-UA"/>
        </w:rPr>
        <w:t xml:space="preserve"> </w:t>
      </w:r>
      <w:r w:rsidRPr="00D0390F">
        <w:rPr>
          <w:sz w:val="28"/>
          <w:szCs w:val="28"/>
          <w:lang w:val="uk-UA"/>
        </w:rPr>
        <w:t>зрячих</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успешных</w:t>
      </w:r>
      <w:r>
        <w:rPr>
          <w:sz w:val="28"/>
          <w:szCs w:val="28"/>
          <w:lang w:val="uk-UA"/>
        </w:rPr>
        <w:t xml:space="preserve"> </w:t>
      </w:r>
      <w:r w:rsidRPr="00D0390F">
        <w:rPr>
          <w:sz w:val="28"/>
          <w:szCs w:val="28"/>
          <w:lang w:val="uk-UA"/>
        </w:rPr>
        <w:t>незрячих</w:t>
      </w:r>
      <w:r>
        <w:rPr>
          <w:sz w:val="28"/>
          <w:szCs w:val="28"/>
          <w:lang w:val="uk-UA"/>
        </w:rPr>
        <w:t xml:space="preserve"> </w:t>
      </w:r>
      <w:r w:rsidRPr="00D0390F">
        <w:rPr>
          <w:sz w:val="28"/>
          <w:szCs w:val="28"/>
          <w:lang w:val="uk-UA"/>
        </w:rPr>
        <w:t>в</w:t>
      </w:r>
      <w:r>
        <w:rPr>
          <w:sz w:val="28"/>
          <w:szCs w:val="28"/>
          <w:lang w:val="uk-UA"/>
        </w:rPr>
        <w:t xml:space="preserve"> </w:t>
      </w:r>
      <w:r w:rsidRPr="00D0390F">
        <w:rPr>
          <w:sz w:val="28"/>
          <w:szCs w:val="28"/>
          <w:lang w:val="uk-UA"/>
        </w:rPr>
        <w:t>трансформации</w:t>
      </w:r>
      <w:r>
        <w:rPr>
          <w:sz w:val="28"/>
          <w:szCs w:val="28"/>
          <w:lang w:val="uk-UA"/>
        </w:rPr>
        <w:t xml:space="preserve"> </w:t>
      </w:r>
      <w:r w:rsidRPr="00D0390F">
        <w:rPr>
          <w:sz w:val="28"/>
          <w:szCs w:val="28"/>
          <w:lang w:val="uk-UA"/>
        </w:rPr>
        <w:t>представлений</w:t>
      </w:r>
      <w:r>
        <w:rPr>
          <w:sz w:val="28"/>
          <w:szCs w:val="28"/>
          <w:lang w:val="uk-UA"/>
        </w:rPr>
        <w:t xml:space="preserve"> </w:t>
      </w:r>
      <w:r w:rsidRPr="00D0390F">
        <w:rPr>
          <w:sz w:val="28"/>
          <w:szCs w:val="28"/>
          <w:lang w:val="uk-UA"/>
        </w:rPr>
        <w:t>о</w:t>
      </w:r>
      <w:r>
        <w:rPr>
          <w:sz w:val="28"/>
          <w:szCs w:val="28"/>
          <w:lang w:val="uk-UA"/>
        </w:rPr>
        <w:t xml:space="preserve"> </w:t>
      </w:r>
      <w:r w:rsidRPr="00D0390F">
        <w:rPr>
          <w:sz w:val="28"/>
          <w:szCs w:val="28"/>
          <w:lang w:val="uk-UA"/>
        </w:rPr>
        <w:t>возможностях</w:t>
      </w:r>
      <w:r>
        <w:rPr>
          <w:sz w:val="28"/>
          <w:szCs w:val="28"/>
          <w:lang w:val="uk-UA"/>
        </w:rPr>
        <w:t xml:space="preserve"> </w:t>
      </w:r>
      <w:r w:rsidRPr="00D0390F">
        <w:rPr>
          <w:sz w:val="28"/>
          <w:szCs w:val="28"/>
          <w:lang w:val="uk-UA"/>
        </w:rPr>
        <w:t>лиц</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глубокими</w:t>
      </w:r>
      <w:r>
        <w:rPr>
          <w:sz w:val="28"/>
          <w:szCs w:val="28"/>
          <w:lang w:val="uk-UA"/>
        </w:rPr>
        <w:t xml:space="preserve"> </w:t>
      </w:r>
      <w:r w:rsidRPr="00D0390F">
        <w:rPr>
          <w:sz w:val="28"/>
          <w:szCs w:val="28"/>
          <w:lang w:val="uk-UA"/>
        </w:rPr>
        <w:t>нарушениями</w:t>
      </w:r>
      <w:r>
        <w:rPr>
          <w:sz w:val="28"/>
          <w:szCs w:val="28"/>
          <w:lang w:val="uk-UA"/>
        </w:rPr>
        <w:t xml:space="preserve"> </w:t>
      </w:r>
      <w:r w:rsidRPr="00D0390F">
        <w:rPr>
          <w:sz w:val="28"/>
          <w:szCs w:val="28"/>
          <w:lang w:val="uk-UA"/>
        </w:rPr>
        <w:t>зрения</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Е.</w:t>
      </w:r>
      <w:r>
        <w:rPr>
          <w:sz w:val="28"/>
          <w:szCs w:val="28"/>
          <w:lang w:val="uk-UA"/>
        </w:rPr>
        <w:t xml:space="preserve"> </w:t>
      </w:r>
      <w:r w:rsidRPr="00D0390F">
        <w:rPr>
          <w:sz w:val="28"/>
          <w:szCs w:val="28"/>
          <w:lang w:val="uk-UA"/>
        </w:rPr>
        <w:t>А.</w:t>
      </w:r>
      <w:r>
        <w:rPr>
          <w:sz w:val="28"/>
          <w:szCs w:val="28"/>
          <w:lang w:val="uk-UA"/>
        </w:rPr>
        <w:t xml:space="preserve"> </w:t>
      </w:r>
      <w:r w:rsidRPr="00D0390F">
        <w:rPr>
          <w:sz w:val="28"/>
          <w:szCs w:val="28"/>
          <w:lang w:val="uk-UA"/>
        </w:rPr>
        <w:t>Клопота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Дефектология.</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2012.</w:t>
      </w:r>
      <w:r>
        <w:rPr>
          <w:sz w:val="28"/>
          <w:szCs w:val="28"/>
          <w:lang w:val="uk-UA"/>
        </w:rPr>
        <w:t xml:space="preserve">  </w:t>
      </w:r>
      <w:r w:rsidRPr="00D0390F">
        <w:rPr>
          <w:sz w:val="28"/>
          <w:szCs w:val="28"/>
          <w:lang w:val="uk-UA"/>
        </w:rPr>
        <w:t>№1.</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68</w:t>
      </w:r>
      <w:r>
        <w:rPr>
          <w:sz w:val="28"/>
          <w:szCs w:val="28"/>
          <w:lang w:val="uk-UA"/>
        </w:rPr>
        <w:t xml:space="preserve"> </w:t>
      </w:r>
      <w:r w:rsidRPr="00D0390F">
        <w:rPr>
          <w:sz w:val="28"/>
          <w:szCs w:val="28"/>
          <w:lang w:val="uk-UA"/>
        </w:rPr>
        <w:lastRenderedPageBreak/>
        <w:t>—</w:t>
      </w:r>
      <w:r>
        <w:rPr>
          <w:sz w:val="28"/>
          <w:szCs w:val="28"/>
          <w:lang w:val="uk-UA"/>
        </w:rPr>
        <w:t xml:space="preserve"> </w:t>
      </w:r>
      <w:r w:rsidRPr="00D0390F">
        <w:rPr>
          <w:sz w:val="28"/>
          <w:szCs w:val="28"/>
          <w:lang w:val="uk-UA"/>
        </w:rPr>
        <w:t>75.</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Колпакова</w:t>
      </w:r>
      <w:r>
        <w:rPr>
          <w:sz w:val="28"/>
          <w:szCs w:val="28"/>
          <w:lang w:val="uk-UA"/>
        </w:rPr>
        <w:t xml:space="preserve"> </w:t>
      </w:r>
      <w:r w:rsidRPr="00D0390F">
        <w:rPr>
          <w:sz w:val="28"/>
          <w:szCs w:val="28"/>
          <w:lang w:val="uk-UA"/>
        </w:rPr>
        <w:t>М.</w:t>
      </w:r>
      <w:r>
        <w:rPr>
          <w:sz w:val="28"/>
          <w:szCs w:val="28"/>
          <w:lang w:val="uk-UA"/>
        </w:rPr>
        <w:t xml:space="preserve"> </w:t>
      </w:r>
      <w:r w:rsidRPr="00D0390F">
        <w:rPr>
          <w:sz w:val="28"/>
          <w:szCs w:val="28"/>
          <w:lang w:val="uk-UA"/>
        </w:rPr>
        <w:t>А.</w:t>
      </w:r>
      <w:r>
        <w:rPr>
          <w:sz w:val="28"/>
          <w:szCs w:val="28"/>
          <w:lang w:val="uk-UA"/>
        </w:rPr>
        <w:t xml:space="preserve"> </w:t>
      </w:r>
      <w:r w:rsidRPr="00D0390F">
        <w:rPr>
          <w:sz w:val="28"/>
          <w:szCs w:val="28"/>
          <w:lang w:val="uk-UA"/>
        </w:rPr>
        <w:t>Зрительная</w:t>
      </w:r>
      <w:r>
        <w:rPr>
          <w:sz w:val="28"/>
          <w:szCs w:val="28"/>
          <w:lang w:val="uk-UA"/>
        </w:rPr>
        <w:t xml:space="preserve"> </w:t>
      </w:r>
      <w:r w:rsidRPr="00D0390F">
        <w:rPr>
          <w:sz w:val="28"/>
          <w:szCs w:val="28"/>
          <w:lang w:val="uk-UA"/>
        </w:rPr>
        <w:t>гимнастика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М.</w:t>
      </w:r>
      <w:r>
        <w:rPr>
          <w:sz w:val="28"/>
          <w:szCs w:val="28"/>
          <w:lang w:val="uk-UA"/>
        </w:rPr>
        <w:t xml:space="preserve"> </w:t>
      </w:r>
      <w:r w:rsidRPr="00D0390F">
        <w:rPr>
          <w:sz w:val="28"/>
          <w:szCs w:val="28"/>
          <w:lang w:val="uk-UA"/>
        </w:rPr>
        <w:t>А.</w:t>
      </w:r>
      <w:r>
        <w:rPr>
          <w:sz w:val="28"/>
          <w:szCs w:val="28"/>
          <w:lang w:val="uk-UA"/>
        </w:rPr>
        <w:t xml:space="preserve"> </w:t>
      </w:r>
      <w:r w:rsidRPr="00D0390F">
        <w:rPr>
          <w:sz w:val="28"/>
          <w:szCs w:val="28"/>
          <w:lang w:val="uk-UA"/>
        </w:rPr>
        <w:t>Колпакова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Коррекционная</w:t>
      </w:r>
      <w:r>
        <w:rPr>
          <w:sz w:val="28"/>
          <w:szCs w:val="28"/>
          <w:lang w:val="uk-UA"/>
        </w:rPr>
        <w:t xml:space="preserve"> </w:t>
      </w:r>
      <w:r w:rsidRPr="00D0390F">
        <w:rPr>
          <w:sz w:val="28"/>
          <w:szCs w:val="28"/>
          <w:lang w:val="uk-UA"/>
        </w:rPr>
        <w:t>педагогика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теория</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практика.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2012.</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6.</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64.</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Кузьменко</w:t>
      </w:r>
      <w:r>
        <w:rPr>
          <w:sz w:val="28"/>
          <w:szCs w:val="28"/>
          <w:lang w:val="uk-UA"/>
        </w:rPr>
        <w:t xml:space="preserve"> </w:t>
      </w:r>
      <w:r w:rsidRPr="00207F60">
        <w:rPr>
          <w:sz w:val="28"/>
          <w:szCs w:val="28"/>
          <w:lang w:val="uk-UA"/>
        </w:rPr>
        <w:t>В.У.</w:t>
      </w:r>
      <w:r>
        <w:rPr>
          <w:sz w:val="28"/>
          <w:szCs w:val="28"/>
          <w:lang w:val="uk-UA"/>
        </w:rPr>
        <w:t xml:space="preserve"> </w:t>
      </w:r>
      <w:r w:rsidRPr="00207F60">
        <w:rPr>
          <w:sz w:val="28"/>
          <w:szCs w:val="28"/>
          <w:lang w:val="uk-UA"/>
        </w:rPr>
        <w:t>Створення</w:t>
      </w:r>
      <w:r>
        <w:rPr>
          <w:sz w:val="28"/>
          <w:szCs w:val="28"/>
          <w:lang w:val="uk-UA"/>
        </w:rPr>
        <w:t xml:space="preserve"> </w:t>
      </w:r>
      <w:r w:rsidRPr="00207F60">
        <w:rPr>
          <w:sz w:val="28"/>
          <w:szCs w:val="28"/>
          <w:lang w:val="uk-UA"/>
        </w:rPr>
        <w:t>індивідуально</w:t>
      </w:r>
      <w:r>
        <w:rPr>
          <w:sz w:val="28"/>
          <w:szCs w:val="28"/>
          <w:lang w:val="uk-UA"/>
        </w:rPr>
        <w:t xml:space="preserve"> </w:t>
      </w:r>
      <w:r w:rsidRPr="00207F60">
        <w:rPr>
          <w:sz w:val="28"/>
          <w:szCs w:val="28"/>
          <w:lang w:val="uk-UA"/>
        </w:rPr>
        <w:t>орієнтованих</w:t>
      </w:r>
      <w:r>
        <w:rPr>
          <w:sz w:val="28"/>
          <w:szCs w:val="28"/>
          <w:lang w:val="uk-UA"/>
        </w:rPr>
        <w:t xml:space="preserve"> </w:t>
      </w:r>
      <w:r w:rsidRPr="00207F60">
        <w:rPr>
          <w:sz w:val="28"/>
          <w:szCs w:val="28"/>
          <w:lang w:val="uk-UA"/>
        </w:rPr>
        <w:t>програм</w:t>
      </w:r>
      <w:r>
        <w:rPr>
          <w:sz w:val="28"/>
          <w:szCs w:val="28"/>
          <w:lang w:val="uk-UA"/>
        </w:rPr>
        <w:t xml:space="preserve"> </w:t>
      </w:r>
      <w:r w:rsidRPr="00207F60">
        <w:rPr>
          <w:sz w:val="28"/>
          <w:szCs w:val="28"/>
          <w:lang w:val="uk-UA"/>
        </w:rPr>
        <w:t>виховання</w:t>
      </w:r>
      <w:r>
        <w:rPr>
          <w:sz w:val="28"/>
          <w:szCs w:val="28"/>
          <w:lang w:val="uk-UA"/>
        </w:rPr>
        <w:t xml:space="preserve"> </w:t>
      </w:r>
      <w:r w:rsidRPr="00207F60">
        <w:rPr>
          <w:sz w:val="28"/>
          <w:szCs w:val="28"/>
          <w:lang w:val="uk-UA"/>
        </w:rPr>
        <w:t>і</w:t>
      </w:r>
      <w:r>
        <w:rPr>
          <w:sz w:val="28"/>
          <w:szCs w:val="28"/>
          <w:lang w:val="uk-UA"/>
        </w:rPr>
        <w:t xml:space="preserve"> </w:t>
      </w:r>
      <w:r w:rsidRPr="00207F60">
        <w:rPr>
          <w:sz w:val="28"/>
          <w:szCs w:val="28"/>
          <w:lang w:val="uk-UA"/>
        </w:rPr>
        <w:t>навчання</w:t>
      </w:r>
      <w:r>
        <w:rPr>
          <w:sz w:val="28"/>
          <w:szCs w:val="28"/>
          <w:lang w:val="uk-UA"/>
        </w:rPr>
        <w:t xml:space="preserve"> </w:t>
      </w:r>
      <w:r w:rsidRPr="00207F60">
        <w:rPr>
          <w:sz w:val="28"/>
          <w:szCs w:val="28"/>
          <w:lang w:val="uk-UA"/>
        </w:rPr>
        <w:t>дітей</w:t>
      </w:r>
      <w:r>
        <w:rPr>
          <w:sz w:val="28"/>
          <w:szCs w:val="28"/>
          <w:lang w:val="uk-UA"/>
        </w:rPr>
        <w:t xml:space="preserve"> </w:t>
      </w:r>
      <w:r w:rsidRPr="00207F60">
        <w:rPr>
          <w:sz w:val="28"/>
          <w:szCs w:val="28"/>
          <w:lang w:val="uk-UA"/>
        </w:rPr>
        <w:t>дошкільного</w:t>
      </w:r>
      <w:r>
        <w:rPr>
          <w:sz w:val="28"/>
          <w:szCs w:val="28"/>
          <w:lang w:val="uk-UA"/>
        </w:rPr>
        <w:t xml:space="preserve"> </w:t>
      </w:r>
      <w:r w:rsidRPr="00207F60">
        <w:rPr>
          <w:sz w:val="28"/>
          <w:szCs w:val="28"/>
          <w:lang w:val="uk-UA"/>
        </w:rPr>
        <w:t>віку</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В.У.</w:t>
      </w:r>
      <w:r>
        <w:rPr>
          <w:sz w:val="28"/>
          <w:szCs w:val="28"/>
          <w:lang w:val="uk-UA"/>
        </w:rPr>
        <w:t xml:space="preserve"> </w:t>
      </w:r>
      <w:r w:rsidRPr="00207F60">
        <w:rPr>
          <w:sz w:val="28"/>
          <w:szCs w:val="28"/>
          <w:lang w:val="uk-UA"/>
        </w:rPr>
        <w:t>Кузьменко</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Оновлення</w:t>
      </w:r>
      <w:r>
        <w:rPr>
          <w:sz w:val="28"/>
          <w:szCs w:val="28"/>
          <w:lang w:val="uk-UA"/>
        </w:rPr>
        <w:t xml:space="preserve"> </w:t>
      </w:r>
      <w:r w:rsidRPr="00207F60">
        <w:rPr>
          <w:sz w:val="28"/>
          <w:szCs w:val="28"/>
          <w:lang w:val="uk-UA"/>
        </w:rPr>
        <w:t>змісту,</w:t>
      </w:r>
      <w:r>
        <w:rPr>
          <w:sz w:val="28"/>
          <w:szCs w:val="28"/>
          <w:lang w:val="uk-UA"/>
        </w:rPr>
        <w:t xml:space="preserve"> </w:t>
      </w:r>
      <w:r w:rsidRPr="00207F60">
        <w:rPr>
          <w:sz w:val="28"/>
          <w:szCs w:val="28"/>
          <w:lang w:val="uk-UA"/>
        </w:rPr>
        <w:t>форм</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методів</w:t>
      </w:r>
      <w:r>
        <w:rPr>
          <w:sz w:val="28"/>
          <w:szCs w:val="28"/>
          <w:lang w:val="uk-UA"/>
        </w:rPr>
        <w:t xml:space="preserve"> </w:t>
      </w:r>
      <w:r w:rsidRPr="00207F60">
        <w:rPr>
          <w:sz w:val="28"/>
          <w:szCs w:val="28"/>
          <w:lang w:val="uk-UA"/>
        </w:rPr>
        <w:t>навчання</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виховання</w:t>
      </w:r>
      <w:r>
        <w:rPr>
          <w:sz w:val="28"/>
          <w:szCs w:val="28"/>
          <w:lang w:val="uk-UA"/>
        </w:rPr>
        <w:t xml:space="preserve"> </w:t>
      </w:r>
      <w:r w:rsidRPr="00207F60">
        <w:rPr>
          <w:sz w:val="28"/>
          <w:szCs w:val="28"/>
          <w:lang w:val="uk-UA"/>
        </w:rPr>
        <w:t>в</w:t>
      </w:r>
      <w:r>
        <w:rPr>
          <w:sz w:val="28"/>
          <w:szCs w:val="28"/>
          <w:lang w:val="uk-UA"/>
        </w:rPr>
        <w:t xml:space="preserve"> </w:t>
      </w:r>
      <w:r w:rsidRPr="00207F60">
        <w:rPr>
          <w:sz w:val="28"/>
          <w:szCs w:val="28"/>
          <w:lang w:val="uk-UA"/>
        </w:rPr>
        <w:t>закладах</w:t>
      </w:r>
      <w:r>
        <w:rPr>
          <w:sz w:val="28"/>
          <w:szCs w:val="28"/>
          <w:lang w:val="uk-UA"/>
        </w:rPr>
        <w:t xml:space="preserve"> </w:t>
      </w:r>
      <w:r w:rsidRPr="00207F60">
        <w:rPr>
          <w:sz w:val="28"/>
          <w:szCs w:val="28"/>
          <w:lang w:val="uk-UA"/>
        </w:rPr>
        <w:t>освіти</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зб.</w:t>
      </w:r>
      <w:r>
        <w:rPr>
          <w:sz w:val="28"/>
          <w:szCs w:val="28"/>
          <w:lang w:val="uk-UA"/>
        </w:rPr>
        <w:t xml:space="preserve"> </w:t>
      </w:r>
      <w:r w:rsidRPr="00207F60">
        <w:rPr>
          <w:sz w:val="28"/>
          <w:szCs w:val="28"/>
          <w:lang w:val="uk-UA"/>
        </w:rPr>
        <w:t>наук.</w:t>
      </w:r>
      <w:r>
        <w:rPr>
          <w:sz w:val="28"/>
          <w:szCs w:val="28"/>
          <w:lang w:val="uk-UA"/>
        </w:rPr>
        <w:t xml:space="preserve"> </w:t>
      </w:r>
      <w:r w:rsidRPr="00207F60">
        <w:rPr>
          <w:sz w:val="28"/>
          <w:szCs w:val="28"/>
          <w:lang w:val="uk-UA"/>
        </w:rPr>
        <w:t>пр.</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Вип.</w:t>
      </w:r>
      <w:r>
        <w:rPr>
          <w:sz w:val="28"/>
          <w:szCs w:val="28"/>
          <w:lang w:val="uk-UA"/>
        </w:rPr>
        <w:t xml:space="preserve"> </w:t>
      </w:r>
      <w:r w:rsidRPr="00207F60">
        <w:rPr>
          <w:sz w:val="28"/>
          <w:szCs w:val="28"/>
          <w:lang w:val="uk-UA"/>
        </w:rPr>
        <w:t>19.</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Рівне</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РДГУ,</w:t>
      </w:r>
      <w:r>
        <w:rPr>
          <w:sz w:val="28"/>
          <w:szCs w:val="28"/>
          <w:lang w:val="uk-UA"/>
        </w:rPr>
        <w:t xml:space="preserve"> </w:t>
      </w:r>
      <w:r w:rsidRPr="00207F60">
        <w:rPr>
          <w:sz w:val="28"/>
          <w:szCs w:val="28"/>
          <w:lang w:val="uk-UA"/>
        </w:rPr>
        <w:t>2002.</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w:t>
      </w:r>
      <w:r>
        <w:rPr>
          <w:sz w:val="28"/>
          <w:szCs w:val="28"/>
          <w:lang w:val="uk-UA"/>
        </w:rPr>
        <w:t xml:space="preserve"> </w:t>
      </w:r>
      <w:r w:rsidRPr="00207F60">
        <w:rPr>
          <w:sz w:val="28"/>
          <w:szCs w:val="28"/>
          <w:lang w:val="uk-UA"/>
        </w:rPr>
        <w:t>34</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37.</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Литвак</w:t>
      </w:r>
      <w:r>
        <w:rPr>
          <w:sz w:val="28"/>
          <w:szCs w:val="28"/>
          <w:lang w:val="uk-UA"/>
        </w:rPr>
        <w:t xml:space="preserve"> </w:t>
      </w:r>
      <w:r w:rsidRPr="00207F60">
        <w:rPr>
          <w:sz w:val="28"/>
          <w:szCs w:val="28"/>
          <w:lang w:val="uk-UA"/>
        </w:rPr>
        <w:t>А.</w:t>
      </w:r>
      <w:r>
        <w:rPr>
          <w:sz w:val="28"/>
          <w:szCs w:val="28"/>
          <w:lang w:val="uk-UA"/>
        </w:rPr>
        <w:t xml:space="preserve"> </w:t>
      </w:r>
      <w:r w:rsidRPr="00207F60">
        <w:rPr>
          <w:sz w:val="28"/>
          <w:szCs w:val="28"/>
          <w:lang w:val="uk-UA"/>
        </w:rPr>
        <w:t>Г.,</w:t>
      </w:r>
      <w:r>
        <w:rPr>
          <w:sz w:val="28"/>
          <w:szCs w:val="28"/>
          <w:lang w:val="uk-UA"/>
        </w:rPr>
        <w:t xml:space="preserve"> </w:t>
      </w:r>
      <w:r w:rsidRPr="00207F60">
        <w:rPr>
          <w:sz w:val="28"/>
          <w:szCs w:val="28"/>
          <w:lang w:val="uk-UA"/>
        </w:rPr>
        <w:t>Сорокин</w:t>
      </w:r>
      <w:r>
        <w:rPr>
          <w:sz w:val="28"/>
          <w:szCs w:val="28"/>
          <w:lang w:val="uk-UA"/>
        </w:rPr>
        <w:t xml:space="preserve"> </w:t>
      </w:r>
      <w:r w:rsidRPr="00207F60">
        <w:rPr>
          <w:sz w:val="28"/>
          <w:szCs w:val="28"/>
          <w:lang w:val="uk-UA"/>
        </w:rPr>
        <w:t>В.</w:t>
      </w:r>
      <w:r>
        <w:rPr>
          <w:sz w:val="28"/>
          <w:szCs w:val="28"/>
          <w:lang w:val="uk-UA"/>
        </w:rPr>
        <w:t xml:space="preserve"> </w:t>
      </w:r>
      <w:r w:rsidRPr="00207F60">
        <w:rPr>
          <w:sz w:val="28"/>
          <w:szCs w:val="28"/>
          <w:lang w:val="uk-UA"/>
        </w:rPr>
        <w:t>М.</w:t>
      </w:r>
      <w:r>
        <w:rPr>
          <w:sz w:val="28"/>
          <w:szCs w:val="28"/>
          <w:lang w:val="uk-UA"/>
        </w:rPr>
        <w:t xml:space="preserve"> </w:t>
      </w:r>
      <w:r w:rsidRPr="00207F60">
        <w:rPr>
          <w:sz w:val="28"/>
          <w:szCs w:val="28"/>
          <w:lang w:val="uk-UA"/>
        </w:rPr>
        <w:t>Головина</w:t>
      </w:r>
      <w:r>
        <w:rPr>
          <w:sz w:val="28"/>
          <w:szCs w:val="28"/>
          <w:lang w:val="uk-UA"/>
        </w:rPr>
        <w:t xml:space="preserve"> </w:t>
      </w:r>
      <w:r w:rsidRPr="00207F60">
        <w:rPr>
          <w:sz w:val="28"/>
          <w:szCs w:val="28"/>
          <w:lang w:val="uk-UA"/>
        </w:rPr>
        <w:t>Т.</w:t>
      </w:r>
      <w:r>
        <w:rPr>
          <w:sz w:val="28"/>
          <w:szCs w:val="28"/>
          <w:lang w:val="uk-UA"/>
        </w:rPr>
        <w:t xml:space="preserve"> </w:t>
      </w:r>
      <w:r w:rsidRPr="00207F60">
        <w:rPr>
          <w:sz w:val="28"/>
          <w:szCs w:val="28"/>
          <w:lang w:val="uk-UA"/>
        </w:rPr>
        <w:t>П.</w:t>
      </w:r>
      <w:r>
        <w:rPr>
          <w:sz w:val="28"/>
          <w:szCs w:val="28"/>
          <w:lang w:val="uk-UA"/>
        </w:rPr>
        <w:t xml:space="preserve"> </w:t>
      </w:r>
      <w:r w:rsidRPr="00207F60">
        <w:rPr>
          <w:sz w:val="28"/>
          <w:szCs w:val="28"/>
          <w:lang w:val="uk-UA"/>
        </w:rPr>
        <w:t>Практикум</w:t>
      </w:r>
      <w:r>
        <w:rPr>
          <w:sz w:val="28"/>
          <w:szCs w:val="28"/>
          <w:lang w:val="uk-UA"/>
        </w:rPr>
        <w:t xml:space="preserve"> </w:t>
      </w:r>
      <w:r w:rsidRPr="00207F60">
        <w:rPr>
          <w:sz w:val="28"/>
          <w:szCs w:val="28"/>
          <w:lang w:val="uk-UA"/>
        </w:rPr>
        <w:t>по</w:t>
      </w:r>
      <w:r>
        <w:rPr>
          <w:sz w:val="28"/>
          <w:szCs w:val="28"/>
          <w:lang w:val="uk-UA"/>
        </w:rPr>
        <w:t xml:space="preserve"> </w:t>
      </w:r>
      <w:r w:rsidRPr="00207F60">
        <w:rPr>
          <w:sz w:val="28"/>
          <w:szCs w:val="28"/>
          <w:lang w:val="uk-UA"/>
        </w:rPr>
        <w:t>тифлопсихологии.</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М.:Просвещение,</w:t>
      </w:r>
      <w:r>
        <w:rPr>
          <w:sz w:val="28"/>
          <w:szCs w:val="28"/>
          <w:lang w:val="uk-UA"/>
        </w:rPr>
        <w:t xml:space="preserve"> </w:t>
      </w:r>
      <w:r w:rsidRPr="00207F60">
        <w:rPr>
          <w:sz w:val="28"/>
          <w:szCs w:val="28"/>
          <w:lang w:val="uk-UA"/>
        </w:rPr>
        <w:t>1964.</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rPr>
        <w:t>Максим'як</w:t>
      </w:r>
      <w:r>
        <w:rPr>
          <w:sz w:val="28"/>
          <w:szCs w:val="28"/>
        </w:rPr>
        <w:t xml:space="preserve"> </w:t>
      </w:r>
      <w:r w:rsidRPr="00207F60">
        <w:rPr>
          <w:sz w:val="28"/>
          <w:szCs w:val="28"/>
        </w:rPr>
        <w:t>О.</w:t>
      </w:r>
      <w:r>
        <w:rPr>
          <w:sz w:val="28"/>
          <w:szCs w:val="28"/>
        </w:rPr>
        <w:t xml:space="preserve"> </w:t>
      </w:r>
      <w:r w:rsidRPr="00207F60">
        <w:rPr>
          <w:sz w:val="28"/>
          <w:szCs w:val="28"/>
        </w:rPr>
        <w:t>"Паросток"</w:t>
      </w:r>
      <w:r>
        <w:rPr>
          <w:sz w:val="28"/>
          <w:szCs w:val="28"/>
        </w:rPr>
        <w:t xml:space="preserve"> </w:t>
      </w:r>
      <w:r w:rsidRPr="00207F60">
        <w:rPr>
          <w:sz w:val="28"/>
          <w:szCs w:val="28"/>
        </w:rPr>
        <w:t>//Студентське</w:t>
      </w:r>
      <w:r>
        <w:rPr>
          <w:sz w:val="28"/>
          <w:szCs w:val="28"/>
        </w:rPr>
        <w:t xml:space="preserve"> </w:t>
      </w:r>
      <w:r w:rsidRPr="00207F60">
        <w:rPr>
          <w:sz w:val="28"/>
          <w:szCs w:val="28"/>
        </w:rPr>
        <w:t>перехрестя.</w:t>
      </w:r>
      <w:r>
        <w:rPr>
          <w:sz w:val="28"/>
          <w:szCs w:val="28"/>
        </w:rPr>
        <w:t xml:space="preserve"> </w:t>
      </w:r>
      <w:r w:rsidRPr="00207F60">
        <w:rPr>
          <w:sz w:val="28"/>
          <w:szCs w:val="28"/>
        </w:rPr>
        <w:t>-</w:t>
      </w:r>
      <w:r>
        <w:rPr>
          <w:sz w:val="28"/>
          <w:szCs w:val="28"/>
        </w:rPr>
        <w:t xml:space="preserve"> </w:t>
      </w:r>
      <w:r w:rsidRPr="00207F60">
        <w:rPr>
          <w:sz w:val="28"/>
          <w:szCs w:val="28"/>
        </w:rPr>
        <w:t>2004.</w:t>
      </w:r>
      <w:r>
        <w:rPr>
          <w:sz w:val="28"/>
          <w:szCs w:val="28"/>
        </w:rPr>
        <w:t xml:space="preserve"> </w:t>
      </w:r>
      <w:r w:rsidRPr="00207F60">
        <w:rPr>
          <w:sz w:val="28"/>
          <w:szCs w:val="28"/>
        </w:rPr>
        <w:t>-№1.-С.2.</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Мостіпан</w:t>
      </w:r>
      <w:r>
        <w:rPr>
          <w:sz w:val="28"/>
          <w:szCs w:val="28"/>
          <w:lang w:val="uk-UA"/>
        </w:rPr>
        <w:t xml:space="preserve"> </w:t>
      </w:r>
      <w:r w:rsidRPr="00207F60">
        <w:rPr>
          <w:sz w:val="28"/>
          <w:szCs w:val="28"/>
          <w:lang w:val="uk-UA"/>
        </w:rPr>
        <w:t>О.</w:t>
      </w:r>
      <w:r>
        <w:rPr>
          <w:sz w:val="28"/>
          <w:szCs w:val="28"/>
          <w:lang w:val="uk-UA"/>
        </w:rPr>
        <w:t xml:space="preserve"> </w:t>
      </w:r>
      <w:r w:rsidRPr="00207F60">
        <w:rPr>
          <w:sz w:val="28"/>
          <w:szCs w:val="28"/>
          <w:lang w:val="uk-UA"/>
        </w:rPr>
        <w:t>Державна</w:t>
      </w:r>
      <w:r>
        <w:rPr>
          <w:sz w:val="28"/>
          <w:szCs w:val="28"/>
          <w:lang w:val="uk-UA"/>
        </w:rPr>
        <w:t xml:space="preserve"> </w:t>
      </w:r>
      <w:r w:rsidRPr="00207F60">
        <w:rPr>
          <w:sz w:val="28"/>
          <w:szCs w:val="28"/>
          <w:lang w:val="uk-UA"/>
        </w:rPr>
        <w:t>політика</w:t>
      </w:r>
      <w:r>
        <w:rPr>
          <w:sz w:val="28"/>
          <w:szCs w:val="28"/>
          <w:lang w:val="uk-UA"/>
        </w:rPr>
        <w:t xml:space="preserve"> </w:t>
      </w:r>
      <w:r w:rsidRPr="00207F60">
        <w:rPr>
          <w:sz w:val="28"/>
          <w:szCs w:val="28"/>
          <w:lang w:val="uk-UA"/>
        </w:rPr>
        <w:t>щодо</w:t>
      </w:r>
      <w:r>
        <w:rPr>
          <w:sz w:val="28"/>
          <w:szCs w:val="28"/>
          <w:lang w:val="uk-UA"/>
        </w:rPr>
        <w:t xml:space="preserve"> </w:t>
      </w:r>
      <w:r w:rsidRPr="00207F60">
        <w:rPr>
          <w:sz w:val="28"/>
          <w:szCs w:val="28"/>
          <w:lang w:val="uk-UA"/>
        </w:rPr>
        <w:t>інвалідів</w:t>
      </w:r>
      <w:r>
        <w:rPr>
          <w:sz w:val="28"/>
          <w:szCs w:val="28"/>
          <w:lang w:val="uk-UA"/>
        </w:rPr>
        <w:t xml:space="preserve"> </w:t>
      </w:r>
      <w:r w:rsidRPr="00207F60">
        <w:rPr>
          <w:sz w:val="28"/>
          <w:szCs w:val="28"/>
          <w:lang w:val="uk-UA"/>
        </w:rPr>
        <w:t>і</w:t>
      </w:r>
      <w:r>
        <w:rPr>
          <w:sz w:val="28"/>
          <w:szCs w:val="28"/>
          <w:lang w:val="uk-UA"/>
        </w:rPr>
        <w:t xml:space="preserve"> </w:t>
      </w:r>
      <w:r w:rsidRPr="00207F60">
        <w:rPr>
          <w:sz w:val="28"/>
          <w:szCs w:val="28"/>
          <w:lang w:val="uk-UA"/>
        </w:rPr>
        <w:t>перспектива</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пріоритети</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Соціальний</w:t>
      </w:r>
      <w:r>
        <w:rPr>
          <w:sz w:val="28"/>
          <w:szCs w:val="28"/>
          <w:lang w:val="uk-UA"/>
        </w:rPr>
        <w:t xml:space="preserve"> </w:t>
      </w:r>
      <w:r w:rsidRPr="00207F60">
        <w:rPr>
          <w:sz w:val="28"/>
          <w:szCs w:val="28"/>
          <w:lang w:val="uk-UA"/>
        </w:rPr>
        <w:t>захист.</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2002.</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№11.</w:t>
      </w:r>
      <w:r>
        <w:rPr>
          <w:sz w:val="28"/>
          <w:szCs w:val="28"/>
          <w:lang w:val="uk-UA"/>
        </w:rPr>
        <w:t xml:space="preserve"> </w:t>
      </w:r>
      <w:r w:rsidRPr="00207F60">
        <w:rPr>
          <w:sz w:val="28"/>
          <w:szCs w:val="28"/>
          <w:lang w:val="uk-UA"/>
        </w:rPr>
        <w:t>–</w:t>
      </w:r>
      <w:r>
        <w:rPr>
          <w:sz w:val="28"/>
          <w:szCs w:val="28"/>
          <w:lang w:val="uk-UA"/>
        </w:rPr>
        <w:t xml:space="preserve"> с.11-15</w:t>
      </w:r>
      <w:r w:rsidRPr="00207F60">
        <w:rPr>
          <w:sz w:val="28"/>
          <w:szCs w:val="28"/>
          <w:lang w:val="uk-UA"/>
        </w:rPr>
        <w:t>.</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3E7D2B">
        <w:rPr>
          <w:sz w:val="28"/>
          <w:szCs w:val="28"/>
        </w:rPr>
        <w:t>Никулина Г. В. Формирование коммуникативной культуры лиц с нарушениями зрения: Теоретикоэкспериментальное исследование / Галина Никулина. - СПб.: КАРО, 2006. - 400 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Особливості</w:t>
      </w:r>
      <w:r>
        <w:rPr>
          <w:sz w:val="28"/>
          <w:szCs w:val="28"/>
          <w:lang w:val="uk-UA"/>
        </w:rPr>
        <w:t xml:space="preserve"> </w:t>
      </w:r>
      <w:r w:rsidRPr="00207F60">
        <w:rPr>
          <w:sz w:val="28"/>
          <w:szCs w:val="28"/>
          <w:lang w:val="uk-UA"/>
        </w:rPr>
        <w:t>розвитку</w:t>
      </w:r>
      <w:r>
        <w:rPr>
          <w:sz w:val="28"/>
          <w:szCs w:val="28"/>
          <w:lang w:val="uk-UA"/>
        </w:rPr>
        <w:t xml:space="preserve"> </w:t>
      </w:r>
      <w:r w:rsidRPr="00207F60">
        <w:rPr>
          <w:sz w:val="28"/>
          <w:szCs w:val="28"/>
          <w:lang w:val="uk-UA"/>
        </w:rPr>
        <w:t>дітей</w:t>
      </w:r>
      <w:r>
        <w:rPr>
          <w:sz w:val="28"/>
          <w:szCs w:val="28"/>
          <w:lang w:val="uk-UA"/>
        </w:rPr>
        <w:t xml:space="preserve"> </w:t>
      </w:r>
      <w:r w:rsidRPr="00207F60">
        <w:rPr>
          <w:sz w:val="28"/>
          <w:szCs w:val="28"/>
          <w:lang w:val="uk-UA"/>
        </w:rPr>
        <w:t>дошкільного</w:t>
      </w:r>
      <w:r>
        <w:rPr>
          <w:sz w:val="28"/>
          <w:szCs w:val="28"/>
          <w:lang w:val="uk-UA"/>
        </w:rPr>
        <w:t xml:space="preserve"> </w:t>
      </w:r>
      <w:r w:rsidRPr="00207F60">
        <w:rPr>
          <w:sz w:val="28"/>
          <w:szCs w:val="28"/>
          <w:lang w:val="uk-UA"/>
        </w:rPr>
        <w:t>віку</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порушеннями</w:t>
      </w:r>
      <w:r>
        <w:rPr>
          <w:sz w:val="28"/>
          <w:szCs w:val="28"/>
          <w:lang w:val="uk-UA"/>
        </w:rPr>
        <w:t xml:space="preserve"> </w:t>
      </w:r>
      <w:r w:rsidRPr="00207F60">
        <w:rPr>
          <w:sz w:val="28"/>
          <w:szCs w:val="28"/>
          <w:lang w:val="uk-UA"/>
        </w:rPr>
        <w:t>зору</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наук.-метод.</w:t>
      </w:r>
      <w:r>
        <w:rPr>
          <w:sz w:val="28"/>
          <w:szCs w:val="28"/>
          <w:lang w:val="uk-UA"/>
        </w:rPr>
        <w:t xml:space="preserve"> </w:t>
      </w:r>
      <w:r w:rsidRPr="00207F60">
        <w:rPr>
          <w:sz w:val="28"/>
          <w:szCs w:val="28"/>
          <w:lang w:val="uk-UA"/>
        </w:rPr>
        <w:t>посіб.</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Л.С.</w:t>
      </w:r>
      <w:r>
        <w:rPr>
          <w:sz w:val="28"/>
          <w:szCs w:val="28"/>
          <w:lang w:val="uk-UA"/>
        </w:rPr>
        <w:t xml:space="preserve"> </w:t>
      </w:r>
      <w:r w:rsidRPr="00207F60">
        <w:rPr>
          <w:sz w:val="28"/>
          <w:szCs w:val="28"/>
          <w:lang w:val="uk-UA"/>
        </w:rPr>
        <w:t>Вавіна,</w:t>
      </w:r>
      <w:r>
        <w:rPr>
          <w:sz w:val="28"/>
          <w:szCs w:val="28"/>
          <w:lang w:val="uk-UA"/>
        </w:rPr>
        <w:t xml:space="preserve"> </w:t>
      </w:r>
      <w:r w:rsidRPr="00207F60">
        <w:rPr>
          <w:sz w:val="28"/>
          <w:szCs w:val="28"/>
          <w:lang w:val="uk-UA"/>
        </w:rPr>
        <w:t>І.М.</w:t>
      </w:r>
      <w:r>
        <w:rPr>
          <w:sz w:val="28"/>
          <w:szCs w:val="28"/>
          <w:lang w:val="uk-UA"/>
        </w:rPr>
        <w:t xml:space="preserve"> </w:t>
      </w:r>
      <w:r w:rsidRPr="00207F60">
        <w:rPr>
          <w:sz w:val="28"/>
          <w:szCs w:val="28"/>
          <w:lang w:val="uk-UA"/>
        </w:rPr>
        <w:t>Гудим,</w:t>
      </w:r>
      <w:r>
        <w:rPr>
          <w:sz w:val="28"/>
          <w:szCs w:val="28"/>
          <w:lang w:val="uk-UA"/>
        </w:rPr>
        <w:t xml:space="preserve"> </w:t>
      </w:r>
      <w:r w:rsidRPr="00207F60">
        <w:rPr>
          <w:sz w:val="28"/>
          <w:szCs w:val="28"/>
          <w:lang w:val="uk-UA"/>
        </w:rPr>
        <w:t>С.В.</w:t>
      </w:r>
      <w:r>
        <w:rPr>
          <w:sz w:val="28"/>
          <w:szCs w:val="28"/>
          <w:lang w:val="uk-UA"/>
        </w:rPr>
        <w:t xml:space="preserve"> </w:t>
      </w:r>
      <w:r w:rsidRPr="00207F60">
        <w:rPr>
          <w:sz w:val="28"/>
          <w:szCs w:val="28"/>
          <w:lang w:val="uk-UA"/>
        </w:rPr>
        <w:t>Кондратенко</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ін.</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Педагогічна</w:t>
      </w:r>
      <w:r>
        <w:rPr>
          <w:sz w:val="28"/>
          <w:szCs w:val="28"/>
          <w:lang w:val="uk-UA"/>
        </w:rPr>
        <w:t xml:space="preserve"> </w:t>
      </w:r>
      <w:r w:rsidRPr="00207F60">
        <w:rPr>
          <w:sz w:val="28"/>
          <w:szCs w:val="28"/>
          <w:lang w:val="uk-UA"/>
        </w:rPr>
        <w:t>думка,</w:t>
      </w:r>
      <w:r>
        <w:rPr>
          <w:sz w:val="28"/>
          <w:szCs w:val="28"/>
          <w:lang w:val="uk-UA"/>
        </w:rPr>
        <w:t xml:space="preserve"> </w:t>
      </w:r>
      <w:r w:rsidRPr="00207F60">
        <w:rPr>
          <w:sz w:val="28"/>
          <w:szCs w:val="28"/>
          <w:lang w:val="uk-UA"/>
        </w:rPr>
        <w:t>2012.</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136</w:t>
      </w:r>
      <w:r>
        <w:rPr>
          <w:sz w:val="28"/>
          <w:szCs w:val="28"/>
          <w:lang w:val="uk-UA"/>
        </w:rPr>
        <w:t xml:space="preserve"> </w:t>
      </w:r>
      <w:r w:rsidRPr="00207F60">
        <w:rPr>
          <w:sz w:val="28"/>
          <w:szCs w:val="28"/>
          <w:lang w:val="uk-UA"/>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Петренко</w:t>
      </w:r>
      <w:r>
        <w:rPr>
          <w:sz w:val="28"/>
          <w:szCs w:val="28"/>
        </w:rPr>
        <w:t xml:space="preserve"> </w:t>
      </w:r>
      <w:r w:rsidRPr="00207F60">
        <w:rPr>
          <w:sz w:val="28"/>
          <w:szCs w:val="28"/>
        </w:rPr>
        <w:t>В.Ф.,</w:t>
      </w:r>
      <w:r>
        <w:rPr>
          <w:sz w:val="28"/>
          <w:szCs w:val="28"/>
        </w:rPr>
        <w:t xml:space="preserve"> </w:t>
      </w:r>
      <w:r w:rsidRPr="00207F60">
        <w:rPr>
          <w:sz w:val="28"/>
          <w:szCs w:val="28"/>
        </w:rPr>
        <w:t>Вайшвилайте</w:t>
      </w:r>
      <w:r>
        <w:rPr>
          <w:sz w:val="28"/>
          <w:szCs w:val="28"/>
        </w:rPr>
        <w:t xml:space="preserve"> </w:t>
      </w:r>
      <w:r w:rsidRPr="00207F60">
        <w:rPr>
          <w:sz w:val="28"/>
          <w:szCs w:val="28"/>
        </w:rPr>
        <w:t>В.</w:t>
      </w:r>
      <w:r>
        <w:rPr>
          <w:sz w:val="28"/>
          <w:szCs w:val="28"/>
        </w:rPr>
        <w:t xml:space="preserve"> </w:t>
      </w:r>
      <w:r w:rsidRPr="00207F60">
        <w:rPr>
          <w:sz w:val="28"/>
          <w:szCs w:val="28"/>
        </w:rPr>
        <w:t>Особливості</w:t>
      </w:r>
      <w:r>
        <w:rPr>
          <w:sz w:val="28"/>
          <w:szCs w:val="28"/>
        </w:rPr>
        <w:t xml:space="preserve"> </w:t>
      </w:r>
      <w:r w:rsidRPr="00207F60">
        <w:rPr>
          <w:sz w:val="28"/>
          <w:szCs w:val="28"/>
        </w:rPr>
        <w:t>категоризації</w:t>
      </w:r>
      <w:r>
        <w:rPr>
          <w:sz w:val="28"/>
          <w:szCs w:val="28"/>
        </w:rPr>
        <w:t xml:space="preserve"> </w:t>
      </w:r>
      <w:r w:rsidRPr="00207F60">
        <w:rPr>
          <w:sz w:val="28"/>
          <w:szCs w:val="28"/>
        </w:rPr>
        <w:t>власного</w:t>
      </w:r>
      <w:r>
        <w:rPr>
          <w:sz w:val="28"/>
          <w:szCs w:val="28"/>
        </w:rPr>
        <w:t xml:space="preserve"> </w:t>
      </w:r>
      <w:r w:rsidRPr="00207F60">
        <w:rPr>
          <w:sz w:val="28"/>
          <w:szCs w:val="28"/>
        </w:rPr>
        <w:t>дефекту</w:t>
      </w:r>
      <w:r>
        <w:rPr>
          <w:sz w:val="28"/>
          <w:szCs w:val="28"/>
        </w:rPr>
        <w:t xml:space="preserve"> </w:t>
      </w:r>
      <w:r w:rsidRPr="00207F60">
        <w:rPr>
          <w:sz w:val="28"/>
          <w:szCs w:val="28"/>
        </w:rPr>
        <w:t>в</w:t>
      </w:r>
      <w:r>
        <w:rPr>
          <w:sz w:val="28"/>
          <w:szCs w:val="28"/>
        </w:rPr>
        <w:t xml:space="preserve"> </w:t>
      </w:r>
      <w:r w:rsidRPr="00207F60">
        <w:rPr>
          <w:sz w:val="28"/>
          <w:szCs w:val="28"/>
        </w:rPr>
        <w:t>людей</w:t>
      </w:r>
      <w:r>
        <w:rPr>
          <w:sz w:val="28"/>
          <w:szCs w:val="28"/>
        </w:rPr>
        <w:t xml:space="preserve"> </w:t>
      </w:r>
      <w:r w:rsidRPr="00207F60">
        <w:rPr>
          <w:sz w:val="28"/>
          <w:szCs w:val="28"/>
        </w:rPr>
        <w:t>з</w:t>
      </w:r>
      <w:r>
        <w:rPr>
          <w:sz w:val="28"/>
          <w:szCs w:val="28"/>
        </w:rPr>
        <w:t xml:space="preserve"> </w:t>
      </w:r>
      <w:r w:rsidRPr="00207F60">
        <w:rPr>
          <w:sz w:val="28"/>
          <w:szCs w:val="28"/>
        </w:rPr>
        <w:t>порушенням</w:t>
      </w:r>
      <w:r>
        <w:rPr>
          <w:sz w:val="28"/>
          <w:szCs w:val="28"/>
        </w:rPr>
        <w:t xml:space="preserve"> </w:t>
      </w:r>
      <w:r w:rsidRPr="00207F60">
        <w:rPr>
          <w:sz w:val="28"/>
          <w:szCs w:val="28"/>
        </w:rPr>
        <w:t>зору</w:t>
      </w:r>
      <w:r>
        <w:rPr>
          <w:sz w:val="28"/>
          <w:szCs w:val="28"/>
        </w:rPr>
        <w:t xml:space="preserve"> </w:t>
      </w:r>
      <w:r w:rsidRPr="00207F60">
        <w:rPr>
          <w:sz w:val="28"/>
          <w:szCs w:val="28"/>
        </w:rPr>
        <w:t>//Вісник</w:t>
      </w:r>
      <w:r>
        <w:rPr>
          <w:sz w:val="28"/>
          <w:szCs w:val="28"/>
        </w:rPr>
        <w:t xml:space="preserve"> </w:t>
      </w:r>
      <w:r w:rsidRPr="00207F60">
        <w:rPr>
          <w:sz w:val="28"/>
          <w:szCs w:val="28"/>
        </w:rPr>
        <w:t>Московського</w:t>
      </w:r>
      <w:r>
        <w:rPr>
          <w:sz w:val="28"/>
          <w:szCs w:val="28"/>
        </w:rPr>
        <w:t xml:space="preserve"> </w:t>
      </w:r>
      <w:r w:rsidRPr="00207F60">
        <w:rPr>
          <w:sz w:val="28"/>
          <w:szCs w:val="28"/>
        </w:rPr>
        <w:t>університету</w:t>
      </w:r>
      <w:r>
        <w:rPr>
          <w:sz w:val="28"/>
          <w:szCs w:val="28"/>
        </w:rPr>
        <w:t xml:space="preserve"> </w:t>
      </w:r>
      <w:r w:rsidRPr="00207F60">
        <w:rPr>
          <w:sz w:val="28"/>
          <w:szCs w:val="28"/>
        </w:rPr>
        <w:t>//Психологія.</w:t>
      </w:r>
      <w:r>
        <w:rPr>
          <w:sz w:val="28"/>
          <w:szCs w:val="28"/>
        </w:rPr>
        <w:t xml:space="preserve"> </w:t>
      </w:r>
      <w:r w:rsidRPr="00207F60">
        <w:rPr>
          <w:sz w:val="28"/>
          <w:szCs w:val="28"/>
        </w:rPr>
        <w:t>Серія</w:t>
      </w:r>
      <w:r>
        <w:rPr>
          <w:sz w:val="28"/>
          <w:szCs w:val="28"/>
        </w:rPr>
        <w:t xml:space="preserve"> </w:t>
      </w:r>
      <w:r w:rsidRPr="00207F60">
        <w:rPr>
          <w:sz w:val="28"/>
          <w:szCs w:val="28"/>
        </w:rPr>
        <w:t>14.</w:t>
      </w:r>
      <w:r>
        <w:rPr>
          <w:sz w:val="28"/>
          <w:szCs w:val="28"/>
        </w:rPr>
        <w:t xml:space="preserve"> </w:t>
      </w:r>
      <w:r w:rsidRPr="00207F60">
        <w:rPr>
          <w:sz w:val="28"/>
          <w:szCs w:val="28"/>
        </w:rPr>
        <w:t>-</w:t>
      </w:r>
      <w:r>
        <w:rPr>
          <w:sz w:val="28"/>
          <w:szCs w:val="28"/>
        </w:rPr>
        <w:t xml:space="preserve"> </w:t>
      </w:r>
      <w:r w:rsidRPr="00207F60">
        <w:rPr>
          <w:sz w:val="28"/>
          <w:szCs w:val="28"/>
        </w:rPr>
        <w:t>М.-</w:t>
      </w:r>
      <w:r>
        <w:rPr>
          <w:sz w:val="28"/>
          <w:szCs w:val="28"/>
        </w:rPr>
        <w:t xml:space="preserve"> </w:t>
      </w:r>
      <w:r w:rsidRPr="00207F60">
        <w:rPr>
          <w:sz w:val="28"/>
          <w:szCs w:val="28"/>
        </w:rPr>
        <w:t>1993.</w:t>
      </w:r>
      <w:r>
        <w:rPr>
          <w:sz w:val="28"/>
          <w:szCs w:val="28"/>
        </w:rPr>
        <w:t xml:space="preserve"> </w:t>
      </w:r>
      <w:r w:rsidRPr="00207F60">
        <w:rPr>
          <w:sz w:val="28"/>
          <w:szCs w:val="28"/>
        </w:rPr>
        <w:t>-</w:t>
      </w:r>
      <w:r>
        <w:rPr>
          <w:sz w:val="28"/>
          <w:szCs w:val="28"/>
        </w:rPr>
        <w:t xml:space="preserve"> </w:t>
      </w:r>
      <w:r w:rsidRPr="00207F60">
        <w:rPr>
          <w:sz w:val="28"/>
          <w:szCs w:val="28"/>
        </w:rPr>
        <w:t>№3-С.</w:t>
      </w:r>
      <w:r>
        <w:rPr>
          <w:sz w:val="28"/>
          <w:szCs w:val="28"/>
        </w:rPr>
        <w:t xml:space="preserve"> </w:t>
      </w:r>
      <w:r w:rsidRPr="00207F60">
        <w:rPr>
          <w:sz w:val="28"/>
          <w:szCs w:val="28"/>
        </w:rPr>
        <w:t>61</w:t>
      </w:r>
      <w:r>
        <w:rPr>
          <w:sz w:val="28"/>
          <w:szCs w:val="28"/>
        </w:rPr>
        <w:t xml:space="preserve"> </w:t>
      </w:r>
      <w:r w:rsidRPr="00207F60">
        <w:rPr>
          <w:sz w:val="28"/>
          <w:szCs w:val="28"/>
        </w:rPr>
        <w:t>-65.</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Плекає</w:t>
      </w:r>
      <w:r>
        <w:rPr>
          <w:sz w:val="28"/>
          <w:szCs w:val="28"/>
        </w:rPr>
        <w:t xml:space="preserve"> </w:t>
      </w:r>
      <w:r w:rsidRPr="00207F60">
        <w:rPr>
          <w:sz w:val="28"/>
          <w:szCs w:val="28"/>
        </w:rPr>
        <w:t>"Паросток"</w:t>
      </w:r>
      <w:r>
        <w:rPr>
          <w:sz w:val="28"/>
          <w:szCs w:val="28"/>
        </w:rPr>
        <w:t xml:space="preserve"> </w:t>
      </w:r>
      <w:r w:rsidRPr="00207F60">
        <w:rPr>
          <w:sz w:val="28"/>
          <w:szCs w:val="28"/>
        </w:rPr>
        <w:t>//Досвітня</w:t>
      </w:r>
      <w:r>
        <w:rPr>
          <w:sz w:val="28"/>
          <w:szCs w:val="28"/>
        </w:rPr>
        <w:t xml:space="preserve"> </w:t>
      </w:r>
      <w:r w:rsidRPr="00207F60">
        <w:rPr>
          <w:sz w:val="28"/>
          <w:szCs w:val="28"/>
        </w:rPr>
        <w:t>зоря.</w:t>
      </w:r>
      <w:r>
        <w:rPr>
          <w:sz w:val="28"/>
          <w:szCs w:val="28"/>
        </w:rPr>
        <w:t xml:space="preserve"> </w:t>
      </w:r>
      <w:r w:rsidRPr="00207F60">
        <w:rPr>
          <w:sz w:val="28"/>
          <w:szCs w:val="28"/>
        </w:rPr>
        <w:t>-</w:t>
      </w:r>
      <w:r>
        <w:rPr>
          <w:sz w:val="28"/>
          <w:szCs w:val="28"/>
        </w:rPr>
        <w:t xml:space="preserve"> </w:t>
      </w:r>
      <w:r w:rsidRPr="00207F60">
        <w:rPr>
          <w:sz w:val="28"/>
          <w:szCs w:val="28"/>
        </w:rPr>
        <w:t>2004.</w:t>
      </w:r>
      <w:r>
        <w:rPr>
          <w:sz w:val="28"/>
          <w:szCs w:val="28"/>
        </w:rPr>
        <w:t xml:space="preserve"> </w:t>
      </w:r>
      <w:r w:rsidRPr="00207F60">
        <w:rPr>
          <w:sz w:val="28"/>
          <w:szCs w:val="28"/>
        </w:rPr>
        <w:t>-</w:t>
      </w:r>
      <w:r>
        <w:rPr>
          <w:sz w:val="28"/>
          <w:szCs w:val="28"/>
        </w:rPr>
        <w:t xml:space="preserve"> </w:t>
      </w:r>
      <w:r w:rsidRPr="00207F60">
        <w:rPr>
          <w:sz w:val="28"/>
          <w:szCs w:val="28"/>
        </w:rPr>
        <w:t>№</w:t>
      </w:r>
      <w:r>
        <w:rPr>
          <w:sz w:val="28"/>
          <w:szCs w:val="28"/>
        </w:rPr>
        <w:t xml:space="preserve"> </w:t>
      </w:r>
      <w:r w:rsidRPr="00207F60">
        <w:rPr>
          <w:sz w:val="28"/>
          <w:szCs w:val="28"/>
        </w:rPr>
        <w:t>72.</w:t>
      </w:r>
      <w:r>
        <w:rPr>
          <w:sz w:val="28"/>
          <w:szCs w:val="28"/>
        </w:rPr>
        <w:t xml:space="preserve"> </w:t>
      </w:r>
      <w:r w:rsidRPr="00207F60">
        <w:rPr>
          <w:sz w:val="28"/>
          <w:szCs w:val="28"/>
        </w:rPr>
        <w:t>-</w:t>
      </w:r>
      <w:r>
        <w:rPr>
          <w:sz w:val="28"/>
          <w:szCs w:val="28"/>
        </w:rPr>
        <w:t xml:space="preserve"> </w:t>
      </w:r>
      <w:r w:rsidRPr="00207F60">
        <w:rPr>
          <w:sz w:val="28"/>
          <w:szCs w:val="28"/>
        </w:rPr>
        <w:t>С.</w:t>
      </w:r>
      <w:r>
        <w:rPr>
          <w:sz w:val="28"/>
          <w:szCs w:val="28"/>
        </w:rPr>
        <w:t xml:space="preserve"> </w:t>
      </w:r>
      <w:r w:rsidRPr="00207F60">
        <w:rPr>
          <w:sz w:val="28"/>
          <w:szCs w:val="28"/>
        </w:rPr>
        <w:t>4</w:t>
      </w:r>
      <w:r>
        <w:rPr>
          <w:sz w:val="28"/>
          <w:szCs w:val="28"/>
        </w:rPr>
        <w:t xml:space="preserve"> </w:t>
      </w:r>
      <w:r w:rsidRPr="00207F60">
        <w:rPr>
          <w:sz w:val="28"/>
          <w:szCs w:val="28"/>
        </w:rPr>
        <w:t>-</w:t>
      </w:r>
      <w:r>
        <w:rPr>
          <w:sz w:val="28"/>
          <w:szCs w:val="28"/>
        </w:rPr>
        <w:t xml:space="preserve"> </w:t>
      </w:r>
      <w:r w:rsidRPr="00207F60">
        <w:rPr>
          <w:sz w:val="28"/>
          <w:szCs w:val="28"/>
        </w:rPr>
        <w:t>5.</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Паласевич</w:t>
      </w:r>
      <w:r>
        <w:rPr>
          <w:sz w:val="28"/>
          <w:szCs w:val="28"/>
        </w:rPr>
        <w:t xml:space="preserve"> </w:t>
      </w:r>
      <w:r w:rsidRPr="00207F60">
        <w:rPr>
          <w:sz w:val="28"/>
          <w:szCs w:val="28"/>
        </w:rPr>
        <w:t>І.</w:t>
      </w:r>
      <w:r>
        <w:rPr>
          <w:sz w:val="28"/>
          <w:szCs w:val="28"/>
        </w:rPr>
        <w:t xml:space="preserve"> </w:t>
      </w:r>
      <w:r w:rsidRPr="00207F60">
        <w:rPr>
          <w:sz w:val="28"/>
          <w:szCs w:val="28"/>
        </w:rPr>
        <w:t>Робота</w:t>
      </w:r>
      <w:r>
        <w:rPr>
          <w:sz w:val="28"/>
          <w:szCs w:val="28"/>
        </w:rPr>
        <w:t xml:space="preserve"> </w:t>
      </w:r>
      <w:r w:rsidRPr="00207F60">
        <w:rPr>
          <w:sz w:val="28"/>
          <w:szCs w:val="28"/>
        </w:rPr>
        <w:t>з</w:t>
      </w:r>
      <w:r>
        <w:rPr>
          <w:sz w:val="28"/>
          <w:szCs w:val="28"/>
        </w:rPr>
        <w:t xml:space="preserve"> </w:t>
      </w:r>
      <w:r w:rsidRPr="00207F60">
        <w:rPr>
          <w:sz w:val="28"/>
          <w:szCs w:val="28"/>
        </w:rPr>
        <w:t>дітьми,</w:t>
      </w:r>
      <w:r>
        <w:rPr>
          <w:sz w:val="28"/>
          <w:szCs w:val="28"/>
        </w:rPr>
        <w:t xml:space="preserve"> </w:t>
      </w:r>
      <w:r w:rsidRPr="00207F60">
        <w:rPr>
          <w:sz w:val="28"/>
          <w:szCs w:val="28"/>
        </w:rPr>
        <w:t>що</w:t>
      </w:r>
      <w:r>
        <w:rPr>
          <w:sz w:val="28"/>
          <w:szCs w:val="28"/>
        </w:rPr>
        <w:t xml:space="preserve"> </w:t>
      </w:r>
      <w:r w:rsidRPr="00207F60">
        <w:rPr>
          <w:sz w:val="28"/>
          <w:szCs w:val="28"/>
        </w:rPr>
        <w:t>мають</w:t>
      </w:r>
      <w:r>
        <w:rPr>
          <w:sz w:val="28"/>
          <w:szCs w:val="28"/>
        </w:rPr>
        <w:t xml:space="preserve"> </w:t>
      </w:r>
      <w:r w:rsidRPr="00207F60">
        <w:rPr>
          <w:sz w:val="28"/>
          <w:szCs w:val="28"/>
        </w:rPr>
        <w:t>особливі</w:t>
      </w:r>
      <w:r>
        <w:rPr>
          <w:sz w:val="28"/>
          <w:szCs w:val="28"/>
        </w:rPr>
        <w:t xml:space="preserve"> </w:t>
      </w:r>
      <w:r w:rsidRPr="00207F60">
        <w:rPr>
          <w:sz w:val="28"/>
          <w:szCs w:val="28"/>
        </w:rPr>
        <w:t>потреби</w:t>
      </w:r>
      <w:r>
        <w:rPr>
          <w:sz w:val="28"/>
          <w:szCs w:val="28"/>
        </w:rPr>
        <w:t xml:space="preserve"> </w:t>
      </w:r>
      <w:r w:rsidRPr="00207F60">
        <w:rPr>
          <w:sz w:val="28"/>
          <w:szCs w:val="28"/>
        </w:rPr>
        <w:t>:</w:t>
      </w:r>
      <w:r>
        <w:rPr>
          <w:sz w:val="28"/>
          <w:szCs w:val="28"/>
        </w:rPr>
        <w:t xml:space="preserve"> </w:t>
      </w:r>
      <w:r w:rsidRPr="00207F60">
        <w:rPr>
          <w:sz w:val="28"/>
          <w:szCs w:val="28"/>
        </w:rPr>
        <w:t>методичні</w:t>
      </w:r>
      <w:r>
        <w:rPr>
          <w:sz w:val="28"/>
          <w:szCs w:val="28"/>
        </w:rPr>
        <w:t xml:space="preserve"> </w:t>
      </w:r>
      <w:r w:rsidRPr="00207F60">
        <w:rPr>
          <w:sz w:val="28"/>
          <w:szCs w:val="28"/>
        </w:rPr>
        <w:t>матеріали</w:t>
      </w:r>
      <w:r>
        <w:rPr>
          <w:sz w:val="28"/>
          <w:szCs w:val="28"/>
        </w:rPr>
        <w:t xml:space="preserve"> </w:t>
      </w:r>
      <w:r w:rsidRPr="00207F60">
        <w:rPr>
          <w:sz w:val="28"/>
          <w:szCs w:val="28"/>
        </w:rPr>
        <w:t>до</w:t>
      </w:r>
      <w:r>
        <w:rPr>
          <w:sz w:val="28"/>
          <w:szCs w:val="28"/>
        </w:rPr>
        <w:t xml:space="preserve"> </w:t>
      </w:r>
      <w:r w:rsidRPr="00207F60">
        <w:rPr>
          <w:sz w:val="28"/>
          <w:szCs w:val="28"/>
        </w:rPr>
        <w:t>семінарських</w:t>
      </w:r>
      <w:r>
        <w:rPr>
          <w:sz w:val="28"/>
          <w:szCs w:val="28"/>
        </w:rPr>
        <w:t xml:space="preserve"> </w:t>
      </w:r>
      <w:r w:rsidRPr="00207F60">
        <w:rPr>
          <w:sz w:val="28"/>
          <w:szCs w:val="28"/>
        </w:rPr>
        <w:t>занять</w:t>
      </w:r>
      <w:r>
        <w:rPr>
          <w:sz w:val="28"/>
          <w:szCs w:val="28"/>
        </w:rPr>
        <w:t xml:space="preserve"> </w:t>
      </w:r>
      <w:r w:rsidRPr="00207F60">
        <w:rPr>
          <w:sz w:val="28"/>
          <w:szCs w:val="28"/>
        </w:rPr>
        <w:t>[для</w:t>
      </w:r>
      <w:r>
        <w:rPr>
          <w:sz w:val="28"/>
          <w:szCs w:val="28"/>
        </w:rPr>
        <w:t xml:space="preserve"> </w:t>
      </w:r>
      <w:r w:rsidRPr="00207F60">
        <w:rPr>
          <w:sz w:val="28"/>
          <w:szCs w:val="28"/>
        </w:rPr>
        <w:t>фахівців</w:t>
      </w:r>
      <w:r>
        <w:rPr>
          <w:sz w:val="28"/>
          <w:szCs w:val="28"/>
        </w:rPr>
        <w:t xml:space="preserve"> </w:t>
      </w:r>
      <w:r w:rsidRPr="00207F60">
        <w:rPr>
          <w:sz w:val="28"/>
          <w:szCs w:val="28"/>
        </w:rPr>
        <w:t>ОКР</w:t>
      </w:r>
      <w:r>
        <w:rPr>
          <w:sz w:val="28"/>
          <w:szCs w:val="28"/>
        </w:rPr>
        <w:t xml:space="preserve"> </w:t>
      </w:r>
      <w:r w:rsidRPr="00207F60">
        <w:rPr>
          <w:sz w:val="28"/>
          <w:szCs w:val="28"/>
        </w:rPr>
        <w:t>“Спеціаліст”</w:t>
      </w:r>
      <w:r>
        <w:rPr>
          <w:sz w:val="28"/>
          <w:szCs w:val="28"/>
        </w:rPr>
        <w:t xml:space="preserve"> </w:t>
      </w:r>
      <w:r w:rsidRPr="00207F60">
        <w:rPr>
          <w:sz w:val="28"/>
          <w:szCs w:val="28"/>
        </w:rPr>
        <w:t>напряму</w:t>
      </w:r>
      <w:r>
        <w:rPr>
          <w:sz w:val="28"/>
          <w:szCs w:val="28"/>
        </w:rPr>
        <w:t xml:space="preserve"> </w:t>
      </w:r>
      <w:r w:rsidRPr="00207F60">
        <w:rPr>
          <w:sz w:val="28"/>
          <w:szCs w:val="28"/>
        </w:rPr>
        <w:t>підготовки</w:t>
      </w:r>
      <w:r>
        <w:rPr>
          <w:sz w:val="28"/>
          <w:szCs w:val="28"/>
        </w:rPr>
        <w:t xml:space="preserve"> </w:t>
      </w:r>
      <w:r w:rsidRPr="00207F60">
        <w:rPr>
          <w:sz w:val="28"/>
          <w:szCs w:val="28"/>
        </w:rPr>
        <w:t>7.01010101</w:t>
      </w:r>
      <w:r>
        <w:rPr>
          <w:sz w:val="28"/>
          <w:szCs w:val="28"/>
        </w:rPr>
        <w:t xml:space="preserve"> </w:t>
      </w:r>
      <w:r w:rsidRPr="00207F60">
        <w:rPr>
          <w:sz w:val="28"/>
          <w:szCs w:val="28"/>
        </w:rPr>
        <w:t>“Дошкільна</w:t>
      </w:r>
      <w:r>
        <w:rPr>
          <w:sz w:val="28"/>
          <w:szCs w:val="28"/>
        </w:rPr>
        <w:t xml:space="preserve"> </w:t>
      </w:r>
      <w:r w:rsidRPr="00207F60">
        <w:rPr>
          <w:sz w:val="28"/>
          <w:szCs w:val="28"/>
        </w:rPr>
        <w:t>освіта”]</w:t>
      </w:r>
      <w:r>
        <w:rPr>
          <w:sz w:val="28"/>
          <w:szCs w:val="28"/>
        </w:rPr>
        <w:t xml:space="preserve"> </w:t>
      </w:r>
      <w:r w:rsidRPr="00207F60">
        <w:rPr>
          <w:sz w:val="28"/>
          <w:szCs w:val="28"/>
        </w:rPr>
        <w:t>/</w:t>
      </w:r>
      <w:r>
        <w:rPr>
          <w:sz w:val="28"/>
          <w:szCs w:val="28"/>
        </w:rPr>
        <w:t xml:space="preserve"> </w:t>
      </w:r>
      <w:r w:rsidRPr="00207F60">
        <w:rPr>
          <w:sz w:val="28"/>
          <w:szCs w:val="28"/>
        </w:rPr>
        <w:t>І.</w:t>
      </w:r>
      <w:r>
        <w:rPr>
          <w:sz w:val="28"/>
          <w:szCs w:val="28"/>
        </w:rPr>
        <w:t xml:space="preserve"> </w:t>
      </w:r>
      <w:r w:rsidRPr="00207F60">
        <w:rPr>
          <w:sz w:val="28"/>
          <w:szCs w:val="28"/>
        </w:rPr>
        <w:t>Паласевич.</w:t>
      </w:r>
      <w:r>
        <w:rPr>
          <w:sz w:val="28"/>
          <w:szCs w:val="28"/>
        </w:rPr>
        <w:t xml:space="preserve"> </w:t>
      </w:r>
      <w:r w:rsidRPr="00207F60">
        <w:rPr>
          <w:sz w:val="28"/>
          <w:szCs w:val="28"/>
        </w:rPr>
        <w:t>–</w:t>
      </w:r>
      <w:r>
        <w:rPr>
          <w:sz w:val="28"/>
          <w:szCs w:val="28"/>
        </w:rPr>
        <w:t xml:space="preserve"> </w:t>
      </w:r>
      <w:r w:rsidRPr="00207F60">
        <w:rPr>
          <w:sz w:val="28"/>
          <w:szCs w:val="28"/>
        </w:rPr>
        <w:t>Дрогобич</w:t>
      </w:r>
      <w:r>
        <w:rPr>
          <w:sz w:val="28"/>
          <w:szCs w:val="28"/>
        </w:rPr>
        <w:t xml:space="preserve"> </w:t>
      </w:r>
      <w:r w:rsidRPr="00207F60">
        <w:rPr>
          <w:sz w:val="28"/>
          <w:szCs w:val="28"/>
        </w:rPr>
        <w:t>:</w:t>
      </w:r>
      <w:r>
        <w:rPr>
          <w:sz w:val="28"/>
          <w:szCs w:val="28"/>
        </w:rPr>
        <w:t xml:space="preserve"> </w:t>
      </w:r>
      <w:r w:rsidRPr="00207F60">
        <w:rPr>
          <w:sz w:val="28"/>
          <w:szCs w:val="28"/>
        </w:rPr>
        <w:t>Ред.-вид.</w:t>
      </w:r>
      <w:r>
        <w:rPr>
          <w:sz w:val="28"/>
          <w:szCs w:val="28"/>
        </w:rPr>
        <w:t xml:space="preserve"> </w:t>
      </w:r>
      <w:r w:rsidRPr="00207F60">
        <w:rPr>
          <w:sz w:val="28"/>
          <w:szCs w:val="28"/>
        </w:rPr>
        <w:t>відділ</w:t>
      </w:r>
      <w:r>
        <w:rPr>
          <w:sz w:val="28"/>
          <w:szCs w:val="28"/>
        </w:rPr>
        <w:t xml:space="preserve"> </w:t>
      </w:r>
      <w:r w:rsidRPr="00207F60">
        <w:rPr>
          <w:sz w:val="28"/>
          <w:szCs w:val="28"/>
        </w:rPr>
        <w:t>Дрогобицького</w:t>
      </w:r>
      <w:r>
        <w:rPr>
          <w:sz w:val="28"/>
          <w:szCs w:val="28"/>
        </w:rPr>
        <w:t xml:space="preserve"> </w:t>
      </w:r>
      <w:r w:rsidRPr="00207F60">
        <w:rPr>
          <w:sz w:val="28"/>
          <w:szCs w:val="28"/>
        </w:rPr>
        <w:t>державного</w:t>
      </w:r>
      <w:r>
        <w:rPr>
          <w:sz w:val="28"/>
          <w:szCs w:val="28"/>
        </w:rPr>
        <w:t xml:space="preserve"> </w:t>
      </w:r>
      <w:r w:rsidRPr="00207F60">
        <w:rPr>
          <w:sz w:val="28"/>
          <w:szCs w:val="28"/>
        </w:rPr>
        <w:t>педагогічного</w:t>
      </w:r>
      <w:r>
        <w:rPr>
          <w:sz w:val="28"/>
          <w:szCs w:val="28"/>
        </w:rPr>
        <w:t xml:space="preserve"> </w:t>
      </w:r>
      <w:r w:rsidRPr="00207F60">
        <w:rPr>
          <w:sz w:val="28"/>
          <w:szCs w:val="28"/>
        </w:rPr>
        <w:t>університету</w:t>
      </w:r>
      <w:r>
        <w:rPr>
          <w:sz w:val="28"/>
          <w:szCs w:val="28"/>
        </w:rPr>
        <w:t xml:space="preserve"> </w:t>
      </w:r>
      <w:r w:rsidRPr="00207F60">
        <w:rPr>
          <w:sz w:val="28"/>
          <w:szCs w:val="28"/>
        </w:rPr>
        <w:t>імені</w:t>
      </w:r>
      <w:r>
        <w:rPr>
          <w:sz w:val="28"/>
          <w:szCs w:val="28"/>
        </w:rPr>
        <w:t xml:space="preserve"> </w:t>
      </w:r>
      <w:r w:rsidRPr="00207F60">
        <w:rPr>
          <w:sz w:val="28"/>
          <w:szCs w:val="28"/>
        </w:rPr>
        <w:t>Івана</w:t>
      </w:r>
      <w:r>
        <w:rPr>
          <w:sz w:val="28"/>
          <w:szCs w:val="28"/>
        </w:rPr>
        <w:t xml:space="preserve"> </w:t>
      </w:r>
      <w:r w:rsidRPr="00207F60">
        <w:rPr>
          <w:sz w:val="28"/>
          <w:szCs w:val="28"/>
        </w:rPr>
        <w:t>Франка,</w:t>
      </w:r>
      <w:r>
        <w:rPr>
          <w:sz w:val="28"/>
          <w:szCs w:val="28"/>
        </w:rPr>
        <w:t xml:space="preserve"> </w:t>
      </w:r>
      <w:r w:rsidRPr="00207F60">
        <w:rPr>
          <w:sz w:val="28"/>
          <w:szCs w:val="28"/>
        </w:rPr>
        <w:t>2012.</w:t>
      </w:r>
      <w:r>
        <w:rPr>
          <w:sz w:val="28"/>
          <w:szCs w:val="28"/>
        </w:rPr>
        <w:t xml:space="preserve"> </w:t>
      </w:r>
      <w:r w:rsidRPr="00207F60">
        <w:rPr>
          <w:sz w:val="28"/>
          <w:szCs w:val="28"/>
        </w:rPr>
        <w:t>–</w:t>
      </w:r>
      <w:r>
        <w:rPr>
          <w:sz w:val="28"/>
          <w:szCs w:val="28"/>
        </w:rPr>
        <w:t xml:space="preserve"> </w:t>
      </w:r>
      <w:r w:rsidRPr="00207F60">
        <w:rPr>
          <w:sz w:val="28"/>
          <w:szCs w:val="28"/>
        </w:rPr>
        <w:t>96</w:t>
      </w:r>
      <w:r>
        <w:rPr>
          <w:sz w:val="28"/>
          <w:szCs w:val="28"/>
        </w:rPr>
        <w:t xml:space="preserve"> </w:t>
      </w:r>
      <w:r w:rsidRPr="00207F60">
        <w:rPr>
          <w:sz w:val="28"/>
          <w:szCs w:val="28"/>
        </w:rPr>
        <w:t>с.</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Риков</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О.</w:t>
      </w:r>
      <w:r>
        <w:rPr>
          <w:sz w:val="28"/>
          <w:szCs w:val="28"/>
          <w:lang w:val="uk-UA"/>
        </w:rPr>
        <w:t xml:space="preserve"> </w:t>
      </w:r>
      <w:r w:rsidRPr="00D0390F">
        <w:rPr>
          <w:sz w:val="28"/>
          <w:szCs w:val="28"/>
          <w:lang w:val="uk-UA"/>
        </w:rPr>
        <w:t>Організація</w:t>
      </w:r>
      <w:r>
        <w:rPr>
          <w:sz w:val="28"/>
          <w:szCs w:val="28"/>
          <w:lang w:val="uk-UA"/>
        </w:rPr>
        <w:t xml:space="preserve"> </w:t>
      </w:r>
      <w:r w:rsidRPr="00D0390F">
        <w:rPr>
          <w:sz w:val="28"/>
          <w:szCs w:val="28"/>
          <w:lang w:val="uk-UA"/>
        </w:rPr>
        <w:t>медичної</w:t>
      </w:r>
      <w:r>
        <w:rPr>
          <w:sz w:val="28"/>
          <w:szCs w:val="28"/>
          <w:lang w:val="uk-UA"/>
        </w:rPr>
        <w:t xml:space="preserve"> </w:t>
      </w:r>
      <w:r w:rsidRPr="00D0390F">
        <w:rPr>
          <w:sz w:val="28"/>
          <w:szCs w:val="28"/>
          <w:lang w:val="uk-UA"/>
        </w:rPr>
        <w:t>допомоги</w:t>
      </w:r>
      <w:r>
        <w:rPr>
          <w:sz w:val="28"/>
          <w:szCs w:val="28"/>
          <w:lang w:val="uk-UA"/>
        </w:rPr>
        <w:t xml:space="preserve"> </w:t>
      </w:r>
      <w:r w:rsidRPr="00D0390F">
        <w:rPr>
          <w:sz w:val="28"/>
          <w:szCs w:val="28"/>
          <w:lang w:val="uk-UA"/>
        </w:rPr>
        <w:t>та</w:t>
      </w:r>
      <w:r>
        <w:rPr>
          <w:sz w:val="28"/>
          <w:szCs w:val="28"/>
          <w:lang w:val="uk-UA"/>
        </w:rPr>
        <w:t xml:space="preserve"> </w:t>
      </w:r>
      <w:r w:rsidRPr="00D0390F">
        <w:rPr>
          <w:sz w:val="28"/>
          <w:szCs w:val="28"/>
          <w:lang w:val="uk-UA"/>
        </w:rPr>
        <w:t>медико</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соціальної</w:t>
      </w:r>
      <w:r>
        <w:rPr>
          <w:sz w:val="28"/>
          <w:szCs w:val="28"/>
          <w:lang w:val="uk-UA"/>
        </w:rPr>
        <w:t xml:space="preserve"> </w:t>
      </w:r>
      <w:r w:rsidRPr="00D0390F">
        <w:rPr>
          <w:sz w:val="28"/>
          <w:szCs w:val="28"/>
          <w:lang w:val="uk-UA"/>
        </w:rPr>
        <w:t>реабілітації</w:t>
      </w:r>
      <w:r>
        <w:rPr>
          <w:sz w:val="28"/>
          <w:szCs w:val="28"/>
          <w:lang w:val="uk-UA"/>
        </w:rPr>
        <w:t xml:space="preserve"> </w:t>
      </w:r>
      <w:r w:rsidRPr="00D0390F">
        <w:rPr>
          <w:sz w:val="28"/>
          <w:szCs w:val="28"/>
          <w:lang w:val="uk-UA"/>
        </w:rPr>
        <w:t>сліпим</w:t>
      </w:r>
      <w:r>
        <w:rPr>
          <w:sz w:val="28"/>
          <w:szCs w:val="28"/>
          <w:lang w:val="uk-UA"/>
        </w:rPr>
        <w:t xml:space="preserve"> </w:t>
      </w:r>
      <w:r w:rsidRPr="00D0390F">
        <w:rPr>
          <w:sz w:val="28"/>
          <w:szCs w:val="28"/>
          <w:lang w:val="uk-UA"/>
        </w:rPr>
        <w:t>та</w:t>
      </w:r>
      <w:r>
        <w:rPr>
          <w:sz w:val="28"/>
          <w:szCs w:val="28"/>
          <w:lang w:val="uk-UA"/>
        </w:rPr>
        <w:t xml:space="preserve"> </w:t>
      </w:r>
      <w:r w:rsidRPr="00D0390F">
        <w:rPr>
          <w:sz w:val="28"/>
          <w:szCs w:val="28"/>
          <w:lang w:val="uk-UA"/>
        </w:rPr>
        <w:t>слабкозорим</w:t>
      </w:r>
      <w:r>
        <w:rPr>
          <w:sz w:val="28"/>
          <w:szCs w:val="28"/>
          <w:lang w:val="uk-UA"/>
        </w:rPr>
        <w:t xml:space="preserve"> </w:t>
      </w:r>
      <w:r w:rsidRPr="00D0390F">
        <w:rPr>
          <w:sz w:val="28"/>
          <w:szCs w:val="28"/>
          <w:lang w:val="uk-UA"/>
        </w:rPr>
        <w:t>дітям:</w:t>
      </w:r>
      <w:r>
        <w:rPr>
          <w:sz w:val="28"/>
          <w:szCs w:val="28"/>
          <w:lang w:val="uk-UA"/>
        </w:rPr>
        <w:t xml:space="preserve"> </w:t>
      </w:r>
      <w:r w:rsidRPr="00D0390F">
        <w:rPr>
          <w:sz w:val="28"/>
          <w:szCs w:val="28"/>
          <w:lang w:val="uk-UA"/>
        </w:rPr>
        <w:t>проблеми</w:t>
      </w:r>
      <w:r>
        <w:rPr>
          <w:sz w:val="28"/>
          <w:szCs w:val="28"/>
          <w:lang w:val="uk-UA"/>
        </w:rPr>
        <w:t xml:space="preserve"> </w:t>
      </w:r>
      <w:r w:rsidRPr="00D0390F">
        <w:rPr>
          <w:sz w:val="28"/>
          <w:szCs w:val="28"/>
          <w:lang w:val="uk-UA"/>
        </w:rPr>
        <w:t>та</w:t>
      </w:r>
      <w:r>
        <w:rPr>
          <w:sz w:val="28"/>
          <w:szCs w:val="28"/>
          <w:lang w:val="uk-UA"/>
        </w:rPr>
        <w:t xml:space="preserve"> </w:t>
      </w:r>
      <w:r w:rsidRPr="00D0390F">
        <w:rPr>
          <w:sz w:val="28"/>
          <w:szCs w:val="28"/>
          <w:lang w:val="uk-UA"/>
        </w:rPr>
        <w:t>шляхи</w:t>
      </w:r>
      <w:r>
        <w:rPr>
          <w:sz w:val="28"/>
          <w:szCs w:val="28"/>
          <w:lang w:val="uk-UA"/>
        </w:rPr>
        <w:t xml:space="preserve"> </w:t>
      </w:r>
      <w:r w:rsidRPr="00D0390F">
        <w:rPr>
          <w:sz w:val="28"/>
          <w:szCs w:val="28"/>
          <w:lang w:val="uk-UA"/>
        </w:rPr>
        <w:t>їх</w:t>
      </w:r>
      <w:r>
        <w:rPr>
          <w:sz w:val="28"/>
          <w:szCs w:val="28"/>
          <w:lang w:val="uk-UA"/>
        </w:rPr>
        <w:t xml:space="preserve"> </w:t>
      </w:r>
      <w:r w:rsidRPr="00D0390F">
        <w:rPr>
          <w:sz w:val="28"/>
          <w:szCs w:val="28"/>
          <w:lang w:val="uk-UA"/>
        </w:rPr>
        <w:t>вирішення</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О.</w:t>
      </w:r>
      <w:r>
        <w:rPr>
          <w:sz w:val="28"/>
          <w:szCs w:val="28"/>
          <w:lang w:val="uk-UA"/>
        </w:rPr>
        <w:t xml:space="preserve"> </w:t>
      </w:r>
      <w:r w:rsidRPr="00D0390F">
        <w:rPr>
          <w:sz w:val="28"/>
          <w:szCs w:val="28"/>
          <w:lang w:val="uk-UA"/>
        </w:rPr>
        <w:t>Риков</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Т.</w:t>
      </w:r>
      <w:r>
        <w:rPr>
          <w:sz w:val="28"/>
          <w:szCs w:val="28"/>
          <w:lang w:val="uk-UA"/>
        </w:rPr>
        <w:t xml:space="preserve"> </w:t>
      </w:r>
      <w:r w:rsidRPr="00D0390F">
        <w:rPr>
          <w:sz w:val="28"/>
          <w:szCs w:val="28"/>
          <w:lang w:val="uk-UA"/>
        </w:rPr>
        <w:t>А.</w:t>
      </w:r>
      <w:r>
        <w:rPr>
          <w:sz w:val="28"/>
          <w:szCs w:val="28"/>
          <w:lang w:val="uk-UA"/>
        </w:rPr>
        <w:t xml:space="preserve"> </w:t>
      </w:r>
      <w:r w:rsidRPr="00D0390F">
        <w:rPr>
          <w:sz w:val="28"/>
          <w:szCs w:val="28"/>
          <w:lang w:val="uk-UA"/>
        </w:rPr>
        <w:t>Аліфанова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Укр.</w:t>
      </w:r>
      <w:r>
        <w:rPr>
          <w:sz w:val="28"/>
          <w:szCs w:val="28"/>
          <w:lang w:val="uk-UA"/>
        </w:rPr>
        <w:t xml:space="preserve"> </w:t>
      </w:r>
      <w:r w:rsidRPr="00D0390F">
        <w:rPr>
          <w:sz w:val="28"/>
          <w:szCs w:val="28"/>
          <w:lang w:val="uk-UA"/>
        </w:rPr>
        <w:t>мед.</w:t>
      </w:r>
      <w:r>
        <w:rPr>
          <w:sz w:val="28"/>
          <w:szCs w:val="28"/>
          <w:lang w:val="uk-UA"/>
        </w:rPr>
        <w:t xml:space="preserve"> </w:t>
      </w:r>
      <w:r w:rsidRPr="00D0390F">
        <w:rPr>
          <w:sz w:val="28"/>
          <w:szCs w:val="28"/>
          <w:lang w:val="uk-UA"/>
        </w:rPr>
        <w:t>часопис.</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2003.</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3.</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lastRenderedPageBreak/>
        <w:t>67-72.</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495196">
        <w:rPr>
          <w:sz w:val="28"/>
          <w:szCs w:val="28"/>
          <w:lang w:val="uk-UA"/>
        </w:rPr>
        <w:t xml:space="preserve">. Синьова Є.П. Тифлопсихологія: підручник / Є.П.Синьова. − </w:t>
      </w:r>
      <w:r w:rsidRPr="003E7F04">
        <w:rPr>
          <w:sz w:val="28"/>
          <w:szCs w:val="28"/>
        </w:rPr>
        <w:t>K</w:t>
      </w:r>
      <w:r w:rsidRPr="00495196">
        <w:rPr>
          <w:sz w:val="28"/>
          <w:szCs w:val="28"/>
          <w:lang w:val="uk-UA"/>
        </w:rPr>
        <w:t xml:space="preserve">.: Знання, 2008. </w:t>
      </w:r>
      <w:r w:rsidRPr="003E7F04">
        <w:rPr>
          <w:sz w:val="28"/>
          <w:szCs w:val="28"/>
        </w:rPr>
        <w:t>−</w:t>
      </w:r>
      <w:r>
        <w:rPr>
          <w:sz w:val="28"/>
          <w:szCs w:val="28"/>
        </w:rPr>
        <w:t xml:space="preserve"> </w:t>
      </w:r>
      <w:r w:rsidRPr="003E7F04">
        <w:rPr>
          <w:sz w:val="28"/>
          <w:szCs w:val="28"/>
        </w:rPr>
        <w:t>365</w:t>
      </w:r>
      <w:r>
        <w:rPr>
          <w:sz w:val="28"/>
          <w:szCs w:val="28"/>
        </w:rPr>
        <w:t xml:space="preserve"> </w:t>
      </w:r>
      <w:r w:rsidRPr="003E7F04">
        <w:rPr>
          <w:sz w:val="28"/>
          <w:szCs w:val="28"/>
        </w:rPr>
        <w:t>с.</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Солнцева</w:t>
      </w:r>
      <w:r>
        <w:rPr>
          <w:sz w:val="28"/>
          <w:szCs w:val="28"/>
          <w:lang w:val="uk-UA"/>
        </w:rPr>
        <w:t xml:space="preserve"> </w:t>
      </w:r>
      <w:r w:rsidRPr="00D0390F">
        <w:rPr>
          <w:sz w:val="28"/>
          <w:szCs w:val="28"/>
          <w:lang w:val="uk-UA"/>
        </w:rPr>
        <w:t>Л.</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Современная</w:t>
      </w:r>
      <w:r>
        <w:rPr>
          <w:sz w:val="28"/>
          <w:szCs w:val="28"/>
          <w:lang w:val="uk-UA"/>
        </w:rPr>
        <w:t xml:space="preserve"> </w:t>
      </w:r>
      <w:r w:rsidRPr="00D0390F">
        <w:rPr>
          <w:sz w:val="28"/>
          <w:szCs w:val="28"/>
          <w:lang w:val="uk-UA"/>
        </w:rPr>
        <w:t>тифлопедагогика</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тифлопсихология</w:t>
      </w:r>
      <w:r>
        <w:rPr>
          <w:sz w:val="28"/>
          <w:szCs w:val="28"/>
          <w:lang w:val="uk-UA"/>
        </w:rPr>
        <w:t xml:space="preserve"> </w:t>
      </w:r>
      <w:r w:rsidRPr="00D0390F">
        <w:rPr>
          <w:sz w:val="28"/>
          <w:szCs w:val="28"/>
          <w:lang w:val="uk-UA"/>
        </w:rPr>
        <w:t>в</w:t>
      </w:r>
      <w:r>
        <w:rPr>
          <w:sz w:val="28"/>
          <w:szCs w:val="28"/>
          <w:lang w:val="uk-UA"/>
        </w:rPr>
        <w:t xml:space="preserve"> </w:t>
      </w:r>
      <w:r w:rsidRPr="00D0390F">
        <w:rPr>
          <w:sz w:val="28"/>
          <w:szCs w:val="28"/>
          <w:lang w:val="uk-UA"/>
        </w:rPr>
        <w:t>системе</w:t>
      </w:r>
      <w:r>
        <w:rPr>
          <w:sz w:val="28"/>
          <w:szCs w:val="28"/>
          <w:lang w:val="uk-UA"/>
        </w:rPr>
        <w:t xml:space="preserve"> </w:t>
      </w:r>
      <w:r w:rsidRPr="00D0390F">
        <w:rPr>
          <w:sz w:val="28"/>
          <w:szCs w:val="28"/>
          <w:lang w:val="uk-UA"/>
        </w:rPr>
        <w:t>образования</w:t>
      </w:r>
      <w:r>
        <w:rPr>
          <w:sz w:val="28"/>
          <w:szCs w:val="28"/>
          <w:lang w:val="uk-UA"/>
        </w:rPr>
        <w:t xml:space="preserve"> </w:t>
      </w:r>
      <w:r w:rsidRPr="00D0390F">
        <w:rPr>
          <w:sz w:val="28"/>
          <w:szCs w:val="28"/>
          <w:lang w:val="uk-UA"/>
        </w:rPr>
        <w:t>детей</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нарушениями</w:t>
      </w:r>
      <w:r>
        <w:rPr>
          <w:sz w:val="28"/>
          <w:szCs w:val="28"/>
          <w:lang w:val="uk-UA"/>
        </w:rPr>
        <w:t xml:space="preserve"> </w:t>
      </w:r>
      <w:r w:rsidRPr="00D0390F">
        <w:rPr>
          <w:sz w:val="28"/>
          <w:szCs w:val="28"/>
          <w:lang w:val="uk-UA"/>
        </w:rPr>
        <w:t>зрения</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Л.</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Солнцева.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М.:</w:t>
      </w:r>
      <w:r>
        <w:rPr>
          <w:sz w:val="28"/>
          <w:szCs w:val="28"/>
          <w:lang w:val="uk-UA"/>
        </w:rPr>
        <w:t xml:space="preserve"> </w:t>
      </w:r>
      <w:r w:rsidRPr="00D0390F">
        <w:rPr>
          <w:sz w:val="28"/>
          <w:szCs w:val="28"/>
          <w:lang w:val="uk-UA"/>
        </w:rPr>
        <w:t>Полиграф</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Сервис,</w:t>
      </w:r>
      <w:r>
        <w:rPr>
          <w:sz w:val="28"/>
          <w:szCs w:val="28"/>
          <w:lang w:val="uk-UA"/>
        </w:rPr>
        <w:t xml:space="preserve"> </w:t>
      </w:r>
      <w:r w:rsidRPr="00D0390F">
        <w:rPr>
          <w:sz w:val="28"/>
          <w:szCs w:val="28"/>
          <w:lang w:val="uk-UA"/>
        </w:rPr>
        <w:t>1999.</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180</w:t>
      </w:r>
      <w:r>
        <w:rPr>
          <w:sz w:val="28"/>
          <w:szCs w:val="28"/>
          <w:lang w:val="uk-UA"/>
        </w:rPr>
        <w:t xml:space="preserve"> </w:t>
      </w:r>
      <w:r w:rsidRPr="00D0390F">
        <w:rPr>
          <w:sz w:val="28"/>
          <w:szCs w:val="28"/>
          <w:lang w:val="uk-UA"/>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Соціальна</w:t>
      </w:r>
      <w:r>
        <w:rPr>
          <w:sz w:val="28"/>
          <w:szCs w:val="28"/>
          <w:lang w:val="uk-UA"/>
        </w:rPr>
        <w:t xml:space="preserve"> </w:t>
      </w:r>
      <w:r w:rsidRPr="00207F60">
        <w:rPr>
          <w:sz w:val="28"/>
          <w:szCs w:val="28"/>
          <w:lang w:val="uk-UA"/>
        </w:rPr>
        <w:t>педагогіка.</w:t>
      </w:r>
      <w:r>
        <w:rPr>
          <w:sz w:val="28"/>
          <w:szCs w:val="28"/>
          <w:lang w:val="uk-UA"/>
        </w:rPr>
        <w:t xml:space="preserve"> </w:t>
      </w:r>
      <w:r w:rsidRPr="00207F60">
        <w:rPr>
          <w:sz w:val="28"/>
          <w:szCs w:val="28"/>
          <w:lang w:val="uk-UA"/>
        </w:rPr>
        <w:t>Навчальний</w:t>
      </w:r>
      <w:r>
        <w:rPr>
          <w:sz w:val="28"/>
          <w:szCs w:val="28"/>
          <w:lang w:val="uk-UA"/>
        </w:rPr>
        <w:t xml:space="preserve"> </w:t>
      </w:r>
      <w:r w:rsidRPr="00207F60">
        <w:rPr>
          <w:sz w:val="28"/>
          <w:szCs w:val="28"/>
          <w:lang w:val="uk-UA"/>
        </w:rPr>
        <w:t>посібник</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за</w:t>
      </w:r>
      <w:r>
        <w:rPr>
          <w:sz w:val="28"/>
          <w:szCs w:val="28"/>
          <w:lang w:val="uk-UA"/>
        </w:rPr>
        <w:t xml:space="preserve"> </w:t>
      </w:r>
      <w:r w:rsidRPr="00207F60">
        <w:rPr>
          <w:sz w:val="28"/>
          <w:szCs w:val="28"/>
          <w:lang w:val="uk-UA"/>
        </w:rPr>
        <w:t>ред.</w:t>
      </w:r>
      <w:r>
        <w:rPr>
          <w:sz w:val="28"/>
          <w:szCs w:val="28"/>
          <w:lang w:val="uk-UA"/>
        </w:rPr>
        <w:t xml:space="preserve"> </w:t>
      </w:r>
      <w:r w:rsidRPr="00207F60">
        <w:rPr>
          <w:sz w:val="28"/>
          <w:szCs w:val="28"/>
          <w:lang w:val="uk-UA"/>
        </w:rPr>
        <w:t>А.Й.</w:t>
      </w:r>
      <w:r>
        <w:rPr>
          <w:sz w:val="28"/>
          <w:szCs w:val="28"/>
          <w:lang w:val="uk-UA"/>
        </w:rPr>
        <w:t xml:space="preserve"> </w:t>
      </w:r>
      <w:r w:rsidRPr="00207F60">
        <w:rPr>
          <w:sz w:val="28"/>
          <w:szCs w:val="28"/>
          <w:lang w:val="uk-UA"/>
        </w:rPr>
        <w:t>Капської.</w:t>
      </w:r>
      <w:r>
        <w:rPr>
          <w:sz w:val="28"/>
          <w:szCs w:val="28"/>
          <w:lang w:val="uk-UA"/>
        </w:rPr>
        <w:t xml:space="preserve"> </w:t>
      </w:r>
      <w:r w:rsidRPr="00207F60">
        <w:rPr>
          <w:sz w:val="28"/>
          <w:szCs w:val="28"/>
          <w:lang w:val="uk-UA"/>
        </w:rPr>
        <w:t>–</w:t>
      </w:r>
      <w:r>
        <w:rPr>
          <w:sz w:val="28"/>
          <w:szCs w:val="28"/>
          <w:lang w:val="uk-UA"/>
        </w:rPr>
        <w:t xml:space="preserve"> </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Соціальна</w:t>
      </w:r>
      <w:r>
        <w:rPr>
          <w:sz w:val="28"/>
          <w:szCs w:val="28"/>
          <w:lang w:val="uk-UA"/>
        </w:rPr>
        <w:t xml:space="preserve"> </w:t>
      </w:r>
      <w:r w:rsidRPr="00207F60">
        <w:rPr>
          <w:sz w:val="28"/>
          <w:szCs w:val="28"/>
          <w:lang w:val="uk-UA"/>
        </w:rPr>
        <w:t>реабілітація</w:t>
      </w:r>
      <w:r>
        <w:rPr>
          <w:sz w:val="28"/>
          <w:szCs w:val="28"/>
          <w:lang w:val="uk-UA"/>
        </w:rPr>
        <w:t xml:space="preserve"> </w:t>
      </w:r>
      <w:r w:rsidRPr="00207F60">
        <w:rPr>
          <w:sz w:val="28"/>
          <w:szCs w:val="28"/>
          <w:lang w:val="uk-UA"/>
        </w:rPr>
        <w:t>молоді</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обмеженою</w:t>
      </w:r>
      <w:r>
        <w:rPr>
          <w:sz w:val="28"/>
          <w:szCs w:val="28"/>
          <w:lang w:val="uk-UA"/>
        </w:rPr>
        <w:t xml:space="preserve"> </w:t>
      </w:r>
      <w:r w:rsidRPr="00207F60">
        <w:rPr>
          <w:sz w:val="28"/>
          <w:szCs w:val="28"/>
          <w:lang w:val="uk-UA"/>
        </w:rPr>
        <w:t>дієздатністю</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За</w:t>
      </w:r>
      <w:r>
        <w:rPr>
          <w:sz w:val="28"/>
          <w:szCs w:val="28"/>
          <w:lang w:val="uk-UA"/>
        </w:rPr>
        <w:t xml:space="preserve"> </w:t>
      </w:r>
      <w:r w:rsidRPr="00207F60">
        <w:rPr>
          <w:sz w:val="28"/>
          <w:szCs w:val="28"/>
          <w:lang w:val="uk-UA"/>
        </w:rPr>
        <w:t>ред.</w:t>
      </w:r>
      <w:r>
        <w:rPr>
          <w:sz w:val="28"/>
          <w:szCs w:val="28"/>
          <w:lang w:val="uk-UA"/>
        </w:rPr>
        <w:t xml:space="preserve"> </w:t>
      </w:r>
      <w:r w:rsidRPr="00207F60">
        <w:rPr>
          <w:sz w:val="28"/>
          <w:szCs w:val="28"/>
          <w:lang w:val="uk-UA"/>
        </w:rPr>
        <w:t>С.</w:t>
      </w:r>
      <w:r>
        <w:rPr>
          <w:sz w:val="28"/>
          <w:szCs w:val="28"/>
          <w:lang w:val="uk-UA"/>
        </w:rPr>
        <w:t xml:space="preserve"> </w:t>
      </w:r>
      <w:r w:rsidRPr="00207F60">
        <w:rPr>
          <w:sz w:val="28"/>
          <w:szCs w:val="28"/>
          <w:lang w:val="uk-UA"/>
        </w:rPr>
        <w:t>Толстоухової,</w:t>
      </w:r>
      <w:r>
        <w:rPr>
          <w:sz w:val="28"/>
          <w:szCs w:val="28"/>
          <w:lang w:val="uk-UA"/>
        </w:rPr>
        <w:t xml:space="preserve"> </w:t>
      </w:r>
      <w:r w:rsidRPr="00207F60">
        <w:rPr>
          <w:sz w:val="28"/>
          <w:szCs w:val="28"/>
          <w:lang w:val="uk-UA"/>
        </w:rPr>
        <w:t>І.</w:t>
      </w:r>
      <w:r>
        <w:rPr>
          <w:sz w:val="28"/>
          <w:szCs w:val="28"/>
          <w:lang w:val="uk-UA"/>
        </w:rPr>
        <w:t xml:space="preserve"> </w:t>
      </w:r>
      <w:r w:rsidRPr="00207F60">
        <w:rPr>
          <w:sz w:val="28"/>
          <w:szCs w:val="28"/>
          <w:lang w:val="uk-UA"/>
        </w:rPr>
        <w:t>Пінчук.</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УДЦССМ,</w:t>
      </w:r>
      <w:r>
        <w:rPr>
          <w:sz w:val="28"/>
          <w:szCs w:val="28"/>
          <w:lang w:val="uk-UA"/>
        </w:rPr>
        <w:t xml:space="preserve"> </w:t>
      </w:r>
      <w:r w:rsidRPr="00207F60">
        <w:rPr>
          <w:sz w:val="28"/>
          <w:szCs w:val="28"/>
          <w:lang w:val="uk-UA"/>
        </w:rPr>
        <w:t>2000.</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157</w:t>
      </w:r>
      <w:r>
        <w:rPr>
          <w:sz w:val="28"/>
          <w:szCs w:val="28"/>
          <w:lang w:val="uk-UA"/>
        </w:rPr>
        <w:t xml:space="preserve"> </w:t>
      </w:r>
      <w:r w:rsidRPr="00207F60">
        <w:rPr>
          <w:sz w:val="28"/>
          <w:szCs w:val="28"/>
          <w:lang w:val="uk-UA"/>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Соціальна</w:t>
      </w:r>
      <w:r>
        <w:rPr>
          <w:sz w:val="28"/>
          <w:szCs w:val="28"/>
          <w:lang w:val="uk-UA"/>
        </w:rPr>
        <w:t xml:space="preserve"> </w:t>
      </w:r>
      <w:r w:rsidRPr="00207F60">
        <w:rPr>
          <w:sz w:val="28"/>
          <w:szCs w:val="28"/>
          <w:lang w:val="uk-UA"/>
        </w:rPr>
        <w:t>робота:</w:t>
      </w:r>
      <w:r>
        <w:rPr>
          <w:sz w:val="28"/>
          <w:szCs w:val="28"/>
          <w:lang w:val="uk-UA"/>
        </w:rPr>
        <w:t xml:space="preserve"> </w:t>
      </w:r>
      <w:r w:rsidRPr="00207F60">
        <w:rPr>
          <w:sz w:val="28"/>
          <w:szCs w:val="28"/>
          <w:lang w:val="uk-UA"/>
        </w:rPr>
        <w:t>Короткий</w:t>
      </w:r>
      <w:r>
        <w:rPr>
          <w:sz w:val="28"/>
          <w:szCs w:val="28"/>
          <w:lang w:val="uk-UA"/>
        </w:rPr>
        <w:t xml:space="preserve"> </w:t>
      </w:r>
      <w:r w:rsidRPr="00207F60">
        <w:rPr>
          <w:sz w:val="28"/>
          <w:szCs w:val="28"/>
          <w:lang w:val="uk-UA"/>
        </w:rPr>
        <w:t>енциклопедичний</w:t>
      </w:r>
      <w:r>
        <w:rPr>
          <w:sz w:val="28"/>
          <w:szCs w:val="28"/>
          <w:lang w:val="uk-UA"/>
        </w:rPr>
        <w:t xml:space="preserve"> </w:t>
      </w:r>
      <w:r w:rsidRPr="00207F60">
        <w:rPr>
          <w:sz w:val="28"/>
          <w:szCs w:val="28"/>
          <w:lang w:val="uk-UA"/>
        </w:rPr>
        <w:t>словник</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Соціальна</w:t>
      </w:r>
      <w:r>
        <w:rPr>
          <w:sz w:val="28"/>
          <w:szCs w:val="28"/>
          <w:lang w:val="uk-UA"/>
        </w:rPr>
        <w:t xml:space="preserve"> </w:t>
      </w:r>
      <w:r w:rsidRPr="00207F60">
        <w:rPr>
          <w:sz w:val="28"/>
          <w:szCs w:val="28"/>
          <w:lang w:val="uk-UA"/>
        </w:rPr>
        <w:t>робота.</w:t>
      </w:r>
      <w:r>
        <w:rPr>
          <w:sz w:val="28"/>
          <w:szCs w:val="28"/>
          <w:lang w:val="uk-UA"/>
        </w:rPr>
        <w:t xml:space="preserve"> </w:t>
      </w:r>
      <w:r w:rsidRPr="00207F60">
        <w:rPr>
          <w:sz w:val="28"/>
          <w:szCs w:val="28"/>
          <w:lang w:val="uk-UA"/>
        </w:rPr>
        <w:t>Кн.4.</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ДЦССМ.</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2002</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536</w:t>
      </w:r>
      <w:r>
        <w:rPr>
          <w:sz w:val="28"/>
          <w:szCs w:val="28"/>
          <w:lang w:val="uk-UA"/>
        </w:rPr>
        <w:t xml:space="preserve"> </w:t>
      </w:r>
      <w:r w:rsidRPr="00207F60">
        <w:rPr>
          <w:sz w:val="28"/>
          <w:szCs w:val="28"/>
          <w:lang w:val="uk-UA"/>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Соціальна</w:t>
      </w:r>
      <w:r>
        <w:rPr>
          <w:sz w:val="28"/>
          <w:szCs w:val="28"/>
          <w:lang w:val="uk-UA"/>
        </w:rPr>
        <w:t xml:space="preserve"> </w:t>
      </w:r>
      <w:r w:rsidRPr="00207F60">
        <w:rPr>
          <w:sz w:val="28"/>
          <w:szCs w:val="28"/>
          <w:lang w:val="uk-UA"/>
        </w:rPr>
        <w:t>робота:</w:t>
      </w:r>
      <w:r>
        <w:rPr>
          <w:sz w:val="28"/>
          <w:szCs w:val="28"/>
          <w:lang w:val="uk-UA"/>
        </w:rPr>
        <w:t xml:space="preserve"> </w:t>
      </w:r>
      <w:r w:rsidRPr="00207F60">
        <w:rPr>
          <w:sz w:val="28"/>
          <w:szCs w:val="28"/>
          <w:lang w:val="uk-UA"/>
        </w:rPr>
        <w:t>Технологічний</w:t>
      </w:r>
      <w:r>
        <w:rPr>
          <w:sz w:val="28"/>
          <w:szCs w:val="28"/>
          <w:lang w:val="uk-UA"/>
        </w:rPr>
        <w:t xml:space="preserve"> </w:t>
      </w:r>
      <w:r w:rsidRPr="00207F60">
        <w:rPr>
          <w:sz w:val="28"/>
          <w:szCs w:val="28"/>
          <w:lang w:val="uk-UA"/>
        </w:rPr>
        <w:t>аспект</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за</w:t>
      </w:r>
      <w:r>
        <w:rPr>
          <w:sz w:val="28"/>
          <w:szCs w:val="28"/>
          <w:lang w:val="uk-UA"/>
        </w:rPr>
        <w:t xml:space="preserve"> </w:t>
      </w:r>
      <w:r w:rsidRPr="00207F60">
        <w:rPr>
          <w:sz w:val="28"/>
          <w:szCs w:val="28"/>
          <w:lang w:val="uk-UA"/>
        </w:rPr>
        <w:t>ред.</w:t>
      </w:r>
      <w:r>
        <w:rPr>
          <w:sz w:val="28"/>
          <w:szCs w:val="28"/>
          <w:lang w:val="uk-UA"/>
        </w:rPr>
        <w:t xml:space="preserve"> </w:t>
      </w:r>
      <w:r w:rsidRPr="00207F60">
        <w:rPr>
          <w:sz w:val="28"/>
          <w:szCs w:val="28"/>
          <w:lang w:val="uk-UA"/>
        </w:rPr>
        <w:t>А.Й.</w:t>
      </w:r>
      <w:r>
        <w:rPr>
          <w:sz w:val="28"/>
          <w:szCs w:val="28"/>
          <w:lang w:val="uk-UA"/>
        </w:rPr>
        <w:t xml:space="preserve"> </w:t>
      </w:r>
      <w:r w:rsidRPr="00207F60">
        <w:rPr>
          <w:sz w:val="28"/>
          <w:szCs w:val="28"/>
          <w:lang w:val="uk-UA"/>
        </w:rPr>
        <w:t>Капської.</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ДЦССМ.</w:t>
      </w:r>
      <w:r>
        <w:rPr>
          <w:sz w:val="28"/>
          <w:szCs w:val="28"/>
          <w:lang w:val="uk-UA"/>
        </w:rPr>
        <w:t xml:space="preserve"> </w:t>
      </w:r>
      <w:r w:rsidRPr="00207F60">
        <w:rPr>
          <w:sz w:val="28"/>
          <w:szCs w:val="28"/>
          <w:lang w:val="uk-UA"/>
        </w:rPr>
        <w:t>2004.</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280с.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Соціальная</w:t>
      </w:r>
      <w:r>
        <w:rPr>
          <w:sz w:val="28"/>
          <w:szCs w:val="28"/>
          <w:lang w:val="uk-UA"/>
        </w:rPr>
        <w:t xml:space="preserve"> </w:t>
      </w:r>
      <w:r w:rsidRPr="00207F60">
        <w:rPr>
          <w:sz w:val="28"/>
          <w:szCs w:val="28"/>
          <w:lang w:val="uk-UA"/>
        </w:rPr>
        <w:t>работа</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Под</w:t>
      </w:r>
      <w:r>
        <w:rPr>
          <w:sz w:val="28"/>
          <w:szCs w:val="28"/>
          <w:lang w:val="uk-UA"/>
        </w:rPr>
        <w:t xml:space="preserve"> </w:t>
      </w:r>
      <w:r w:rsidRPr="00207F60">
        <w:rPr>
          <w:sz w:val="28"/>
          <w:szCs w:val="28"/>
          <w:lang w:val="uk-UA"/>
        </w:rPr>
        <w:t>ред.</w:t>
      </w:r>
      <w:r>
        <w:rPr>
          <w:sz w:val="28"/>
          <w:szCs w:val="28"/>
          <w:lang w:val="uk-UA"/>
        </w:rPr>
        <w:t xml:space="preserve"> </w:t>
      </w:r>
      <w:r w:rsidRPr="00207F60">
        <w:rPr>
          <w:sz w:val="28"/>
          <w:szCs w:val="28"/>
          <w:lang w:val="uk-UA"/>
        </w:rPr>
        <w:t>В.И.</w:t>
      </w:r>
      <w:r>
        <w:rPr>
          <w:sz w:val="28"/>
          <w:szCs w:val="28"/>
          <w:lang w:val="uk-UA"/>
        </w:rPr>
        <w:t xml:space="preserve"> </w:t>
      </w:r>
      <w:r w:rsidRPr="00207F60">
        <w:rPr>
          <w:sz w:val="28"/>
          <w:szCs w:val="28"/>
          <w:lang w:val="uk-UA"/>
        </w:rPr>
        <w:t>Курбатова.</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Ростов</w:t>
      </w:r>
      <w:r>
        <w:rPr>
          <w:sz w:val="28"/>
          <w:szCs w:val="28"/>
          <w:lang w:val="uk-UA"/>
        </w:rPr>
        <w:t xml:space="preserve"> </w:t>
      </w:r>
      <w:r w:rsidRPr="00207F60">
        <w:rPr>
          <w:sz w:val="28"/>
          <w:szCs w:val="28"/>
          <w:lang w:val="uk-UA"/>
        </w:rPr>
        <w:t>н/Д.;</w:t>
      </w:r>
      <w:r>
        <w:rPr>
          <w:sz w:val="28"/>
          <w:szCs w:val="28"/>
          <w:lang w:val="uk-UA"/>
        </w:rPr>
        <w:t xml:space="preserve"> </w:t>
      </w:r>
      <w:r w:rsidRPr="00207F60">
        <w:rPr>
          <w:sz w:val="28"/>
          <w:szCs w:val="28"/>
          <w:lang w:val="uk-UA"/>
        </w:rPr>
        <w:t>1999</w:t>
      </w:r>
      <w:r>
        <w:rPr>
          <w:sz w:val="28"/>
          <w:szCs w:val="28"/>
          <w:lang w:val="uk-UA"/>
        </w:rPr>
        <w:t xml:space="preserve"> </w:t>
      </w:r>
      <w:r w:rsidRPr="00207F60">
        <w:rPr>
          <w:sz w:val="28"/>
          <w:szCs w:val="28"/>
          <w:lang w:val="uk-UA"/>
        </w:rPr>
        <w:t>–</w:t>
      </w:r>
      <w:r>
        <w:rPr>
          <w:sz w:val="28"/>
          <w:szCs w:val="28"/>
          <w:lang w:val="uk-UA"/>
        </w:rPr>
        <w:t xml:space="preserve"> </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Соціально-педагогічна</w:t>
      </w:r>
      <w:r>
        <w:rPr>
          <w:sz w:val="28"/>
          <w:szCs w:val="28"/>
          <w:lang w:val="uk-UA"/>
        </w:rPr>
        <w:t xml:space="preserve"> </w:t>
      </w:r>
      <w:r w:rsidRPr="00207F60">
        <w:rPr>
          <w:sz w:val="28"/>
          <w:szCs w:val="28"/>
          <w:lang w:val="uk-UA"/>
        </w:rPr>
        <w:t>робота</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дітьми</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молоддю</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функціональними</w:t>
      </w:r>
      <w:r>
        <w:rPr>
          <w:sz w:val="28"/>
          <w:szCs w:val="28"/>
          <w:lang w:val="uk-UA"/>
        </w:rPr>
        <w:t xml:space="preserve"> </w:t>
      </w:r>
      <w:r w:rsidRPr="00207F60">
        <w:rPr>
          <w:sz w:val="28"/>
          <w:szCs w:val="28"/>
          <w:lang w:val="uk-UA"/>
        </w:rPr>
        <w:t>обмеженнями.</w:t>
      </w:r>
      <w:r>
        <w:rPr>
          <w:sz w:val="28"/>
          <w:szCs w:val="28"/>
          <w:lang w:val="uk-UA"/>
        </w:rPr>
        <w:t xml:space="preserve"> </w:t>
      </w:r>
      <w:r w:rsidRPr="00207F60">
        <w:rPr>
          <w:sz w:val="28"/>
          <w:szCs w:val="28"/>
          <w:lang w:val="uk-UA"/>
        </w:rPr>
        <w:t>Навчально-методичний</w:t>
      </w:r>
      <w:r>
        <w:rPr>
          <w:sz w:val="28"/>
          <w:szCs w:val="28"/>
          <w:lang w:val="uk-UA"/>
        </w:rPr>
        <w:t xml:space="preserve"> </w:t>
      </w:r>
      <w:r w:rsidRPr="00207F60">
        <w:rPr>
          <w:sz w:val="28"/>
          <w:szCs w:val="28"/>
          <w:lang w:val="uk-UA"/>
        </w:rPr>
        <w:t>посібник</w:t>
      </w:r>
      <w:r>
        <w:rPr>
          <w:sz w:val="28"/>
          <w:szCs w:val="28"/>
          <w:lang w:val="uk-UA"/>
        </w:rPr>
        <w:t xml:space="preserve"> </w:t>
      </w:r>
      <w:r w:rsidRPr="00207F60">
        <w:rPr>
          <w:sz w:val="28"/>
          <w:szCs w:val="28"/>
          <w:lang w:val="uk-UA"/>
        </w:rPr>
        <w:t>для</w:t>
      </w:r>
      <w:r>
        <w:rPr>
          <w:sz w:val="28"/>
          <w:szCs w:val="28"/>
          <w:lang w:val="uk-UA"/>
        </w:rPr>
        <w:t xml:space="preserve"> </w:t>
      </w:r>
      <w:r w:rsidRPr="00207F60">
        <w:rPr>
          <w:sz w:val="28"/>
          <w:szCs w:val="28"/>
          <w:lang w:val="uk-UA"/>
        </w:rPr>
        <w:t>соціальних</w:t>
      </w:r>
      <w:r>
        <w:rPr>
          <w:sz w:val="28"/>
          <w:szCs w:val="28"/>
          <w:lang w:val="uk-UA"/>
        </w:rPr>
        <w:t xml:space="preserve"> </w:t>
      </w:r>
      <w:r w:rsidRPr="00207F60">
        <w:rPr>
          <w:sz w:val="28"/>
          <w:szCs w:val="28"/>
          <w:lang w:val="uk-UA"/>
        </w:rPr>
        <w:t>працівників</w:t>
      </w:r>
      <w:r>
        <w:rPr>
          <w:sz w:val="28"/>
          <w:szCs w:val="28"/>
          <w:lang w:val="uk-UA"/>
        </w:rPr>
        <w:t xml:space="preserve"> </w:t>
      </w:r>
      <w:r w:rsidRPr="00207F60">
        <w:rPr>
          <w:sz w:val="28"/>
          <w:szCs w:val="28"/>
          <w:lang w:val="uk-UA"/>
        </w:rPr>
        <w:t>і</w:t>
      </w:r>
      <w:r>
        <w:rPr>
          <w:sz w:val="28"/>
          <w:szCs w:val="28"/>
          <w:lang w:val="uk-UA"/>
        </w:rPr>
        <w:t xml:space="preserve"> </w:t>
      </w:r>
      <w:r w:rsidRPr="00207F60">
        <w:rPr>
          <w:sz w:val="28"/>
          <w:szCs w:val="28"/>
          <w:lang w:val="uk-UA"/>
        </w:rPr>
        <w:t>соціальних</w:t>
      </w:r>
      <w:r>
        <w:rPr>
          <w:sz w:val="28"/>
          <w:szCs w:val="28"/>
          <w:lang w:val="uk-UA"/>
        </w:rPr>
        <w:t xml:space="preserve"> </w:t>
      </w:r>
      <w:r w:rsidRPr="00207F60">
        <w:rPr>
          <w:sz w:val="28"/>
          <w:szCs w:val="28"/>
          <w:lang w:val="uk-UA"/>
        </w:rPr>
        <w:t>педагогів</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За</w:t>
      </w:r>
      <w:r>
        <w:rPr>
          <w:sz w:val="28"/>
          <w:szCs w:val="28"/>
          <w:lang w:val="uk-UA"/>
        </w:rPr>
        <w:t xml:space="preserve"> </w:t>
      </w:r>
      <w:r w:rsidRPr="00207F60">
        <w:rPr>
          <w:sz w:val="28"/>
          <w:szCs w:val="28"/>
          <w:lang w:val="uk-UA"/>
        </w:rPr>
        <w:t>ред.</w:t>
      </w:r>
      <w:r>
        <w:rPr>
          <w:sz w:val="28"/>
          <w:szCs w:val="28"/>
          <w:lang w:val="uk-UA"/>
        </w:rPr>
        <w:t xml:space="preserve"> </w:t>
      </w:r>
      <w:r w:rsidRPr="00207F60">
        <w:rPr>
          <w:sz w:val="28"/>
          <w:szCs w:val="28"/>
          <w:lang w:val="uk-UA"/>
        </w:rPr>
        <w:t>А.Й.</w:t>
      </w:r>
      <w:r>
        <w:rPr>
          <w:sz w:val="28"/>
          <w:szCs w:val="28"/>
          <w:lang w:val="uk-UA"/>
        </w:rPr>
        <w:t xml:space="preserve"> </w:t>
      </w:r>
      <w:r w:rsidRPr="00207F60">
        <w:rPr>
          <w:sz w:val="28"/>
          <w:szCs w:val="28"/>
          <w:lang w:val="uk-UA"/>
        </w:rPr>
        <w:t>Капської.</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ДЦССМ,</w:t>
      </w:r>
      <w:r>
        <w:rPr>
          <w:sz w:val="28"/>
          <w:szCs w:val="28"/>
          <w:lang w:val="uk-UA"/>
        </w:rPr>
        <w:t xml:space="preserve"> </w:t>
      </w:r>
      <w:r w:rsidRPr="00207F60">
        <w:rPr>
          <w:sz w:val="28"/>
          <w:szCs w:val="28"/>
          <w:lang w:val="uk-UA"/>
        </w:rPr>
        <w:t>2003.</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168</w:t>
      </w:r>
      <w:r>
        <w:rPr>
          <w:sz w:val="28"/>
          <w:szCs w:val="28"/>
          <w:lang w:val="uk-UA"/>
        </w:rPr>
        <w:t xml:space="preserve"> </w:t>
      </w:r>
      <w:r w:rsidRPr="00207F60">
        <w:rPr>
          <w:sz w:val="28"/>
          <w:szCs w:val="28"/>
          <w:lang w:val="uk-UA"/>
        </w:rPr>
        <w:t>с.</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Соціально-психологічний</w:t>
      </w:r>
      <w:r>
        <w:rPr>
          <w:sz w:val="28"/>
          <w:szCs w:val="28"/>
          <w:lang w:val="uk-UA"/>
        </w:rPr>
        <w:t xml:space="preserve"> </w:t>
      </w:r>
      <w:r w:rsidRPr="00207F60">
        <w:rPr>
          <w:sz w:val="28"/>
          <w:szCs w:val="28"/>
          <w:lang w:val="uk-UA"/>
        </w:rPr>
        <w:t>захист</w:t>
      </w:r>
      <w:r>
        <w:rPr>
          <w:sz w:val="28"/>
          <w:szCs w:val="28"/>
          <w:lang w:val="uk-UA"/>
        </w:rPr>
        <w:t xml:space="preserve"> </w:t>
      </w:r>
      <w:r w:rsidRPr="00207F60">
        <w:rPr>
          <w:sz w:val="28"/>
          <w:szCs w:val="28"/>
          <w:lang w:val="uk-UA"/>
        </w:rPr>
        <w:t>дітей-інвалідів</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молодих</w:t>
      </w:r>
      <w:r>
        <w:rPr>
          <w:sz w:val="28"/>
          <w:szCs w:val="28"/>
          <w:lang w:val="uk-UA"/>
        </w:rPr>
        <w:t xml:space="preserve"> </w:t>
      </w:r>
      <w:r w:rsidRPr="00207F60">
        <w:rPr>
          <w:sz w:val="28"/>
          <w:szCs w:val="28"/>
          <w:lang w:val="uk-UA"/>
        </w:rPr>
        <w:t>інвалідів</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Інформаційно-методичний</w:t>
      </w:r>
      <w:r>
        <w:rPr>
          <w:sz w:val="28"/>
          <w:szCs w:val="28"/>
          <w:lang w:val="uk-UA"/>
        </w:rPr>
        <w:t xml:space="preserve"> </w:t>
      </w:r>
      <w:r w:rsidRPr="00207F60">
        <w:rPr>
          <w:sz w:val="28"/>
          <w:szCs w:val="28"/>
          <w:lang w:val="uk-UA"/>
        </w:rPr>
        <w:t>бюлетень</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Упорядник</w:t>
      </w:r>
      <w:r>
        <w:rPr>
          <w:sz w:val="28"/>
          <w:szCs w:val="28"/>
          <w:lang w:val="uk-UA"/>
        </w:rPr>
        <w:t xml:space="preserve"> </w:t>
      </w:r>
      <w:r w:rsidRPr="00207F60">
        <w:rPr>
          <w:sz w:val="28"/>
          <w:szCs w:val="28"/>
          <w:lang w:val="uk-UA"/>
        </w:rPr>
        <w:t>Н.Е.</w:t>
      </w:r>
      <w:r>
        <w:rPr>
          <w:sz w:val="28"/>
          <w:szCs w:val="28"/>
          <w:lang w:val="uk-UA"/>
        </w:rPr>
        <w:t xml:space="preserve"> </w:t>
      </w:r>
      <w:r w:rsidRPr="00207F60">
        <w:rPr>
          <w:sz w:val="28"/>
          <w:szCs w:val="28"/>
          <w:lang w:val="uk-UA"/>
        </w:rPr>
        <w:t>Пенюх,</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Вип.</w:t>
      </w:r>
      <w:r>
        <w:rPr>
          <w:sz w:val="28"/>
          <w:szCs w:val="28"/>
          <w:lang w:val="uk-UA"/>
        </w:rPr>
        <w:t xml:space="preserve"> </w:t>
      </w:r>
      <w:r w:rsidRPr="00207F60">
        <w:rPr>
          <w:sz w:val="28"/>
          <w:szCs w:val="28"/>
          <w:lang w:val="uk-UA"/>
        </w:rPr>
        <w:t>2-Д.</w:t>
      </w:r>
      <w:r>
        <w:rPr>
          <w:sz w:val="28"/>
          <w:szCs w:val="28"/>
          <w:lang w:val="uk-UA"/>
        </w:rPr>
        <w:t xml:space="preserve"> </w:t>
      </w:r>
      <w:r w:rsidRPr="00207F60">
        <w:rPr>
          <w:sz w:val="28"/>
          <w:szCs w:val="28"/>
          <w:lang w:val="uk-UA"/>
        </w:rPr>
        <w:t>1997.</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167</w:t>
      </w:r>
      <w:r>
        <w:rPr>
          <w:sz w:val="28"/>
          <w:szCs w:val="28"/>
          <w:lang w:val="uk-UA"/>
        </w:rPr>
        <w:t xml:space="preserve"> </w:t>
      </w:r>
      <w:r w:rsidRPr="00207F60">
        <w:rPr>
          <w:sz w:val="28"/>
          <w:szCs w:val="28"/>
          <w:lang w:val="uk-UA"/>
        </w:rPr>
        <w:t>с.</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Социокультурная</w:t>
      </w:r>
      <w:r>
        <w:rPr>
          <w:sz w:val="28"/>
          <w:szCs w:val="28"/>
          <w:lang w:val="uk-UA"/>
        </w:rPr>
        <w:t xml:space="preserve"> </w:t>
      </w:r>
      <w:r w:rsidRPr="00D0390F">
        <w:rPr>
          <w:sz w:val="28"/>
          <w:szCs w:val="28"/>
          <w:lang w:val="uk-UA"/>
        </w:rPr>
        <w:t>реабилитация</w:t>
      </w:r>
      <w:r>
        <w:rPr>
          <w:sz w:val="28"/>
          <w:szCs w:val="28"/>
          <w:lang w:val="uk-UA"/>
        </w:rPr>
        <w:t xml:space="preserve"> </w:t>
      </w:r>
      <w:r w:rsidRPr="00D0390F">
        <w:rPr>
          <w:sz w:val="28"/>
          <w:szCs w:val="28"/>
          <w:lang w:val="uk-UA"/>
        </w:rPr>
        <w:t>инвалидов</w:t>
      </w:r>
      <w:r>
        <w:rPr>
          <w:sz w:val="28"/>
          <w:szCs w:val="28"/>
          <w:lang w:val="uk-UA"/>
        </w:rPr>
        <w:t xml:space="preserve"> </w:t>
      </w:r>
      <w:r w:rsidRPr="00D0390F">
        <w:rPr>
          <w:sz w:val="28"/>
          <w:szCs w:val="28"/>
          <w:lang w:val="uk-UA"/>
        </w:rPr>
        <w:t>по</w:t>
      </w:r>
      <w:r>
        <w:rPr>
          <w:sz w:val="28"/>
          <w:szCs w:val="28"/>
          <w:lang w:val="uk-UA"/>
        </w:rPr>
        <w:t xml:space="preserve"> </w:t>
      </w:r>
      <w:r w:rsidRPr="00D0390F">
        <w:rPr>
          <w:sz w:val="28"/>
          <w:szCs w:val="28"/>
          <w:lang w:val="uk-UA"/>
        </w:rPr>
        <w:t>зрению:</w:t>
      </w:r>
      <w:r>
        <w:rPr>
          <w:sz w:val="28"/>
          <w:szCs w:val="28"/>
          <w:lang w:val="uk-UA"/>
        </w:rPr>
        <w:t xml:space="preserve"> </w:t>
      </w:r>
      <w:r w:rsidRPr="00D0390F">
        <w:rPr>
          <w:sz w:val="28"/>
          <w:szCs w:val="28"/>
          <w:lang w:val="uk-UA"/>
        </w:rPr>
        <w:t>Проблемы</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инновационные</w:t>
      </w:r>
      <w:r>
        <w:rPr>
          <w:sz w:val="28"/>
          <w:szCs w:val="28"/>
          <w:lang w:val="uk-UA"/>
        </w:rPr>
        <w:t xml:space="preserve"> </w:t>
      </w:r>
      <w:r w:rsidRPr="00D0390F">
        <w:rPr>
          <w:sz w:val="28"/>
          <w:szCs w:val="28"/>
          <w:lang w:val="uk-UA"/>
        </w:rPr>
        <w:t>тенденции:</w:t>
      </w:r>
      <w:r>
        <w:rPr>
          <w:sz w:val="28"/>
          <w:szCs w:val="28"/>
          <w:lang w:val="uk-UA"/>
        </w:rPr>
        <w:t xml:space="preserve"> </w:t>
      </w:r>
      <w:r w:rsidRPr="00D0390F">
        <w:rPr>
          <w:sz w:val="28"/>
          <w:szCs w:val="28"/>
          <w:lang w:val="uk-UA"/>
        </w:rPr>
        <w:t>Материалы</w:t>
      </w:r>
      <w:r>
        <w:rPr>
          <w:sz w:val="28"/>
          <w:szCs w:val="28"/>
          <w:lang w:val="uk-UA"/>
        </w:rPr>
        <w:t xml:space="preserve"> </w:t>
      </w:r>
      <w:r w:rsidRPr="00D0390F">
        <w:rPr>
          <w:sz w:val="28"/>
          <w:szCs w:val="28"/>
          <w:lang w:val="uk-UA"/>
        </w:rPr>
        <w:t>международной</w:t>
      </w:r>
      <w:r>
        <w:rPr>
          <w:sz w:val="28"/>
          <w:szCs w:val="28"/>
          <w:lang w:val="uk-UA"/>
        </w:rPr>
        <w:t xml:space="preserve"> </w:t>
      </w:r>
      <w:r w:rsidRPr="00D0390F">
        <w:rPr>
          <w:sz w:val="28"/>
          <w:szCs w:val="28"/>
          <w:lang w:val="uk-UA"/>
        </w:rPr>
        <w:t>научно-практической</w:t>
      </w:r>
      <w:r>
        <w:rPr>
          <w:sz w:val="28"/>
          <w:szCs w:val="28"/>
          <w:lang w:val="uk-UA"/>
        </w:rPr>
        <w:t xml:space="preserve"> </w:t>
      </w:r>
      <w:r w:rsidRPr="00D0390F">
        <w:rPr>
          <w:sz w:val="28"/>
          <w:szCs w:val="28"/>
          <w:lang w:val="uk-UA"/>
        </w:rPr>
        <w:t>конференции.</w:t>
      </w:r>
      <w:r>
        <w:rPr>
          <w:sz w:val="28"/>
          <w:szCs w:val="28"/>
          <w:lang w:val="uk-UA"/>
        </w:rPr>
        <w:t xml:space="preserve"> </w:t>
      </w:r>
      <w:r w:rsidRPr="00D0390F">
        <w:rPr>
          <w:sz w:val="28"/>
          <w:szCs w:val="28"/>
          <w:lang w:val="uk-UA"/>
        </w:rPr>
        <w:t>Красноярск,</w:t>
      </w:r>
      <w:r>
        <w:rPr>
          <w:sz w:val="28"/>
          <w:szCs w:val="28"/>
          <w:lang w:val="uk-UA"/>
        </w:rPr>
        <w:t xml:space="preserve"> </w:t>
      </w:r>
      <w:r w:rsidRPr="00D0390F">
        <w:rPr>
          <w:sz w:val="28"/>
          <w:szCs w:val="28"/>
          <w:lang w:val="uk-UA"/>
        </w:rPr>
        <w:t>28-29</w:t>
      </w:r>
      <w:r>
        <w:rPr>
          <w:sz w:val="28"/>
          <w:szCs w:val="28"/>
          <w:lang w:val="uk-UA"/>
        </w:rPr>
        <w:t xml:space="preserve"> </w:t>
      </w:r>
      <w:r w:rsidRPr="00D0390F">
        <w:rPr>
          <w:sz w:val="28"/>
          <w:szCs w:val="28"/>
          <w:lang w:val="uk-UA"/>
        </w:rPr>
        <w:t>сентября</w:t>
      </w:r>
      <w:r>
        <w:rPr>
          <w:sz w:val="28"/>
          <w:szCs w:val="28"/>
          <w:lang w:val="uk-UA"/>
        </w:rPr>
        <w:t xml:space="preserve"> </w:t>
      </w:r>
      <w:smartTag w:uri="urn:schemas-microsoft-com:office:smarttags" w:element="metricconverter">
        <w:smartTagPr>
          <w:attr w:name="ProductID" w:val="2010 г"/>
        </w:smartTagPr>
        <w:r w:rsidRPr="00D0390F">
          <w:rPr>
            <w:sz w:val="28"/>
            <w:szCs w:val="28"/>
            <w:lang w:val="uk-UA"/>
          </w:rPr>
          <w:t>2010</w:t>
        </w:r>
        <w:r>
          <w:rPr>
            <w:sz w:val="28"/>
            <w:szCs w:val="28"/>
            <w:lang w:val="uk-UA"/>
          </w:rPr>
          <w:t xml:space="preserve"> </w:t>
        </w:r>
        <w:r w:rsidRPr="00D0390F">
          <w:rPr>
            <w:sz w:val="28"/>
            <w:szCs w:val="28"/>
            <w:lang w:val="uk-UA"/>
          </w:rPr>
          <w:t>г</w:t>
        </w:r>
      </w:smartTag>
      <w:r w:rsidRPr="00D0390F">
        <w:rPr>
          <w:sz w:val="28"/>
          <w:szCs w:val="28"/>
          <w:lang w:val="uk-UA"/>
        </w:rPr>
        <w:t>.</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сост.</w:t>
      </w:r>
      <w:r>
        <w:rPr>
          <w:sz w:val="28"/>
          <w:szCs w:val="28"/>
          <w:lang w:val="uk-UA"/>
        </w:rPr>
        <w:t xml:space="preserve"> </w:t>
      </w:r>
      <w:r w:rsidRPr="00D0390F">
        <w:rPr>
          <w:sz w:val="28"/>
          <w:szCs w:val="28"/>
          <w:lang w:val="uk-UA"/>
        </w:rPr>
        <w:t>Т.В.</w:t>
      </w:r>
      <w:r>
        <w:rPr>
          <w:sz w:val="28"/>
          <w:szCs w:val="28"/>
          <w:lang w:val="uk-UA"/>
        </w:rPr>
        <w:t xml:space="preserve"> </w:t>
      </w:r>
      <w:r w:rsidRPr="00D0390F">
        <w:rPr>
          <w:sz w:val="28"/>
          <w:szCs w:val="28"/>
          <w:lang w:val="uk-UA"/>
        </w:rPr>
        <w:t>Фуряева.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Красноярск,</w:t>
      </w:r>
      <w:r>
        <w:rPr>
          <w:sz w:val="28"/>
          <w:szCs w:val="28"/>
          <w:lang w:val="uk-UA"/>
        </w:rPr>
        <w:t xml:space="preserve"> </w:t>
      </w:r>
      <w:r w:rsidRPr="00D0390F">
        <w:rPr>
          <w:sz w:val="28"/>
          <w:szCs w:val="28"/>
          <w:lang w:val="uk-UA"/>
        </w:rPr>
        <w:t>2011.</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158</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163.</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Стандартні</w:t>
      </w:r>
      <w:r>
        <w:rPr>
          <w:sz w:val="28"/>
          <w:szCs w:val="28"/>
          <w:lang w:val="uk-UA"/>
        </w:rPr>
        <w:t xml:space="preserve"> </w:t>
      </w:r>
      <w:r w:rsidRPr="00207F60">
        <w:rPr>
          <w:sz w:val="28"/>
          <w:szCs w:val="28"/>
          <w:lang w:val="uk-UA"/>
        </w:rPr>
        <w:t>правила</w:t>
      </w:r>
      <w:r>
        <w:rPr>
          <w:sz w:val="28"/>
          <w:szCs w:val="28"/>
          <w:lang w:val="uk-UA"/>
        </w:rPr>
        <w:t xml:space="preserve"> </w:t>
      </w:r>
      <w:r w:rsidRPr="00207F60">
        <w:rPr>
          <w:sz w:val="28"/>
          <w:szCs w:val="28"/>
          <w:lang w:val="uk-UA"/>
        </w:rPr>
        <w:t>забезпечення</w:t>
      </w:r>
      <w:r>
        <w:rPr>
          <w:sz w:val="28"/>
          <w:szCs w:val="28"/>
          <w:lang w:val="uk-UA"/>
        </w:rPr>
        <w:t xml:space="preserve"> </w:t>
      </w:r>
      <w:r w:rsidRPr="00207F60">
        <w:rPr>
          <w:sz w:val="28"/>
          <w:szCs w:val="28"/>
          <w:lang w:val="uk-UA"/>
        </w:rPr>
        <w:t>рівних</w:t>
      </w:r>
      <w:r>
        <w:rPr>
          <w:sz w:val="28"/>
          <w:szCs w:val="28"/>
          <w:lang w:val="uk-UA"/>
        </w:rPr>
        <w:t xml:space="preserve"> </w:t>
      </w:r>
      <w:r w:rsidRPr="00207F60">
        <w:rPr>
          <w:sz w:val="28"/>
          <w:szCs w:val="28"/>
          <w:lang w:val="uk-UA"/>
        </w:rPr>
        <w:t>можливостей</w:t>
      </w:r>
      <w:r>
        <w:rPr>
          <w:sz w:val="28"/>
          <w:szCs w:val="28"/>
          <w:lang w:val="uk-UA"/>
        </w:rPr>
        <w:t xml:space="preserve"> </w:t>
      </w:r>
      <w:r w:rsidRPr="00207F60">
        <w:rPr>
          <w:sz w:val="28"/>
          <w:szCs w:val="28"/>
          <w:lang w:val="uk-UA"/>
        </w:rPr>
        <w:t>для</w:t>
      </w:r>
      <w:r>
        <w:rPr>
          <w:sz w:val="28"/>
          <w:szCs w:val="28"/>
          <w:lang w:val="uk-UA"/>
        </w:rPr>
        <w:t xml:space="preserve"> </w:t>
      </w:r>
      <w:r w:rsidRPr="00207F60">
        <w:rPr>
          <w:sz w:val="28"/>
          <w:szCs w:val="28"/>
          <w:lang w:val="uk-UA"/>
        </w:rPr>
        <w:t>інвалідів,</w:t>
      </w:r>
      <w:r>
        <w:rPr>
          <w:sz w:val="28"/>
          <w:szCs w:val="28"/>
          <w:lang w:val="uk-UA"/>
        </w:rPr>
        <w:t xml:space="preserve"> </w:t>
      </w:r>
      <w:r w:rsidRPr="00207F60">
        <w:rPr>
          <w:sz w:val="28"/>
          <w:szCs w:val="28"/>
          <w:lang w:val="uk-UA"/>
        </w:rPr>
        <w:t>затверджена</w:t>
      </w:r>
      <w:r>
        <w:rPr>
          <w:sz w:val="28"/>
          <w:szCs w:val="28"/>
          <w:lang w:val="uk-UA"/>
        </w:rPr>
        <w:t xml:space="preserve"> </w:t>
      </w:r>
      <w:r w:rsidRPr="00207F60">
        <w:rPr>
          <w:sz w:val="28"/>
          <w:szCs w:val="28"/>
          <w:lang w:val="uk-UA"/>
        </w:rPr>
        <w:t>резолюція</w:t>
      </w:r>
      <w:r>
        <w:rPr>
          <w:sz w:val="28"/>
          <w:szCs w:val="28"/>
          <w:lang w:val="uk-UA"/>
        </w:rPr>
        <w:t xml:space="preserve"> </w:t>
      </w:r>
      <w:r w:rsidRPr="00207F60">
        <w:rPr>
          <w:sz w:val="28"/>
          <w:szCs w:val="28"/>
          <w:lang w:val="uk-UA"/>
        </w:rPr>
        <w:t>Генеральної</w:t>
      </w:r>
      <w:r>
        <w:rPr>
          <w:sz w:val="28"/>
          <w:szCs w:val="28"/>
          <w:lang w:val="uk-UA"/>
        </w:rPr>
        <w:t xml:space="preserve"> </w:t>
      </w:r>
      <w:r w:rsidRPr="00207F60">
        <w:rPr>
          <w:sz w:val="28"/>
          <w:szCs w:val="28"/>
          <w:lang w:val="uk-UA"/>
        </w:rPr>
        <w:t>Асамблеї</w:t>
      </w:r>
      <w:r>
        <w:rPr>
          <w:sz w:val="28"/>
          <w:szCs w:val="28"/>
          <w:lang w:val="uk-UA"/>
        </w:rPr>
        <w:t xml:space="preserve"> </w:t>
      </w:r>
      <w:r w:rsidRPr="00207F60">
        <w:rPr>
          <w:sz w:val="28"/>
          <w:szCs w:val="28"/>
          <w:lang w:val="uk-UA"/>
        </w:rPr>
        <w:t>ООН</w:t>
      </w:r>
      <w:r>
        <w:rPr>
          <w:sz w:val="28"/>
          <w:szCs w:val="28"/>
          <w:lang w:val="uk-UA"/>
        </w:rPr>
        <w:t xml:space="preserve"> </w:t>
      </w:r>
      <w:r w:rsidRPr="00207F60">
        <w:rPr>
          <w:sz w:val="28"/>
          <w:szCs w:val="28"/>
          <w:lang w:val="uk-UA"/>
        </w:rPr>
        <w:t>від</w:t>
      </w:r>
      <w:r>
        <w:rPr>
          <w:sz w:val="28"/>
          <w:szCs w:val="28"/>
          <w:lang w:val="uk-UA"/>
        </w:rPr>
        <w:t xml:space="preserve"> </w:t>
      </w:r>
      <w:r w:rsidRPr="00207F60">
        <w:rPr>
          <w:sz w:val="28"/>
          <w:szCs w:val="28"/>
          <w:lang w:val="uk-UA"/>
        </w:rPr>
        <w:t>20</w:t>
      </w:r>
      <w:r>
        <w:rPr>
          <w:sz w:val="28"/>
          <w:szCs w:val="28"/>
          <w:lang w:val="uk-UA"/>
        </w:rPr>
        <w:t xml:space="preserve"> </w:t>
      </w:r>
      <w:r w:rsidRPr="00207F60">
        <w:rPr>
          <w:sz w:val="28"/>
          <w:szCs w:val="28"/>
          <w:lang w:val="uk-UA"/>
        </w:rPr>
        <w:t>грудня</w:t>
      </w:r>
      <w:r>
        <w:rPr>
          <w:sz w:val="28"/>
          <w:szCs w:val="28"/>
          <w:lang w:val="uk-UA"/>
        </w:rPr>
        <w:t xml:space="preserve"> </w:t>
      </w:r>
      <w:r w:rsidRPr="00207F60">
        <w:rPr>
          <w:sz w:val="28"/>
          <w:szCs w:val="28"/>
          <w:lang w:val="uk-UA"/>
        </w:rPr>
        <w:t>1993</w:t>
      </w:r>
      <w:r>
        <w:rPr>
          <w:sz w:val="28"/>
          <w:szCs w:val="28"/>
          <w:lang w:val="uk-UA"/>
        </w:rPr>
        <w:t xml:space="preserve"> </w:t>
      </w:r>
      <w:r w:rsidRPr="00207F60">
        <w:rPr>
          <w:sz w:val="28"/>
          <w:szCs w:val="28"/>
          <w:lang w:val="uk-UA"/>
        </w:rPr>
        <w:t>р.</w:t>
      </w:r>
      <w:r>
        <w:rPr>
          <w:sz w:val="28"/>
          <w:szCs w:val="28"/>
          <w:lang w:val="uk-UA"/>
        </w:rPr>
        <w:t xml:space="preserve"> </w:t>
      </w:r>
      <w:r w:rsidRPr="00207F60">
        <w:rPr>
          <w:sz w:val="28"/>
          <w:szCs w:val="28"/>
          <w:lang w:val="uk-UA"/>
        </w:rPr>
        <w:t>№48/96.</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rPr>
      </w:pPr>
      <w:r>
        <w:rPr>
          <w:b/>
          <w:bCs/>
          <w:sz w:val="28"/>
          <w:szCs w:val="28"/>
        </w:rPr>
        <w:t xml:space="preserve"> </w:t>
      </w:r>
      <w:r w:rsidRPr="00207F60">
        <w:rPr>
          <w:sz w:val="28"/>
          <w:szCs w:val="28"/>
        </w:rPr>
        <w:t>Стекунова</w:t>
      </w:r>
      <w:r>
        <w:rPr>
          <w:sz w:val="28"/>
          <w:szCs w:val="28"/>
        </w:rPr>
        <w:t xml:space="preserve"> </w:t>
      </w:r>
      <w:r w:rsidRPr="00207F60">
        <w:rPr>
          <w:sz w:val="28"/>
          <w:szCs w:val="28"/>
        </w:rPr>
        <w:t>Є</w:t>
      </w:r>
      <w:r w:rsidRPr="00207F60">
        <w:rPr>
          <w:b/>
          <w:bCs/>
          <w:sz w:val="28"/>
          <w:szCs w:val="28"/>
        </w:rPr>
        <w:t>.</w:t>
      </w:r>
      <w:r>
        <w:rPr>
          <w:sz w:val="28"/>
          <w:szCs w:val="28"/>
        </w:rPr>
        <w:t xml:space="preserve"> </w:t>
      </w:r>
      <w:r w:rsidRPr="00207F60">
        <w:rPr>
          <w:sz w:val="28"/>
          <w:szCs w:val="28"/>
        </w:rPr>
        <w:t>Офтальмологи</w:t>
      </w:r>
      <w:r>
        <w:rPr>
          <w:sz w:val="28"/>
          <w:szCs w:val="28"/>
        </w:rPr>
        <w:t xml:space="preserve"> </w:t>
      </w:r>
      <w:r w:rsidRPr="00207F60">
        <w:rPr>
          <w:sz w:val="28"/>
          <w:szCs w:val="28"/>
        </w:rPr>
        <w:t>працюватимуть</w:t>
      </w:r>
      <w:r>
        <w:rPr>
          <w:sz w:val="28"/>
          <w:szCs w:val="28"/>
        </w:rPr>
        <w:t xml:space="preserve"> </w:t>
      </w:r>
      <w:r w:rsidRPr="00207F60">
        <w:rPr>
          <w:sz w:val="28"/>
          <w:szCs w:val="28"/>
        </w:rPr>
        <w:t>у</w:t>
      </w:r>
      <w:r>
        <w:rPr>
          <w:sz w:val="28"/>
          <w:szCs w:val="28"/>
        </w:rPr>
        <w:t xml:space="preserve"> </w:t>
      </w:r>
      <w:r w:rsidRPr="00207F60">
        <w:rPr>
          <w:sz w:val="28"/>
          <w:szCs w:val="28"/>
        </w:rPr>
        <w:t>майстерні</w:t>
      </w:r>
      <w:r>
        <w:rPr>
          <w:sz w:val="28"/>
          <w:szCs w:val="28"/>
        </w:rPr>
        <w:t xml:space="preserve"> </w:t>
      </w:r>
      <w:r w:rsidRPr="00207F60">
        <w:rPr>
          <w:sz w:val="28"/>
          <w:szCs w:val="28"/>
        </w:rPr>
        <w:t>//Віче.</w:t>
      </w:r>
      <w:r>
        <w:rPr>
          <w:sz w:val="28"/>
          <w:szCs w:val="28"/>
        </w:rPr>
        <w:t xml:space="preserve"> </w:t>
      </w:r>
      <w:r w:rsidRPr="00207F60">
        <w:rPr>
          <w:sz w:val="28"/>
          <w:szCs w:val="28"/>
        </w:rPr>
        <w:t>-</w:t>
      </w:r>
      <w:r>
        <w:rPr>
          <w:sz w:val="28"/>
          <w:szCs w:val="28"/>
        </w:rPr>
        <w:t xml:space="preserve"> </w:t>
      </w:r>
      <w:r w:rsidRPr="00207F60">
        <w:rPr>
          <w:sz w:val="28"/>
          <w:szCs w:val="28"/>
        </w:rPr>
        <w:t>2004.-№46.-С.</w:t>
      </w:r>
      <w:r>
        <w:rPr>
          <w:sz w:val="28"/>
          <w:szCs w:val="28"/>
        </w:rPr>
        <w:t xml:space="preserve"> </w:t>
      </w:r>
      <w:r w:rsidRPr="00207F60">
        <w:rPr>
          <w:sz w:val="28"/>
          <w:szCs w:val="28"/>
        </w:rPr>
        <w:t>4.</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3E7D2B">
        <w:rPr>
          <w:sz w:val="28"/>
          <w:szCs w:val="28"/>
        </w:rPr>
        <w:t xml:space="preserve">Суслова М.Ю. О социализации молодых инвалидов // Социологическое </w:t>
      </w:r>
      <w:r w:rsidRPr="003E7D2B">
        <w:rPr>
          <w:sz w:val="28"/>
          <w:szCs w:val="28"/>
        </w:rPr>
        <w:lastRenderedPageBreak/>
        <w:t>исследование. – 2000. – №4.</w:t>
      </w:r>
      <w:r w:rsidRPr="003E7D2B">
        <w:rPr>
          <w:sz w:val="28"/>
          <w:szCs w:val="28"/>
          <w:lang w:val="uk-UA"/>
        </w:rPr>
        <w:t xml:space="preserve"> с. 137-139.</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3E7D2B">
        <w:rPr>
          <w:sz w:val="28"/>
          <w:szCs w:val="28"/>
        </w:rPr>
        <w:t>Суславичус А.И. Влияние социальных условий на формирование социальных установок и установок к себе лиц со зрительными дефектами: автореф. дис. на соискание ученой степени канд. псих. наук: 09.00.10 / А.И. Суславичус. – Л., 1978. – 16 с</w:t>
      </w:r>
    </w:p>
    <w:p w:rsidR="00B816CC" w:rsidRPr="003E7D2B"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3E7D2B">
        <w:rPr>
          <w:sz w:val="28"/>
          <w:szCs w:val="28"/>
        </w:rPr>
        <w:t>Сушкова Г. Вади зору – не перешкода для повноцінного розвитку дітей / Г. Сушкова // Дошкільне виховання. – 2006. – № 12. – С. 11 – 13.</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Технологии</w:t>
      </w:r>
      <w:r>
        <w:rPr>
          <w:sz w:val="28"/>
          <w:szCs w:val="28"/>
          <w:lang w:val="uk-UA"/>
        </w:rPr>
        <w:t xml:space="preserve"> </w:t>
      </w:r>
      <w:r w:rsidRPr="00207F60">
        <w:rPr>
          <w:sz w:val="28"/>
          <w:szCs w:val="28"/>
          <w:lang w:val="uk-UA"/>
        </w:rPr>
        <w:t>социальной</w:t>
      </w:r>
      <w:r>
        <w:rPr>
          <w:sz w:val="28"/>
          <w:szCs w:val="28"/>
          <w:lang w:val="uk-UA"/>
        </w:rPr>
        <w:t xml:space="preserve"> </w:t>
      </w:r>
      <w:r w:rsidRPr="00207F60">
        <w:rPr>
          <w:sz w:val="28"/>
          <w:szCs w:val="28"/>
          <w:lang w:val="uk-UA"/>
        </w:rPr>
        <w:t>работ</w:t>
      </w:r>
      <w:r w:rsidRPr="00207F60">
        <w:rPr>
          <w:sz w:val="28"/>
          <w:szCs w:val="28"/>
        </w:rPr>
        <w:t>ы</w:t>
      </w:r>
      <w:r w:rsidRPr="00207F60">
        <w:rPr>
          <w:sz w:val="28"/>
          <w:szCs w:val="28"/>
          <w:lang w:val="uk-UA"/>
        </w:rPr>
        <w:t>:</w:t>
      </w:r>
      <w:r>
        <w:rPr>
          <w:sz w:val="28"/>
          <w:szCs w:val="28"/>
          <w:lang w:val="uk-UA"/>
        </w:rPr>
        <w:t xml:space="preserve"> </w:t>
      </w:r>
      <w:r w:rsidRPr="00207F60">
        <w:rPr>
          <w:sz w:val="28"/>
          <w:szCs w:val="28"/>
          <w:lang w:val="uk-UA"/>
        </w:rPr>
        <w:t>Учебник</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Под</w:t>
      </w:r>
      <w:r>
        <w:rPr>
          <w:sz w:val="28"/>
          <w:szCs w:val="28"/>
          <w:lang w:val="uk-UA"/>
        </w:rPr>
        <w:t xml:space="preserve"> </w:t>
      </w:r>
      <w:r w:rsidRPr="00207F60">
        <w:rPr>
          <w:sz w:val="28"/>
          <w:szCs w:val="28"/>
          <w:lang w:val="uk-UA"/>
        </w:rPr>
        <w:t>общ.</w:t>
      </w:r>
      <w:r>
        <w:rPr>
          <w:sz w:val="28"/>
          <w:szCs w:val="28"/>
          <w:lang w:val="uk-UA"/>
        </w:rPr>
        <w:t xml:space="preserve"> </w:t>
      </w:r>
      <w:r w:rsidRPr="00207F60">
        <w:rPr>
          <w:sz w:val="28"/>
          <w:szCs w:val="28"/>
          <w:lang w:val="uk-UA"/>
        </w:rPr>
        <w:t>ред.</w:t>
      </w:r>
      <w:r>
        <w:rPr>
          <w:sz w:val="28"/>
          <w:szCs w:val="28"/>
          <w:lang w:val="uk-UA"/>
        </w:rPr>
        <w:t xml:space="preserve"> </w:t>
      </w:r>
      <w:r w:rsidRPr="00207F60">
        <w:rPr>
          <w:sz w:val="28"/>
          <w:szCs w:val="28"/>
          <w:lang w:val="uk-UA"/>
        </w:rPr>
        <w:t>Е.И.</w:t>
      </w:r>
      <w:r>
        <w:rPr>
          <w:sz w:val="28"/>
          <w:szCs w:val="28"/>
          <w:lang w:val="uk-UA"/>
        </w:rPr>
        <w:t xml:space="preserve"> </w:t>
      </w:r>
      <w:r w:rsidRPr="00207F60">
        <w:rPr>
          <w:sz w:val="28"/>
          <w:szCs w:val="28"/>
          <w:lang w:val="uk-UA"/>
        </w:rPr>
        <w:t>Холостовой.</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М.:</w:t>
      </w:r>
      <w:r>
        <w:rPr>
          <w:sz w:val="28"/>
          <w:szCs w:val="28"/>
          <w:lang w:val="uk-UA"/>
        </w:rPr>
        <w:t xml:space="preserve"> </w:t>
      </w:r>
      <w:r w:rsidRPr="00207F60">
        <w:rPr>
          <w:sz w:val="28"/>
          <w:szCs w:val="28"/>
          <w:lang w:val="uk-UA"/>
        </w:rPr>
        <w:t>ИНФРА</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М.:</w:t>
      </w:r>
      <w:r>
        <w:rPr>
          <w:sz w:val="28"/>
          <w:szCs w:val="28"/>
          <w:lang w:val="uk-UA"/>
        </w:rPr>
        <w:t xml:space="preserve"> </w:t>
      </w:r>
      <w:r w:rsidRPr="00207F60">
        <w:rPr>
          <w:sz w:val="28"/>
          <w:szCs w:val="28"/>
          <w:lang w:val="uk-UA"/>
        </w:rPr>
        <w:t>2003</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w:t>
      </w:r>
      <w:r>
        <w:rPr>
          <w:sz w:val="28"/>
          <w:szCs w:val="28"/>
          <w:lang w:val="uk-UA"/>
        </w:rPr>
        <w:t xml:space="preserve"> </w:t>
      </w:r>
      <w:r w:rsidRPr="00207F60">
        <w:rPr>
          <w:sz w:val="28"/>
          <w:szCs w:val="28"/>
          <w:lang w:val="uk-UA"/>
        </w:rPr>
        <w:t>400.</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Технологія</w:t>
      </w:r>
      <w:r>
        <w:rPr>
          <w:sz w:val="28"/>
          <w:szCs w:val="28"/>
          <w:lang w:val="uk-UA"/>
        </w:rPr>
        <w:t xml:space="preserve"> </w:t>
      </w:r>
      <w:r w:rsidRPr="00207F60">
        <w:rPr>
          <w:sz w:val="28"/>
          <w:szCs w:val="28"/>
          <w:lang w:val="uk-UA"/>
        </w:rPr>
        <w:t>роботи</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різними</w:t>
      </w:r>
      <w:r>
        <w:rPr>
          <w:sz w:val="28"/>
          <w:szCs w:val="28"/>
          <w:lang w:val="uk-UA"/>
        </w:rPr>
        <w:t xml:space="preserve"> </w:t>
      </w:r>
      <w:r w:rsidRPr="00207F60">
        <w:rPr>
          <w:sz w:val="28"/>
          <w:szCs w:val="28"/>
          <w:lang w:val="uk-UA"/>
        </w:rPr>
        <w:t>категоріями</w:t>
      </w:r>
      <w:r>
        <w:rPr>
          <w:sz w:val="28"/>
          <w:szCs w:val="28"/>
          <w:lang w:val="uk-UA"/>
        </w:rPr>
        <w:t xml:space="preserve"> </w:t>
      </w:r>
      <w:r w:rsidRPr="00207F60">
        <w:rPr>
          <w:sz w:val="28"/>
          <w:szCs w:val="28"/>
          <w:lang w:val="uk-UA"/>
        </w:rPr>
        <w:t>клієнтів</w:t>
      </w:r>
      <w:r>
        <w:rPr>
          <w:sz w:val="28"/>
          <w:szCs w:val="28"/>
          <w:lang w:val="uk-UA"/>
        </w:rPr>
        <w:t xml:space="preserve"> </w:t>
      </w:r>
      <w:r w:rsidRPr="00207F60">
        <w:rPr>
          <w:sz w:val="28"/>
          <w:szCs w:val="28"/>
          <w:lang w:val="uk-UA"/>
        </w:rPr>
        <w:t>центрів</w:t>
      </w:r>
      <w:r>
        <w:rPr>
          <w:sz w:val="28"/>
          <w:szCs w:val="28"/>
          <w:lang w:val="uk-UA"/>
        </w:rPr>
        <w:t xml:space="preserve"> </w:t>
      </w:r>
      <w:r w:rsidRPr="00207F60">
        <w:rPr>
          <w:sz w:val="28"/>
          <w:szCs w:val="28"/>
          <w:lang w:val="uk-UA"/>
        </w:rPr>
        <w:t>соціальних</w:t>
      </w:r>
      <w:r>
        <w:rPr>
          <w:sz w:val="28"/>
          <w:szCs w:val="28"/>
          <w:lang w:val="uk-UA"/>
        </w:rPr>
        <w:t xml:space="preserve"> </w:t>
      </w:r>
      <w:r w:rsidRPr="00207F60">
        <w:rPr>
          <w:sz w:val="28"/>
          <w:szCs w:val="28"/>
          <w:lang w:val="uk-UA"/>
        </w:rPr>
        <w:t>служб</w:t>
      </w:r>
      <w:r>
        <w:rPr>
          <w:sz w:val="28"/>
          <w:szCs w:val="28"/>
          <w:lang w:val="uk-UA"/>
        </w:rPr>
        <w:t xml:space="preserve"> </w:t>
      </w:r>
      <w:r w:rsidRPr="00207F60">
        <w:rPr>
          <w:sz w:val="28"/>
          <w:szCs w:val="28"/>
          <w:lang w:val="uk-UA"/>
        </w:rPr>
        <w:t>для</w:t>
      </w:r>
      <w:r>
        <w:rPr>
          <w:sz w:val="28"/>
          <w:szCs w:val="28"/>
          <w:lang w:val="uk-UA"/>
        </w:rPr>
        <w:t xml:space="preserve"> </w:t>
      </w:r>
      <w:r w:rsidRPr="00207F60">
        <w:rPr>
          <w:sz w:val="28"/>
          <w:szCs w:val="28"/>
          <w:lang w:val="uk-UA"/>
        </w:rPr>
        <w:t>молоді:</w:t>
      </w:r>
      <w:r>
        <w:rPr>
          <w:sz w:val="28"/>
          <w:szCs w:val="28"/>
          <w:lang w:val="uk-UA"/>
        </w:rPr>
        <w:t xml:space="preserve"> </w:t>
      </w:r>
      <w:r w:rsidRPr="00207F60">
        <w:rPr>
          <w:sz w:val="28"/>
          <w:szCs w:val="28"/>
          <w:lang w:val="uk-UA"/>
        </w:rPr>
        <w:t>Методичний</w:t>
      </w:r>
      <w:r>
        <w:rPr>
          <w:sz w:val="28"/>
          <w:szCs w:val="28"/>
          <w:lang w:val="uk-UA"/>
        </w:rPr>
        <w:t xml:space="preserve"> </w:t>
      </w:r>
      <w:r w:rsidRPr="00207F60">
        <w:rPr>
          <w:sz w:val="28"/>
          <w:szCs w:val="28"/>
          <w:lang w:val="uk-UA"/>
        </w:rPr>
        <w:t>посібник</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С.В.</w:t>
      </w:r>
      <w:r>
        <w:rPr>
          <w:sz w:val="28"/>
          <w:szCs w:val="28"/>
          <w:lang w:val="uk-UA"/>
        </w:rPr>
        <w:t xml:space="preserve"> </w:t>
      </w:r>
      <w:r w:rsidRPr="00207F60">
        <w:rPr>
          <w:sz w:val="28"/>
          <w:szCs w:val="28"/>
          <w:lang w:val="uk-UA"/>
        </w:rPr>
        <w:t>Толстоухова,</w:t>
      </w:r>
      <w:r>
        <w:rPr>
          <w:sz w:val="28"/>
          <w:szCs w:val="28"/>
          <w:lang w:val="uk-UA"/>
        </w:rPr>
        <w:t xml:space="preserve"> </w:t>
      </w:r>
      <w:r w:rsidRPr="00207F60">
        <w:rPr>
          <w:sz w:val="28"/>
          <w:szCs w:val="28"/>
          <w:lang w:val="uk-UA"/>
        </w:rPr>
        <w:t>О.О.</w:t>
      </w:r>
      <w:r>
        <w:rPr>
          <w:sz w:val="28"/>
          <w:szCs w:val="28"/>
          <w:lang w:val="uk-UA"/>
        </w:rPr>
        <w:t xml:space="preserve"> </w:t>
      </w:r>
      <w:r w:rsidRPr="00207F60">
        <w:rPr>
          <w:sz w:val="28"/>
          <w:szCs w:val="28"/>
          <w:lang w:val="uk-UA"/>
        </w:rPr>
        <w:t>Яременко</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ін.</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ДЦССМ.</w:t>
      </w:r>
      <w:r>
        <w:rPr>
          <w:sz w:val="28"/>
          <w:szCs w:val="28"/>
          <w:lang w:val="uk-UA"/>
        </w:rPr>
        <w:t xml:space="preserve"> </w:t>
      </w:r>
      <w:r w:rsidRPr="00207F60">
        <w:rPr>
          <w:sz w:val="28"/>
          <w:szCs w:val="28"/>
          <w:lang w:val="uk-UA"/>
        </w:rPr>
        <w:t>Державний</w:t>
      </w:r>
      <w:r>
        <w:rPr>
          <w:sz w:val="28"/>
          <w:szCs w:val="28"/>
          <w:lang w:val="uk-UA"/>
        </w:rPr>
        <w:t xml:space="preserve"> </w:t>
      </w:r>
      <w:r w:rsidRPr="00207F60">
        <w:rPr>
          <w:sz w:val="28"/>
          <w:szCs w:val="28"/>
          <w:lang w:val="uk-UA"/>
        </w:rPr>
        <w:t>ін-т</w:t>
      </w:r>
      <w:r>
        <w:rPr>
          <w:sz w:val="28"/>
          <w:szCs w:val="28"/>
          <w:lang w:val="uk-UA"/>
        </w:rPr>
        <w:t xml:space="preserve"> </w:t>
      </w:r>
      <w:r w:rsidRPr="00207F60">
        <w:rPr>
          <w:sz w:val="28"/>
          <w:szCs w:val="28"/>
          <w:lang w:val="uk-UA"/>
        </w:rPr>
        <w:t>проблем</w:t>
      </w:r>
      <w:r>
        <w:rPr>
          <w:sz w:val="28"/>
          <w:szCs w:val="28"/>
          <w:lang w:val="uk-UA"/>
        </w:rPr>
        <w:t xml:space="preserve"> </w:t>
      </w:r>
      <w:r w:rsidRPr="00207F60">
        <w:rPr>
          <w:sz w:val="28"/>
          <w:szCs w:val="28"/>
          <w:lang w:val="uk-UA"/>
        </w:rPr>
        <w:t>сім’ї,</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молоді,</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2003.</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88</w:t>
      </w:r>
      <w:r>
        <w:rPr>
          <w:sz w:val="28"/>
          <w:szCs w:val="28"/>
          <w:lang w:val="uk-UA"/>
        </w:rPr>
        <w:t xml:space="preserve"> </w:t>
      </w:r>
      <w:r w:rsidRPr="00207F60">
        <w:rPr>
          <w:sz w:val="28"/>
          <w:szCs w:val="28"/>
          <w:lang w:val="uk-UA"/>
        </w:rPr>
        <w:t>с.</w:t>
      </w:r>
      <w:r>
        <w:rPr>
          <w:sz w:val="28"/>
          <w:szCs w:val="28"/>
          <w:lang w:val="uk-UA"/>
        </w:rPr>
        <w:t xml:space="preserve"> </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E145BE">
        <w:rPr>
          <w:sz w:val="28"/>
          <w:szCs w:val="28"/>
          <w:lang w:val="uk-UA"/>
        </w:rPr>
        <w:t>Тулашвілі</w:t>
      </w:r>
      <w:r>
        <w:rPr>
          <w:sz w:val="28"/>
          <w:szCs w:val="28"/>
          <w:lang w:val="uk-UA"/>
        </w:rPr>
        <w:t xml:space="preserve"> </w:t>
      </w:r>
      <w:r w:rsidRPr="00E145BE">
        <w:rPr>
          <w:sz w:val="28"/>
          <w:szCs w:val="28"/>
          <w:lang w:val="uk-UA"/>
        </w:rPr>
        <w:t>Ю.</w:t>
      </w:r>
      <w:r>
        <w:rPr>
          <w:sz w:val="28"/>
          <w:szCs w:val="28"/>
          <w:lang w:val="uk-UA"/>
        </w:rPr>
        <w:t xml:space="preserve"> </w:t>
      </w:r>
      <w:r w:rsidRPr="00E145BE">
        <w:rPr>
          <w:sz w:val="28"/>
          <w:szCs w:val="28"/>
          <w:lang w:val="uk-UA"/>
        </w:rPr>
        <w:t>Й.</w:t>
      </w:r>
      <w:r>
        <w:rPr>
          <w:sz w:val="28"/>
          <w:szCs w:val="28"/>
          <w:lang w:val="uk-UA"/>
        </w:rPr>
        <w:t xml:space="preserve"> </w:t>
      </w:r>
      <w:r w:rsidRPr="00E145BE">
        <w:rPr>
          <w:sz w:val="28"/>
          <w:szCs w:val="28"/>
          <w:lang w:val="uk-UA"/>
        </w:rPr>
        <w:t>Електронні</w:t>
      </w:r>
      <w:r>
        <w:rPr>
          <w:sz w:val="28"/>
          <w:szCs w:val="28"/>
          <w:lang w:val="uk-UA"/>
        </w:rPr>
        <w:t xml:space="preserve"> </w:t>
      </w:r>
      <w:r w:rsidRPr="00E145BE">
        <w:rPr>
          <w:sz w:val="28"/>
          <w:szCs w:val="28"/>
          <w:lang w:val="uk-UA"/>
        </w:rPr>
        <w:t>дидактичні</w:t>
      </w:r>
      <w:r>
        <w:rPr>
          <w:sz w:val="28"/>
          <w:szCs w:val="28"/>
          <w:lang w:val="uk-UA"/>
        </w:rPr>
        <w:t xml:space="preserve"> </w:t>
      </w:r>
      <w:r w:rsidRPr="00E145BE">
        <w:rPr>
          <w:sz w:val="28"/>
          <w:szCs w:val="28"/>
          <w:lang w:val="uk-UA"/>
        </w:rPr>
        <w:t>засоби</w:t>
      </w:r>
      <w:r>
        <w:rPr>
          <w:sz w:val="28"/>
          <w:szCs w:val="28"/>
          <w:lang w:val="uk-UA"/>
        </w:rPr>
        <w:t xml:space="preserve"> </w:t>
      </w:r>
      <w:r w:rsidRPr="00E145BE">
        <w:rPr>
          <w:sz w:val="28"/>
          <w:szCs w:val="28"/>
          <w:lang w:val="uk-UA"/>
        </w:rPr>
        <w:t>для</w:t>
      </w:r>
      <w:r>
        <w:rPr>
          <w:sz w:val="28"/>
          <w:szCs w:val="28"/>
          <w:lang w:val="uk-UA"/>
        </w:rPr>
        <w:t xml:space="preserve"> </w:t>
      </w:r>
      <w:r w:rsidRPr="00E145BE">
        <w:rPr>
          <w:sz w:val="28"/>
          <w:szCs w:val="28"/>
          <w:lang w:val="uk-UA"/>
        </w:rPr>
        <w:t>навчання</w:t>
      </w:r>
      <w:r>
        <w:rPr>
          <w:sz w:val="28"/>
          <w:szCs w:val="28"/>
          <w:lang w:val="uk-UA"/>
        </w:rPr>
        <w:t xml:space="preserve"> </w:t>
      </w:r>
      <w:r w:rsidRPr="00E145BE">
        <w:rPr>
          <w:sz w:val="28"/>
          <w:szCs w:val="28"/>
          <w:lang w:val="uk-UA"/>
        </w:rPr>
        <w:t>людей</w:t>
      </w:r>
      <w:r>
        <w:rPr>
          <w:sz w:val="28"/>
          <w:szCs w:val="28"/>
          <w:lang w:val="uk-UA"/>
        </w:rPr>
        <w:t xml:space="preserve"> </w:t>
      </w:r>
      <w:r w:rsidRPr="00E145BE">
        <w:rPr>
          <w:sz w:val="28"/>
          <w:szCs w:val="28"/>
          <w:lang w:val="uk-UA"/>
        </w:rPr>
        <w:t>з</w:t>
      </w:r>
      <w:r>
        <w:rPr>
          <w:sz w:val="28"/>
          <w:szCs w:val="28"/>
          <w:lang w:val="uk-UA"/>
        </w:rPr>
        <w:t xml:space="preserve"> </w:t>
      </w:r>
      <w:r w:rsidRPr="00E145BE">
        <w:rPr>
          <w:sz w:val="28"/>
          <w:szCs w:val="28"/>
          <w:lang w:val="uk-UA"/>
        </w:rPr>
        <w:t>вадами</w:t>
      </w:r>
      <w:r>
        <w:rPr>
          <w:sz w:val="28"/>
          <w:szCs w:val="28"/>
          <w:lang w:val="uk-UA"/>
        </w:rPr>
        <w:t xml:space="preserve"> </w:t>
      </w:r>
      <w:r w:rsidRPr="00E145BE">
        <w:rPr>
          <w:sz w:val="28"/>
          <w:szCs w:val="28"/>
          <w:lang w:val="uk-UA"/>
        </w:rPr>
        <w:t>зору:</w:t>
      </w:r>
      <w:r>
        <w:rPr>
          <w:sz w:val="28"/>
          <w:szCs w:val="28"/>
          <w:lang w:val="uk-UA"/>
        </w:rPr>
        <w:t xml:space="preserve"> </w:t>
      </w:r>
      <w:r w:rsidRPr="00E145BE">
        <w:rPr>
          <w:sz w:val="28"/>
          <w:szCs w:val="28"/>
          <w:lang w:val="uk-UA"/>
        </w:rPr>
        <w:t>особливості</w:t>
      </w:r>
      <w:r>
        <w:rPr>
          <w:sz w:val="28"/>
          <w:szCs w:val="28"/>
          <w:lang w:val="uk-UA"/>
        </w:rPr>
        <w:t xml:space="preserve"> </w:t>
      </w:r>
      <w:r w:rsidRPr="00E145BE">
        <w:rPr>
          <w:sz w:val="28"/>
          <w:szCs w:val="28"/>
          <w:lang w:val="uk-UA"/>
        </w:rPr>
        <w:t>створення</w:t>
      </w:r>
      <w:r>
        <w:rPr>
          <w:sz w:val="28"/>
          <w:szCs w:val="28"/>
          <w:lang w:val="uk-UA"/>
        </w:rPr>
        <w:t xml:space="preserve"> </w:t>
      </w:r>
      <w:r w:rsidRPr="00E145BE">
        <w:rPr>
          <w:sz w:val="28"/>
          <w:szCs w:val="28"/>
          <w:lang w:val="uk-UA"/>
        </w:rPr>
        <w:t>та</w:t>
      </w:r>
      <w:r>
        <w:rPr>
          <w:sz w:val="28"/>
          <w:szCs w:val="28"/>
          <w:lang w:val="uk-UA"/>
        </w:rPr>
        <w:t xml:space="preserve"> </w:t>
      </w:r>
      <w:r w:rsidRPr="00E145BE">
        <w:rPr>
          <w:sz w:val="28"/>
          <w:szCs w:val="28"/>
          <w:lang w:val="uk-UA"/>
        </w:rPr>
        <w:t>перспективи</w:t>
      </w:r>
      <w:r>
        <w:rPr>
          <w:sz w:val="28"/>
          <w:szCs w:val="28"/>
          <w:lang w:val="uk-UA"/>
        </w:rPr>
        <w:t xml:space="preserve"> </w:t>
      </w:r>
      <w:r w:rsidRPr="00E145BE">
        <w:rPr>
          <w:sz w:val="28"/>
          <w:szCs w:val="28"/>
          <w:lang w:val="uk-UA"/>
        </w:rPr>
        <w:t>розвитку</w:t>
      </w:r>
      <w:r>
        <w:rPr>
          <w:sz w:val="28"/>
          <w:szCs w:val="28"/>
          <w:lang w:val="uk-UA"/>
        </w:rPr>
        <w:t xml:space="preserve"> </w:t>
      </w:r>
      <w:r w:rsidRPr="00E145BE">
        <w:rPr>
          <w:sz w:val="28"/>
          <w:szCs w:val="28"/>
          <w:lang w:val="uk-UA"/>
        </w:rPr>
        <w:t>/</w:t>
      </w:r>
      <w:r>
        <w:rPr>
          <w:sz w:val="28"/>
          <w:szCs w:val="28"/>
          <w:lang w:val="uk-UA"/>
        </w:rPr>
        <w:t xml:space="preserve"> </w:t>
      </w:r>
      <w:r w:rsidRPr="00E145BE">
        <w:rPr>
          <w:sz w:val="28"/>
          <w:szCs w:val="28"/>
          <w:lang w:val="uk-UA"/>
        </w:rPr>
        <w:t>Ю.</w:t>
      </w:r>
      <w:r>
        <w:rPr>
          <w:sz w:val="28"/>
          <w:szCs w:val="28"/>
          <w:lang w:val="uk-UA"/>
        </w:rPr>
        <w:t xml:space="preserve"> </w:t>
      </w:r>
      <w:r w:rsidRPr="00E145BE">
        <w:rPr>
          <w:sz w:val="28"/>
          <w:szCs w:val="28"/>
          <w:lang w:val="uk-UA"/>
        </w:rPr>
        <w:t>Й.</w:t>
      </w:r>
      <w:r>
        <w:rPr>
          <w:sz w:val="28"/>
          <w:szCs w:val="28"/>
          <w:lang w:val="uk-UA"/>
        </w:rPr>
        <w:t xml:space="preserve"> </w:t>
      </w:r>
      <w:r w:rsidRPr="00E145BE">
        <w:rPr>
          <w:sz w:val="28"/>
          <w:szCs w:val="28"/>
          <w:lang w:val="uk-UA"/>
        </w:rPr>
        <w:t>Тулашвілі,</w:t>
      </w:r>
      <w:r>
        <w:rPr>
          <w:sz w:val="28"/>
          <w:szCs w:val="28"/>
          <w:lang w:val="uk-UA"/>
        </w:rPr>
        <w:t xml:space="preserve"> </w:t>
      </w:r>
      <w:r w:rsidRPr="00E145BE">
        <w:rPr>
          <w:sz w:val="28"/>
          <w:szCs w:val="28"/>
          <w:lang w:val="uk-UA"/>
        </w:rPr>
        <w:t>В.</w:t>
      </w:r>
      <w:r>
        <w:rPr>
          <w:sz w:val="28"/>
          <w:szCs w:val="28"/>
          <w:lang w:val="uk-UA"/>
        </w:rPr>
        <w:t xml:space="preserve"> </w:t>
      </w:r>
      <w:r w:rsidRPr="00E145BE">
        <w:rPr>
          <w:sz w:val="28"/>
          <w:szCs w:val="28"/>
          <w:lang w:val="uk-UA"/>
        </w:rPr>
        <w:t>К.</w:t>
      </w:r>
      <w:r>
        <w:rPr>
          <w:sz w:val="28"/>
          <w:szCs w:val="28"/>
          <w:lang w:val="uk-UA"/>
        </w:rPr>
        <w:t xml:space="preserve"> </w:t>
      </w:r>
      <w:r w:rsidRPr="00E145BE">
        <w:rPr>
          <w:sz w:val="28"/>
          <w:szCs w:val="28"/>
          <w:lang w:val="uk-UA"/>
        </w:rPr>
        <w:t>Кабак,</w:t>
      </w:r>
      <w:r>
        <w:rPr>
          <w:sz w:val="28"/>
          <w:szCs w:val="28"/>
          <w:lang w:val="uk-UA"/>
        </w:rPr>
        <w:t xml:space="preserve"> </w:t>
      </w:r>
      <w:r w:rsidRPr="00E145BE">
        <w:rPr>
          <w:sz w:val="28"/>
          <w:szCs w:val="28"/>
          <w:lang w:val="uk-UA"/>
        </w:rPr>
        <w:t>О.</w:t>
      </w:r>
      <w:r>
        <w:rPr>
          <w:sz w:val="28"/>
          <w:szCs w:val="28"/>
          <w:lang w:val="uk-UA"/>
        </w:rPr>
        <w:t xml:space="preserve"> </w:t>
      </w:r>
      <w:r w:rsidRPr="00E145BE">
        <w:rPr>
          <w:sz w:val="28"/>
          <w:szCs w:val="28"/>
          <w:lang w:val="uk-UA"/>
        </w:rPr>
        <w:t>Н.</w:t>
      </w:r>
      <w:r>
        <w:rPr>
          <w:sz w:val="28"/>
          <w:szCs w:val="28"/>
          <w:lang w:val="uk-UA"/>
        </w:rPr>
        <w:t xml:space="preserve"> </w:t>
      </w:r>
      <w:r w:rsidRPr="00E145BE">
        <w:rPr>
          <w:sz w:val="28"/>
          <w:szCs w:val="28"/>
          <w:lang w:val="uk-UA"/>
        </w:rPr>
        <w:t>Герасимчук</w:t>
      </w:r>
      <w:r>
        <w:rPr>
          <w:sz w:val="28"/>
          <w:szCs w:val="28"/>
          <w:lang w:val="uk-UA"/>
        </w:rPr>
        <w:t xml:space="preserve"> </w:t>
      </w:r>
      <w:r w:rsidRPr="00E145BE">
        <w:rPr>
          <w:sz w:val="28"/>
          <w:szCs w:val="28"/>
          <w:lang w:val="uk-UA"/>
        </w:rPr>
        <w:t>//</w:t>
      </w:r>
      <w:r>
        <w:rPr>
          <w:sz w:val="28"/>
          <w:szCs w:val="28"/>
          <w:lang w:val="uk-UA"/>
        </w:rPr>
        <w:t xml:space="preserve"> </w:t>
      </w:r>
      <w:r w:rsidRPr="00E145BE">
        <w:rPr>
          <w:sz w:val="28"/>
          <w:szCs w:val="28"/>
          <w:lang w:val="uk-UA"/>
        </w:rPr>
        <w:t>Науковий</w:t>
      </w:r>
      <w:r>
        <w:rPr>
          <w:sz w:val="28"/>
          <w:szCs w:val="28"/>
          <w:lang w:val="uk-UA"/>
        </w:rPr>
        <w:t xml:space="preserve"> </w:t>
      </w:r>
      <w:r w:rsidRPr="00E145BE">
        <w:rPr>
          <w:sz w:val="28"/>
          <w:szCs w:val="28"/>
          <w:lang w:val="uk-UA"/>
        </w:rPr>
        <w:t>часопис</w:t>
      </w:r>
      <w:r>
        <w:rPr>
          <w:sz w:val="28"/>
          <w:szCs w:val="28"/>
          <w:lang w:val="uk-UA"/>
        </w:rPr>
        <w:t xml:space="preserve"> </w:t>
      </w:r>
      <w:r w:rsidRPr="00E145BE">
        <w:rPr>
          <w:sz w:val="28"/>
          <w:szCs w:val="28"/>
          <w:lang w:val="uk-UA"/>
        </w:rPr>
        <w:t>НПУ</w:t>
      </w:r>
      <w:r>
        <w:rPr>
          <w:sz w:val="28"/>
          <w:szCs w:val="28"/>
          <w:lang w:val="uk-UA"/>
        </w:rPr>
        <w:t xml:space="preserve"> </w:t>
      </w:r>
      <w:r w:rsidRPr="00E145BE">
        <w:rPr>
          <w:sz w:val="28"/>
          <w:szCs w:val="28"/>
          <w:lang w:val="uk-UA"/>
        </w:rPr>
        <w:t>ім.</w:t>
      </w:r>
      <w:r>
        <w:rPr>
          <w:sz w:val="28"/>
          <w:szCs w:val="28"/>
          <w:lang w:val="uk-UA"/>
        </w:rPr>
        <w:t xml:space="preserve"> </w:t>
      </w:r>
      <w:r w:rsidRPr="00E145BE">
        <w:rPr>
          <w:sz w:val="28"/>
          <w:szCs w:val="28"/>
          <w:lang w:val="uk-UA"/>
        </w:rPr>
        <w:t>М.</w:t>
      </w:r>
      <w:r>
        <w:rPr>
          <w:sz w:val="28"/>
          <w:szCs w:val="28"/>
          <w:lang w:val="uk-UA"/>
        </w:rPr>
        <w:t xml:space="preserve"> </w:t>
      </w:r>
      <w:r w:rsidRPr="00E145BE">
        <w:rPr>
          <w:sz w:val="28"/>
          <w:szCs w:val="28"/>
          <w:lang w:val="uk-UA"/>
        </w:rPr>
        <w:t>П.</w:t>
      </w:r>
      <w:r>
        <w:rPr>
          <w:sz w:val="28"/>
          <w:szCs w:val="28"/>
          <w:lang w:val="uk-UA"/>
        </w:rPr>
        <w:t xml:space="preserve"> </w:t>
      </w:r>
      <w:r w:rsidRPr="00E145BE">
        <w:rPr>
          <w:sz w:val="28"/>
          <w:szCs w:val="28"/>
          <w:lang w:val="uk-UA"/>
        </w:rPr>
        <w:t>Драгоманова.</w:t>
      </w:r>
      <w:r>
        <w:rPr>
          <w:sz w:val="28"/>
          <w:szCs w:val="28"/>
          <w:lang w:val="uk-UA"/>
        </w:rPr>
        <w:t xml:space="preserve"> </w:t>
      </w:r>
      <w:r w:rsidRPr="00E145BE">
        <w:rPr>
          <w:sz w:val="28"/>
          <w:szCs w:val="28"/>
          <w:lang w:val="uk-UA"/>
        </w:rPr>
        <w:t>—</w:t>
      </w:r>
      <w:r>
        <w:rPr>
          <w:sz w:val="28"/>
          <w:szCs w:val="28"/>
          <w:lang w:val="uk-UA"/>
        </w:rPr>
        <w:t xml:space="preserve"> </w:t>
      </w:r>
      <w:r w:rsidRPr="00E145BE">
        <w:rPr>
          <w:sz w:val="28"/>
          <w:szCs w:val="28"/>
          <w:lang w:val="uk-UA"/>
        </w:rPr>
        <w:t>2008.</w:t>
      </w:r>
      <w:r>
        <w:rPr>
          <w:sz w:val="28"/>
          <w:szCs w:val="28"/>
          <w:lang w:val="uk-UA"/>
        </w:rPr>
        <w:t xml:space="preserve"> </w:t>
      </w:r>
      <w:r w:rsidRPr="00E145BE">
        <w:rPr>
          <w:sz w:val="28"/>
          <w:szCs w:val="28"/>
          <w:lang w:val="uk-UA"/>
        </w:rPr>
        <w:t>—</w:t>
      </w:r>
      <w:r>
        <w:rPr>
          <w:sz w:val="28"/>
          <w:szCs w:val="28"/>
          <w:lang w:val="uk-UA"/>
        </w:rPr>
        <w:t xml:space="preserve"> </w:t>
      </w:r>
      <w:r w:rsidRPr="00E145BE">
        <w:rPr>
          <w:sz w:val="28"/>
          <w:szCs w:val="28"/>
          <w:lang w:val="uk-UA"/>
        </w:rPr>
        <w:t>№12.</w:t>
      </w:r>
      <w:r>
        <w:rPr>
          <w:sz w:val="28"/>
          <w:szCs w:val="28"/>
          <w:lang w:val="uk-UA"/>
        </w:rPr>
        <w:t xml:space="preserve"> </w:t>
      </w:r>
      <w:r w:rsidRPr="00E145BE">
        <w:rPr>
          <w:sz w:val="28"/>
          <w:szCs w:val="28"/>
          <w:lang w:val="uk-UA"/>
        </w:rPr>
        <w:t>—</w:t>
      </w:r>
      <w:r>
        <w:rPr>
          <w:sz w:val="28"/>
          <w:szCs w:val="28"/>
          <w:lang w:val="uk-UA"/>
        </w:rPr>
        <w:t xml:space="preserve"> </w:t>
      </w:r>
      <w:r w:rsidRPr="00E145BE">
        <w:rPr>
          <w:sz w:val="28"/>
          <w:szCs w:val="28"/>
          <w:lang w:val="uk-UA"/>
        </w:rPr>
        <w:t>С.156-161.</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Тулашвілі</w:t>
      </w:r>
      <w:r>
        <w:rPr>
          <w:sz w:val="28"/>
          <w:szCs w:val="28"/>
          <w:lang w:val="uk-UA"/>
        </w:rPr>
        <w:t xml:space="preserve"> </w:t>
      </w:r>
      <w:r w:rsidRPr="00D0390F">
        <w:rPr>
          <w:sz w:val="28"/>
          <w:szCs w:val="28"/>
          <w:lang w:val="uk-UA"/>
        </w:rPr>
        <w:t>Ю.</w:t>
      </w:r>
      <w:r>
        <w:rPr>
          <w:sz w:val="28"/>
          <w:szCs w:val="28"/>
          <w:lang w:val="uk-UA"/>
        </w:rPr>
        <w:t xml:space="preserve"> </w:t>
      </w:r>
      <w:r w:rsidRPr="00D0390F">
        <w:rPr>
          <w:sz w:val="28"/>
          <w:szCs w:val="28"/>
          <w:lang w:val="uk-UA"/>
        </w:rPr>
        <w:t>Й.</w:t>
      </w:r>
      <w:r>
        <w:rPr>
          <w:sz w:val="28"/>
          <w:szCs w:val="28"/>
          <w:lang w:val="uk-UA"/>
        </w:rPr>
        <w:t xml:space="preserve"> </w:t>
      </w:r>
      <w:r w:rsidRPr="00D0390F">
        <w:rPr>
          <w:sz w:val="28"/>
          <w:szCs w:val="28"/>
          <w:lang w:val="uk-UA"/>
        </w:rPr>
        <w:t>Технологічні</w:t>
      </w:r>
      <w:r>
        <w:rPr>
          <w:sz w:val="28"/>
          <w:szCs w:val="28"/>
          <w:lang w:val="uk-UA"/>
        </w:rPr>
        <w:t xml:space="preserve"> </w:t>
      </w:r>
      <w:r w:rsidRPr="00D0390F">
        <w:rPr>
          <w:sz w:val="28"/>
          <w:szCs w:val="28"/>
          <w:lang w:val="uk-UA"/>
        </w:rPr>
        <w:t>аспекти</w:t>
      </w:r>
      <w:r>
        <w:rPr>
          <w:sz w:val="28"/>
          <w:szCs w:val="28"/>
          <w:lang w:val="uk-UA"/>
        </w:rPr>
        <w:t xml:space="preserve"> </w:t>
      </w:r>
      <w:r w:rsidRPr="00D0390F">
        <w:rPr>
          <w:sz w:val="28"/>
          <w:szCs w:val="28"/>
          <w:lang w:val="uk-UA"/>
        </w:rPr>
        <w:t>комп’ютерного</w:t>
      </w:r>
      <w:r>
        <w:rPr>
          <w:sz w:val="28"/>
          <w:szCs w:val="28"/>
          <w:lang w:val="uk-UA"/>
        </w:rPr>
        <w:t xml:space="preserve"> </w:t>
      </w:r>
      <w:r w:rsidRPr="00D0390F">
        <w:rPr>
          <w:sz w:val="28"/>
          <w:szCs w:val="28"/>
          <w:lang w:val="uk-UA"/>
        </w:rPr>
        <w:t>навчання</w:t>
      </w:r>
      <w:r>
        <w:rPr>
          <w:sz w:val="28"/>
          <w:szCs w:val="28"/>
          <w:lang w:val="uk-UA"/>
        </w:rPr>
        <w:t xml:space="preserve"> </w:t>
      </w:r>
      <w:r w:rsidRPr="00D0390F">
        <w:rPr>
          <w:sz w:val="28"/>
          <w:szCs w:val="28"/>
          <w:lang w:val="uk-UA"/>
        </w:rPr>
        <w:t>людей</w:t>
      </w:r>
      <w:r>
        <w:rPr>
          <w:sz w:val="28"/>
          <w:szCs w:val="28"/>
          <w:lang w:val="uk-UA"/>
        </w:rPr>
        <w:t xml:space="preserve"> </w:t>
      </w:r>
      <w:r w:rsidRPr="00D0390F">
        <w:rPr>
          <w:sz w:val="28"/>
          <w:szCs w:val="28"/>
          <w:lang w:val="uk-UA"/>
        </w:rPr>
        <w:t>з</w:t>
      </w:r>
      <w:r>
        <w:rPr>
          <w:sz w:val="28"/>
          <w:szCs w:val="28"/>
          <w:lang w:val="uk-UA"/>
        </w:rPr>
        <w:t xml:space="preserve"> </w:t>
      </w:r>
      <w:r w:rsidRPr="00D0390F">
        <w:rPr>
          <w:sz w:val="28"/>
          <w:szCs w:val="28"/>
          <w:lang w:val="uk-UA"/>
        </w:rPr>
        <w:t>вадами</w:t>
      </w:r>
      <w:r>
        <w:rPr>
          <w:sz w:val="28"/>
          <w:szCs w:val="28"/>
          <w:lang w:val="uk-UA"/>
        </w:rPr>
        <w:t xml:space="preserve"> </w:t>
      </w:r>
      <w:r w:rsidRPr="00D0390F">
        <w:rPr>
          <w:sz w:val="28"/>
          <w:szCs w:val="28"/>
          <w:lang w:val="uk-UA"/>
        </w:rPr>
        <w:t>зору</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Ю.</w:t>
      </w:r>
      <w:r>
        <w:rPr>
          <w:sz w:val="28"/>
          <w:szCs w:val="28"/>
          <w:lang w:val="uk-UA"/>
        </w:rPr>
        <w:t xml:space="preserve"> </w:t>
      </w:r>
      <w:r w:rsidRPr="00D0390F">
        <w:rPr>
          <w:sz w:val="28"/>
          <w:szCs w:val="28"/>
          <w:lang w:val="uk-UA"/>
        </w:rPr>
        <w:t>Й.</w:t>
      </w:r>
      <w:r>
        <w:rPr>
          <w:sz w:val="28"/>
          <w:szCs w:val="28"/>
          <w:lang w:val="uk-UA"/>
        </w:rPr>
        <w:t xml:space="preserve"> </w:t>
      </w:r>
      <w:r w:rsidRPr="00D0390F">
        <w:rPr>
          <w:sz w:val="28"/>
          <w:szCs w:val="28"/>
          <w:lang w:val="uk-UA"/>
        </w:rPr>
        <w:t>Тулашвілі.</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Луцьк:</w:t>
      </w:r>
      <w:r>
        <w:rPr>
          <w:sz w:val="28"/>
          <w:szCs w:val="28"/>
          <w:lang w:val="uk-UA"/>
        </w:rPr>
        <w:t xml:space="preserve"> </w:t>
      </w:r>
      <w:r w:rsidRPr="00D0390F">
        <w:rPr>
          <w:sz w:val="28"/>
          <w:szCs w:val="28"/>
          <w:lang w:val="uk-UA"/>
        </w:rPr>
        <w:t>ВМА</w:t>
      </w:r>
      <w:r>
        <w:rPr>
          <w:sz w:val="28"/>
          <w:szCs w:val="28"/>
          <w:lang w:val="uk-UA"/>
        </w:rPr>
        <w:t xml:space="preserve"> </w:t>
      </w:r>
      <w:r w:rsidRPr="00D0390F">
        <w:rPr>
          <w:sz w:val="28"/>
          <w:szCs w:val="28"/>
          <w:lang w:val="uk-UA"/>
        </w:rPr>
        <w:t>«ТЕРЕН»,</w:t>
      </w:r>
      <w:r>
        <w:rPr>
          <w:sz w:val="28"/>
          <w:szCs w:val="28"/>
          <w:lang w:val="uk-UA"/>
        </w:rPr>
        <w:t xml:space="preserve"> </w:t>
      </w:r>
      <w:r w:rsidRPr="00D0390F">
        <w:rPr>
          <w:sz w:val="28"/>
          <w:szCs w:val="28"/>
          <w:lang w:val="uk-UA"/>
        </w:rPr>
        <w:t>2010.</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264</w:t>
      </w:r>
      <w:r>
        <w:rPr>
          <w:sz w:val="28"/>
          <w:szCs w:val="28"/>
          <w:lang w:val="uk-UA"/>
        </w:rPr>
        <w:t xml:space="preserve"> </w:t>
      </w:r>
      <w:r w:rsidRPr="00D0390F">
        <w:rPr>
          <w:sz w:val="28"/>
          <w:szCs w:val="28"/>
          <w:lang w:val="uk-UA"/>
        </w:rPr>
        <w:t>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Хіба</w:t>
      </w:r>
      <w:r>
        <w:rPr>
          <w:sz w:val="28"/>
          <w:szCs w:val="28"/>
        </w:rPr>
        <w:t xml:space="preserve"> </w:t>
      </w:r>
      <w:r w:rsidRPr="00207F60">
        <w:rPr>
          <w:sz w:val="28"/>
          <w:szCs w:val="28"/>
        </w:rPr>
        <w:t>я</w:t>
      </w:r>
      <w:r>
        <w:rPr>
          <w:sz w:val="28"/>
          <w:szCs w:val="28"/>
        </w:rPr>
        <w:t xml:space="preserve"> </w:t>
      </w:r>
      <w:r w:rsidRPr="00207F60">
        <w:rPr>
          <w:sz w:val="28"/>
          <w:szCs w:val="28"/>
        </w:rPr>
        <w:t>винен,</w:t>
      </w:r>
      <w:r>
        <w:rPr>
          <w:sz w:val="28"/>
          <w:szCs w:val="28"/>
        </w:rPr>
        <w:t xml:space="preserve"> </w:t>
      </w:r>
      <w:r w:rsidRPr="00207F60">
        <w:rPr>
          <w:sz w:val="28"/>
          <w:szCs w:val="28"/>
        </w:rPr>
        <w:t>що</w:t>
      </w:r>
      <w:r>
        <w:rPr>
          <w:sz w:val="28"/>
          <w:szCs w:val="28"/>
        </w:rPr>
        <w:t xml:space="preserve"> </w:t>
      </w:r>
      <w:r w:rsidRPr="00207F60">
        <w:rPr>
          <w:sz w:val="28"/>
          <w:szCs w:val="28"/>
        </w:rPr>
        <w:t>сліпий?</w:t>
      </w:r>
      <w:r>
        <w:rPr>
          <w:sz w:val="28"/>
          <w:szCs w:val="28"/>
        </w:rPr>
        <w:t xml:space="preserve"> </w:t>
      </w:r>
      <w:r w:rsidRPr="00207F60">
        <w:rPr>
          <w:sz w:val="28"/>
          <w:szCs w:val="28"/>
        </w:rPr>
        <w:t>//Слово</w:t>
      </w:r>
      <w:r>
        <w:rPr>
          <w:sz w:val="28"/>
          <w:szCs w:val="28"/>
        </w:rPr>
        <w:t xml:space="preserve"> </w:t>
      </w:r>
      <w:r w:rsidRPr="00207F60">
        <w:rPr>
          <w:sz w:val="28"/>
          <w:szCs w:val="28"/>
        </w:rPr>
        <w:t>праці.</w:t>
      </w:r>
      <w:r>
        <w:rPr>
          <w:sz w:val="28"/>
          <w:szCs w:val="28"/>
        </w:rPr>
        <w:t xml:space="preserve"> </w:t>
      </w:r>
      <w:r w:rsidRPr="00207F60">
        <w:rPr>
          <w:sz w:val="28"/>
          <w:szCs w:val="28"/>
        </w:rPr>
        <w:t>-</w:t>
      </w:r>
      <w:r>
        <w:rPr>
          <w:sz w:val="28"/>
          <w:szCs w:val="28"/>
        </w:rPr>
        <w:t xml:space="preserve"> </w:t>
      </w:r>
      <w:r w:rsidRPr="00207F60">
        <w:rPr>
          <w:sz w:val="28"/>
          <w:szCs w:val="28"/>
        </w:rPr>
        <w:t>2002.</w:t>
      </w:r>
      <w:r>
        <w:rPr>
          <w:sz w:val="28"/>
          <w:szCs w:val="28"/>
        </w:rPr>
        <w:t xml:space="preserve"> </w:t>
      </w:r>
      <w:r w:rsidRPr="00207F60">
        <w:rPr>
          <w:sz w:val="28"/>
          <w:szCs w:val="28"/>
        </w:rPr>
        <w:t>-</w:t>
      </w:r>
      <w:r>
        <w:rPr>
          <w:sz w:val="28"/>
          <w:szCs w:val="28"/>
        </w:rPr>
        <w:t xml:space="preserve"> </w:t>
      </w:r>
      <w:r w:rsidRPr="00207F60">
        <w:rPr>
          <w:sz w:val="28"/>
          <w:szCs w:val="28"/>
        </w:rPr>
        <w:t>№</w:t>
      </w:r>
      <w:r>
        <w:rPr>
          <w:sz w:val="28"/>
          <w:szCs w:val="28"/>
        </w:rPr>
        <w:t xml:space="preserve"> </w:t>
      </w:r>
      <w:r w:rsidRPr="00207F60">
        <w:rPr>
          <w:sz w:val="28"/>
          <w:szCs w:val="28"/>
        </w:rPr>
        <w:t>56.</w:t>
      </w:r>
      <w:r>
        <w:rPr>
          <w:sz w:val="28"/>
          <w:szCs w:val="28"/>
        </w:rPr>
        <w:t xml:space="preserve"> </w:t>
      </w:r>
      <w:r w:rsidRPr="00207F60">
        <w:rPr>
          <w:sz w:val="28"/>
          <w:szCs w:val="28"/>
        </w:rPr>
        <w:t>-</w:t>
      </w:r>
      <w:r>
        <w:rPr>
          <w:sz w:val="28"/>
          <w:szCs w:val="28"/>
        </w:rPr>
        <w:t xml:space="preserve"> </w:t>
      </w:r>
      <w:r w:rsidRPr="00207F60">
        <w:rPr>
          <w:sz w:val="28"/>
          <w:szCs w:val="28"/>
        </w:rPr>
        <w:t>С.</w:t>
      </w:r>
      <w:r>
        <w:rPr>
          <w:sz w:val="28"/>
          <w:szCs w:val="28"/>
        </w:rPr>
        <w:t xml:space="preserve"> </w:t>
      </w:r>
      <w:r w:rsidRPr="00207F60">
        <w:rPr>
          <w:sz w:val="28"/>
          <w:szCs w:val="28"/>
        </w:rPr>
        <w:t>3.</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Pr>
          <w:sz w:val="28"/>
          <w:szCs w:val="28"/>
          <w:lang w:val="uk-UA"/>
        </w:rPr>
        <w:t xml:space="preserve"> </w:t>
      </w:r>
      <w:r w:rsidRPr="00207F60">
        <w:rPr>
          <w:sz w:val="28"/>
          <w:szCs w:val="28"/>
        </w:rPr>
        <w:t>Холостова</w:t>
      </w:r>
      <w:r>
        <w:rPr>
          <w:sz w:val="28"/>
          <w:szCs w:val="28"/>
        </w:rPr>
        <w:t xml:space="preserve"> </w:t>
      </w:r>
      <w:r w:rsidRPr="00207F60">
        <w:rPr>
          <w:sz w:val="28"/>
          <w:szCs w:val="28"/>
        </w:rPr>
        <w:t>Е.И.</w:t>
      </w:r>
      <w:r>
        <w:rPr>
          <w:sz w:val="28"/>
          <w:szCs w:val="28"/>
        </w:rPr>
        <w:t xml:space="preserve"> </w:t>
      </w:r>
      <w:r w:rsidRPr="00207F60">
        <w:rPr>
          <w:sz w:val="28"/>
          <w:szCs w:val="28"/>
        </w:rPr>
        <w:t>Социальная</w:t>
      </w:r>
      <w:r>
        <w:rPr>
          <w:sz w:val="28"/>
          <w:szCs w:val="28"/>
        </w:rPr>
        <w:t xml:space="preserve"> </w:t>
      </w:r>
      <w:r w:rsidRPr="00207F60">
        <w:rPr>
          <w:sz w:val="28"/>
          <w:szCs w:val="28"/>
        </w:rPr>
        <w:t>реабилитация.</w:t>
      </w:r>
      <w:r>
        <w:rPr>
          <w:sz w:val="28"/>
          <w:szCs w:val="28"/>
        </w:rPr>
        <w:t xml:space="preserve"> </w:t>
      </w:r>
      <w:r w:rsidRPr="00207F60">
        <w:rPr>
          <w:sz w:val="28"/>
          <w:szCs w:val="28"/>
        </w:rPr>
        <w:t>Учебное</w:t>
      </w:r>
      <w:r>
        <w:rPr>
          <w:sz w:val="28"/>
          <w:szCs w:val="28"/>
        </w:rPr>
        <w:t xml:space="preserve"> </w:t>
      </w:r>
      <w:r w:rsidRPr="00207F60">
        <w:rPr>
          <w:sz w:val="28"/>
          <w:szCs w:val="28"/>
        </w:rPr>
        <w:t>пособие.</w:t>
      </w:r>
      <w:r>
        <w:rPr>
          <w:sz w:val="28"/>
          <w:szCs w:val="28"/>
        </w:rPr>
        <w:t xml:space="preserve"> </w:t>
      </w:r>
      <w:r w:rsidRPr="00207F60">
        <w:rPr>
          <w:sz w:val="28"/>
          <w:szCs w:val="28"/>
        </w:rPr>
        <w:t>–</w:t>
      </w:r>
      <w:r>
        <w:rPr>
          <w:sz w:val="28"/>
          <w:szCs w:val="28"/>
        </w:rPr>
        <w:t xml:space="preserve"> </w:t>
      </w:r>
      <w:r w:rsidRPr="00207F60">
        <w:rPr>
          <w:sz w:val="28"/>
          <w:szCs w:val="28"/>
        </w:rPr>
        <w:t>М.:</w:t>
      </w:r>
      <w:r>
        <w:rPr>
          <w:sz w:val="28"/>
          <w:szCs w:val="28"/>
        </w:rPr>
        <w:t xml:space="preserve"> </w:t>
      </w:r>
      <w:r w:rsidRPr="00207F60">
        <w:rPr>
          <w:sz w:val="28"/>
          <w:szCs w:val="28"/>
        </w:rPr>
        <w:t>Издательство</w:t>
      </w:r>
      <w:r>
        <w:rPr>
          <w:sz w:val="28"/>
          <w:szCs w:val="28"/>
        </w:rPr>
        <w:t xml:space="preserve"> </w:t>
      </w:r>
      <w:r w:rsidRPr="00207F60">
        <w:rPr>
          <w:sz w:val="28"/>
          <w:szCs w:val="28"/>
        </w:rPr>
        <w:t>Корпорация</w:t>
      </w:r>
      <w:r>
        <w:rPr>
          <w:sz w:val="28"/>
          <w:szCs w:val="28"/>
        </w:rPr>
        <w:t xml:space="preserve"> </w:t>
      </w:r>
      <w:r w:rsidRPr="00207F60">
        <w:rPr>
          <w:sz w:val="28"/>
          <w:szCs w:val="28"/>
        </w:rPr>
        <w:t>«Дашков</w:t>
      </w:r>
      <w:r>
        <w:rPr>
          <w:sz w:val="28"/>
          <w:szCs w:val="28"/>
        </w:rPr>
        <w:t xml:space="preserve"> </w:t>
      </w:r>
      <w:r w:rsidRPr="00207F60">
        <w:rPr>
          <w:sz w:val="28"/>
          <w:szCs w:val="28"/>
        </w:rPr>
        <w:t>и</w:t>
      </w:r>
      <w:r>
        <w:rPr>
          <w:sz w:val="28"/>
          <w:szCs w:val="28"/>
        </w:rPr>
        <w:t xml:space="preserve"> </w:t>
      </w:r>
      <w:r w:rsidRPr="00207F60">
        <w:rPr>
          <w:sz w:val="28"/>
          <w:szCs w:val="28"/>
        </w:rPr>
        <w:t>Ко»,</w:t>
      </w:r>
      <w:r>
        <w:rPr>
          <w:sz w:val="28"/>
          <w:szCs w:val="28"/>
        </w:rPr>
        <w:t xml:space="preserve"> </w:t>
      </w:r>
      <w:r w:rsidRPr="00207F60">
        <w:rPr>
          <w:sz w:val="28"/>
          <w:szCs w:val="28"/>
        </w:rPr>
        <w:t>–</w:t>
      </w:r>
      <w:r>
        <w:rPr>
          <w:sz w:val="28"/>
          <w:szCs w:val="28"/>
        </w:rPr>
        <w:t xml:space="preserve"> </w:t>
      </w:r>
      <w:r w:rsidRPr="00207F60">
        <w:rPr>
          <w:sz w:val="28"/>
          <w:szCs w:val="28"/>
        </w:rPr>
        <w:t>2002.</w:t>
      </w:r>
      <w:r>
        <w:rPr>
          <w:sz w:val="28"/>
          <w:szCs w:val="28"/>
        </w:rPr>
        <w:t xml:space="preserve"> </w:t>
      </w:r>
      <w:r w:rsidRPr="00207F60">
        <w:rPr>
          <w:sz w:val="28"/>
          <w:szCs w:val="28"/>
          <w:lang w:val="uk-UA"/>
        </w:rPr>
        <w:t>–</w:t>
      </w:r>
      <w:r>
        <w:rPr>
          <w:sz w:val="28"/>
          <w:szCs w:val="28"/>
          <w:lang w:val="uk-UA"/>
        </w:rPr>
        <w:t xml:space="preserve"> </w:t>
      </w:r>
      <w:r w:rsidRPr="00207F60">
        <w:rPr>
          <w:sz w:val="28"/>
          <w:szCs w:val="28"/>
          <w:lang w:val="uk-UA"/>
        </w:rPr>
        <w:t>360</w:t>
      </w:r>
      <w:r>
        <w:rPr>
          <w:sz w:val="28"/>
          <w:szCs w:val="28"/>
          <w:lang w:val="uk-UA"/>
        </w:rPr>
        <w:t xml:space="preserve"> </w:t>
      </w:r>
      <w:r w:rsidRPr="00207F60">
        <w:rPr>
          <w:sz w:val="28"/>
          <w:szCs w:val="28"/>
          <w:lang w:val="uk-UA"/>
        </w:rPr>
        <w:t>с.</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lang w:val="uk-UA"/>
        </w:rPr>
        <w:t>Федоренко</w:t>
      </w:r>
      <w:r>
        <w:rPr>
          <w:sz w:val="28"/>
          <w:szCs w:val="28"/>
          <w:lang w:val="uk-UA"/>
        </w:rPr>
        <w:t xml:space="preserve"> </w:t>
      </w:r>
      <w:r w:rsidRPr="00207F60">
        <w:rPr>
          <w:sz w:val="28"/>
          <w:szCs w:val="28"/>
          <w:lang w:val="uk-UA"/>
        </w:rPr>
        <w:t>С.В.</w:t>
      </w:r>
      <w:r>
        <w:rPr>
          <w:sz w:val="28"/>
          <w:szCs w:val="28"/>
          <w:lang w:val="uk-UA"/>
        </w:rPr>
        <w:t xml:space="preserve"> </w:t>
      </w:r>
      <w:r w:rsidRPr="00207F60">
        <w:rPr>
          <w:sz w:val="28"/>
          <w:szCs w:val="28"/>
          <w:lang w:val="uk-UA"/>
        </w:rPr>
        <w:t>Вивчення</w:t>
      </w:r>
      <w:r>
        <w:rPr>
          <w:sz w:val="28"/>
          <w:szCs w:val="28"/>
          <w:lang w:val="uk-UA"/>
        </w:rPr>
        <w:t xml:space="preserve"> </w:t>
      </w:r>
      <w:r w:rsidRPr="00207F60">
        <w:rPr>
          <w:sz w:val="28"/>
          <w:szCs w:val="28"/>
          <w:lang w:val="uk-UA"/>
        </w:rPr>
        <w:t>особливостей</w:t>
      </w:r>
      <w:r>
        <w:rPr>
          <w:sz w:val="28"/>
          <w:szCs w:val="28"/>
          <w:lang w:val="uk-UA"/>
        </w:rPr>
        <w:t xml:space="preserve"> </w:t>
      </w:r>
      <w:r w:rsidRPr="00207F60">
        <w:rPr>
          <w:sz w:val="28"/>
          <w:szCs w:val="28"/>
          <w:lang w:val="uk-UA"/>
        </w:rPr>
        <w:t>розвитку</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формування</w:t>
      </w:r>
      <w:r>
        <w:rPr>
          <w:sz w:val="28"/>
          <w:szCs w:val="28"/>
          <w:lang w:val="uk-UA"/>
        </w:rPr>
        <w:t xml:space="preserve"> </w:t>
      </w:r>
      <w:r w:rsidRPr="00207F60">
        <w:rPr>
          <w:sz w:val="28"/>
          <w:szCs w:val="28"/>
          <w:lang w:val="uk-UA"/>
        </w:rPr>
        <w:t>предметної</w:t>
      </w:r>
      <w:r>
        <w:rPr>
          <w:sz w:val="28"/>
          <w:szCs w:val="28"/>
          <w:lang w:val="uk-UA"/>
        </w:rPr>
        <w:t xml:space="preserve"> </w:t>
      </w:r>
      <w:r w:rsidRPr="00207F60">
        <w:rPr>
          <w:sz w:val="28"/>
          <w:szCs w:val="28"/>
          <w:lang w:val="uk-UA"/>
        </w:rPr>
        <w:t>діяльності</w:t>
      </w:r>
      <w:r>
        <w:rPr>
          <w:sz w:val="28"/>
          <w:szCs w:val="28"/>
          <w:lang w:val="uk-UA"/>
        </w:rPr>
        <w:t xml:space="preserve"> </w:t>
      </w:r>
      <w:r w:rsidRPr="00207F60">
        <w:rPr>
          <w:sz w:val="28"/>
          <w:szCs w:val="28"/>
          <w:lang w:val="uk-UA"/>
        </w:rPr>
        <w:t>слабозорих</w:t>
      </w:r>
      <w:r>
        <w:rPr>
          <w:sz w:val="28"/>
          <w:szCs w:val="28"/>
          <w:lang w:val="uk-UA"/>
        </w:rPr>
        <w:t xml:space="preserve"> </w:t>
      </w:r>
      <w:r w:rsidRPr="00207F60">
        <w:rPr>
          <w:sz w:val="28"/>
          <w:szCs w:val="28"/>
          <w:lang w:val="uk-UA"/>
        </w:rPr>
        <w:t>дошкільників</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С.В.</w:t>
      </w:r>
      <w:r>
        <w:rPr>
          <w:sz w:val="28"/>
          <w:szCs w:val="28"/>
          <w:lang w:val="uk-UA"/>
        </w:rPr>
        <w:t xml:space="preserve"> </w:t>
      </w:r>
      <w:r w:rsidRPr="00207F60">
        <w:rPr>
          <w:sz w:val="28"/>
          <w:szCs w:val="28"/>
          <w:lang w:val="uk-UA"/>
        </w:rPr>
        <w:t>Федоренко</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Дидактичні</w:t>
      </w:r>
      <w:r>
        <w:rPr>
          <w:sz w:val="28"/>
          <w:szCs w:val="28"/>
          <w:lang w:val="uk-UA"/>
        </w:rPr>
        <w:t xml:space="preserve"> </w:t>
      </w:r>
      <w:r w:rsidRPr="00207F60">
        <w:rPr>
          <w:sz w:val="28"/>
          <w:szCs w:val="28"/>
          <w:lang w:val="uk-UA"/>
        </w:rPr>
        <w:t>та</w:t>
      </w:r>
      <w:r>
        <w:rPr>
          <w:sz w:val="28"/>
          <w:szCs w:val="28"/>
          <w:lang w:val="uk-UA"/>
        </w:rPr>
        <w:t xml:space="preserve"> </w:t>
      </w:r>
      <w:r w:rsidRPr="00207F60">
        <w:rPr>
          <w:sz w:val="28"/>
          <w:szCs w:val="28"/>
          <w:lang w:val="uk-UA"/>
        </w:rPr>
        <w:t>соціально-психологічні</w:t>
      </w:r>
      <w:r>
        <w:rPr>
          <w:sz w:val="28"/>
          <w:szCs w:val="28"/>
          <w:lang w:val="uk-UA"/>
        </w:rPr>
        <w:t xml:space="preserve"> </w:t>
      </w:r>
      <w:r w:rsidRPr="00207F60">
        <w:rPr>
          <w:sz w:val="28"/>
          <w:szCs w:val="28"/>
          <w:lang w:val="uk-UA"/>
        </w:rPr>
        <w:t>аспекти</w:t>
      </w:r>
      <w:r>
        <w:rPr>
          <w:sz w:val="28"/>
          <w:szCs w:val="28"/>
          <w:lang w:val="uk-UA"/>
        </w:rPr>
        <w:t xml:space="preserve"> </w:t>
      </w:r>
      <w:r w:rsidRPr="00207F60">
        <w:rPr>
          <w:sz w:val="28"/>
          <w:szCs w:val="28"/>
          <w:lang w:val="uk-UA"/>
        </w:rPr>
        <w:t>корекційної</w:t>
      </w:r>
      <w:r>
        <w:rPr>
          <w:sz w:val="28"/>
          <w:szCs w:val="28"/>
          <w:lang w:val="uk-UA"/>
        </w:rPr>
        <w:t xml:space="preserve"> </w:t>
      </w:r>
      <w:r w:rsidRPr="00207F60">
        <w:rPr>
          <w:sz w:val="28"/>
          <w:szCs w:val="28"/>
          <w:lang w:val="uk-UA"/>
        </w:rPr>
        <w:t>роботи</w:t>
      </w:r>
      <w:r>
        <w:rPr>
          <w:sz w:val="28"/>
          <w:szCs w:val="28"/>
          <w:lang w:val="uk-UA"/>
        </w:rPr>
        <w:t xml:space="preserve"> </w:t>
      </w:r>
      <w:r w:rsidRPr="00207F60">
        <w:rPr>
          <w:sz w:val="28"/>
          <w:szCs w:val="28"/>
          <w:lang w:val="uk-UA"/>
        </w:rPr>
        <w:t>у</w:t>
      </w:r>
      <w:r>
        <w:rPr>
          <w:sz w:val="28"/>
          <w:szCs w:val="28"/>
          <w:lang w:val="uk-UA"/>
        </w:rPr>
        <w:t xml:space="preserve"> </w:t>
      </w:r>
      <w:r w:rsidRPr="00207F60">
        <w:rPr>
          <w:sz w:val="28"/>
          <w:szCs w:val="28"/>
          <w:lang w:val="uk-UA"/>
        </w:rPr>
        <w:t>спеціальній</w:t>
      </w:r>
      <w:r>
        <w:rPr>
          <w:sz w:val="28"/>
          <w:szCs w:val="28"/>
          <w:lang w:val="uk-UA"/>
        </w:rPr>
        <w:t xml:space="preserve"> </w:t>
      </w:r>
      <w:r w:rsidRPr="00207F60">
        <w:rPr>
          <w:sz w:val="28"/>
          <w:szCs w:val="28"/>
          <w:lang w:val="uk-UA"/>
        </w:rPr>
        <w:t>школі</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наук.-метод.</w:t>
      </w:r>
      <w:r>
        <w:rPr>
          <w:sz w:val="28"/>
          <w:szCs w:val="28"/>
          <w:lang w:val="uk-UA"/>
        </w:rPr>
        <w:t xml:space="preserve"> </w:t>
      </w:r>
      <w:r w:rsidRPr="00207F60">
        <w:rPr>
          <w:sz w:val="28"/>
          <w:szCs w:val="28"/>
          <w:lang w:val="uk-UA"/>
        </w:rPr>
        <w:t>зб.</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Вип.</w:t>
      </w:r>
      <w:r>
        <w:rPr>
          <w:sz w:val="28"/>
          <w:szCs w:val="28"/>
          <w:lang w:val="uk-UA"/>
        </w:rPr>
        <w:t xml:space="preserve"> </w:t>
      </w:r>
      <w:r w:rsidRPr="00207F60">
        <w:rPr>
          <w:sz w:val="28"/>
          <w:szCs w:val="28"/>
          <w:lang w:val="uk-UA"/>
        </w:rPr>
        <w:t>4.</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К.,</w:t>
      </w:r>
      <w:r>
        <w:rPr>
          <w:sz w:val="28"/>
          <w:szCs w:val="28"/>
          <w:lang w:val="uk-UA"/>
        </w:rPr>
        <w:t xml:space="preserve"> </w:t>
      </w:r>
      <w:r w:rsidRPr="00207F60">
        <w:rPr>
          <w:sz w:val="28"/>
          <w:szCs w:val="28"/>
          <w:lang w:val="uk-UA"/>
        </w:rPr>
        <w:t>2002.</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С.</w:t>
      </w:r>
      <w:r>
        <w:rPr>
          <w:sz w:val="28"/>
          <w:szCs w:val="28"/>
          <w:lang w:val="uk-UA"/>
        </w:rPr>
        <w:t xml:space="preserve"> </w:t>
      </w:r>
      <w:r w:rsidRPr="00207F60">
        <w:rPr>
          <w:sz w:val="28"/>
          <w:szCs w:val="28"/>
          <w:lang w:val="uk-UA"/>
        </w:rPr>
        <w:t>279</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284.</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3E7F04">
        <w:rPr>
          <w:sz w:val="28"/>
          <w:szCs w:val="28"/>
        </w:rPr>
        <w:t>Федоренко</w:t>
      </w:r>
      <w:r>
        <w:rPr>
          <w:sz w:val="28"/>
          <w:szCs w:val="28"/>
        </w:rPr>
        <w:t xml:space="preserve"> </w:t>
      </w:r>
      <w:r w:rsidRPr="003E7F04">
        <w:rPr>
          <w:sz w:val="28"/>
          <w:szCs w:val="28"/>
        </w:rPr>
        <w:t>C.</w:t>
      </w:r>
      <w:r>
        <w:rPr>
          <w:sz w:val="28"/>
          <w:szCs w:val="28"/>
        </w:rPr>
        <w:t xml:space="preserve"> </w:t>
      </w:r>
      <w:r w:rsidRPr="003E7F04">
        <w:rPr>
          <w:sz w:val="28"/>
          <w:szCs w:val="28"/>
        </w:rPr>
        <w:t>Тифлодидактика:</w:t>
      </w:r>
      <w:r>
        <w:rPr>
          <w:sz w:val="28"/>
          <w:szCs w:val="28"/>
        </w:rPr>
        <w:t xml:space="preserve"> </w:t>
      </w:r>
      <w:r w:rsidRPr="003E7F04">
        <w:rPr>
          <w:sz w:val="28"/>
          <w:szCs w:val="28"/>
        </w:rPr>
        <w:t>навчальний</w:t>
      </w:r>
      <w:r>
        <w:rPr>
          <w:sz w:val="28"/>
          <w:szCs w:val="28"/>
        </w:rPr>
        <w:t xml:space="preserve"> </w:t>
      </w:r>
      <w:r w:rsidRPr="003E7F04">
        <w:rPr>
          <w:sz w:val="28"/>
          <w:szCs w:val="28"/>
        </w:rPr>
        <w:t>посібник</w:t>
      </w:r>
      <w:r>
        <w:rPr>
          <w:sz w:val="28"/>
          <w:szCs w:val="28"/>
        </w:rPr>
        <w:t xml:space="preserve"> </w:t>
      </w:r>
      <w:r w:rsidRPr="003E7F04">
        <w:rPr>
          <w:sz w:val="28"/>
          <w:szCs w:val="28"/>
        </w:rPr>
        <w:t>для</w:t>
      </w:r>
      <w:r>
        <w:rPr>
          <w:sz w:val="28"/>
          <w:szCs w:val="28"/>
        </w:rPr>
        <w:t xml:space="preserve"> </w:t>
      </w:r>
      <w:r w:rsidRPr="003E7F04">
        <w:rPr>
          <w:sz w:val="28"/>
          <w:szCs w:val="28"/>
        </w:rPr>
        <w:t>студентів</w:t>
      </w:r>
      <w:r>
        <w:rPr>
          <w:sz w:val="28"/>
          <w:szCs w:val="28"/>
        </w:rPr>
        <w:t xml:space="preserve"> </w:t>
      </w:r>
      <w:r w:rsidRPr="003E7F04">
        <w:rPr>
          <w:sz w:val="28"/>
          <w:szCs w:val="28"/>
        </w:rPr>
        <w:t>BH3</w:t>
      </w:r>
      <w:r>
        <w:rPr>
          <w:sz w:val="28"/>
          <w:szCs w:val="28"/>
        </w:rPr>
        <w:t xml:space="preserve"> </w:t>
      </w:r>
      <w:r w:rsidRPr="003E7F04">
        <w:rPr>
          <w:sz w:val="28"/>
          <w:szCs w:val="28"/>
        </w:rPr>
        <w:t>/</w:t>
      </w:r>
      <w:r>
        <w:rPr>
          <w:sz w:val="28"/>
          <w:szCs w:val="28"/>
        </w:rPr>
        <w:t xml:space="preserve"> </w:t>
      </w:r>
      <w:r w:rsidRPr="003E7F04">
        <w:rPr>
          <w:sz w:val="28"/>
          <w:szCs w:val="28"/>
        </w:rPr>
        <w:t>C.В.Федоренко.</w:t>
      </w:r>
      <w:r>
        <w:rPr>
          <w:sz w:val="28"/>
          <w:szCs w:val="28"/>
        </w:rPr>
        <w:t xml:space="preserve"> </w:t>
      </w:r>
      <w:r w:rsidRPr="003E7F04">
        <w:rPr>
          <w:sz w:val="28"/>
          <w:szCs w:val="28"/>
        </w:rPr>
        <w:t>–</w:t>
      </w:r>
      <w:r>
        <w:rPr>
          <w:sz w:val="28"/>
          <w:szCs w:val="28"/>
        </w:rPr>
        <w:t xml:space="preserve"> </w:t>
      </w:r>
      <w:r w:rsidRPr="003E7F04">
        <w:rPr>
          <w:sz w:val="28"/>
          <w:szCs w:val="28"/>
        </w:rPr>
        <w:t>K.:</w:t>
      </w:r>
      <w:r>
        <w:rPr>
          <w:sz w:val="28"/>
          <w:szCs w:val="28"/>
        </w:rPr>
        <w:t xml:space="preserve"> </w:t>
      </w:r>
      <w:r w:rsidRPr="003E7F04">
        <w:rPr>
          <w:sz w:val="28"/>
          <w:szCs w:val="28"/>
        </w:rPr>
        <w:t>НПУ</w:t>
      </w:r>
      <w:r>
        <w:rPr>
          <w:sz w:val="28"/>
          <w:szCs w:val="28"/>
        </w:rPr>
        <w:t xml:space="preserve"> </w:t>
      </w:r>
      <w:r w:rsidRPr="003E7F04">
        <w:rPr>
          <w:sz w:val="28"/>
          <w:szCs w:val="28"/>
        </w:rPr>
        <w:t>ім.</w:t>
      </w:r>
      <w:r>
        <w:rPr>
          <w:sz w:val="28"/>
          <w:szCs w:val="28"/>
        </w:rPr>
        <w:t xml:space="preserve"> </w:t>
      </w:r>
      <w:r w:rsidRPr="003E7F04">
        <w:rPr>
          <w:sz w:val="28"/>
          <w:szCs w:val="28"/>
        </w:rPr>
        <w:t>M.П.Драгоманова,</w:t>
      </w:r>
      <w:r>
        <w:rPr>
          <w:sz w:val="28"/>
          <w:szCs w:val="28"/>
        </w:rPr>
        <w:t xml:space="preserve"> </w:t>
      </w:r>
      <w:r w:rsidRPr="003E7F04">
        <w:rPr>
          <w:sz w:val="28"/>
          <w:szCs w:val="28"/>
        </w:rPr>
        <w:t>2009.</w:t>
      </w:r>
      <w:r>
        <w:rPr>
          <w:sz w:val="28"/>
          <w:szCs w:val="28"/>
        </w:rPr>
        <w:t xml:space="preserve"> </w:t>
      </w:r>
      <w:r w:rsidRPr="003E7F04">
        <w:rPr>
          <w:sz w:val="28"/>
          <w:szCs w:val="28"/>
        </w:rPr>
        <w:t>–</w:t>
      </w:r>
      <w:r>
        <w:rPr>
          <w:sz w:val="28"/>
          <w:szCs w:val="28"/>
        </w:rPr>
        <w:t xml:space="preserve"> </w:t>
      </w:r>
      <w:r w:rsidRPr="003E7F04">
        <w:rPr>
          <w:sz w:val="28"/>
          <w:szCs w:val="28"/>
        </w:rPr>
        <w:t>144</w:t>
      </w:r>
      <w:r>
        <w:rPr>
          <w:sz w:val="28"/>
          <w:szCs w:val="28"/>
        </w:rPr>
        <w:t xml:space="preserve"> </w:t>
      </w:r>
      <w:r w:rsidRPr="003E7F04">
        <w:rPr>
          <w:sz w:val="28"/>
          <w:szCs w:val="28"/>
        </w:rPr>
        <w:t>c</w:t>
      </w:r>
      <w:r>
        <w:rPr>
          <w:sz w:val="28"/>
          <w:szCs w:val="28"/>
          <w:lang w:val="uk-UA"/>
        </w:rPr>
        <w:t>.</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D0390F">
        <w:rPr>
          <w:sz w:val="28"/>
          <w:szCs w:val="28"/>
          <w:lang w:val="uk-UA"/>
        </w:rPr>
        <w:t>Фомичева</w:t>
      </w:r>
      <w:r>
        <w:rPr>
          <w:sz w:val="28"/>
          <w:szCs w:val="28"/>
          <w:lang w:val="uk-UA"/>
        </w:rPr>
        <w:t xml:space="preserve"> </w:t>
      </w:r>
      <w:r w:rsidRPr="00D0390F">
        <w:rPr>
          <w:sz w:val="28"/>
          <w:szCs w:val="28"/>
          <w:lang w:val="uk-UA"/>
        </w:rPr>
        <w:t>Л.</w:t>
      </w:r>
      <w:r>
        <w:rPr>
          <w:sz w:val="28"/>
          <w:szCs w:val="28"/>
          <w:lang w:val="uk-UA"/>
        </w:rPr>
        <w:t xml:space="preserve"> </w:t>
      </w:r>
      <w:r w:rsidRPr="00D0390F">
        <w:rPr>
          <w:sz w:val="28"/>
          <w:szCs w:val="28"/>
          <w:lang w:val="uk-UA"/>
        </w:rPr>
        <w:t>В.</w:t>
      </w:r>
      <w:r>
        <w:rPr>
          <w:sz w:val="28"/>
          <w:szCs w:val="28"/>
          <w:lang w:val="uk-UA"/>
        </w:rPr>
        <w:t xml:space="preserve"> </w:t>
      </w:r>
      <w:r w:rsidRPr="00D0390F">
        <w:rPr>
          <w:sz w:val="28"/>
          <w:szCs w:val="28"/>
          <w:lang w:val="uk-UA"/>
        </w:rPr>
        <w:t>Клинико-педагогические</w:t>
      </w:r>
      <w:r>
        <w:rPr>
          <w:sz w:val="28"/>
          <w:szCs w:val="28"/>
          <w:lang w:val="uk-UA"/>
        </w:rPr>
        <w:t xml:space="preserve"> </w:t>
      </w:r>
      <w:r w:rsidRPr="00D0390F">
        <w:rPr>
          <w:sz w:val="28"/>
          <w:szCs w:val="28"/>
          <w:lang w:val="uk-UA"/>
        </w:rPr>
        <w:t>основы</w:t>
      </w:r>
      <w:r>
        <w:rPr>
          <w:sz w:val="28"/>
          <w:szCs w:val="28"/>
          <w:lang w:val="uk-UA"/>
        </w:rPr>
        <w:t xml:space="preserve"> </w:t>
      </w:r>
      <w:r w:rsidRPr="00D0390F">
        <w:rPr>
          <w:sz w:val="28"/>
          <w:szCs w:val="28"/>
          <w:lang w:val="uk-UA"/>
        </w:rPr>
        <w:t>обучения</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воспитания</w:t>
      </w:r>
      <w:r>
        <w:rPr>
          <w:sz w:val="28"/>
          <w:szCs w:val="28"/>
          <w:lang w:val="uk-UA"/>
        </w:rPr>
        <w:t xml:space="preserve"> </w:t>
      </w:r>
      <w:r w:rsidRPr="00D0390F">
        <w:rPr>
          <w:sz w:val="28"/>
          <w:szCs w:val="28"/>
          <w:lang w:val="uk-UA"/>
        </w:rPr>
        <w:t>детей</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нарушением</w:t>
      </w:r>
      <w:r>
        <w:rPr>
          <w:sz w:val="28"/>
          <w:szCs w:val="28"/>
          <w:lang w:val="uk-UA"/>
        </w:rPr>
        <w:t xml:space="preserve"> </w:t>
      </w:r>
      <w:r w:rsidRPr="00D0390F">
        <w:rPr>
          <w:sz w:val="28"/>
          <w:szCs w:val="28"/>
          <w:lang w:val="uk-UA"/>
        </w:rPr>
        <w:t>зрения</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офтальмологические</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гигиенические</w:t>
      </w:r>
      <w:r>
        <w:rPr>
          <w:sz w:val="28"/>
          <w:szCs w:val="28"/>
          <w:lang w:val="uk-UA"/>
        </w:rPr>
        <w:t xml:space="preserve"> </w:t>
      </w:r>
      <w:r w:rsidRPr="00D0390F">
        <w:rPr>
          <w:sz w:val="28"/>
          <w:szCs w:val="28"/>
          <w:lang w:val="uk-UA"/>
        </w:rPr>
        <w:t>аспекты</w:t>
      </w:r>
      <w:r>
        <w:rPr>
          <w:sz w:val="28"/>
          <w:szCs w:val="28"/>
          <w:lang w:val="uk-UA"/>
        </w:rPr>
        <w:t xml:space="preserve"> </w:t>
      </w:r>
      <w:r w:rsidRPr="00D0390F">
        <w:rPr>
          <w:sz w:val="28"/>
          <w:szCs w:val="28"/>
          <w:lang w:val="uk-UA"/>
        </w:rPr>
        <w:t>охраны</w:t>
      </w:r>
      <w:r>
        <w:rPr>
          <w:sz w:val="28"/>
          <w:szCs w:val="28"/>
          <w:lang w:val="uk-UA"/>
        </w:rPr>
        <w:t xml:space="preserve"> </w:t>
      </w:r>
      <w:r w:rsidRPr="00D0390F">
        <w:rPr>
          <w:sz w:val="28"/>
          <w:szCs w:val="28"/>
          <w:lang w:val="uk-UA"/>
        </w:rPr>
        <w:t>и</w:t>
      </w:r>
      <w:r>
        <w:rPr>
          <w:sz w:val="28"/>
          <w:szCs w:val="28"/>
          <w:lang w:val="uk-UA"/>
        </w:rPr>
        <w:t xml:space="preserve"> </w:t>
      </w:r>
      <w:r w:rsidRPr="00D0390F">
        <w:rPr>
          <w:sz w:val="28"/>
          <w:szCs w:val="28"/>
          <w:lang w:val="uk-UA"/>
        </w:rPr>
        <w:t>развития</w:t>
      </w:r>
      <w:r>
        <w:rPr>
          <w:sz w:val="28"/>
          <w:szCs w:val="28"/>
          <w:lang w:val="uk-UA"/>
        </w:rPr>
        <w:t xml:space="preserve"> </w:t>
      </w:r>
      <w:r w:rsidRPr="00D0390F">
        <w:rPr>
          <w:sz w:val="28"/>
          <w:szCs w:val="28"/>
          <w:lang w:val="uk-UA"/>
        </w:rPr>
        <w:t>зрения:</w:t>
      </w:r>
      <w:r>
        <w:rPr>
          <w:sz w:val="28"/>
          <w:szCs w:val="28"/>
          <w:lang w:val="uk-UA"/>
        </w:rPr>
        <w:t xml:space="preserve"> </w:t>
      </w:r>
      <w:r w:rsidRPr="00D0390F">
        <w:rPr>
          <w:sz w:val="28"/>
          <w:szCs w:val="28"/>
          <w:lang w:val="uk-UA"/>
        </w:rPr>
        <w:t>учеб.-метод.</w:t>
      </w:r>
      <w:r>
        <w:rPr>
          <w:sz w:val="28"/>
          <w:szCs w:val="28"/>
          <w:lang w:val="uk-UA"/>
        </w:rPr>
        <w:t xml:space="preserve"> </w:t>
      </w:r>
      <w:r w:rsidRPr="00D0390F">
        <w:rPr>
          <w:sz w:val="28"/>
          <w:szCs w:val="28"/>
          <w:lang w:val="uk-UA"/>
        </w:rPr>
        <w:t>пособие</w:t>
      </w:r>
      <w:r>
        <w:rPr>
          <w:sz w:val="28"/>
          <w:szCs w:val="28"/>
          <w:lang w:val="uk-UA"/>
        </w:rPr>
        <w:t xml:space="preserve"> </w:t>
      </w:r>
      <w:r w:rsidRPr="00D0390F">
        <w:rPr>
          <w:sz w:val="28"/>
          <w:szCs w:val="28"/>
          <w:lang w:val="uk-UA"/>
        </w:rPr>
        <w:t>для</w:t>
      </w:r>
      <w:r>
        <w:rPr>
          <w:sz w:val="28"/>
          <w:szCs w:val="28"/>
          <w:lang w:val="uk-UA"/>
        </w:rPr>
        <w:t xml:space="preserve"> </w:t>
      </w:r>
      <w:r w:rsidRPr="00D0390F">
        <w:rPr>
          <w:sz w:val="28"/>
          <w:szCs w:val="28"/>
          <w:lang w:val="uk-UA"/>
        </w:rPr>
        <w:t>студ.</w:t>
      </w:r>
      <w:r>
        <w:rPr>
          <w:sz w:val="28"/>
          <w:szCs w:val="28"/>
          <w:lang w:val="uk-UA"/>
        </w:rPr>
        <w:t xml:space="preserve"> </w:t>
      </w:r>
      <w:r w:rsidRPr="00D0390F">
        <w:rPr>
          <w:sz w:val="28"/>
          <w:szCs w:val="28"/>
          <w:lang w:val="uk-UA"/>
        </w:rPr>
        <w:t>вузов,</w:t>
      </w:r>
      <w:r>
        <w:rPr>
          <w:sz w:val="28"/>
          <w:szCs w:val="28"/>
          <w:lang w:val="uk-UA"/>
        </w:rPr>
        <w:t xml:space="preserve"> </w:t>
      </w:r>
      <w:r w:rsidRPr="00D0390F">
        <w:rPr>
          <w:sz w:val="28"/>
          <w:szCs w:val="28"/>
          <w:lang w:val="uk-UA"/>
        </w:rPr>
        <w:t>обуч.</w:t>
      </w:r>
      <w:r>
        <w:rPr>
          <w:sz w:val="28"/>
          <w:szCs w:val="28"/>
          <w:lang w:val="uk-UA"/>
        </w:rPr>
        <w:t xml:space="preserve"> </w:t>
      </w:r>
      <w:r w:rsidRPr="00D0390F">
        <w:rPr>
          <w:sz w:val="28"/>
          <w:szCs w:val="28"/>
          <w:lang w:val="uk-UA"/>
        </w:rPr>
        <w:t>по</w:t>
      </w:r>
      <w:r>
        <w:rPr>
          <w:sz w:val="28"/>
          <w:szCs w:val="28"/>
          <w:lang w:val="uk-UA"/>
        </w:rPr>
        <w:t xml:space="preserve"> </w:t>
      </w:r>
      <w:r w:rsidRPr="00D0390F">
        <w:rPr>
          <w:sz w:val="28"/>
          <w:szCs w:val="28"/>
          <w:lang w:val="uk-UA"/>
        </w:rPr>
        <w:lastRenderedPageBreak/>
        <w:t>направл.</w:t>
      </w:r>
      <w:r>
        <w:rPr>
          <w:sz w:val="28"/>
          <w:szCs w:val="28"/>
          <w:lang w:val="uk-UA"/>
        </w:rPr>
        <w:t xml:space="preserve"> </w:t>
      </w:r>
      <w:r w:rsidRPr="00D0390F">
        <w:rPr>
          <w:sz w:val="28"/>
          <w:szCs w:val="28"/>
          <w:lang w:val="uk-UA"/>
        </w:rPr>
        <w:t>"Педагогика"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Л.</w:t>
      </w:r>
      <w:r>
        <w:rPr>
          <w:sz w:val="28"/>
          <w:szCs w:val="28"/>
          <w:lang w:val="uk-UA"/>
        </w:rPr>
        <w:t xml:space="preserve"> </w:t>
      </w:r>
      <w:r w:rsidRPr="00D0390F">
        <w:rPr>
          <w:sz w:val="28"/>
          <w:szCs w:val="28"/>
          <w:lang w:val="uk-UA"/>
        </w:rPr>
        <w:t>В.</w:t>
      </w:r>
      <w:r>
        <w:rPr>
          <w:sz w:val="28"/>
          <w:szCs w:val="28"/>
          <w:lang w:val="uk-UA"/>
        </w:rPr>
        <w:t xml:space="preserve"> </w:t>
      </w:r>
      <w:r w:rsidRPr="00D0390F">
        <w:rPr>
          <w:sz w:val="28"/>
          <w:szCs w:val="28"/>
          <w:lang w:val="uk-UA"/>
        </w:rPr>
        <w:t>Фомичева.</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С.:</w:t>
      </w:r>
      <w:r>
        <w:rPr>
          <w:sz w:val="28"/>
          <w:szCs w:val="28"/>
          <w:lang w:val="uk-UA"/>
        </w:rPr>
        <w:t xml:space="preserve"> </w:t>
      </w:r>
      <w:r w:rsidRPr="00D0390F">
        <w:rPr>
          <w:sz w:val="28"/>
          <w:szCs w:val="28"/>
          <w:lang w:val="uk-UA"/>
        </w:rPr>
        <w:t>КАРО,</w:t>
      </w:r>
      <w:r>
        <w:rPr>
          <w:sz w:val="28"/>
          <w:szCs w:val="28"/>
          <w:lang w:val="uk-UA"/>
        </w:rPr>
        <w:t xml:space="preserve"> </w:t>
      </w:r>
      <w:r w:rsidRPr="00D0390F">
        <w:rPr>
          <w:sz w:val="28"/>
          <w:szCs w:val="28"/>
          <w:lang w:val="uk-UA"/>
        </w:rPr>
        <w:t>2007.</w:t>
      </w:r>
      <w:r>
        <w:rPr>
          <w:sz w:val="28"/>
          <w:szCs w:val="28"/>
          <w:lang w:val="uk-UA"/>
        </w:rPr>
        <w:t xml:space="preserve"> </w:t>
      </w:r>
      <w:r w:rsidRPr="00D0390F">
        <w:rPr>
          <w:sz w:val="28"/>
          <w:szCs w:val="28"/>
          <w:lang w:val="uk-UA"/>
        </w:rPr>
        <w:t>—</w:t>
      </w:r>
      <w:r>
        <w:rPr>
          <w:sz w:val="28"/>
          <w:szCs w:val="28"/>
          <w:lang w:val="uk-UA"/>
        </w:rPr>
        <w:t xml:space="preserve"> </w:t>
      </w:r>
      <w:r w:rsidRPr="00D0390F">
        <w:rPr>
          <w:sz w:val="28"/>
          <w:szCs w:val="28"/>
          <w:lang w:val="uk-UA"/>
        </w:rPr>
        <w:t>256</w:t>
      </w:r>
      <w:r>
        <w:rPr>
          <w:sz w:val="28"/>
          <w:szCs w:val="28"/>
          <w:lang w:val="uk-UA"/>
        </w:rPr>
        <w:t xml:space="preserve"> </w:t>
      </w:r>
      <w:r w:rsidRPr="00D0390F">
        <w:rPr>
          <w:sz w:val="28"/>
          <w:szCs w:val="28"/>
          <w:lang w:val="uk-UA"/>
        </w:rPr>
        <w:t>с.</w:t>
      </w:r>
    </w:p>
    <w:p w:rsidR="00B816CC" w:rsidRPr="00D0390F"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3E7D2B">
        <w:rPr>
          <w:sz w:val="28"/>
          <w:szCs w:val="28"/>
        </w:rPr>
        <w:t>Феоктистова В. А. Развитие навыков общения у слабовидящих детей: монография / Валентина Феоктистова. - СПб.: Речь, 2005. - 128 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Чурило</w:t>
      </w:r>
      <w:r>
        <w:rPr>
          <w:sz w:val="28"/>
          <w:szCs w:val="28"/>
        </w:rPr>
        <w:t xml:space="preserve"> </w:t>
      </w:r>
      <w:r w:rsidRPr="00207F60">
        <w:rPr>
          <w:sz w:val="28"/>
          <w:szCs w:val="28"/>
        </w:rPr>
        <w:t>О</w:t>
      </w:r>
      <w:r w:rsidRPr="00207F60">
        <w:rPr>
          <w:b/>
          <w:bCs/>
          <w:sz w:val="28"/>
          <w:szCs w:val="28"/>
        </w:rPr>
        <w:t>.</w:t>
      </w:r>
      <w:r>
        <w:rPr>
          <w:sz w:val="28"/>
          <w:szCs w:val="28"/>
        </w:rPr>
        <w:t xml:space="preserve"> </w:t>
      </w:r>
      <w:r w:rsidRPr="00207F60">
        <w:rPr>
          <w:sz w:val="28"/>
          <w:szCs w:val="28"/>
        </w:rPr>
        <w:t>Допомагати</w:t>
      </w:r>
      <w:r>
        <w:rPr>
          <w:sz w:val="28"/>
          <w:szCs w:val="28"/>
        </w:rPr>
        <w:t xml:space="preserve"> </w:t>
      </w:r>
      <w:r w:rsidRPr="00207F60">
        <w:rPr>
          <w:sz w:val="28"/>
          <w:szCs w:val="28"/>
        </w:rPr>
        <w:t>сліпим</w:t>
      </w:r>
      <w:r>
        <w:rPr>
          <w:sz w:val="28"/>
          <w:szCs w:val="28"/>
        </w:rPr>
        <w:t xml:space="preserve"> </w:t>
      </w:r>
      <w:r w:rsidRPr="00207F60">
        <w:rPr>
          <w:sz w:val="28"/>
          <w:szCs w:val="28"/>
        </w:rPr>
        <w:t>не</w:t>
      </w:r>
      <w:r>
        <w:rPr>
          <w:sz w:val="28"/>
          <w:szCs w:val="28"/>
        </w:rPr>
        <w:t xml:space="preserve"> </w:t>
      </w:r>
      <w:r w:rsidRPr="00207F60">
        <w:rPr>
          <w:sz w:val="28"/>
          <w:szCs w:val="28"/>
        </w:rPr>
        <w:t>вигідно?!</w:t>
      </w:r>
      <w:r>
        <w:rPr>
          <w:sz w:val="28"/>
          <w:szCs w:val="28"/>
        </w:rPr>
        <w:t xml:space="preserve"> </w:t>
      </w:r>
      <w:r w:rsidRPr="00207F60">
        <w:rPr>
          <w:sz w:val="28"/>
          <w:szCs w:val="28"/>
        </w:rPr>
        <w:t>//Досвітня</w:t>
      </w:r>
      <w:r>
        <w:rPr>
          <w:sz w:val="28"/>
          <w:szCs w:val="28"/>
        </w:rPr>
        <w:t xml:space="preserve"> </w:t>
      </w:r>
      <w:r w:rsidRPr="00207F60">
        <w:rPr>
          <w:sz w:val="28"/>
          <w:szCs w:val="28"/>
        </w:rPr>
        <w:t>зоря.</w:t>
      </w:r>
      <w:r>
        <w:rPr>
          <w:sz w:val="28"/>
          <w:szCs w:val="28"/>
        </w:rPr>
        <w:t xml:space="preserve"> </w:t>
      </w:r>
      <w:r w:rsidRPr="00207F60">
        <w:rPr>
          <w:sz w:val="28"/>
          <w:szCs w:val="28"/>
        </w:rPr>
        <w:t>-</w:t>
      </w:r>
      <w:r>
        <w:rPr>
          <w:sz w:val="28"/>
          <w:szCs w:val="28"/>
        </w:rPr>
        <w:t xml:space="preserve"> </w:t>
      </w:r>
      <w:r w:rsidRPr="00207F60">
        <w:rPr>
          <w:sz w:val="28"/>
          <w:szCs w:val="28"/>
        </w:rPr>
        <w:t>2004.</w:t>
      </w:r>
      <w:r>
        <w:rPr>
          <w:sz w:val="28"/>
          <w:szCs w:val="28"/>
        </w:rPr>
        <w:t xml:space="preserve"> </w:t>
      </w:r>
      <w:r w:rsidRPr="00207F60">
        <w:rPr>
          <w:sz w:val="28"/>
          <w:szCs w:val="28"/>
        </w:rPr>
        <w:t>-</w:t>
      </w:r>
      <w:r>
        <w:rPr>
          <w:sz w:val="28"/>
          <w:szCs w:val="28"/>
        </w:rPr>
        <w:t xml:space="preserve"> </w:t>
      </w:r>
      <w:r w:rsidRPr="00207F60">
        <w:rPr>
          <w:sz w:val="28"/>
          <w:szCs w:val="28"/>
        </w:rPr>
        <w:t>№</w:t>
      </w:r>
      <w:r>
        <w:rPr>
          <w:sz w:val="28"/>
          <w:szCs w:val="28"/>
        </w:rPr>
        <w:t xml:space="preserve"> </w:t>
      </w:r>
      <w:r w:rsidRPr="00207F60">
        <w:rPr>
          <w:sz w:val="28"/>
          <w:szCs w:val="28"/>
        </w:rPr>
        <w:t>53</w:t>
      </w:r>
      <w:r>
        <w:rPr>
          <w:sz w:val="28"/>
          <w:szCs w:val="28"/>
        </w:rPr>
        <w:t xml:space="preserve"> </w:t>
      </w:r>
      <w:r w:rsidRPr="00207F60">
        <w:rPr>
          <w:sz w:val="28"/>
          <w:szCs w:val="28"/>
        </w:rPr>
        <w:t>-</w:t>
      </w:r>
      <w:r>
        <w:rPr>
          <w:sz w:val="28"/>
          <w:szCs w:val="28"/>
        </w:rPr>
        <w:t xml:space="preserve"> </w:t>
      </w:r>
      <w:r w:rsidRPr="00207F60">
        <w:rPr>
          <w:sz w:val="28"/>
          <w:szCs w:val="28"/>
        </w:rPr>
        <w:t>С.</w:t>
      </w:r>
      <w:r>
        <w:rPr>
          <w:sz w:val="28"/>
          <w:szCs w:val="28"/>
        </w:rPr>
        <w:t xml:space="preserve"> </w:t>
      </w:r>
      <w:r w:rsidRPr="00207F60">
        <w:rPr>
          <w:sz w:val="28"/>
          <w:szCs w:val="28"/>
        </w:rPr>
        <w:t>1</w:t>
      </w:r>
      <w:r>
        <w:rPr>
          <w:sz w:val="28"/>
          <w:szCs w:val="28"/>
        </w:rPr>
        <w:t xml:space="preserve"> </w:t>
      </w:r>
      <w:r w:rsidRPr="00207F60">
        <w:rPr>
          <w:sz w:val="28"/>
          <w:szCs w:val="28"/>
        </w:rPr>
        <w:t>-</w:t>
      </w:r>
      <w:r>
        <w:rPr>
          <w:sz w:val="28"/>
          <w:szCs w:val="28"/>
        </w:rPr>
        <w:t xml:space="preserve"> </w:t>
      </w:r>
      <w:r w:rsidRPr="00207F60">
        <w:rPr>
          <w:sz w:val="28"/>
          <w:szCs w:val="28"/>
        </w:rPr>
        <w:t>5.</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Чурило</w:t>
      </w:r>
      <w:r>
        <w:rPr>
          <w:b/>
          <w:bCs/>
          <w:sz w:val="28"/>
          <w:szCs w:val="28"/>
        </w:rPr>
        <w:t xml:space="preserve"> </w:t>
      </w:r>
      <w:r w:rsidRPr="00D0390F">
        <w:rPr>
          <w:bCs/>
          <w:sz w:val="28"/>
          <w:szCs w:val="28"/>
        </w:rPr>
        <w:t>О.</w:t>
      </w:r>
      <w:r>
        <w:rPr>
          <w:sz w:val="28"/>
          <w:szCs w:val="28"/>
        </w:rPr>
        <w:t xml:space="preserve"> </w:t>
      </w:r>
      <w:r w:rsidRPr="00207F60">
        <w:rPr>
          <w:sz w:val="28"/>
          <w:szCs w:val="28"/>
        </w:rPr>
        <w:t>З'єднаймо</w:t>
      </w:r>
      <w:r>
        <w:rPr>
          <w:sz w:val="28"/>
          <w:szCs w:val="28"/>
        </w:rPr>
        <w:t xml:space="preserve"> </w:t>
      </w:r>
      <w:r w:rsidRPr="00207F60">
        <w:rPr>
          <w:sz w:val="28"/>
          <w:szCs w:val="28"/>
        </w:rPr>
        <w:t>руки</w:t>
      </w:r>
      <w:r>
        <w:rPr>
          <w:sz w:val="28"/>
          <w:szCs w:val="28"/>
        </w:rPr>
        <w:t xml:space="preserve"> </w:t>
      </w:r>
      <w:r w:rsidRPr="00207F60">
        <w:rPr>
          <w:sz w:val="28"/>
          <w:szCs w:val="28"/>
        </w:rPr>
        <w:t>//Луцький</w:t>
      </w:r>
      <w:r>
        <w:rPr>
          <w:sz w:val="28"/>
          <w:szCs w:val="28"/>
        </w:rPr>
        <w:t xml:space="preserve"> </w:t>
      </w:r>
      <w:r w:rsidRPr="00207F60">
        <w:rPr>
          <w:sz w:val="28"/>
          <w:szCs w:val="28"/>
        </w:rPr>
        <w:t>замок.</w:t>
      </w:r>
      <w:r>
        <w:rPr>
          <w:sz w:val="28"/>
          <w:szCs w:val="28"/>
        </w:rPr>
        <w:t xml:space="preserve"> </w:t>
      </w:r>
      <w:r w:rsidRPr="00207F60">
        <w:rPr>
          <w:sz w:val="28"/>
          <w:szCs w:val="28"/>
        </w:rPr>
        <w:t>-</w:t>
      </w:r>
      <w:r>
        <w:rPr>
          <w:sz w:val="28"/>
          <w:szCs w:val="28"/>
        </w:rPr>
        <w:t xml:space="preserve"> </w:t>
      </w:r>
      <w:r w:rsidRPr="00207F60">
        <w:rPr>
          <w:sz w:val="28"/>
          <w:szCs w:val="28"/>
        </w:rPr>
        <w:t>2004.</w:t>
      </w:r>
      <w:r>
        <w:rPr>
          <w:sz w:val="28"/>
          <w:szCs w:val="28"/>
        </w:rPr>
        <w:t xml:space="preserve"> </w:t>
      </w:r>
      <w:r w:rsidRPr="00207F60">
        <w:rPr>
          <w:sz w:val="28"/>
          <w:szCs w:val="28"/>
        </w:rPr>
        <w:t>-</w:t>
      </w:r>
      <w:r>
        <w:rPr>
          <w:sz w:val="28"/>
          <w:szCs w:val="28"/>
        </w:rPr>
        <w:t xml:space="preserve"> </w:t>
      </w:r>
      <w:r w:rsidRPr="00207F60">
        <w:rPr>
          <w:sz w:val="28"/>
          <w:szCs w:val="28"/>
        </w:rPr>
        <w:t>№</w:t>
      </w:r>
      <w:r>
        <w:rPr>
          <w:sz w:val="28"/>
          <w:szCs w:val="28"/>
        </w:rPr>
        <w:t xml:space="preserve"> </w:t>
      </w:r>
      <w:r w:rsidRPr="00207F60">
        <w:rPr>
          <w:sz w:val="28"/>
          <w:szCs w:val="28"/>
        </w:rPr>
        <w:t>37.</w:t>
      </w:r>
      <w:r>
        <w:rPr>
          <w:sz w:val="28"/>
          <w:szCs w:val="28"/>
        </w:rPr>
        <w:t xml:space="preserve"> </w:t>
      </w:r>
      <w:r w:rsidRPr="00207F60">
        <w:rPr>
          <w:sz w:val="28"/>
          <w:szCs w:val="28"/>
        </w:rPr>
        <w:t>-</w:t>
      </w:r>
      <w:r>
        <w:rPr>
          <w:sz w:val="28"/>
          <w:szCs w:val="28"/>
        </w:rPr>
        <w:t xml:space="preserve"> </w:t>
      </w:r>
      <w:r w:rsidRPr="00207F60">
        <w:rPr>
          <w:sz w:val="28"/>
          <w:szCs w:val="28"/>
        </w:rPr>
        <w:t>С.</w:t>
      </w:r>
      <w:r>
        <w:rPr>
          <w:sz w:val="28"/>
          <w:szCs w:val="28"/>
        </w:rPr>
        <w:t xml:space="preserve"> </w:t>
      </w:r>
      <w:r w:rsidRPr="00207F60">
        <w:rPr>
          <w:sz w:val="28"/>
          <w:szCs w:val="28"/>
        </w:rPr>
        <w:t>4</w:t>
      </w:r>
      <w:r>
        <w:rPr>
          <w:sz w:val="28"/>
          <w:szCs w:val="28"/>
        </w:rPr>
        <w:t xml:space="preserve"> </w:t>
      </w:r>
      <w:r w:rsidRPr="00207F60">
        <w:rPr>
          <w:sz w:val="28"/>
          <w:szCs w:val="28"/>
        </w:rPr>
        <w:t>-</w:t>
      </w:r>
      <w:r>
        <w:rPr>
          <w:sz w:val="28"/>
          <w:szCs w:val="28"/>
        </w:rPr>
        <w:t xml:space="preserve"> </w:t>
      </w:r>
      <w:r w:rsidRPr="00207F60">
        <w:rPr>
          <w:sz w:val="28"/>
          <w:szCs w:val="28"/>
        </w:rPr>
        <w:t>5.</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207F60">
        <w:rPr>
          <w:sz w:val="28"/>
          <w:szCs w:val="28"/>
        </w:rPr>
        <w:t>Шевцов</w:t>
      </w:r>
      <w:r>
        <w:rPr>
          <w:sz w:val="28"/>
          <w:szCs w:val="28"/>
        </w:rPr>
        <w:t xml:space="preserve"> </w:t>
      </w:r>
      <w:r w:rsidRPr="00207F60">
        <w:rPr>
          <w:sz w:val="28"/>
          <w:szCs w:val="28"/>
        </w:rPr>
        <w:t>А.Г.</w:t>
      </w:r>
      <w:r>
        <w:rPr>
          <w:sz w:val="28"/>
          <w:szCs w:val="28"/>
        </w:rPr>
        <w:t xml:space="preserve"> </w:t>
      </w:r>
      <w:r w:rsidRPr="00207F60">
        <w:rPr>
          <w:sz w:val="28"/>
          <w:szCs w:val="28"/>
        </w:rPr>
        <w:t>Открытая</w:t>
      </w:r>
      <w:r>
        <w:rPr>
          <w:sz w:val="28"/>
          <w:szCs w:val="28"/>
        </w:rPr>
        <w:t xml:space="preserve"> </w:t>
      </w:r>
      <w:r w:rsidRPr="00207F60">
        <w:rPr>
          <w:sz w:val="28"/>
          <w:szCs w:val="28"/>
        </w:rPr>
        <w:t>модель</w:t>
      </w:r>
      <w:r>
        <w:rPr>
          <w:sz w:val="28"/>
          <w:szCs w:val="28"/>
        </w:rPr>
        <w:t xml:space="preserve"> </w:t>
      </w:r>
      <w:r w:rsidRPr="00207F60">
        <w:rPr>
          <w:sz w:val="28"/>
          <w:szCs w:val="28"/>
        </w:rPr>
        <w:t>социальной</w:t>
      </w:r>
      <w:r>
        <w:rPr>
          <w:sz w:val="28"/>
          <w:szCs w:val="28"/>
        </w:rPr>
        <w:t xml:space="preserve"> </w:t>
      </w:r>
      <w:r w:rsidRPr="00207F60">
        <w:rPr>
          <w:sz w:val="28"/>
          <w:szCs w:val="28"/>
        </w:rPr>
        <w:t>реабилитации</w:t>
      </w:r>
      <w:r>
        <w:rPr>
          <w:sz w:val="28"/>
          <w:szCs w:val="28"/>
        </w:rPr>
        <w:t xml:space="preserve"> </w:t>
      </w:r>
      <w:r w:rsidRPr="00207F60">
        <w:rPr>
          <w:sz w:val="28"/>
          <w:szCs w:val="28"/>
        </w:rPr>
        <w:t>людей</w:t>
      </w:r>
      <w:r>
        <w:rPr>
          <w:sz w:val="28"/>
          <w:szCs w:val="28"/>
        </w:rPr>
        <w:t xml:space="preserve"> </w:t>
      </w:r>
      <w:r w:rsidRPr="00207F60">
        <w:rPr>
          <w:sz w:val="28"/>
          <w:szCs w:val="28"/>
        </w:rPr>
        <w:t>с</w:t>
      </w:r>
      <w:r>
        <w:rPr>
          <w:sz w:val="28"/>
          <w:szCs w:val="28"/>
        </w:rPr>
        <w:t xml:space="preserve"> </w:t>
      </w:r>
      <w:r w:rsidRPr="00207F60">
        <w:rPr>
          <w:sz w:val="28"/>
          <w:szCs w:val="28"/>
        </w:rPr>
        <w:t>инвалидностью</w:t>
      </w:r>
      <w:r>
        <w:rPr>
          <w:sz w:val="28"/>
          <w:szCs w:val="28"/>
        </w:rPr>
        <w:t xml:space="preserve"> </w:t>
      </w:r>
      <w:r w:rsidRPr="00207F60">
        <w:rPr>
          <w:sz w:val="28"/>
          <w:szCs w:val="28"/>
        </w:rPr>
        <w:t>и</w:t>
      </w:r>
      <w:r>
        <w:rPr>
          <w:sz w:val="28"/>
          <w:szCs w:val="28"/>
        </w:rPr>
        <w:t xml:space="preserve"> </w:t>
      </w:r>
      <w:r w:rsidRPr="00207F60">
        <w:rPr>
          <w:sz w:val="28"/>
          <w:szCs w:val="28"/>
        </w:rPr>
        <w:t>современный</w:t>
      </w:r>
      <w:r>
        <w:rPr>
          <w:sz w:val="28"/>
          <w:szCs w:val="28"/>
        </w:rPr>
        <w:t xml:space="preserve"> </w:t>
      </w:r>
      <w:r w:rsidRPr="00207F60">
        <w:rPr>
          <w:sz w:val="28"/>
          <w:szCs w:val="28"/>
        </w:rPr>
        <w:t>мир</w:t>
      </w:r>
      <w:r>
        <w:rPr>
          <w:sz w:val="28"/>
          <w:szCs w:val="28"/>
        </w:rPr>
        <w:t xml:space="preserve"> </w:t>
      </w:r>
      <w:r w:rsidRPr="00207F60">
        <w:rPr>
          <w:sz w:val="28"/>
          <w:szCs w:val="28"/>
        </w:rPr>
        <w:t>//</w:t>
      </w:r>
      <w:r>
        <w:rPr>
          <w:sz w:val="28"/>
          <w:szCs w:val="28"/>
        </w:rPr>
        <w:t xml:space="preserve"> </w:t>
      </w:r>
      <w:r w:rsidRPr="00207F60">
        <w:rPr>
          <w:sz w:val="28"/>
          <w:szCs w:val="28"/>
          <w:lang w:val="uk-UA"/>
        </w:rPr>
        <w:t>Практична</w:t>
      </w:r>
      <w:r>
        <w:rPr>
          <w:sz w:val="28"/>
          <w:szCs w:val="28"/>
          <w:lang w:val="uk-UA"/>
        </w:rPr>
        <w:t xml:space="preserve"> </w:t>
      </w:r>
      <w:r w:rsidRPr="00207F60">
        <w:rPr>
          <w:sz w:val="28"/>
          <w:szCs w:val="28"/>
          <w:lang w:val="uk-UA"/>
        </w:rPr>
        <w:t>філософія.</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2003.</w:t>
      </w:r>
      <w:r>
        <w:rPr>
          <w:sz w:val="28"/>
          <w:szCs w:val="28"/>
          <w:lang w:val="uk-UA"/>
        </w:rPr>
        <w:t xml:space="preserve"> </w:t>
      </w:r>
      <w:r w:rsidRPr="00207F60">
        <w:rPr>
          <w:sz w:val="28"/>
          <w:szCs w:val="28"/>
          <w:lang w:val="uk-UA"/>
        </w:rPr>
        <w:t>№1.</w:t>
      </w:r>
      <w:r>
        <w:rPr>
          <w:sz w:val="28"/>
          <w:szCs w:val="28"/>
          <w:lang w:val="uk-UA"/>
        </w:rPr>
        <w:t xml:space="preserve"> </w:t>
      </w:r>
      <w:r w:rsidRPr="00207F60">
        <w:rPr>
          <w:sz w:val="28"/>
          <w:szCs w:val="28"/>
          <w:lang w:val="uk-UA"/>
        </w:rPr>
        <w:t>С</w:t>
      </w:r>
      <w:r>
        <w:rPr>
          <w:sz w:val="28"/>
          <w:szCs w:val="28"/>
          <w:lang w:val="uk-UA"/>
        </w:rPr>
        <w:t xml:space="preserve">. </w:t>
      </w:r>
      <w:r w:rsidRPr="00207F60">
        <w:rPr>
          <w:sz w:val="28"/>
          <w:szCs w:val="28"/>
          <w:lang w:val="uk-UA"/>
        </w:rPr>
        <w:t>10-15.</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Pr>
          <w:sz w:val="28"/>
          <w:szCs w:val="28"/>
          <w:lang w:val="uk-UA"/>
        </w:rPr>
        <w:t xml:space="preserve"> </w:t>
      </w:r>
      <w:r w:rsidRPr="00207F60">
        <w:rPr>
          <w:sz w:val="28"/>
          <w:szCs w:val="28"/>
          <w:lang w:val="uk-UA"/>
        </w:rPr>
        <w:t>Що</w:t>
      </w:r>
      <w:r>
        <w:rPr>
          <w:sz w:val="28"/>
          <w:szCs w:val="28"/>
          <w:lang w:val="uk-UA"/>
        </w:rPr>
        <w:t xml:space="preserve"> </w:t>
      </w:r>
      <w:r w:rsidRPr="00207F60">
        <w:rPr>
          <w:sz w:val="28"/>
          <w:szCs w:val="28"/>
          <w:lang w:val="uk-UA"/>
        </w:rPr>
        <w:t>треба</w:t>
      </w:r>
      <w:r>
        <w:rPr>
          <w:sz w:val="28"/>
          <w:szCs w:val="28"/>
          <w:lang w:val="uk-UA"/>
        </w:rPr>
        <w:t xml:space="preserve"> </w:t>
      </w:r>
      <w:r w:rsidRPr="00207F60">
        <w:rPr>
          <w:sz w:val="28"/>
          <w:szCs w:val="28"/>
          <w:lang w:val="uk-UA"/>
        </w:rPr>
        <w:t>знати</w:t>
      </w:r>
      <w:r>
        <w:rPr>
          <w:sz w:val="28"/>
          <w:szCs w:val="28"/>
          <w:lang w:val="uk-UA"/>
        </w:rPr>
        <w:t xml:space="preserve"> </w:t>
      </w:r>
      <w:r w:rsidRPr="00207F60">
        <w:rPr>
          <w:sz w:val="28"/>
          <w:szCs w:val="28"/>
          <w:lang w:val="uk-UA"/>
        </w:rPr>
        <w:t>молоді</w:t>
      </w:r>
      <w:r>
        <w:rPr>
          <w:sz w:val="28"/>
          <w:szCs w:val="28"/>
          <w:lang w:val="uk-UA"/>
        </w:rPr>
        <w:t xml:space="preserve"> </w:t>
      </w:r>
      <w:r w:rsidRPr="00207F60">
        <w:rPr>
          <w:sz w:val="28"/>
          <w:szCs w:val="28"/>
          <w:lang w:val="uk-UA"/>
        </w:rPr>
        <w:t>з</w:t>
      </w:r>
      <w:r>
        <w:rPr>
          <w:sz w:val="28"/>
          <w:szCs w:val="28"/>
          <w:lang w:val="uk-UA"/>
        </w:rPr>
        <w:t xml:space="preserve"> </w:t>
      </w:r>
      <w:r w:rsidRPr="00207F60">
        <w:rPr>
          <w:sz w:val="28"/>
          <w:szCs w:val="28"/>
          <w:lang w:val="uk-UA"/>
        </w:rPr>
        <w:t>особливими</w:t>
      </w:r>
      <w:r>
        <w:rPr>
          <w:sz w:val="28"/>
          <w:szCs w:val="28"/>
          <w:lang w:val="uk-UA"/>
        </w:rPr>
        <w:t xml:space="preserve"> </w:t>
      </w:r>
      <w:r w:rsidRPr="00207F60">
        <w:rPr>
          <w:sz w:val="28"/>
          <w:szCs w:val="28"/>
          <w:lang w:val="uk-UA"/>
        </w:rPr>
        <w:t>потребами</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За</w:t>
      </w:r>
      <w:r>
        <w:rPr>
          <w:sz w:val="28"/>
          <w:szCs w:val="28"/>
          <w:lang w:val="uk-UA"/>
        </w:rPr>
        <w:t xml:space="preserve"> </w:t>
      </w:r>
      <w:r w:rsidRPr="00207F60">
        <w:rPr>
          <w:sz w:val="28"/>
          <w:szCs w:val="28"/>
          <w:lang w:val="uk-UA"/>
        </w:rPr>
        <w:t>ред.</w:t>
      </w:r>
      <w:r>
        <w:rPr>
          <w:sz w:val="28"/>
          <w:szCs w:val="28"/>
          <w:lang w:val="uk-UA"/>
        </w:rPr>
        <w:t xml:space="preserve"> </w:t>
      </w:r>
      <w:r w:rsidRPr="00207F60">
        <w:rPr>
          <w:sz w:val="28"/>
          <w:szCs w:val="28"/>
          <w:lang w:val="uk-UA"/>
        </w:rPr>
        <w:t>Л.</w:t>
      </w:r>
      <w:r>
        <w:rPr>
          <w:sz w:val="28"/>
          <w:szCs w:val="28"/>
          <w:lang w:val="uk-UA"/>
        </w:rPr>
        <w:t xml:space="preserve"> </w:t>
      </w:r>
      <w:r w:rsidRPr="00207F60">
        <w:rPr>
          <w:sz w:val="28"/>
          <w:szCs w:val="28"/>
          <w:lang w:val="uk-UA"/>
        </w:rPr>
        <w:t>Селівнової.</w:t>
      </w:r>
      <w:r>
        <w:rPr>
          <w:sz w:val="28"/>
          <w:szCs w:val="28"/>
          <w:lang w:val="uk-UA"/>
        </w:rPr>
        <w:t xml:space="preserve"> </w:t>
      </w:r>
      <w:r w:rsidRPr="00207F60">
        <w:rPr>
          <w:sz w:val="28"/>
          <w:szCs w:val="28"/>
          <w:lang w:val="uk-UA"/>
        </w:rPr>
        <w:t>–</w:t>
      </w:r>
      <w:r>
        <w:rPr>
          <w:sz w:val="28"/>
          <w:szCs w:val="28"/>
          <w:lang w:val="uk-UA"/>
        </w:rPr>
        <w:t xml:space="preserve"> </w:t>
      </w:r>
      <w:r w:rsidRPr="00207F60">
        <w:rPr>
          <w:sz w:val="28"/>
          <w:szCs w:val="28"/>
          <w:lang w:val="uk-UA"/>
        </w:rPr>
        <w:t>Х.:</w:t>
      </w:r>
      <w:r>
        <w:rPr>
          <w:sz w:val="28"/>
          <w:szCs w:val="28"/>
          <w:lang w:val="uk-UA"/>
        </w:rPr>
        <w:t xml:space="preserve"> </w:t>
      </w:r>
      <w:r w:rsidRPr="00207F60">
        <w:rPr>
          <w:sz w:val="28"/>
          <w:szCs w:val="28"/>
          <w:lang w:val="uk-UA"/>
        </w:rPr>
        <w:t>ХОЦССМ,</w:t>
      </w:r>
      <w:r>
        <w:rPr>
          <w:sz w:val="28"/>
          <w:szCs w:val="28"/>
          <w:lang w:val="uk-UA"/>
        </w:rPr>
        <w:t xml:space="preserve"> </w:t>
      </w:r>
      <w:r w:rsidRPr="00207F60">
        <w:rPr>
          <w:sz w:val="28"/>
          <w:szCs w:val="28"/>
          <w:lang w:val="uk-UA"/>
        </w:rPr>
        <w:t>2000.</w:t>
      </w:r>
      <w:r>
        <w:rPr>
          <w:sz w:val="28"/>
          <w:szCs w:val="28"/>
          <w:lang w:val="uk-UA"/>
        </w:rPr>
        <w:t xml:space="preserve"> </w:t>
      </w:r>
      <w:r w:rsidRPr="00207F60">
        <w:rPr>
          <w:sz w:val="28"/>
          <w:szCs w:val="28"/>
          <w:lang w:val="uk-UA"/>
        </w:rPr>
        <w:t>–117</w:t>
      </w:r>
      <w:r>
        <w:rPr>
          <w:sz w:val="28"/>
          <w:szCs w:val="28"/>
          <w:lang w:val="uk-UA"/>
        </w:rPr>
        <w:t xml:space="preserve"> </w:t>
      </w:r>
      <w:r w:rsidRPr="00207F60">
        <w:rPr>
          <w:sz w:val="28"/>
          <w:szCs w:val="28"/>
          <w:lang w:val="uk-UA"/>
        </w:rPr>
        <w:t>с.</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495196">
        <w:rPr>
          <w:sz w:val="28"/>
          <w:szCs w:val="28"/>
          <w:lang w:val="uk-UA"/>
        </w:rPr>
        <w:t xml:space="preserve">Шестаков В. М. Навчання глухих дітей сьогодні: збірник матеріалів І Всеукраїнської конференції з питань навчання глухих в Україні. К., 2001. С. 50–53. </w:t>
      </w:r>
    </w:p>
    <w:p w:rsidR="00B816CC"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495196">
        <w:rPr>
          <w:sz w:val="28"/>
          <w:szCs w:val="28"/>
          <w:lang w:val="uk-UA"/>
        </w:rPr>
        <w:t>Ярмаченко М. Д. Проблеми інтеграції глухих у суспільство: збірник матеріалів І Всеукраїнської конференції з питань навчання глухих в Україні. К., 2001. С. 63–66.</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lang w:val="uk-UA"/>
        </w:rPr>
      </w:pPr>
      <w:r w:rsidRPr="00064FA5">
        <w:rPr>
          <w:sz w:val="28"/>
          <w:szCs w:val="28"/>
        </w:rPr>
        <w:t>Яковлева А. А. Ценностно-смысловые установки как фактор социальной интеграции инвалидов по зрению: дис. ... кандидата психологических наук : 19.00.04 / Яковлева Анна Андреевна – Санкт-Петербург, 2009. – 176 с.</w:t>
      </w:r>
    </w:p>
    <w:p w:rsidR="00B816CC" w:rsidRPr="00207F60" w:rsidRDefault="00B816CC" w:rsidP="00B816CC">
      <w:pPr>
        <w:widowControl w:val="0"/>
        <w:numPr>
          <w:ilvl w:val="0"/>
          <w:numId w:val="15"/>
        </w:numPr>
        <w:tabs>
          <w:tab w:val="clear" w:pos="720"/>
          <w:tab w:val="num" w:pos="567"/>
        </w:tabs>
        <w:spacing w:line="360" w:lineRule="auto"/>
        <w:ind w:left="0" w:firstLine="0"/>
        <w:jc w:val="both"/>
        <w:rPr>
          <w:sz w:val="28"/>
          <w:szCs w:val="28"/>
        </w:rPr>
      </w:pPr>
      <w:r w:rsidRPr="00207F60">
        <w:rPr>
          <w:sz w:val="28"/>
          <w:szCs w:val="28"/>
        </w:rPr>
        <w:t>Я</w:t>
      </w:r>
      <w:r>
        <w:rPr>
          <w:sz w:val="28"/>
          <w:szCs w:val="28"/>
        </w:rPr>
        <w:t xml:space="preserve"> </w:t>
      </w:r>
      <w:r w:rsidRPr="00207F60">
        <w:rPr>
          <w:sz w:val="28"/>
          <w:szCs w:val="28"/>
        </w:rPr>
        <w:t>наче</w:t>
      </w:r>
      <w:r>
        <w:rPr>
          <w:sz w:val="28"/>
          <w:szCs w:val="28"/>
        </w:rPr>
        <w:t xml:space="preserve"> </w:t>
      </w:r>
      <w:r w:rsidRPr="00207F60">
        <w:rPr>
          <w:sz w:val="28"/>
          <w:szCs w:val="28"/>
        </w:rPr>
        <w:t>відчув,</w:t>
      </w:r>
      <w:r>
        <w:rPr>
          <w:sz w:val="28"/>
          <w:szCs w:val="28"/>
        </w:rPr>
        <w:t xml:space="preserve"> </w:t>
      </w:r>
      <w:r w:rsidRPr="00207F60">
        <w:rPr>
          <w:sz w:val="28"/>
          <w:szCs w:val="28"/>
        </w:rPr>
        <w:t>що</w:t>
      </w:r>
      <w:r>
        <w:rPr>
          <w:sz w:val="28"/>
          <w:szCs w:val="28"/>
        </w:rPr>
        <w:t xml:space="preserve"> </w:t>
      </w:r>
      <w:r w:rsidRPr="00207F60">
        <w:rPr>
          <w:sz w:val="28"/>
          <w:szCs w:val="28"/>
        </w:rPr>
        <w:t>бачу</w:t>
      </w:r>
      <w:r>
        <w:rPr>
          <w:sz w:val="28"/>
          <w:szCs w:val="28"/>
        </w:rPr>
        <w:t xml:space="preserve"> </w:t>
      </w:r>
      <w:r w:rsidRPr="00207F60">
        <w:rPr>
          <w:sz w:val="28"/>
          <w:szCs w:val="28"/>
        </w:rPr>
        <w:t>//Досвітня</w:t>
      </w:r>
      <w:r>
        <w:rPr>
          <w:sz w:val="28"/>
          <w:szCs w:val="28"/>
        </w:rPr>
        <w:t xml:space="preserve"> </w:t>
      </w:r>
      <w:r w:rsidRPr="00207F60">
        <w:rPr>
          <w:sz w:val="28"/>
          <w:szCs w:val="28"/>
        </w:rPr>
        <w:t>зоря.</w:t>
      </w:r>
      <w:r>
        <w:rPr>
          <w:sz w:val="28"/>
          <w:szCs w:val="28"/>
        </w:rPr>
        <w:t xml:space="preserve"> </w:t>
      </w:r>
      <w:r w:rsidRPr="00207F60">
        <w:rPr>
          <w:sz w:val="28"/>
          <w:szCs w:val="28"/>
        </w:rPr>
        <w:t>-</w:t>
      </w:r>
      <w:r>
        <w:rPr>
          <w:sz w:val="28"/>
          <w:szCs w:val="28"/>
        </w:rPr>
        <w:t xml:space="preserve"> </w:t>
      </w:r>
      <w:r w:rsidRPr="00207F60">
        <w:rPr>
          <w:sz w:val="28"/>
          <w:szCs w:val="28"/>
        </w:rPr>
        <w:t>2004.</w:t>
      </w:r>
      <w:r>
        <w:rPr>
          <w:sz w:val="28"/>
          <w:szCs w:val="28"/>
        </w:rPr>
        <w:t xml:space="preserve"> </w:t>
      </w:r>
      <w:r w:rsidRPr="00207F60">
        <w:rPr>
          <w:sz w:val="28"/>
          <w:szCs w:val="28"/>
        </w:rPr>
        <w:t>-</w:t>
      </w:r>
      <w:r>
        <w:rPr>
          <w:sz w:val="28"/>
          <w:szCs w:val="28"/>
        </w:rPr>
        <w:t xml:space="preserve"> </w:t>
      </w:r>
      <w:r w:rsidRPr="00207F60">
        <w:rPr>
          <w:sz w:val="28"/>
          <w:szCs w:val="28"/>
        </w:rPr>
        <w:t>№</w:t>
      </w:r>
      <w:r>
        <w:rPr>
          <w:sz w:val="28"/>
          <w:szCs w:val="28"/>
        </w:rPr>
        <w:t xml:space="preserve"> </w:t>
      </w:r>
      <w:r w:rsidRPr="00207F60">
        <w:rPr>
          <w:sz w:val="28"/>
          <w:szCs w:val="28"/>
        </w:rPr>
        <w:t>76</w:t>
      </w:r>
      <w:r>
        <w:rPr>
          <w:sz w:val="28"/>
          <w:szCs w:val="28"/>
        </w:rPr>
        <w:t xml:space="preserve"> </w:t>
      </w:r>
      <w:r w:rsidRPr="00207F60">
        <w:rPr>
          <w:sz w:val="28"/>
          <w:szCs w:val="28"/>
        </w:rPr>
        <w:t>-</w:t>
      </w:r>
      <w:r>
        <w:rPr>
          <w:sz w:val="28"/>
          <w:szCs w:val="28"/>
        </w:rPr>
        <w:t xml:space="preserve"> </w:t>
      </w:r>
      <w:r w:rsidRPr="00207F60">
        <w:rPr>
          <w:sz w:val="28"/>
          <w:szCs w:val="28"/>
        </w:rPr>
        <w:t>С.</w:t>
      </w:r>
      <w:r>
        <w:rPr>
          <w:sz w:val="28"/>
          <w:szCs w:val="28"/>
        </w:rPr>
        <w:t xml:space="preserve"> </w:t>
      </w:r>
      <w:r w:rsidRPr="00207F60">
        <w:rPr>
          <w:sz w:val="28"/>
          <w:szCs w:val="28"/>
        </w:rPr>
        <w:t>7.</w:t>
      </w:r>
    </w:p>
    <w:p w:rsidR="00B816CC" w:rsidRPr="0041412C" w:rsidRDefault="00B816CC" w:rsidP="00B816CC">
      <w:pPr>
        <w:widowControl w:val="0"/>
        <w:tabs>
          <w:tab w:val="num" w:pos="567"/>
        </w:tabs>
        <w:spacing w:line="360" w:lineRule="auto"/>
        <w:jc w:val="center"/>
        <w:rPr>
          <w:b/>
          <w:bCs/>
          <w:sz w:val="28"/>
          <w:szCs w:val="28"/>
          <w:lang w:val="uk-UA"/>
        </w:rPr>
      </w:pPr>
      <w:r>
        <w:rPr>
          <w:sz w:val="28"/>
          <w:szCs w:val="28"/>
        </w:rPr>
        <w:br w:type="page"/>
      </w:r>
      <w:r w:rsidRPr="0041412C">
        <w:rPr>
          <w:b/>
          <w:bCs/>
          <w:sz w:val="28"/>
          <w:szCs w:val="28"/>
          <w:lang w:val="uk-UA"/>
        </w:rPr>
        <w:lastRenderedPageBreak/>
        <w:t>ДОДАТКИ</w:t>
      </w:r>
    </w:p>
    <w:p w:rsidR="00B816CC" w:rsidRPr="0041412C" w:rsidRDefault="00B816CC" w:rsidP="00B816CC">
      <w:pPr>
        <w:spacing w:line="360" w:lineRule="auto"/>
        <w:ind w:firstLine="709"/>
        <w:jc w:val="right"/>
        <w:rPr>
          <w:b/>
          <w:bCs/>
          <w:sz w:val="28"/>
          <w:szCs w:val="28"/>
          <w:lang w:val="uk-UA"/>
        </w:rPr>
      </w:pPr>
      <w:r w:rsidRPr="0041412C">
        <w:rPr>
          <w:b/>
          <w:bCs/>
          <w:sz w:val="28"/>
          <w:szCs w:val="28"/>
          <w:lang w:val="uk-UA"/>
        </w:rPr>
        <w:t>Додаток</w:t>
      </w:r>
      <w:r>
        <w:rPr>
          <w:b/>
          <w:bCs/>
          <w:sz w:val="28"/>
          <w:szCs w:val="28"/>
          <w:lang w:val="uk-UA"/>
        </w:rPr>
        <w:t xml:space="preserve"> А</w:t>
      </w:r>
    </w:p>
    <w:p w:rsidR="00B816CC" w:rsidRPr="0041412C" w:rsidRDefault="00B816CC" w:rsidP="00B816CC">
      <w:pPr>
        <w:spacing w:line="360" w:lineRule="auto"/>
        <w:ind w:firstLine="709"/>
        <w:jc w:val="center"/>
        <w:rPr>
          <w:sz w:val="28"/>
          <w:szCs w:val="28"/>
          <w:lang w:val="uk-UA"/>
        </w:rPr>
      </w:pPr>
      <w:r w:rsidRPr="0041412C">
        <w:rPr>
          <w:b/>
          <w:bCs/>
          <w:sz w:val="28"/>
          <w:szCs w:val="28"/>
        </w:rPr>
        <w:t>Нормативні</w:t>
      </w:r>
      <w:r>
        <w:rPr>
          <w:b/>
          <w:bCs/>
          <w:sz w:val="28"/>
          <w:szCs w:val="28"/>
        </w:rPr>
        <w:t xml:space="preserve"> </w:t>
      </w:r>
      <w:r w:rsidRPr="0041412C">
        <w:rPr>
          <w:b/>
          <w:bCs/>
          <w:sz w:val="28"/>
          <w:szCs w:val="28"/>
        </w:rPr>
        <w:t>акти</w:t>
      </w:r>
    </w:p>
    <w:tbl>
      <w:tblPr>
        <w:tblW w:w="9600" w:type="dxa"/>
        <w:tblInd w:w="40" w:type="dxa"/>
        <w:tblLayout w:type="fixed"/>
        <w:tblCellMar>
          <w:left w:w="40" w:type="dxa"/>
          <w:right w:w="40" w:type="dxa"/>
        </w:tblCellMar>
        <w:tblLook w:val="0000"/>
      </w:tblPr>
      <w:tblGrid>
        <w:gridCol w:w="2977"/>
        <w:gridCol w:w="1985"/>
        <w:gridCol w:w="1701"/>
        <w:gridCol w:w="1417"/>
        <w:gridCol w:w="1500"/>
        <w:gridCol w:w="20"/>
      </w:tblGrid>
      <w:tr w:rsidR="00B816CC" w:rsidRPr="0041412C" w:rsidTr="008231A9">
        <w:trPr>
          <w:trHeight w:hRule="exact" w:val="340"/>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НАЗВА</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Хто</w:t>
            </w:r>
            <w:r>
              <w:rPr>
                <w:sz w:val="22"/>
                <w:szCs w:val="22"/>
                <w:lang w:val="uk-UA"/>
              </w:rPr>
              <w:t xml:space="preserve"> </w:t>
            </w:r>
            <w:r w:rsidRPr="00AB0736">
              <w:rPr>
                <w:sz w:val="22"/>
                <w:szCs w:val="22"/>
                <w:lang w:val="uk-UA"/>
              </w:rPr>
              <w:t>видав</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ДАТА</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НОМЕР</w:t>
            </w:r>
          </w:p>
          <w:p w:rsidR="00B816CC" w:rsidRPr="00AB0736" w:rsidRDefault="00B816CC" w:rsidP="008231A9">
            <w:pPr>
              <w:spacing w:line="276" w:lineRule="auto"/>
              <w:rPr>
                <w:lang w:val="uk-UA"/>
              </w:rPr>
            </w:pPr>
          </w:p>
        </w:tc>
      </w:tr>
      <w:tr w:rsidR="00B816CC" w:rsidRPr="0041412C" w:rsidTr="008231A9">
        <w:trPr>
          <w:trHeight w:hRule="exact" w:val="811"/>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основи</w:t>
            </w:r>
            <w:r>
              <w:rPr>
                <w:sz w:val="22"/>
                <w:szCs w:val="22"/>
                <w:lang w:val="uk-UA"/>
              </w:rPr>
              <w:t xml:space="preserve"> </w:t>
            </w:r>
            <w:r w:rsidRPr="00AB0736">
              <w:rPr>
                <w:sz w:val="22"/>
                <w:szCs w:val="22"/>
                <w:lang w:val="uk-UA"/>
              </w:rPr>
              <w:t>соціальної</w:t>
            </w:r>
            <w:r>
              <w:rPr>
                <w:sz w:val="22"/>
                <w:szCs w:val="22"/>
                <w:lang w:val="uk-UA"/>
              </w:rPr>
              <w:t xml:space="preserve"> </w:t>
            </w:r>
            <w:r w:rsidRPr="00AB0736">
              <w:rPr>
                <w:sz w:val="22"/>
                <w:szCs w:val="22"/>
                <w:lang w:val="uk-UA"/>
              </w:rPr>
              <w:t>захищеності</w:t>
            </w:r>
            <w:r>
              <w:rPr>
                <w:sz w:val="22"/>
                <w:szCs w:val="22"/>
                <w:lang w:val="uk-UA"/>
              </w:rPr>
              <w:t xml:space="preserve"> </w:t>
            </w:r>
            <w:r w:rsidRPr="00AB0736">
              <w:rPr>
                <w:sz w:val="22"/>
                <w:szCs w:val="22"/>
                <w:lang w:val="uk-UA"/>
              </w:rPr>
              <w:t>інвалідів</w:t>
            </w:r>
            <w:r>
              <w:rPr>
                <w:sz w:val="22"/>
                <w:szCs w:val="22"/>
                <w:lang w:val="uk-UA"/>
              </w:rPr>
              <w:t xml:space="preserve"> </w:t>
            </w:r>
            <w:r w:rsidRPr="00AB0736">
              <w:rPr>
                <w:sz w:val="22"/>
                <w:szCs w:val="22"/>
                <w:lang w:val="uk-UA"/>
              </w:rPr>
              <w:t>в</w:t>
            </w:r>
            <w:r>
              <w:rPr>
                <w:sz w:val="22"/>
                <w:szCs w:val="22"/>
                <w:lang w:val="uk-UA"/>
              </w:rPr>
              <w:t xml:space="preserve"> </w:t>
            </w:r>
            <w:r w:rsidRPr="00AB0736">
              <w:rPr>
                <w:sz w:val="22"/>
                <w:szCs w:val="22"/>
                <w:lang w:val="uk-UA"/>
              </w:rPr>
              <w:t>Україні</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21.03.</w:t>
            </w:r>
            <w:r>
              <w:rPr>
                <w:sz w:val="22"/>
                <w:szCs w:val="22"/>
                <w:lang w:val="uk-UA"/>
              </w:rPr>
              <w:t xml:space="preserve"> </w:t>
            </w:r>
            <w:r w:rsidRPr="00AB0736">
              <w:rPr>
                <w:sz w:val="22"/>
                <w:szCs w:val="22"/>
                <w:lang w:val="uk-UA"/>
              </w:rPr>
              <w:t>1991</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№875-ХІІ</w:t>
            </w:r>
          </w:p>
          <w:p w:rsidR="00B816CC" w:rsidRPr="00AB0736" w:rsidRDefault="00B816CC" w:rsidP="008231A9">
            <w:pPr>
              <w:spacing w:line="276" w:lineRule="auto"/>
              <w:rPr>
                <w:lang w:val="uk-UA"/>
              </w:rPr>
            </w:pPr>
          </w:p>
        </w:tc>
      </w:tr>
      <w:tr w:rsidR="00B816CC" w:rsidRPr="0041412C" w:rsidTr="008231A9">
        <w:trPr>
          <w:trHeight w:hRule="exact" w:val="1065"/>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Положення</w:t>
            </w:r>
            <w:r>
              <w:rPr>
                <w:sz w:val="22"/>
                <w:szCs w:val="22"/>
                <w:lang w:val="uk-UA"/>
              </w:rPr>
              <w:t xml:space="preserve"> </w:t>
            </w:r>
            <w:r w:rsidRPr="00AB0736">
              <w:rPr>
                <w:sz w:val="22"/>
                <w:szCs w:val="22"/>
                <w:lang w:val="uk-UA"/>
              </w:rPr>
              <w:t>про</w:t>
            </w:r>
            <w:r>
              <w:rPr>
                <w:sz w:val="22"/>
                <w:szCs w:val="22"/>
                <w:lang w:val="uk-UA"/>
              </w:rPr>
              <w:t xml:space="preserve"> </w:t>
            </w:r>
            <w:r w:rsidRPr="00AB0736">
              <w:rPr>
                <w:sz w:val="22"/>
                <w:szCs w:val="22"/>
                <w:lang w:val="uk-UA"/>
              </w:rPr>
              <w:t>медико-соціальну</w:t>
            </w:r>
            <w:r>
              <w:rPr>
                <w:sz w:val="22"/>
                <w:szCs w:val="22"/>
                <w:lang w:val="uk-UA"/>
              </w:rPr>
              <w:t xml:space="preserve"> </w:t>
            </w:r>
            <w:r w:rsidRPr="00AB0736">
              <w:rPr>
                <w:sz w:val="22"/>
                <w:szCs w:val="22"/>
                <w:lang w:val="uk-UA"/>
              </w:rPr>
              <w:t>експертизу</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затверджене</w:t>
            </w:r>
            <w:r>
              <w:rPr>
                <w:sz w:val="22"/>
                <w:szCs w:val="22"/>
                <w:lang w:val="uk-UA"/>
              </w:rPr>
              <w:t xml:space="preserve"> </w:t>
            </w: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22.02.</w:t>
            </w:r>
            <w:r>
              <w:rPr>
                <w:sz w:val="22"/>
                <w:szCs w:val="22"/>
                <w:lang w:val="uk-UA"/>
              </w:rPr>
              <w:t xml:space="preserve"> </w:t>
            </w:r>
            <w:r w:rsidRPr="00AB0736">
              <w:rPr>
                <w:sz w:val="22"/>
                <w:szCs w:val="22"/>
                <w:lang w:val="uk-UA"/>
              </w:rPr>
              <w:t>1992р.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№83</w:t>
            </w:r>
          </w:p>
          <w:p w:rsidR="00B816CC" w:rsidRPr="00AB0736" w:rsidRDefault="00B816CC" w:rsidP="008231A9">
            <w:pPr>
              <w:spacing w:line="276" w:lineRule="auto"/>
              <w:rPr>
                <w:lang w:val="uk-UA"/>
              </w:rPr>
            </w:pPr>
          </w:p>
        </w:tc>
      </w:tr>
      <w:tr w:rsidR="00B816CC" w:rsidRPr="0041412C" w:rsidTr="008231A9">
        <w:trPr>
          <w:trHeight w:hRule="exact" w:val="901"/>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Інструкція</w:t>
            </w:r>
            <w:r>
              <w:rPr>
                <w:sz w:val="22"/>
                <w:szCs w:val="22"/>
                <w:lang w:val="uk-UA"/>
              </w:rPr>
              <w:t xml:space="preserve"> </w:t>
            </w:r>
            <w:r w:rsidRPr="00AB0736">
              <w:rPr>
                <w:sz w:val="22"/>
                <w:szCs w:val="22"/>
                <w:lang w:val="uk-UA"/>
              </w:rPr>
              <w:t>про</w:t>
            </w:r>
            <w:r>
              <w:rPr>
                <w:sz w:val="22"/>
                <w:szCs w:val="22"/>
                <w:lang w:val="uk-UA"/>
              </w:rPr>
              <w:t xml:space="preserve"> </w:t>
            </w:r>
            <w:r w:rsidRPr="00AB0736">
              <w:rPr>
                <w:sz w:val="22"/>
                <w:szCs w:val="22"/>
                <w:lang w:val="uk-UA"/>
              </w:rPr>
              <w:t>встановлення</w:t>
            </w:r>
            <w:r>
              <w:rPr>
                <w:sz w:val="22"/>
                <w:szCs w:val="22"/>
                <w:lang w:val="uk-UA"/>
              </w:rPr>
              <w:t xml:space="preserve"> </w:t>
            </w:r>
            <w:r w:rsidRPr="00AB0736">
              <w:rPr>
                <w:sz w:val="22"/>
                <w:szCs w:val="22"/>
                <w:lang w:val="uk-UA"/>
              </w:rPr>
              <w:t>груп</w:t>
            </w:r>
            <w:r>
              <w:rPr>
                <w:sz w:val="22"/>
                <w:szCs w:val="22"/>
                <w:lang w:val="uk-UA"/>
              </w:rPr>
              <w:t xml:space="preserve"> </w:t>
            </w:r>
            <w:r w:rsidRPr="00AB0736">
              <w:rPr>
                <w:sz w:val="22"/>
                <w:szCs w:val="22"/>
                <w:lang w:val="uk-UA"/>
              </w:rPr>
              <w:t>інвалідності</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Затверджена</w:t>
            </w:r>
            <w:r>
              <w:rPr>
                <w:sz w:val="22"/>
                <w:szCs w:val="22"/>
                <w:lang w:val="uk-UA"/>
              </w:rPr>
              <w:t xml:space="preserve"> </w:t>
            </w:r>
            <w:r w:rsidRPr="00AB0736">
              <w:rPr>
                <w:sz w:val="22"/>
                <w:szCs w:val="22"/>
                <w:lang w:val="uk-UA"/>
              </w:rPr>
              <w:t>наказом</w:t>
            </w:r>
            <w:r>
              <w:rPr>
                <w:sz w:val="22"/>
                <w:szCs w:val="22"/>
                <w:lang w:val="uk-UA"/>
              </w:rPr>
              <w:t xml:space="preserve"> </w:t>
            </w:r>
            <w:r w:rsidRPr="00AB0736">
              <w:rPr>
                <w:sz w:val="22"/>
                <w:szCs w:val="22"/>
                <w:lang w:val="uk-UA"/>
              </w:rPr>
              <w:t>Міністерства</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Міністерство</w:t>
            </w:r>
            <w:r>
              <w:rPr>
                <w:sz w:val="22"/>
                <w:szCs w:val="22"/>
                <w:lang w:val="uk-UA"/>
              </w:rPr>
              <w:t xml:space="preserve"> </w:t>
            </w:r>
            <w:r w:rsidRPr="00AB0736">
              <w:rPr>
                <w:sz w:val="22"/>
                <w:szCs w:val="22"/>
                <w:lang w:val="uk-UA"/>
              </w:rPr>
              <w:t>охорони</w:t>
            </w:r>
            <w:r>
              <w:rPr>
                <w:sz w:val="22"/>
                <w:szCs w:val="22"/>
                <w:lang w:val="uk-UA"/>
              </w:rPr>
              <w:t xml:space="preserve"> </w:t>
            </w:r>
            <w:r w:rsidRPr="00AB0736">
              <w:rPr>
                <w:sz w:val="22"/>
                <w:szCs w:val="22"/>
                <w:lang w:val="uk-UA"/>
              </w:rPr>
              <w:t>здоров'я</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07.04.</w:t>
            </w:r>
            <w:r>
              <w:rPr>
                <w:sz w:val="22"/>
                <w:szCs w:val="22"/>
                <w:lang w:val="uk-UA"/>
              </w:rPr>
              <w:t xml:space="preserve"> </w:t>
            </w:r>
            <w:r w:rsidRPr="00AB0736">
              <w:rPr>
                <w:sz w:val="22"/>
                <w:szCs w:val="22"/>
                <w:lang w:val="uk-UA"/>
              </w:rPr>
              <w:t>2004</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№183</w:t>
            </w:r>
          </w:p>
          <w:p w:rsidR="00B816CC" w:rsidRPr="00AB0736" w:rsidRDefault="00B816CC" w:rsidP="008231A9">
            <w:pPr>
              <w:spacing w:line="276" w:lineRule="auto"/>
              <w:rPr>
                <w:lang w:val="uk-UA"/>
              </w:rPr>
            </w:pPr>
          </w:p>
        </w:tc>
      </w:tr>
      <w:tr w:rsidR="00B816CC" w:rsidRPr="0041412C" w:rsidTr="008231A9">
        <w:trPr>
          <w:trHeight w:hRule="exact" w:val="1085"/>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ПОЛОЖЕННЯ</w:t>
            </w:r>
            <w:r>
              <w:rPr>
                <w:sz w:val="22"/>
                <w:szCs w:val="22"/>
                <w:lang w:val="uk-UA"/>
              </w:rPr>
              <w:t xml:space="preserve"> </w:t>
            </w:r>
            <w:r w:rsidRPr="00AB0736">
              <w:rPr>
                <w:sz w:val="22"/>
                <w:szCs w:val="22"/>
                <w:lang w:val="uk-UA"/>
              </w:rPr>
              <w:t>про</w:t>
            </w:r>
            <w:r>
              <w:rPr>
                <w:sz w:val="22"/>
                <w:szCs w:val="22"/>
                <w:lang w:val="uk-UA"/>
              </w:rPr>
              <w:t xml:space="preserve"> </w:t>
            </w:r>
            <w:r w:rsidRPr="00AB0736">
              <w:rPr>
                <w:sz w:val="22"/>
                <w:szCs w:val="22"/>
                <w:lang w:val="uk-UA"/>
              </w:rPr>
              <w:t>робоче</w:t>
            </w:r>
            <w:r>
              <w:rPr>
                <w:sz w:val="22"/>
                <w:szCs w:val="22"/>
                <w:lang w:val="uk-UA"/>
              </w:rPr>
              <w:t xml:space="preserve"> </w:t>
            </w:r>
            <w:r w:rsidRPr="00AB0736">
              <w:rPr>
                <w:sz w:val="22"/>
                <w:szCs w:val="22"/>
                <w:lang w:val="uk-UA"/>
              </w:rPr>
              <w:t>місце</w:t>
            </w:r>
            <w:r>
              <w:rPr>
                <w:sz w:val="22"/>
                <w:szCs w:val="22"/>
                <w:lang w:val="uk-UA"/>
              </w:rPr>
              <w:t xml:space="preserve"> </w:t>
            </w:r>
            <w:r w:rsidRPr="00AB0736">
              <w:rPr>
                <w:sz w:val="22"/>
                <w:szCs w:val="22"/>
                <w:lang w:val="uk-UA"/>
              </w:rPr>
              <w:t>інваліда</w:t>
            </w:r>
            <w:r>
              <w:rPr>
                <w:sz w:val="22"/>
                <w:szCs w:val="22"/>
                <w:lang w:val="uk-UA"/>
              </w:rPr>
              <w:t xml:space="preserve"> </w:t>
            </w:r>
            <w:r w:rsidRPr="00AB0736">
              <w:rPr>
                <w:sz w:val="22"/>
                <w:szCs w:val="22"/>
                <w:lang w:val="uk-UA"/>
              </w:rPr>
              <w:t>і</w:t>
            </w:r>
            <w:r>
              <w:rPr>
                <w:sz w:val="22"/>
                <w:szCs w:val="22"/>
                <w:lang w:val="uk-UA"/>
              </w:rPr>
              <w:t xml:space="preserve"> </w:t>
            </w:r>
            <w:r w:rsidRPr="00AB0736">
              <w:rPr>
                <w:sz w:val="22"/>
                <w:szCs w:val="22"/>
                <w:lang w:val="uk-UA"/>
              </w:rPr>
              <w:t>про</w:t>
            </w:r>
            <w:r>
              <w:rPr>
                <w:sz w:val="22"/>
                <w:szCs w:val="22"/>
                <w:lang w:val="uk-UA"/>
              </w:rPr>
              <w:t xml:space="preserve"> </w:t>
            </w:r>
            <w:r w:rsidRPr="00AB0736">
              <w:rPr>
                <w:sz w:val="22"/>
                <w:szCs w:val="22"/>
                <w:lang w:val="uk-UA"/>
              </w:rPr>
              <w:t>порядок</w:t>
            </w:r>
            <w:r>
              <w:rPr>
                <w:sz w:val="22"/>
                <w:szCs w:val="22"/>
                <w:lang w:val="uk-UA"/>
              </w:rPr>
              <w:t xml:space="preserve"> </w:t>
            </w:r>
            <w:r w:rsidRPr="00AB0736">
              <w:rPr>
                <w:sz w:val="22"/>
                <w:szCs w:val="22"/>
                <w:lang w:val="uk-UA"/>
              </w:rPr>
              <w:t>працевлаштування</w:t>
            </w:r>
            <w:r>
              <w:rPr>
                <w:sz w:val="22"/>
                <w:szCs w:val="22"/>
                <w:lang w:val="uk-UA"/>
              </w:rPr>
              <w:t xml:space="preserve"> </w:t>
            </w:r>
            <w:r w:rsidRPr="00AB0736">
              <w:rPr>
                <w:sz w:val="22"/>
                <w:szCs w:val="22"/>
                <w:lang w:val="uk-UA"/>
              </w:rPr>
              <w:t>інвалідів</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затверджене</w:t>
            </w:r>
            <w:r>
              <w:rPr>
                <w:sz w:val="22"/>
                <w:szCs w:val="22"/>
                <w:lang w:val="uk-UA"/>
              </w:rPr>
              <w:t xml:space="preserve"> </w:t>
            </w: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3.05.</w:t>
            </w:r>
            <w:r>
              <w:rPr>
                <w:sz w:val="22"/>
                <w:szCs w:val="22"/>
                <w:lang w:val="uk-UA"/>
              </w:rPr>
              <w:t xml:space="preserve"> </w:t>
            </w:r>
            <w:r w:rsidRPr="00AB0736">
              <w:rPr>
                <w:sz w:val="22"/>
                <w:szCs w:val="22"/>
                <w:lang w:val="uk-UA"/>
              </w:rPr>
              <w:t>1995р.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№314</w:t>
            </w:r>
          </w:p>
          <w:p w:rsidR="00B816CC" w:rsidRPr="00AB0736" w:rsidRDefault="00B816CC" w:rsidP="008231A9">
            <w:pPr>
              <w:spacing w:line="276" w:lineRule="auto"/>
              <w:rPr>
                <w:lang w:val="uk-UA"/>
              </w:rPr>
            </w:pPr>
          </w:p>
        </w:tc>
      </w:tr>
      <w:tr w:rsidR="00B816CC" w:rsidRPr="0041412C" w:rsidTr="008231A9">
        <w:trPr>
          <w:trHeight w:hRule="exact" w:val="893"/>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загальнообов'язкове</w:t>
            </w:r>
            <w:r>
              <w:rPr>
                <w:sz w:val="22"/>
                <w:szCs w:val="22"/>
                <w:lang w:val="uk-UA"/>
              </w:rPr>
              <w:t xml:space="preserve"> </w:t>
            </w:r>
            <w:r w:rsidRPr="00AB0736">
              <w:rPr>
                <w:sz w:val="22"/>
                <w:szCs w:val="22"/>
                <w:lang w:val="uk-UA"/>
              </w:rPr>
              <w:t>державне</w:t>
            </w:r>
            <w:r>
              <w:rPr>
                <w:sz w:val="22"/>
                <w:szCs w:val="22"/>
                <w:lang w:val="uk-UA"/>
              </w:rPr>
              <w:t xml:space="preserve"> </w:t>
            </w:r>
            <w:r w:rsidRPr="00AB0736">
              <w:rPr>
                <w:sz w:val="22"/>
                <w:szCs w:val="22"/>
                <w:lang w:val="uk-UA"/>
              </w:rPr>
              <w:t>пенсійне</w:t>
            </w:r>
            <w:r>
              <w:rPr>
                <w:sz w:val="22"/>
                <w:szCs w:val="22"/>
                <w:lang w:val="uk-UA"/>
              </w:rPr>
              <w:t xml:space="preserve"> </w:t>
            </w:r>
            <w:r w:rsidRPr="00AB0736">
              <w:rPr>
                <w:sz w:val="22"/>
                <w:szCs w:val="22"/>
                <w:lang w:val="uk-UA"/>
              </w:rPr>
              <w:t>страхування</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9.07.</w:t>
            </w:r>
            <w:r>
              <w:rPr>
                <w:sz w:val="22"/>
                <w:szCs w:val="22"/>
                <w:lang w:val="uk-UA"/>
              </w:rPr>
              <w:t xml:space="preserve"> </w:t>
            </w:r>
            <w:r w:rsidRPr="00AB0736">
              <w:rPr>
                <w:sz w:val="22"/>
                <w:szCs w:val="22"/>
                <w:lang w:val="uk-UA"/>
              </w:rPr>
              <w:t>2003</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№1058-ІУ</w:t>
            </w:r>
          </w:p>
          <w:p w:rsidR="00B816CC" w:rsidRPr="00AB0736" w:rsidRDefault="00B816CC" w:rsidP="008231A9">
            <w:pPr>
              <w:spacing w:line="276" w:lineRule="auto"/>
              <w:rPr>
                <w:lang w:val="uk-UA"/>
              </w:rPr>
            </w:pPr>
          </w:p>
        </w:tc>
      </w:tr>
      <w:tr w:rsidR="00B816CC" w:rsidRPr="0041412C" w:rsidTr="008231A9">
        <w:trPr>
          <w:trHeight w:hRule="exact" w:val="1077"/>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державну</w:t>
            </w:r>
            <w:r>
              <w:rPr>
                <w:sz w:val="22"/>
                <w:szCs w:val="22"/>
                <w:lang w:val="uk-UA"/>
              </w:rPr>
              <w:t xml:space="preserve"> </w:t>
            </w:r>
            <w:r w:rsidRPr="00AB0736">
              <w:rPr>
                <w:sz w:val="22"/>
                <w:szCs w:val="22"/>
                <w:lang w:val="uk-UA"/>
              </w:rPr>
              <w:t>соціальну</w:t>
            </w:r>
            <w:r>
              <w:rPr>
                <w:sz w:val="22"/>
                <w:szCs w:val="22"/>
                <w:lang w:val="uk-UA"/>
              </w:rPr>
              <w:t xml:space="preserve"> </w:t>
            </w:r>
            <w:r w:rsidRPr="00AB0736">
              <w:rPr>
                <w:sz w:val="22"/>
                <w:szCs w:val="22"/>
                <w:lang w:val="uk-UA"/>
              </w:rPr>
              <w:t>допомогу</w:t>
            </w:r>
            <w:r>
              <w:rPr>
                <w:sz w:val="22"/>
                <w:szCs w:val="22"/>
                <w:lang w:val="uk-UA"/>
              </w:rPr>
              <w:t xml:space="preserve"> </w:t>
            </w:r>
            <w:r w:rsidRPr="00AB0736">
              <w:rPr>
                <w:sz w:val="22"/>
                <w:szCs w:val="22"/>
                <w:lang w:val="uk-UA"/>
              </w:rPr>
              <w:t>особам,</w:t>
            </w:r>
            <w:r>
              <w:rPr>
                <w:sz w:val="22"/>
                <w:szCs w:val="22"/>
                <w:lang w:val="uk-UA"/>
              </w:rPr>
              <w:t xml:space="preserve"> </w:t>
            </w:r>
            <w:r w:rsidRPr="00AB0736">
              <w:rPr>
                <w:sz w:val="22"/>
                <w:szCs w:val="22"/>
                <w:lang w:val="uk-UA"/>
              </w:rPr>
              <w:t>які</w:t>
            </w:r>
            <w:r>
              <w:rPr>
                <w:sz w:val="22"/>
                <w:szCs w:val="22"/>
                <w:lang w:val="uk-UA"/>
              </w:rPr>
              <w:t xml:space="preserve"> </w:t>
            </w:r>
            <w:r w:rsidRPr="00AB0736">
              <w:rPr>
                <w:sz w:val="22"/>
                <w:szCs w:val="22"/>
                <w:lang w:val="uk-UA"/>
              </w:rPr>
              <w:t>не</w:t>
            </w:r>
            <w:r>
              <w:rPr>
                <w:sz w:val="22"/>
                <w:szCs w:val="22"/>
                <w:lang w:val="uk-UA"/>
              </w:rPr>
              <w:t xml:space="preserve"> </w:t>
            </w:r>
            <w:r w:rsidRPr="00AB0736">
              <w:rPr>
                <w:sz w:val="22"/>
                <w:szCs w:val="22"/>
                <w:lang w:val="uk-UA"/>
              </w:rPr>
              <w:t>мають</w:t>
            </w:r>
            <w:r>
              <w:rPr>
                <w:sz w:val="22"/>
                <w:szCs w:val="22"/>
                <w:lang w:val="uk-UA"/>
              </w:rPr>
              <w:t xml:space="preserve"> </w:t>
            </w:r>
            <w:r w:rsidRPr="00AB0736">
              <w:rPr>
                <w:sz w:val="22"/>
                <w:szCs w:val="22"/>
                <w:lang w:val="uk-UA"/>
              </w:rPr>
              <w:t>права</w:t>
            </w:r>
            <w:r>
              <w:rPr>
                <w:sz w:val="22"/>
                <w:szCs w:val="22"/>
                <w:lang w:val="uk-UA"/>
              </w:rPr>
              <w:t xml:space="preserve"> </w:t>
            </w:r>
            <w:r w:rsidRPr="00AB0736">
              <w:rPr>
                <w:sz w:val="22"/>
                <w:szCs w:val="22"/>
                <w:lang w:val="uk-UA"/>
              </w:rPr>
              <w:t>на</w:t>
            </w:r>
            <w:r>
              <w:rPr>
                <w:sz w:val="22"/>
                <w:szCs w:val="22"/>
                <w:lang w:val="uk-UA"/>
              </w:rPr>
              <w:t xml:space="preserve"> </w:t>
            </w:r>
            <w:r w:rsidRPr="00AB0736">
              <w:rPr>
                <w:sz w:val="22"/>
                <w:szCs w:val="22"/>
                <w:lang w:val="uk-UA"/>
              </w:rPr>
              <w:t>пенсію,</w:t>
            </w:r>
            <w:r>
              <w:rPr>
                <w:sz w:val="22"/>
                <w:szCs w:val="22"/>
                <w:lang w:val="uk-UA"/>
              </w:rPr>
              <w:t xml:space="preserve"> </w:t>
            </w:r>
            <w:r w:rsidRPr="00AB0736">
              <w:rPr>
                <w:sz w:val="22"/>
                <w:szCs w:val="22"/>
                <w:lang w:val="uk-UA"/>
              </w:rPr>
              <w:t>та</w:t>
            </w:r>
            <w:r>
              <w:rPr>
                <w:sz w:val="22"/>
                <w:szCs w:val="22"/>
                <w:lang w:val="uk-UA"/>
              </w:rPr>
              <w:t xml:space="preserve"> </w:t>
            </w:r>
            <w:r w:rsidRPr="00AB0736">
              <w:rPr>
                <w:sz w:val="22"/>
                <w:szCs w:val="22"/>
                <w:lang w:val="uk-UA"/>
              </w:rPr>
              <w:t>інвалідам</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18.05.</w:t>
            </w:r>
            <w:r>
              <w:rPr>
                <w:sz w:val="22"/>
                <w:szCs w:val="22"/>
                <w:lang w:val="uk-UA"/>
              </w:rPr>
              <w:t xml:space="preserve"> </w:t>
            </w:r>
            <w:r w:rsidRPr="00AB0736">
              <w:rPr>
                <w:sz w:val="22"/>
                <w:szCs w:val="22"/>
                <w:lang w:val="uk-UA"/>
              </w:rPr>
              <w:t>2004</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№1727-1</w:t>
            </w:r>
            <w:r>
              <w:rPr>
                <w:sz w:val="22"/>
                <w:szCs w:val="22"/>
                <w:lang w:val="uk-UA"/>
              </w:rPr>
              <w:t xml:space="preserve"> </w:t>
            </w:r>
            <w:r w:rsidRPr="00AB0736">
              <w:rPr>
                <w:sz w:val="22"/>
                <w:szCs w:val="22"/>
                <w:lang w:val="uk-UA"/>
              </w:rPr>
              <w:t>V</w:t>
            </w:r>
          </w:p>
          <w:p w:rsidR="00B816CC" w:rsidRPr="00AB0736" w:rsidRDefault="00B816CC" w:rsidP="008231A9">
            <w:pPr>
              <w:spacing w:line="276" w:lineRule="auto"/>
              <w:rPr>
                <w:lang w:val="uk-UA"/>
              </w:rPr>
            </w:pPr>
          </w:p>
        </w:tc>
      </w:tr>
      <w:tr w:rsidR="00B816CC" w:rsidRPr="0041412C" w:rsidTr="008231A9">
        <w:trPr>
          <w:trHeight w:hRule="exact" w:val="1977"/>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Порядок</w:t>
            </w:r>
            <w:r>
              <w:rPr>
                <w:sz w:val="22"/>
                <w:szCs w:val="22"/>
                <w:lang w:val="uk-UA"/>
              </w:rPr>
              <w:t xml:space="preserve"> </w:t>
            </w:r>
            <w:r w:rsidRPr="00AB0736">
              <w:rPr>
                <w:sz w:val="22"/>
                <w:szCs w:val="22"/>
                <w:lang w:val="uk-UA"/>
              </w:rPr>
              <w:t>призначення</w:t>
            </w:r>
            <w:r>
              <w:rPr>
                <w:sz w:val="22"/>
                <w:szCs w:val="22"/>
                <w:lang w:val="uk-UA"/>
              </w:rPr>
              <w:t xml:space="preserve"> </w:t>
            </w:r>
            <w:r w:rsidRPr="00AB0736">
              <w:rPr>
                <w:sz w:val="22"/>
                <w:szCs w:val="22"/>
                <w:lang w:val="uk-UA"/>
              </w:rPr>
              <w:t>і</w:t>
            </w:r>
            <w:r>
              <w:rPr>
                <w:sz w:val="22"/>
                <w:szCs w:val="22"/>
                <w:lang w:val="uk-UA"/>
              </w:rPr>
              <w:t xml:space="preserve"> </w:t>
            </w:r>
            <w:r w:rsidRPr="00AB0736">
              <w:rPr>
                <w:sz w:val="22"/>
                <w:szCs w:val="22"/>
                <w:lang w:val="uk-UA"/>
              </w:rPr>
              <w:t>виплати</w:t>
            </w:r>
            <w:r>
              <w:rPr>
                <w:sz w:val="22"/>
                <w:szCs w:val="22"/>
                <w:lang w:val="uk-UA"/>
              </w:rPr>
              <w:t xml:space="preserve"> </w:t>
            </w:r>
            <w:r w:rsidRPr="00AB0736">
              <w:rPr>
                <w:sz w:val="22"/>
                <w:szCs w:val="22"/>
                <w:lang w:val="uk-UA"/>
              </w:rPr>
              <w:t>державної</w:t>
            </w:r>
            <w:r>
              <w:rPr>
                <w:sz w:val="22"/>
                <w:szCs w:val="22"/>
                <w:lang w:val="uk-UA"/>
              </w:rPr>
              <w:t xml:space="preserve"> </w:t>
            </w:r>
            <w:r w:rsidRPr="00AB0736">
              <w:rPr>
                <w:sz w:val="22"/>
                <w:szCs w:val="22"/>
                <w:lang w:val="uk-UA"/>
              </w:rPr>
              <w:t>соціальної</w:t>
            </w:r>
            <w:r>
              <w:rPr>
                <w:sz w:val="22"/>
                <w:szCs w:val="22"/>
                <w:lang w:val="uk-UA"/>
              </w:rPr>
              <w:t xml:space="preserve"> </w:t>
            </w:r>
            <w:r w:rsidRPr="00AB0736">
              <w:rPr>
                <w:sz w:val="22"/>
                <w:szCs w:val="22"/>
                <w:lang w:val="uk-UA"/>
              </w:rPr>
              <w:t>допомоги</w:t>
            </w:r>
            <w:r>
              <w:rPr>
                <w:sz w:val="22"/>
                <w:szCs w:val="22"/>
                <w:lang w:val="uk-UA"/>
              </w:rPr>
              <w:t xml:space="preserve"> </w:t>
            </w:r>
            <w:r w:rsidRPr="00AB0736">
              <w:rPr>
                <w:sz w:val="22"/>
                <w:szCs w:val="22"/>
                <w:lang w:val="uk-UA"/>
              </w:rPr>
              <w:t>особам,</w:t>
            </w:r>
            <w:r>
              <w:rPr>
                <w:sz w:val="22"/>
                <w:szCs w:val="22"/>
                <w:lang w:val="uk-UA"/>
              </w:rPr>
              <w:t xml:space="preserve"> </w:t>
            </w:r>
            <w:r w:rsidRPr="00AB0736">
              <w:rPr>
                <w:sz w:val="22"/>
                <w:szCs w:val="22"/>
                <w:lang w:val="uk-UA"/>
              </w:rPr>
              <w:t>;</w:t>
            </w:r>
            <w:r>
              <w:rPr>
                <w:sz w:val="22"/>
                <w:szCs w:val="22"/>
                <w:lang w:val="uk-UA"/>
              </w:rPr>
              <w:t xml:space="preserve"> </w:t>
            </w:r>
            <w:r w:rsidRPr="00AB0736">
              <w:rPr>
                <w:sz w:val="22"/>
                <w:szCs w:val="22"/>
                <w:lang w:val="uk-UA"/>
              </w:rPr>
              <w:t>які</w:t>
            </w:r>
            <w:r>
              <w:rPr>
                <w:sz w:val="22"/>
                <w:szCs w:val="22"/>
                <w:lang w:val="uk-UA"/>
              </w:rPr>
              <w:t xml:space="preserve"> </w:t>
            </w:r>
            <w:r w:rsidRPr="00AB0736">
              <w:rPr>
                <w:sz w:val="22"/>
                <w:szCs w:val="22"/>
                <w:lang w:val="uk-UA"/>
              </w:rPr>
              <w:t>не</w:t>
            </w:r>
            <w:r>
              <w:rPr>
                <w:sz w:val="22"/>
                <w:szCs w:val="22"/>
                <w:lang w:val="uk-UA"/>
              </w:rPr>
              <w:t xml:space="preserve"> </w:t>
            </w:r>
            <w:r w:rsidRPr="00AB0736">
              <w:rPr>
                <w:sz w:val="22"/>
                <w:szCs w:val="22"/>
                <w:lang w:val="uk-UA"/>
              </w:rPr>
              <w:t>мають</w:t>
            </w:r>
            <w:r>
              <w:rPr>
                <w:sz w:val="22"/>
                <w:szCs w:val="22"/>
                <w:lang w:val="uk-UA"/>
              </w:rPr>
              <w:t xml:space="preserve"> </w:t>
            </w:r>
            <w:r w:rsidRPr="00AB0736">
              <w:rPr>
                <w:sz w:val="22"/>
                <w:szCs w:val="22"/>
                <w:lang w:val="uk-UA"/>
              </w:rPr>
              <w:t>права</w:t>
            </w:r>
            <w:r>
              <w:rPr>
                <w:sz w:val="22"/>
                <w:szCs w:val="22"/>
                <w:lang w:val="uk-UA"/>
              </w:rPr>
              <w:t xml:space="preserve"> </w:t>
            </w:r>
            <w:r w:rsidRPr="00AB0736">
              <w:rPr>
                <w:sz w:val="22"/>
                <w:szCs w:val="22"/>
                <w:lang w:val="uk-UA"/>
              </w:rPr>
              <w:t>на</w:t>
            </w:r>
            <w:r>
              <w:rPr>
                <w:sz w:val="22"/>
                <w:szCs w:val="22"/>
                <w:lang w:val="uk-UA"/>
              </w:rPr>
              <w:t xml:space="preserve"> </w:t>
            </w:r>
            <w:r w:rsidRPr="00AB0736">
              <w:rPr>
                <w:sz w:val="22"/>
                <w:szCs w:val="22"/>
                <w:lang w:val="uk-UA"/>
              </w:rPr>
              <w:t>пенсію,</w:t>
            </w:r>
            <w:r>
              <w:rPr>
                <w:sz w:val="22"/>
                <w:szCs w:val="22"/>
                <w:lang w:val="uk-UA"/>
              </w:rPr>
              <w:t xml:space="preserve"> </w:t>
            </w:r>
            <w:r w:rsidRPr="00AB0736">
              <w:rPr>
                <w:sz w:val="22"/>
                <w:szCs w:val="22"/>
                <w:lang w:val="uk-UA"/>
              </w:rPr>
              <w:t>та</w:t>
            </w:r>
            <w:r>
              <w:rPr>
                <w:sz w:val="22"/>
                <w:szCs w:val="22"/>
                <w:lang w:val="uk-UA"/>
              </w:rPr>
              <w:t xml:space="preserve"> </w:t>
            </w:r>
            <w:r w:rsidRPr="00AB0736">
              <w:rPr>
                <w:sz w:val="22"/>
                <w:szCs w:val="22"/>
                <w:lang w:val="uk-UA"/>
              </w:rPr>
              <w:t>інвалідам</w:t>
            </w:r>
            <w:r>
              <w:rPr>
                <w:sz w:val="22"/>
                <w:szCs w:val="22"/>
                <w:lang w:val="uk-UA"/>
              </w:rPr>
              <w:t xml:space="preserve"> </w:t>
            </w:r>
            <w:r w:rsidRPr="00AB0736">
              <w:rPr>
                <w:sz w:val="22"/>
                <w:szCs w:val="22"/>
                <w:lang w:val="uk-UA"/>
              </w:rPr>
              <w:t>і</w:t>
            </w:r>
            <w:r>
              <w:rPr>
                <w:sz w:val="22"/>
                <w:szCs w:val="22"/>
                <w:lang w:val="uk-UA"/>
              </w:rPr>
              <w:t xml:space="preserve"> </w:t>
            </w:r>
            <w:r w:rsidRPr="00AB0736">
              <w:rPr>
                <w:sz w:val="22"/>
                <w:szCs w:val="22"/>
                <w:lang w:val="uk-UA"/>
              </w:rPr>
              <w:t>державної</w:t>
            </w:r>
            <w:r>
              <w:rPr>
                <w:sz w:val="22"/>
                <w:szCs w:val="22"/>
                <w:lang w:val="uk-UA"/>
              </w:rPr>
              <w:t xml:space="preserve"> </w:t>
            </w:r>
            <w:r w:rsidRPr="00AB0736">
              <w:rPr>
                <w:sz w:val="22"/>
                <w:szCs w:val="22"/>
                <w:lang w:val="uk-UA"/>
              </w:rPr>
              <w:t>соціальної</w:t>
            </w:r>
            <w:r>
              <w:rPr>
                <w:sz w:val="22"/>
                <w:szCs w:val="22"/>
                <w:lang w:val="uk-UA"/>
              </w:rPr>
              <w:t xml:space="preserve"> </w:t>
            </w:r>
            <w:r w:rsidRPr="00AB0736">
              <w:rPr>
                <w:sz w:val="22"/>
                <w:szCs w:val="22"/>
                <w:lang w:val="uk-UA"/>
              </w:rPr>
              <w:t>допомоги</w:t>
            </w:r>
            <w:r>
              <w:rPr>
                <w:sz w:val="22"/>
                <w:szCs w:val="22"/>
                <w:lang w:val="uk-UA"/>
              </w:rPr>
              <w:t xml:space="preserve"> </w:t>
            </w:r>
            <w:r w:rsidRPr="00AB0736">
              <w:rPr>
                <w:sz w:val="22"/>
                <w:szCs w:val="22"/>
                <w:lang w:val="uk-UA"/>
              </w:rPr>
              <w:t>на</w:t>
            </w:r>
            <w:r>
              <w:rPr>
                <w:sz w:val="22"/>
                <w:szCs w:val="22"/>
                <w:lang w:val="uk-UA"/>
              </w:rPr>
              <w:t xml:space="preserve"> </w:t>
            </w:r>
            <w:r w:rsidRPr="00AB0736">
              <w:rPr>
                <w:sz w:val="22"/>
                <w:szCs w:val="22"/>
                <w:lang w:val="uk-UA"/>
              </w:rPr>
              <w:t>догляд</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Затверджений</w:t>
            </w:r>
            <w:r>
              <w:rPr>
                <w:sz w:val="22"/>
                <w:szCs w:val="22"/>
                <w:lang w:val="uk-UA"/>
              </w:rPr>
              <w:t xml:space="preserve"> </w:t>
            </w: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2.04.</w:t>
            </w:r>
            <w:r>
              <w:rPr>
                <w:sz w:val="22"/>
                <w:szCs w:val="22"/>
                <w:lang w:val="uk-UA"/>
              </w:rPr>
              <w:t xml:space="preserve"> </w:t>
            </w:r>
            <w:r w:rsidRPr="00AB0736">
              <w:rPr>
                <w:sz w:val="22"/>
                <w:szCs w:val="22"/>
                <w:lang w:val="uk-UA"/>
              </w:rPr>
              <w:t>2005</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№261</w:t>
            </w:r>
          </w:p>
          <w:p w:rsidR="00B816CC" w:rsidRPr="00AB0736" w:rsidRDefault="00B816CC" w:rsidP="008231A9">
            <w:pPr>
              <w:spacing w:line="276" w:lineRule="auto"/>
              <w:rPr>
                <w:lang w:val="uk-UA"/>
              </w:rPr>
            </w:pPr>
          </w:p>
        </w:tc>
      </w:tr>
      <w:tr w:rsidR="00B816CC" w:rsidRPr="0041412C" w:rsidTr="008231A9">
        <w:trPr>
          <w:trHeight w:hRule="exact" w:val="340"/>
        </w:trPr>
        <w:tc>
          <w:tcPr>
            <w:tcW w:w="2977"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державну</w:t>
            </w:r>
          </w:p>
          <w:p w:rsidR="00B816CC" w:rsidRPr="00AB0736" w:rsidRDefault="00B816CC" w:rsidP="008231A9">
            <w:pPr>
              <w:spacing w:line="276" w:lineRule="auto"/>
              <w:rPr>
                <w:lang w:val="uk-UA"/>
              </w:rPr>
            </w:pPr>
          </w:p>
        </w:tc>
        <w:tc>
          <w:tcPr>
            <w:tcW w:w="1985"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p>
          <w:p w:rsidR="00B816CC" w:rsidRPr="00AB0736" w:rsidRDefault="00B816CC" w:rsidP="008231A9">
            <w:pPr>
              <w:spacing w:line="276" w:lineRule="auto"/>
              <w:rPr>
                <w:lang w:val="uk-UA"/>
              </w:rPr>
            </w:pPr>
          </w:p>
        </w:tc>
        <w:tc>
          <w:tcPr>
            <w:tcW w:w="1701"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p>
          <w:p w:rsidR="00B816CC" w:rsidRPr="00AB0736" w:rsidRDefault="00B816CC" w:rsidP="008231A9">
            <w:pPr>
              <w:spacing w:line="276" w:lineRule="auto"/>
              <w:rPr>
                <w:lang w:val="uk-UA"/>
              </w:rPr>
            </w:pPr>
          </w:p>
        </w:tc>
        <w:tc>
          <w:tcPr>
            <w:tcW w:w="1417"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16.11.</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№2109-11!</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900"/>
        </w:trPr>
        <w:tc>
          <w:tcPr>
            <w:tcW w:w="2977"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соціальну</w:t>
            </w:r>
            <w:r>
              <w:rPr>
                <w:sz w:val="22"/>
                <w:szCs w:val="22"/>
                <w:lang w:val="uk-UA"/>
              </w:rPr>
              <w:t xml:space="preserve"> </w:t>
            </w:r>
            <w:r w:rsidRPr="00AB0736">
              <w:rPr>
                <w:sz w:val="22"/>
                <w:szCs w:val="22"/>
                <w:lang w:val="uk-UA"/>
              </w:rPr>
              <w:t>допомогу</w:t>
            </w:r>
            <w:r>
              <w:rPr>
                <w:sz w:val="22"/>
                <w:szCs w:val="22"/>
                <w:lang w:val="uk-UA"/>
              </w:rPr>
              <w:t xml:space="preserve"> </w:t>
            </w:r>
            <w:r w:rsidRPr="00AB0736">
              <w:rPr>
                <w:sz w:val="22"/>
                <w:szCs w:val="22"/>
                <w:lang w:val="uk-UA"/>
              </w:rPr>
              <w:t>інвалідам</w:t>
            </w:r>
            <w:r>
              <w:rPr>
                <w:sz w:val="22"/>
                <w:szCs w:val="22"/>
                <w:lang w:val="uk-UA"/>
              </w:rPr>
              <w:t xml:space="preserve"> </w:t>
            </w:r>
            <w:r w:rsidRPr="00AB0736">
              <w:rPr>
                <w:sz w:val="22"/>
                <w:szCs w:val="22"/>
                <w:lang w:val="uk-UA"/>
              </w:rPr>
              <w:t>з</w:t>
            </w:r>
            <w:r>
              <w:rPr>
                <w:sz w:val="22"/>
                <w:szCs w:val="22"/>
                <w:lang w:val="uk-UA"/>
              </w:rPr>
              <w:t xml:space="preserve"> </w:t>
            </w:r>
            <w:r w:rsidRPr="00AB0736">
              <w:rPr>
                <w:sz w:val="22"/>
                <w:szCs w:val="22"/>
                <w:lang w:val="uk-UA"/>
              </w:rPr>
              <w:t>дитинства</w:t>
            </w:r>
            <w:r>
              <w:rPr>
                <w:sz w:val="22"/>
                <w:szCs w:val="22"/>
                <w:lang w:val="uk-UA"/>
              </w:rPr>
              <w:t xml:space="preserve"> </w:t>
            </w:r>
            <w:r w:rsidRPr="00AB0736">
              <w:rPr>
                <w:sz w:val="22"/>
                <w:szCs w:val="22"/>
                <w:lang w:val="uk-UA"/>
              </w:rPr>
              <w:t>та</w:t>
            </w:r>
            <w:r>
              <w:rPr>
                <w:sz w:val="22"/>
                <w:szCs w:val="22"/>
                <w:lang w:val="uk-UA"/>
              </w:rPr>
              <w:t xml:space="preserve"> </w:t>
            </w:r>
            <w:r w:rsidRPr="00AB0736">
              <w:rPr>
                <w:sz w:val="22"/>
                <w:szCs w:val="22"/>
                <w:lang w:val="uk-UA"/>
              </w:rPr>
              <w:t>дітям-інвалідам</w:t>
            </w:r>
          </w:p>
          <w:p w:rsidR="00B816CC" w:rsidRPr="00AB0736" w:rsidRDefault="00B816CC" w:rsidP="008231A9">
            <w:pPr>
              <w:spacing w:line="276" w:lineRule="auto"/>
              <w:rPr>
                <w:lang w:val="uk-UA"/>
              </w:rPr>
            </w:pPr>
          </w:p>
        </w:tc>
        <w:tc>
          <w:tcPr>
            <w:tcW w:w="1985"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2000</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00"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p>
          <w:p w:rsidR="00B816CC" w:rsidRPr="00AB0736" w:rsidRDefault="00B816CC" w:rsidP="008231A9">
            <w:pPr>
              <w:spacing w:line="276" w:lineRule="auto"/>
              <w:rPr>
                <w:lang w:val="uk-UA"/>
              </w:rPr>
            </w:pPr>
          </w:p>
        </w:tc>
      </w:tr>
      <w:tr w:rsidR="00B816CC" w:rsidRPr="00AB0736" w:rsidTr="008231A9">
        <w:trPr>
          <w:gridAfter w:val="1"/>
          <w:wAfter w:w="20" w:type="dxa"/>
          <w:trHeight w:hRule="exact" w:val="1817"/>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порядок</w:t>
            </w:r>
            <w:r>
              <w:rPr>
                <w:sz w:val="22"/>
                <w:szCs w:val="22"/>
                <w:lang w:val="uk-UA"/>
              </w:rPr>
              <w:t xml:space="preserve"> </w:t>
            </w:r>
            <w:r w:rsidRPr="00AB0736">
              <w:rPr>
                <w:sz w:val="22"/>
                <w:szCs w:val="22"/>
                <w:lang w:val="uk-UA"/>
              </w:rPr>
              <w:t>затвердження</w:t>
            </w:r>
            <w:r>
              <w:rPr>
                <w:sz w:val="22"/>
                <w:szCs w:val="22"/>
                <w:lang w:val="uk-UA"/>
              </w:rPr>
              <w:t xml:space="preserve"> </w:t>
            </w:r>
            <w:r w:rsidRPr="00AB0736">
              <w:rPr>
                <w:sz w:val="22"/>
                <w:szCs w:val="22"/>
                <w:lang w:val="uk-UA"/>
              </w:rPr>
              <w:t>переліку</w:t>
            </w:r>
            <w:r>
              <w:rPr>
                <w:sz w:val="22"/>
                <w:szCs w:val="22"/>
                <w:lang w:val="uk-UA"/>
              </w:rPr>
              <w:t xml:space="preserve"> </w:t>
            </w:r>
            <w:r w:rsidRPr="00AB0736">
              <w:rPr>
                <w:sz w:val="22"/>
                <w:szCs w:val="22"/>
                <w:lang w:val="uk-UA"/>
              </w:rPr>
              <w:t>медичних</w:t>
            </w:r>
            <w:r>
              <w:rPr>
                <w:sz w:val="22"/>
                <w:szCs w:val="22"/>
                <w:lang w:val="uk-UA"/>
              </w:rPr>
              <w:t xml:space="preserve"> </w:t>
            </w:r>
            <w:r w:rsidRPr="00AB0736">
              <w:rPr>
                <w:sz w:val="22"/>
                <w:szCs w:val="22"/>
                <w:lang w:val="uk-UA"/>
              </w:rPr>
              <w:t>показань,</w:t>
            </w:r>
            <w:r>
              <w:rPr>
                <w:sz w:val="22"/>
                <w:szCs w:val="22"/>
                <w:lang w:val="uk-UA"/>
              </w:rPr>
              <w:t xml:space="preserve"> </w:t>
            </w:r>
            <w:r w:rsidRPr="00AB0736">
              <w:rPr>
                <w:sz w:val="22"/>
                <w:szCs w:val="22"/>
                <w:lang w:val="uk-UA"/>
              </w:rPr>
              <w:t>що</w:t>
            </w:r>
            <w:r>
              <w:rPr>
                <w:sz w:val="22"/>
                <w:szCs w:val="22"/>
                <w:lang w:val="uk-UA"/>
              </w:rPr>
              <w:t xml:space="preserve"> </w:t>
            </w:r>
            <w:r w:rsidRPr="00AB0736">
              <w:rPr>
                <w:sz w:val="22"/>
                <w:szCs w:val="22"/>
                <w:lang w:val="uk-UA"/>
              </w:rPr>
              <w:t>дають</w:t>
            </w:r>
            <w:r>
              <w:rPr>
                <w:sz w:val="22"/>
                <w:szCs w:val="22"/>
                <w:lang w:val="uk-UA"/>
              </w:rPr>
              <w:t xml:space="preserve"> </w:t>
            </w:r>
            <w:r w:rsidRPr="00AB0736">
              <w:rPr>
                <w:sz w:val="22"/>
                <w:szCs w:val="22"/>
                <w:lang w:val="uk-UA"/>
              </w:rPr>
              <w:t>право</w:t>
            </w:r>
            <w:r>
              <w:rPr>
                <w:sz w:val="22"/>
                <w:szCs w:val="22"/>
                <w:lang w:val="uk-UA"/>
              </w:rPr>
              <w:t xml:space="preserve"> </w:t>
            </w:r>
            <w:r w:rsidRPr="00AB0736">
              <w:rPr>
                <w:sz w:val="22"/>
                <w:szCs w:val="22"/>
                <w:lang w:val="uk-UA"/>
              </w:rPr>
              <w:t>на</w:t>
            </w:r>
            <w:r>
              <w:rPr>
                <w:sz w:val="22"/>
                <w:szCs w:val="22"/>
                <w:lang w:val="uk-UA"/>
              </w:rPr>
              <w:t xml:space="preserve"> </w:t>
            </w:r>
            <w:r w:rsidRPr="00AB0736">
              <w:rPr>
                <w:sz w:val="22"/>
                <w:szCs w:val="22"/>
                <w:lang w:val="uk-UA"/>
              </w:rPr>
              <w:t>одержання</w:t>
            </w:r>
            <w:r>
              <w:rPr>
                <w:sz w:val="22"/>
                <w:szCs w:val="22"/>
                <w:lang w:val="uk-UA"/>
              </w:rPr>
              <w:t xml:space="preserve"> </w:t>
            </w:r>
            <w:r w:rsidRPr="00AB0736">
              <w:rPr>
                <w:sz w:val="22"/>
                <w:szCs w:val="22"/>
                <w:lang w:val="uk-UA"/>
              </w:rPr>
              <w:t>державної</w:t>
            </w:r>
            <w:r>
              <w:rPr>
                <w:sz w:val="22"/>
                <w:szCs w:val="22"/>
                <w:lang w:val="uk-UA"/>
              </w:rPr>
              <w:t xml:space="preserve"> </w:t>
            </w:r>
            <w:r w:rsidRPr="00AB0736">
              <w:rPr>
                <w:sz w:val="22"/>
                <w:szCs w:val="22"/>
                <w:lang w:val="uk-UA"/>
              </w:rPr>
              <w:t>соціальної</w:t>
            </w:r>
            <w:r>
              <w:rPr>
                <w:sz w:val="22"/>
                <w:szCs w:val="22"/>
                <w:lang w:val="uk-UA"/>
              </w:rPr>
              <w:t xml:space="preserve"> </w:t>
            </w:r>
            <w:r w:rsidRPr="00AB0736">
              <w:rPr>
                <w:sz w:val="22"/>
                <w:szCs w:val="22"/>
                <w:lang w:val="uk-UA"/>
              </w:rPr>
              <w:t>допомоги</w:t>
            </w:r>
            <w:r>
              <w:rPr>
                <w:sz w:val="22"/>
                <w:szCs w:val="22"/>
                <w:lang w:val="uk-UA"/>
              </w:rPr>
              <w:t xml:space="preserve"> </w:t>
            </w:r>
            <w:r w:rsidRPr="00AB0736">
              <w:rPr>
                <w:sz w:val="22"/>
                <w:szCs w:val="22"/>
                <w:lang w:val="uk-UA"/>
              </w:rPr>
              <w:t>на</w:t>
            </w:r>
            <w:r>
              <w:rPr>
                <w:sz w:val="22"/>
                <w:szCs w:val="22"/>
                <w:lang w:val="uk-UA"/>
              </w:rPr>
              <w:t xml:space="preserve"> </w:t>
            </w:r>
            <w:r w:rsidRPr="00AB0736">
              <w:rPr>
                <w:sz w:val="22"/>
                <w:szCs w:val="22"/>
                <w:lang w:val="uk-UA"/>
              </w:rPr>
              <w:t>дітей-інвалідів</w:t>
            </w:r>
            <w:r>
              <w:rPr>
                <w:sz w:val="22"/>
                <w:szCs w:val="22"/>
                <w:lang w:val="uk-UA"/>
              </w:rPr>
              <w:t xml:space="preserve"> </w:t>
            </w:r>
            <w:r w:rsidRPr="00AB0736">
              <w:rPr>
                <w:sz w:val="22"/>
                <w:szCs w:val="22"/>
                <w:lang w:val="uk-UA"/>
              </w:rPr>
              <w:t>віком</w:t>
            </w:r>
            <w:r>
              <w:rPr>
                <w:sz w:val="22"/>
                <w:szCs w:val="22"/>
                <w:lang w:val="uk-UA"/>
              </w:rPr>
              <w:t xml:space="preserve"> </w:t>
            </w:r>
            <w:r w:rsidRPr="00AB0736">
              <w:rPr>
                <w:sz w:val="22"/>
                <w:szCs w:val="22"/>
                <w:lang w:val="uk-UA"/>
              </w:rPr>
              <w:t>до</w:t>
            </w:r>
            <w:r>
              <w:rPr>
                <w:sz w:val="22"/>
                <w:szCs w:val="22"/>
                <w:lang w:val="uk-UA"/>
              </w:rPr>
              <w:t xml:space="preserve"> </w:t>
            </w:r>
            <w:r w:rsidRPr="00AB0736">
              <w:rPr>
                <w:sz w:val="22"/>
                <w:szCs w:val="22"/>
                <w:lang w:val="uk-UA"/>
              </w:rPr>
              <w:t>18</w:t>
            </w:r>
            <w:r>
              <w:rPr>
                <w:sz w:val="22"/>
                <w:szCs w:val="22"/>
                <w:lang w:val="uk-UA"/>
              </w:rPr>
              <w:t xml:space="preserve"> </w:t>
            </w:r>
            <w:r w:rsidRPr="00AB0736">
              <w:rPr>
                <w:sz w:val="22"/>
                <w:szCs w:val="22"/>
                <w:lang w:val="uk-UA"/>
              </w:rPr>
              <w:t>років</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Затверджений</w:t>
            </w:r>
            <w:r>
              <w:rPr>
                <w:sz w:val="22"/>
                <w:szCs w:val="22"/>
                <w:lang w:val="uk-UA"/>
              </w:rPr>
              <w:t xml:space="preserve"> </w:t>
            </w: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26.07.</w:t>
            </w:r>
            <w:r>
              <w:rPr>
                <w:sz w:val="22"/>
                <w:szCs w:val="22"/>
                <w:lang w:val="uk-UA"/>
              </w:rPr>
              <w:t xml:space="preserve"> </w:t>
            </w:r>
            <w:r w:rsidRPr="00AB0736">
              <w:rPr>
                <w:sz w:val="22"/>
                <w:szCs w:val="22"/>
                <w:lang w:val="uk-UA"/>
              </w:rPr>
              <w:t>2001</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00"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№889</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706"/>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транспорт</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10.11.</w:t>
            </w:r>
            <w:r>
              <w:rPr>
                <w:sz w:val="22"/>
                <w:szCs w:val="22"/>
                <w:lang w:val="uk-UA"/>
              </w:rPr>
              <w:t xml:space="preserve"> </w:t>
            </w:r>
            <w:r w:rsidRPr="00AB0736">
              <w:rPr>
                <w:sz w:val="22"/>
                <w:szCs w:val="22"/>
                <w:lang w:val="uk-UA"/>
              </w:rPr>
              <w:t>1994р.</w:t>
            </w:r>
          </w:p>
          <w:p w:rsidR="00B816CC" w:rsidRPr="00AB0736" w:rsidRDefault="00B816CC" w:rsidP="008231A9">
            <w:pPr>
              <w:spacing w:line="276" w:lineRule="auto"/>
              <w:rPr>
                <w:lang w:val="uk-UA"/>
              </w:rPr>
            </w:pPr>
          </w:p>
        </w:tc>
        <w:tc>
          <w:tcPr>
            <w:tcW w:w="1500"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№232-94-ВР</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960"/>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автомобільний</w:t>
            </w:r>
            <w:r>
              <w:rPr>
                <w:sz w:val="22"/>
                <w:szCs w:val="22"/>
                <w:lang w:val="uk-UA"/>
              </w:rPr>
              <w:t xml:space="preserve"> </w:t>
            </w:r>
            <w:r w:rsidRPr="00AB0736">
              <w:rPr>
                <w:sz w:val="22"/>
                <w:szCs w:val="22"/>
                <w:lang w:val="uk-UA"/>
              </w:rPr>
              <w:t>транспорт</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05.04.</w:t>
            </w:r>
            <w:r>
              <w:rPr>
                <w:sz w:val="22"/>
                <w:szCs w:val="22"/>
                <w:lang w:val="uk-UA"/>
              </w:rPr>
              <w:t xml:space="preserve"> </w:t>
            </w:r>
            <w:r w:rsidRPr="00AB0736">
              <w:rPr>
                <w:sz w:val="22"/>
                <w:szCs w:val="22"/>
                <w:lang w:val="uk-UA"/>
              </w:rPr>
              <w:t>2001</w:t>
            </w:r>
          </w:p>
          <w:p w:rsidR="00B816CC" w:rsidRPr="00AB0736" w:rsidRDefault="00B816CC" w:rsidP="008231A9">
            <w:pPr>
              <w:spacing w:line="276" w:lineRule="auto"/>
              <w:rPr>
                <w:lang w:val="uk-UA"/>
              </w:rPr>
            </w:pPr>
          </w:p>
        </w:tc>
        <w:tc>
          <w:tcPr>
            <w:tcW w:w="1500"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№2344-111</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1315"/>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jc w:val="center"/>
              <w:rPr>
                <w:lang w:val="uk-UA"/>
              </w:rPr>
            </w:pPr>
            <w:r w:rsidRPr="00AB0736">
              <w:rPr>
                <w:sz w:val="22"/>
                <w:szCs w:val="22"/>
                <w:lang w:val="uk-UA"/>
              </w:rPr>
              <w:lastRenderedPageBreak/>
              <w:t>Правила</w:t>
            </w:r>
            <w:r>
              <w:rPr>
                <w:sz w:val="22"/>
                <w:szCs w:val="22"/>
                <w:lang w:val="uk-UA"/>
              </w:rPr>
              <w:t xml:space="preserve"> </w:t>
            </w:r>
            <w:r w:rsidRPr="00AB0736">
              <w:rPr>
                <w:sz w:val="22"/>
                <w:szCs w:val="22"/>
                <w:lang w:val="uk-UA"/>
              </w:rPr>
              <w:t>надання</w:t>
            </w:r>
            <w:r>
              <w:rPr>
                <w:sz w:val="22"/>
                <w:szCs w:val="22"/>
                <w:lang w:val="uk-UA"/>
              </w:rPr>
              <w:t xml:space="preserve"> </w:t>
            </w:r>
            <w:r w:rsidRPr="00AB0736">
              <w:rPr>
                <w:sz w:val="22"/>
                <w:szCs w:val="22"/>
                <w:lang w:val="uk-UA"/>
              </w:rPr>
              <w:t>послуг</w:t>
            </w:r>
            <w:r>
              <w:rPr>
                <w:sz w:val="22"/>
                <w:szCs w:val="22"/>
                <w:lang w:val="uk-UA"/>
              </w:rPr>
              <w:t xml:space="preserve"> </w:t>
            </w:r>
            <w:r w:rsidRPr="00AB0736">
              <w:rPr>
                <w:sz w:val="22"/>
                <w:szCs w:val="22"/>
                <w:lang w:val="uk-UA"/>
              </w:rPr>
              <w:t>пасажирського</w:t>
            </w:r>
            <w:r>
              <w:rPr>
                <w:sz w:val="22"/>
                <w:szCs w:val="22"/>
                <w:lang w:val="uk-UA"/>
              </w:rPr>
              <w:t xml:space="preserve"> </w:t>
            </w:r>
            <w:r w:rsidRPr="00AB0736">
              <w:rPr>
                <w:sz w:val="22"/>
                <w:szCs w:val="22"/>
                <w:lang w:val="uk-UA"/>
              </w:rPr>
              <w:t>автомобільного</w:t>
            </w:r>
            <w:r>
              <w:rPr>
                <w:sz w:val="22"/>
                <w:szCs w:val="22"/>
                <w:lang w:val="uk-UA"/>
              </w:rPr>
              <w:t xml:space="preserve"> </w:t>
            </w:r>
            <w:r w:rsidRPr="00AB0736">
              <w:rPr>
                <w:sz w:val="22"/>
                <w:szCs w:val="22"/>
                <w:lang w:val="uk-UA"/>
              </w:rPr>
              <w:t>транспорту</w:t>
            </w:r>
          </w:p>
          <w:p w:rsidR="00B816CC" w:rsidRPr="00AB0736" w:rsidRDefault="00B816CC" w:rsidP="008231A9">
            <w:pPr>
              <w:spacing w:line="276" w:lineRule="auto"/>
              <w:rPr>
                <w:lang w:val="uk-UA"/>
              </w:rPr>
            </w:pPr>
            <w:r w:rsidRPr="00AB0736">
              <w:rPr>
                <w:sz w:val="22"/>
                <w:szCs w:val="22"/>
                <w:lang w:val="uk-UA"/>
              </w:rPr>
              <w:t>І</w:t>
            </w:r>
            <w:r>
              <w:rPr>
                <w:sz w:val="22"/>
                <w:szCs w:val="22"/>
                <w:lang w:val="uk-UA"/>
              </w:rPr>
              <w:t xml:space="preserve"> </w:t>
            </w:r>
            <w:r w:rsidRPr="00AB0736">
              <w:rPr>
                <w:sz w:val="22"/>
                <w:szCs w:val="22"/>
                <w:lang w:val="uk-UA"/>
              </w:rPr>
              <w:t>-</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Затверджені</w:t>
            </w:r>
            <w:r>
              <w:rPr>
                <w:sz w:val="22"/>
                <w:szCs w:val="22"/>
                <w:lang w:val="uk-UA"/>
              </w:rPr>
              <w:t xml:space="preserve"> </w:t>
            </w: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18.02.</w:t>
            </w:r>
            <w:r>
              <w:rPr>
                <w:sz w:val="22"/>
                <w:szCs w:val="22"/>
                <w:lang w:val="uk-UA"/>
              </w:rPr>
              <w:t xml:space="preserve"> </w:t>
            </w:r>
            <w:r w:rsidRPr="00AB0736">
              <w:rPr>
                <w:sz w:val="22"/>
                <w:szCs w:val="22"/>
                <w:lang w:val="uk-UA"/>
              </w:rPr>
              <w:t>1997р.</w:t>
            </w:r>
          </w:p>
          <w:p w:rsidR="00B816CC" w:rsidRPr="00AB0736" w:rsidRDefault="00B816CC" w:rsidP="008231A9">
            <w:pPr>
              <w:spacing w:line="276" w:lineRule="auto"/>
              <w:rPr>
                <w:lang w:val="uk-UA"/>
              </w:rPr>
            </w:pPr>
            <w:r w:rsidRPr="00AB0736">
              <w:rPr>
                <w:sz w:val="22"/>
                <w:szCs w:val="22"/>
                <w:lang w:val="uk-UA"/>
              </w:rPr>
              <w:t>(У</w:t>
            </w:r>
            <w:r>
              <w:rPr>
                <w:sz w:val="22"/>
                <w:szCs w:val="22"/>
                <w:lang w:val="uk-UA"/>
              </w:rPr>
              <w:t xml:space="preserve"> </w:t>
            </w:r>
            <w:r w:rsidRPr="00AB0736">
              <w:rPr>
                <w:sz w:val="22"/>
                <w:szCs w:val="22"/>
                <w:lang w:val="uk-UA"/>
              </w:rPr>
              <w:t>редакції</w:t>
            </w:r>
          </w:p>
          <w:p w:rsidR="00B816CC" w:rsidRPr="00AB0736" w:rsidRDefault="00B816CC" w:rsidP="008231A9">
            <w:pPr>
              <w:spacing w:line="276" w:lineRule="auto"/>
              <w:rPr>
                <w:lang w:val="uk-UA"/>
              </w:rPr>
            </w:pPr>
            <w:r w:rsidRPr="00AB0736">
              <w:rPr>
                <w:sz w:val="22"/>
                <w:szCs w:val="22"/>
                <w:lang w:val="uk-UA"/>
              </w:rPr>
              <w:t>29.01.</w:t>
            </w:r>
            <w:r>
              <w:rPr>
                <w:sz w:val="22"/>
                <w:szCs w:val="22"/>
                <w:lang w:val="uk-UA"/>
              </w:rPr>
              <w:t xml:space="preserve"> </w:t>
            </w:r>
            <w:r w:rsidRPr="00AB0736">
              <w:rPr>
                <w:sz w:val="22"/>
                <w:szCs w:val="22"/>
                <w:lang w:val="uk-UA"/>
              </w:rPr>
              <w:t>2003</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00"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№176</w:t>
            </w:r>
            <w:r>
              <w:rPr>
                <w:sz w:val="22"/>
                <w:szCs w:val="22"/>
                <w:lang w:val="uk-UA"/>
              </w:rPr>
              <w:t xml:space="preserve"> </w:t>
            </w:r>
            <w:r w:rsidRPr="00AB0736">
              <w:rPr>
                <w:sz w:val="22"/>
                <w:szCs w:val="22"/>
                <w:lang w:val="uk-UA"/>
              </w:rPr>
              <w:t>(у</w:t>
            </w:r>
            <w:r>
              <w:rPr>
                <w:sz w:val="22"/>
                <w:szCs w:val="22"/>
                <w:lang w:val="uk-UA"/>
              </w:rPr>
              <w:t xml:space="preserve"> </w:t>
            </w:r>
            <w:r w:rsidRPr="00AB0736">
              <w:rPr>
                <w:sz w:val="22"/>
                <w:szCs w:val="22"/>
                <w:lang w:val="uk-UA"/>
              </w:rPr>
              <w:t>редакції</w:t>
            </w:r>
            <w:r>
              <w:rPr>
                <w:sz w:val="22"/>
                <w:szCs w:val="22"/>
                <w:lang w:val="uk-UA"/>
              </w:rPr>
              <w:t xml:space="preserve"> </w:t>
            </w:r>
            <w:r w:rsidRPr="00AB0736">
              <w:rPr>
                <w:sz w:val="22"/>
                <w:szCs w:val="22"/>
                <w:lang w:val="uk-UA"/>
              </w:rPr>
              <w:t>№141)</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1259"/>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Порядок</w:t>
            </w:r>
            <w:r>
              <w:rPr>
                <w:sz w:val="22"/>
                <w:szCs w:val="22"/>
                <w:lang w:val="uk-UA"/>
              </w:rPr>
              <w:t xml:space="preserve"> </w:t>
            </w:r>
            <w:r w:rsidRPr="00AB0736">
              <w:rPr>
                <w:sz w:val="22"/>
                <w:szCs w:val="22"/>
                <w:lang w:val="uk-UA"/>
              </w:rPr>
              <w:t>обслуговування</w:t>
            </w:r>
            <w:r>
              <w:rPr>
                <w:sz w:val="22"/>
                <w:szCs w:val="22"/>
                <w:lang w:val="uk-UA"/>
              </w:rPr>
              <w:t xml:space="preserve"> </w:t>
            </w:r>
            <w:r w:rsidRPr="00AB0736">
              <w:rPr>
                <w:sz w:val="22"/>
                <w:szCs w:val="22"/>
                <w:lang w:val="uk-UA"/>
              </w:rPr>
              <w:t>громадян</w:t>
            </w:r>
            <w:r>
              <w:rPr>
                <w:sz w:val="22"/>
                <w:szCs w:val="22"/>
                <w:lang w:val="uk-UA"/>
              </w:rPr>
              <w:t xml:space="preserve"> </w:t>
            </w:r>
            <w:r w:rsidRPr="00AB0736">
              <w:rPr>
                <w:sz w:val="22"/>
                <w:szCs w:val="22"/>
                <w:lang w:val="uk-UA"/>
              </w:rPr>
              <w:t>залізничним</w:t>
            </w:r>
            <w:r>
              <w:rPr>
                <w:sz w:val="22"/>
                <w:szCs w:val="22"/>
                <w:lang w:val="uk-UA"/>
              </w:rPr>
              <w:t xml:space="preserve"> </w:t>
            </w:r>
            <w:r w:rsidRPr="00AB0736">
              <w:rPr>
                <w:sz w:val="22"/>
                <w:szCs w:val="22"/>
                <w:lang w:val="uk-UA"/>
              </w:rPr>
              <w:t>транспортом</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Затверджений</w:t>
            </w:r>
            <w:r>
              <w:rPr>
                <w:sz w:val="22"/>
                <w:szCs w:val="22"/>
                <w:lang w:val="uk-UA"/>
              </w:rPr>
              <w:t xml:space="preserve"> </w:t>
            </w: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19.03.</w:t>
            </w:r>
            <w:r>
              <w:rPr>
                <w:sz w:val="22"/>
                <w:szCs w:val="22"/>
                <w:lang w:val="uk-UA"/>
              </w:rPr>
              <w:t xml:space="preserve"> </w:t>
            </w:r>
            <w:r w:rsidRPr="00AB0736">
              <w:rPr>
                <w:sz w:val="22"/>
                <w:szCs w:val="22"/>
                <w:lang w:val="uk-UA"/>
              </w:rPr>
              <w:t>1997р.</w:t>
            </w:r>
          </w:p>
          <w:p w:rsidR="00B816CC" w:rsidRPr="00AB0736" w:rsidRDefault="00B816CC" w:rsidP="008231A9">
            <w:pPr>
              <w:spacing w:line="276" w:lineRule="auto"/>
              <w:rPr>
                <w:lang w:val="uk-UA"/>
              </w:rPr>
            </w:pPr>
          </w:p>
        </w:tc>
        <w:tc>
          <w:tcPr>
            <w:tcW w:w="1500"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№252</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706"/>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міський</w:t>
            </w:r>
            <w:r>
              <w:rPr>
                <w:sz w:val="22"/>
                <w:szCs w:val="22"/>
                <w:lang w:val="uk-UA"/>
              </w:rPr>
              <w:t xml:space="preserve"> </w:t>
            </w:r>
            <w:r w:rsidRPr="00AB0736">
              <w:rPr>
                <w:sz w:val="22"/>
                <w:szCs w:val="22"/>
                <w:lang w:val="uk-UA"/>
              </w:rPr>
              <w:t>електричний</w:t>
            </w:r>
            <w:r>
              <w:rPr>
                <w:sz w:val="22"/>
                <w:szCs w:val="22"/>
                <w:lang w:val="uk-UA"/>
              </w:rPr>
              <w:t xml:space="preserve"> </w:t>
            </w:r>
            <w:r w:rsidRPr="00AB0736">
              <w:rPr>
                <w:sz w:val="22"/>
                <w:szCs w:val="22"/>
                <w:lang w:val="uk-UA"/>
              </w:rPr>
              <w:t>транспорт</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29.06.</w:t>
            </w:r>
            <w:r>
              <w:rPr>
                <w:sz w:val="22"/>
                <w:szCs w:val="22"/>
                <w:lang w:val="uk-UA"/>
              </w:rPr>
              <w:t xml:space="preserve"> </w:t>
            </w:r>
            <w:r w:rsidRPr="00AB0736">
              <w:rPr>
                <w:sz w:val="22"/>
                <w:szCs w:val="22"/>
                <w:lang w:val="uk-UA"/>
              </w:rPr>
              <w:t>2004</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00"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№1914-ІУ</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1250"/>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Правила</w:t>
            </w:r>
            <w:r>
              <w:rPr>
                <w:sz w:val="22"/>
                <w:szCs w:val="22"/>
                <w:lang w:val="uk-UA"/>
              </w:rPr>
              <w:t xml:space="preserve"> </w:t>
            </w:r>
            <w:r w:rsidRPr="00AB0736">
              <w:rPr>
                <w:sz w:val="22"/>
                <w:szCs w:val="22"/>
                <w:lang w:val="uk-UA"/>
              </w:rPr>
              <w:t>надання</w:t>
            </w:r>
            <w:r>
              <w:rPr>
                <w:sz w:val="22"/>
                <w:szCs w:val="22"/>
                <w:lang w:val="uk-UA"/>
              </w:rPr>
              <w:t xml:space="preserve"> </w:t>
            </w:r>
            <w:r w:rsidRPr="00AB0736">
              <w:rPr>
                <w:sz w:val="22"/>
                <w:szCs w:val="22"/>
                <w:lang w:val="uk-UA"/>
              </w:rPr>
              <w:t>послуг</w:t>
            </w:r>
            <w:r>
              <w:rPr>
                <w:sz w:val="22"/>
                <w:szCs w:val="22"/>
                <w:lang w:val="uk-UA"/>
              </w:rPr>
              <w:t xml:space="preserve"> </w:t>
            </w:r>
            <w:r w:rsidRPr="00AB0736">
              <w:rPr>
                <w:sz w:val="22"/>
                <w:szCs w:val="22"/>
                <w:lang w:val="uk-UA"/>
              </w:rPr>
              <w:t>міським</w:t>
            </w:r>
            <w:r>
              <w:rPr>
                <w:sz w:val="22"/>
                <w:szCs w:val="22"/>
                <w:lang w:val="uk-UA"/>
              </w:rPr>
              <w:t xml:space="preserve"> </w:t>
            </w:r>
            <w:r w:rsidRPr="00AB0736">
              <w:rPr>
                <w:sz w:val="22"/>
                <w:szCs w:val="22"/>
                <w:lang w:val="uk-UA"/>
              </w:rPr>
              <w:t>електричним</w:t>
            </w:r>
            <w:r>
              <w:rPr>
                <w:sz w:val="22"/>
                <w:szCs w:val="22"/>
                <w:lang w:val="uk-UA"/>
              </w:rPr>
              <w:t xml:space="preserve"> </w:t>
            </w:r>
            <w:r w:rsidRPr="00AB0736">
              <w:rPr>
                <w:sz w:val="22"/>
                <w:szCs w:val="22"/>
                <w:lang w:val="uk-UA"/>
              </w:rPr>
              <w:t>транспортом</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Затверджені</w:t>
            </w:r>
            <w:r>
              <w:rPr>
                <w:sz w:val="22"/>
                <w:szCs w:val="22"/>
                <w:lang w:val="uk-UA"/>
              </w:rPr>
              <w:t xml:space="preserve"> </w:t>
            </w: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23.12.</w:t>
            </w:r>
            <w:r>
              <w:rPr>
                <w:sz w:val="22"/>
                <w:szCs w:val="22"/>
                <w:lang w:val="uk-UA"/>
              </w:rPr>
              <w:t xml:space="preserve"> </w:t>
            </w:r>
            <w:r w:rsidRPr="00AB0736">
              <w:rPr>
                <w:sz w:val="22"/>
                <w:szCs w:val="22"/>
                <w:lang w:val="uk-UA"/>
              </w:rPr>
              <w:t>2004</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00"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№1735</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1264"/>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Правила</w:t>
            </w:r>
            <w:r>
              <w:rPr>
                <w:sz w:val="22"/>
                <w:szCs w:val="22"/>
                <w:lang w:val="uk-UA"/>
              </w:rPr>
              <w:t xml:space="preserve"> </w:t>
            </w:r>
            <w:r w:rsidRPr="00AB0736">
              <w:rPr>
                <w:sz w:val="22"/>
                <w:szCs w:val="22"/>
                <w:lang w:val="uk-UA"/>
              </w:rPr>
              <w:t>користування</w:t>
            </w:r>
            <w:r>
              <w:rPr>
                <w:sz w:val="22"/>
                <w:szCs w:val="22"/>
                <w:lang w:val="uk-UA"/>
              </w:rPr>
              <w:t xml:space="preserve"> </w:t>
            </w:r>
            <w:r w:rsidRPr="00AB0736">
              <w:rPr>
                <w:sz w:val="22"/>
                <w:szCs w:val="22"/>
                <w:lang w:val="uk-UA"/>
              </w:rPr>
              <w:t>місцевим</w:t>
            </w:r>
            <w:r>
              <w:rPr>
                <w:sz w:val="22"/>
                <w:szCs w:val="22"/>
                <w:lang w:val="uk-UA"/>
              </w:rPr>
              <w:t xml:space="preserve"> </w:t>
            </w:r>
            <w:r w:rsidRPr="00AB0736">
              <w:rPr>
                <w:sz w:val="22"/>
                <w:szCs w:val="22"/>
                <w:lang w:val="uk-UA"/>
              </w:rPr>
              <w:t>телефонним</w:t>
            </w:r>
            <w:r>
              <w:rPr>
                <w:sz w:val="22"/>
                <w:szCs w:val="22"/>
                <w:lang w:val="uk-UA"/>
              </w:rPr>
              <w:t xml:space="preserve"> </w:t>
            </w:r>
            <w:r w:rsidRPr="00AB0736">
              <w:rPr>
                <w:sz w:val="22"/>
                <w:szCs w:val="22"/>
                <w:lang w:val="uk-UA"/>
              </w:rPr>
              <w:t>зв'язком</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Затверджені</w:t>
            </w:r>
            <w:r>
              <w:rPr>
                <w:sz w:val="22"/>
                <w:szCs w:val="22"/>
                <w:lang w:val="uk-UA"/>
              </w:rPr>
              <w:t xml:space="preserve"> </w:t>
            </w: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22.04.</w:t>
            </w:r>
            <w:r>
              <w:rPr>
                <w:sz w:val="22"/>
                <w:szCs w:val="22"/>
                <w:lang w:val="uk-UA"/>
              </w:rPr>
              <w:t xml:space="preserve"> </w:t>
            </w:r>
            <w:r w:rsidRPr="00AB0736">
              <w:rPr>
                <w:sz w:val="22"/>
                <w:szCs w:val="22"/>
                <w:lang w:val="uk-UA"/>
              </w:rPr>
              <w:t>1997р.</w:t>
            </w:r>
          </w:p>
          <w:p w:rsidR="00B816CC" w:rsidRPr="00AB0736" w:rsidRDefault="00B816CC" w:rsidP="008231A9">
            <w:pPr>
              <w:spacing w:line="276" w:lineRule="auto"/>
              <w:rPr>
                <w:lang w:val="uk-UA"/>
              </w:rPr>
            </w:pPr>
          </w:p>
        </w:tc>
        <w:tc>
          <w:tcPr>
            <w:tcW w:w="1500"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№385</w:t>
            </w:r>
          </w:p>
          <w:p w:rsidR="00B816CC" w:rsidRPr="00AB0736" w:rsidRDefault="00B816CC" w:rsidP="008231A9">
            <w:pPr>
              <w:spacing w:line="276" w:lineRule="auto"/>
              <w:rPr>
                <w:lang w:val="uk-UA"/>
              </w:rPr>
            </w:pPr>
          </w:p>
        </w:tc>
      </w:tr>
      <w:tr w:rsidR="00B816CC" w:rsidRPr="00AB0736" w:rsidTr="008231A9">
        <w:trPr>
          <w:gridAfter w:val="1"/>
          <w:wAfter w:w="20" w:type="dxa"/>
          <w:trHeight w:hRule="exact" w:val="340"/>
        </w:trPr>
        <w:tc>
          <w:tcPr>
            <w:tcW w:w="2977"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Правила</w:t>
            </w:r>
            <w:r>
              <w:rPr>
                <w:sz w:val="22"/>
                <w:szCs w:val="22"/>
                <w:lang w:val="uk-UA"/>
              </w:rPr>
              <w:t xml:space="preserve"> </w:t>
            </w:r>
            <w:r w:rsidRPr="00AB0736">
              <w:rPr>
                <w:sz w:val="22"/>
                <w:szCs w:val="22"/>
                <w:lang w:val="uk-UA"/>
              </w:rPr>
              <w:t>надання</w:t>
            </w:r>
          </w:p>
          <w:p w:rsidR="00B816CC" w:rsidRPr="00AB0736" w:rsidRDefault="00B816CC" w:rsidP="008231A9">
            <w:pPr>
              <w:spacing w:line="276" w:lineRule="auto"/>
              <w:rPr>
                <w:lang w:val="uk-UA"/>
              </w:rPr>
            </w:pPr>
          </w:p>
        </w:tc>
        <w:tc>
          <w:tcPr>
            <w:tcW w:w="1985"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Затверджені</w:t>
            </w:r>
          </w:p>
          <w:p w:rsidR="00B816CC" w:rsidRPr="00AB0736" w:rsidRDefault="00B816CC" w:rsidP="008231A9">
            <w:pPr>
              <w:spacing w:line="276" w:lineRule="auto"/>
              <w:rPr>
                <w:lang w:val="uk-UA"/>
              </w:rPr>
            </w:pPr>
          </w:p>
        </w:tc>
        <w:tc>
          <w:tcPr>
            <w:tcW w:w="1701"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p>
          <w:p w:rsidR="00B816CC" w:rsidRPr="00AB0736" w:rsidRDefault="00B816CC" w:rsidP="008231A9">
            <w:pPr>
              <w:spacing w:line="276" w:lineRule="auto"/>
              <w:rPr>
                <w:lang w:val="uk-UA"/>
              </w:rPr>
            </w:pPr>
          </w:p>
        </w:tc>
        <w:tc>
          <w:tcPr>
            <w:tcW w:w="1417"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17.08.</w:t>
            </w:r>
          </w:p>
          <w:p w:rsidR="00B816CC" w:rsidRPr="00AB0736" w:rsidRDefault="00B816CC" w:rsidP="008231A9">
            <w:pPr>
              <w:spacing w:line="276" w:lineRule="auto"/>
              <w:rPr>
                <w:lang w:val="uk-UA"/>
              </w:rPr>
            </w:pPr>
          </w:p>
        </w:tc>
        <w:tc>
          <w:tcPr>
            <w:tcW w:w="1500" w:type="dxa"/>
            <w:tcBorders>
              <w:top w:val="single" w:sz="6" w:space="0" w:color="auto"/>
              <w:left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№1155</w:t>
            </w:r>
          </w:p>
          <w:p w:rsidR="00B816CC" w:rsidRPr="00AB0736" w:rsidRDefault="00B816CC" w:rsidP="008231A9">
            <w:pPr>
              <w:spacing w:line="276" w:lineRule="auto"/>
              <w:rPr>
                <w:lang w:val="uk-UA"/>
              </w:rPr>
            </w:pPr>
          </w:p>
        </w:tc>
      </w:tr>
      <w:tr w:rsidR="00B816CC" w:rsidRPr="0041412C" w:rsidTr="008231A9">
        <w:trPr>
          <w:trHeight w:hRule="exact" w:val="900"/>
        </w:trPr>
        <w:tc>
          <w:tcPr>
            <w:tcW w:w="2977"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послуг</w:t>
            </w:r>
            <w:r>
              <w:rPr>
                <w:sz w:val="22"/>
                <w:szCs w:val="22"/>
                <w:lang w:val="uk-UA"/>
              </w:rPr>
              <w:t xml:space="preserve"> </w:t>
            </w:r>
            <w:r w:rsidRPr="00AB0736">
              <w:rPr>
                <w:sz w:val="22"/>
                <w:szCs w:val="22"/>
                <w:lang w:val="uk-UA"/>
              </w:rPr>
              <w:t>поштового</w:t>
            </w:r>
            <w:r>
              <w:rPr>
                <w:sz w:val="22"/>
                <w:szCs w:val="22"/>
                <w:lang w:val="uk-UA"/>
              </w:rPr>
              <w:t xml:space="preserve"> </w:t>
            </w:r>
            <w:r w:rsidRPr="00AB0736">
              <w:rPr>
                <w:sz w:val="22"/>
                <w:szCs w:val="22"/>
                <w:lang w:val="uk-UA"/>
              </w:rPr>
              <w:t>зв'язку</w:t>
            </w:r>
          </w:p>
          <w:p w:rsidR="00B816CC" w:rsidRPr="00AB0736" w:rsidRDefault="00B816CC" w:rsidP="008231A9">
            <w:pPr>
              <w:spacing w:line="276" w:lineRule="auto"/>
              <w:rPr>
                <w:lang w:val="uk-UA"/>
              </w:rPr>
            </w:pPr>
          </w:p>
        </w:tc>
        <w:tc>
          <w:tcPr>
            <w:tcW w:w="1985"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постановою</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2002</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p>
          <w:p w:rsidR="00B816CC" w:rsidRPr="00AB0736" w:rsidRDefault="00B816CC" w:rsidP="008231A9">
            <w:pPr>
              <w:spacing w:line="276" w:lineRule="auto"/>
              <w:rPr>
                <w:lang w:val="uk-UA"/>
              </w:rPr>
            </w:pPr>
          </w:p>
        </w:tc>
      </w:tr>
      <w:tr w:rsidR="00B816CC" w:rsidRPr="0041412C" w:rsidTr="008231A9">
        <w:trPr>
          <w:trHeight w:hRule="exact" w:val="740"/>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державне</w:t>
            </w:r>
            <w:r>
              <w:rPr>
                <w:sz w:val="22"/>
                <w:szCs w:val="22"/>
                <w:lang w:val="uk-UA"/>
              </w:rPr>
              <w:t xml:space="preserve"> </w:t>
            </w:r>
            <w:r w:rsidRPr="00AB0736">
              <w:rPr>
                <w:sz w:val="22"/>
                <w:szCs w:val="22"/>
                <w:lang w:val="uk-UA"/>
              </w:rPr>
              <w:t>мито</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Декрет</w:t>
            </w:r>
            <w:r>
              <w:rPr>
                <w:sz w:val="22"/>
                <w:szCs w:val="22"/>
                <w:lang w:val="uk-UA"/>
              </w:rPr>
              <w:t xml:space="preserve"> </w:t>
            </w:r>
            <w:r w:rsidRPr="00AB0736">
              <w:rPr>
                <w:sz w:val="22"/>
                <w:szCs w:val="22"/>
                <w:lang w:val="uk-UA"/>
              </w:rPr>
              <w:t>Кабінету</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Кабінет</w:t>
            </w:r>
            <w:r>
              <w:rPr>
                <w:sz w:val="22"/>
                <w:szCs w:val="22"/>
                <w:lang w:val="uk-UA"/>
              </w:rPr>
              <w:t xml:space="preserve"> </w:t>
            </w:r>
            <w:r w:rsidRPr="00AB0736">
              <w:rPr>
                <w:sz w:val="22"/>
                <w:szCs w:val="22"/>
                <w:lang w:val="uk-UA"/>
              </w:rPr>
              <w:t>Міністрів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21.01.</w:t>
            </w:r>
            <w:r>
              <w:rPr>
                <w:sz w:val="22"/>
                <w:szCs w:val="22"/>
                <w:lang w:val="uk-UA"/>
              </w:rPr>
              <w:t xml:space="preserve"> </w:t>
            </w:r>
            <w:r w:rsidRPr="00AB0736">
              <w:rPr>
                <w:sz w:val="22"/>
                <w:szCs w:val="22"/>
                <w:lang w:val="uk-UA"/>
              </w:rPr>
              <w:t>1993р.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w:t>
            </w:r>
            <w:r>
              <w:rPr>
                <w:sz w:val="22"/>
                <w:szCs w:val="22"/>
                <w:lang w:val="uk-UA"/>
              </w:rPr>
              <w:t xml:space="preserve"> </w:t>
            </w:r>
            <w:r w:rsidRPr="00AB0736">
              <w:rPr>
                <w:sz w:val="22"/>
                <w:szCs w:val="22"/>
                <w:lang w:val="uk-UA"/>
              </w:rPr>
              <w:t>7-93</w:t>
            </w:r>
          </w:p>
          <w:p w:rsidR="00B816CC" w:rsidRPr="00AB0736" w:rsidRDefault="00B816CC" w:rsidP="008231A9">
            <w:pPr>
              <w:spacing w:line="276" w:lineRule="auto"/>
              <w:rPr>
                <w:lang w:val="uk-UA"/>
              </w:rPr>
            </w:pPr>
          </w:p>
        </w:tc>
      </w:tr>
      <w:tr w:rsidR="00B816CC" w:rsidRPr="0041412C" w:rsidTr="008231A9">
        <w:trPr>
          <w:trHeight w:hRule="exact" w:val="875"/>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податок</w:t>
            </w:r>
            <w:r>
              <w:rPr>
                <w:sz w:val="22"/>
                <w:szCs w:val="22"/>
                <w:lang w:val="uk-UA"/>
              </w:rPr>
              <w:t xml:space="preserve"> </w:t>
            </w:r>
            <w:r w:rsidRPr="00AB0736">
              <w:rPr>
                <w:sz w:val="22"/>
                <w:szCs w:val="22"/>
                <w:lang w:val="uk-UA"/>
              </w:rPr>
              <w:t>з</w:t>
            </w:r>
            <w:r>
              <w:rPr>
                <w:sz w:val="22"/>
                <w:szCs w:val="22"/>
                <w:lang w:val="uk-UA"/>
              </w:rPr>
              <w:t xml:space="preserve"> </w:t>
            </w:r>
            <w:r w:rsidRPr="00AB0736">
              <w:rPr>
                <w:sz w:val="22"/>
                <w:szCs w:val="22"/>
                <w:lang w:val="uk-UA"/>
              </w:rPr>
              <w:t>доходів</w:t>
            </w:r>
            <w:r>
              <w:rPr>
                <w:sz w:val="22"/>
                <w:szCs w:val="22"/>
                <w:lang w:val="uk-UA"/>
              </w:rPr>
              <w:t xml:space="preserve"> </w:t>
            </w:r>
            <w:r w:rsidRPr="00AB0736">
              <w:rPr>
                <w:sz w:val="22"/>
                <w:szCs w:val="22"/>
                <w:lang w:val="uk-UA"/>
              </w:rPr>
              <w:t>фізичних</w:t>
            </w:r>
            <w:r>
              <w:rPr>
                <w:sz w:val="22"/>
                <w:szCs w:val="22"/>
                <w:lang w:val="uk-UA"/>
              </w:rPr>
              <w:t xml:space="preserve"> </w:t>
            </w:r>
            <w:r w:rsidRPr="00AB0736">
              <w:rPr>
                <w:sz w:val="22"/>
                <w:szCs w:val="22"/>
                <w:lang w:val="uk-UA"/>
              </w:rPr>
              <w:t>осіб</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Default="00B816CC" w:rsidP="008231A9">
            <w:pPr>
              <w:spacing w:line="276" w:lineRule="auto"/>
              <w:jc w:val="center"/>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22.05.</w:t>
            </w:r>
            <w:r>
              <w:rPr>
                <w:sz w:val="22"/>
                <w:szCs w:val="22"/>
                <w:lang w:val="uk-UA"/>
              </w:rPr>
              <w:t xml:space="preserve"> </w:t>
            </w:r>
            <w:r w:rsidRPr="00AB0736">
              <w:rPr>
                <w:sz w:val="22"/>
                <w:szCs w:val="22"/>
                <w:lang w:val="uk-UA"/>
              </w:rPr>
              <w:t>2003</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№8894У</w:t>
            </w:r>
          </w:p>
          <w:p w:rsidR="00B816CC" w:rsidRPr="00AB0736" w:rsidRDefault="00B816CC" w:rsidP="008231A9">
            <w:pPr>
              <w:spacing w:line="276" w:lineRule="auto"/>
              <w:rPr>
                <w:lang w:val="uk-UA"/>
              </w:rPr>
            </w:pPr>
          </w:p>
        </w:tc>
      </w:tr>
      <w:tr w:rsidR="00B816CC" w:rsidRPr="0041412C" w:rsidTr="008231A9">
        <w:trPr>
          <w:trHeight w:hRule="exact" w:val="666"/>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вибори</w:t>
            </w:r>
            <w:r>
              <w:rPr>
                <w:sz w:val="22"/>
                <w:szCs w:val="22"/>
                <w:lang w:val="uk-UA"/>
              </w:rPr>
              <w:t xml:space="preserve"> </w:t>
            </w:r>
            <w:r w:rsidRPr="00AB0736">
              <w:rPr>
                <w:sz w:val="22"/>
                <w:szCs w:val="22"/>
                <w:lang w:val="uk-UA"/>
              </w:rPr>
              <w:t>Президента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18.03.2</w:t>
            </w:r>
            <w:r>
              <w:rPr>
                <w:sz w:val="22"/>
                <w:szCs w:val="22"/>
                <w:lang w:val="uk-UA"/>
              </w:rPr>
              <w:t xml:space="preserve"> </w:t>
            </w:r>
            <w:r w:rsidRPr="00AB0736">
              <w:rPr>
                <w:sz w:val="22"/>
                <w:szCs w:val="22"/>
                <w:lang w:val="uk-UA"/>
              </w:rPr>
              <w:t>004</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№1630</w:t>
            </w:r>
            <w:r>
              <w:rPr>
                <w:sz w:val="22"/>
                <w:szCs w:val="22"/>
                <w:lang w:val="uk-UA"/>
              </w:rPr>
              <w:t xml:space="preserve"> </w:t>
            </w:r>
            <w:r w:rsidRPr="00AB0736">
              <w:rPr>
                <w:sz w:val="22"/>
                <w:szCs w:val="22"/>
                <w:lang w:val="uk-UA"/>
              </w:rPr>
              <w:t>IV</w:t>
            </w:r>
          </w:p>
          <w:p w:rsidR="00B816CC" w:rsidRPr="00AB0736" w:rsidRDefault="00B816CC" w:rsidP="008231A9">
            <w:pPr>
              <w:spacing w:line="276" w:lineRule="auto"/>
              <w:rPr>
                <w:lang w:val="uk-UA"/>
              </w:rPr>
            </w:pPr>
          </w:p>
        </w:tc>
      </w:tr>
      <w:tr w:rsidR="00B816CC" w:rsidRPr="0041412C" w:rsidTr="008231A9">
        <w:trPr>
          <w:trHeight w:hRule="exact" w:val="714"/>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вибори</w:t>
            </w:r>
            <w:r>
              <w:rPr>
                <w:sz w:val="22"/>
                <w:szCs w:val="22"/>
                <w:lang w:val="uk-UA"/>
              </w:rPr>
              <w:t xml:space="preserve"> </w:t>
            </w:r>
            <w:r w:rsidRPr="00AB0736">
              <w:rPr>
                <w:sz w:val="22"/>
                <w:szCs w:val="22"/>
                <w:lang w:val="uk-UA"/>
              </w:rPr>
              <w:t>народних</w:t>
            </w:r>
            <w:r>
              <w:rPr>
                <w:sz w:val="22"/>
                <w:szCs w:val="22"/>
                <w:lang w:val="uk-UA"/>
              </w:rPr>
              <w:t xml:space="preserve"> </w:t>
            </w:r>
            <w:r w:rsidRPr="00AB0736">
              <w:rPr>
                <w:sz w:val="22"/>
                <w:szCs w:val="22"/>
                <w:lang w:val="uk-UA"/>
              </w:rPr>
              <w:t>депутатів</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07.07.</w:t>
            </w:r>
            <w:r>
              <w:rPr>
                <w:sz w:val="22"/>
                <w:szCs w:val="22"/>
                <w:lang w:val="uk-UA"/>
              </w:rPr>
              <w:t xml:space="preserve"> </w:t>
            </w:r>
            <w:r w:rsidRPr="00AB0736">
              <w:rPr>
                <w:sz w:val="22"/>
                <w:szCs w:val="22"/>
                <w:lang w:val="uk-UA"/>
              </w:rPr>
              <w:t>2005</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w:t>
            </w:r>
            <w:r>
              <w:rPr>
                <w:sz w:val="22"/>
                <w:szCs w:val="22"/>
                <w:lang w:val="uk-UA"/>
              </w:rPr>
              <w:t xml:space="preserve"> </w:t>
            </w:r>
            <w:r w:rsidRPr="00AB0736">
              <w:rPr>
                <w:sz w:val="22"/>
                <w:szCs w:val="22"/>
                <w:lang w:val="uk-UA"/>
              </w:rPr>
              <w:t>....</w:t>
            </w:r>
            <w:r>
              <w:rPr>
                <w:sz w:val="22"/>
                <w:szCs w:val="22"/>
                <w:lang w:val="uk-UA"/>
              </w:rPr>
              <w:t xml:space="preserve"> </w:t>
            </w:r>
            <w:r w:rsidRPr="00AB0736">
              <w:rPr>
                <w:sz w:val="22"/>
                <w:szCs w:val="22"/>
                <w:lang w:val="uk-UA"/>
              </w:rPr>
              <w:t>.....</w:t>
            </w:r>
            <w:r>
              <w:rPr>
                <w:sz w:val="22"/>
                <w:szCs w:val="22"/>
                <w:lang w:val="uk-UA"/>
              </w:rPr>
              <w:t xml:space="preserve"> </w:t>
            </w:r>
            <w:r w:rsidRPr="00AB0736">
              <w:rPr>
                <w:sz w:val="22"/>
                <w:szCs w:val="22"/>
                <w:lang w:val="uk-UA"/>
              </w:rPr>
              <w:t>№2777-ІУ</w:t>
            </w:r>
          </w:p>
          <w:p w:rsidR="00B816CC" w:rsidRPr="00AB0736" w:rsidRDefault="00B816CC" w:rsidP="008231A9">
            <w:pPr>
              <w:spacing w:line="276" w:lineRule="auto"/>
              <w:rPr>
                <w:lang w:val="uk-UA"/>
              </w:rPr>
            </w:pPr>
          </w:p>
        </w:tc>
      </w:tr>
      <w:tr w:rsidR="00B816CC" w:rsidRPr="0041412C" w:rsidTr="008231A9">
        <w:trPr>
          <w:trHeight w:hRule="exact" w:val="2143"/>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вибори</w:t>
            </w:r>
            <w:r>
              <w:rPr>
                <w:sz w:val="22"/>
                <w:szCs w:val="22"/>
                <w:lang w:val="uk-UA"/>
              </w:rPr>
              <w:t xml:space="preserve"> </w:t>
            </w:r>
            <w:r w:rsidRPr="00AB0736">
              <w:rPr>
                <w:sz w:val="22"/>
                <w:szCs w:val="22"/>
                <w:lang w:val="uk-UA"/>
              </w:rPr>
              <w:t>депутатів</w:t>
            </w:r>
            <w:r>
              <w:rPr>
                <w:sz w:val="22"/>
                <w:szCs w:val="22"/>
                <w:lang w:val="uk-UA"/>
              </w:rPr>
              <w:t xml:space="preserve"> </w:t>
            </w:r>
            <w:r w:rsidRPr="00AB0736">
              <w:rPr>
                <w:sz w:val="22"/>
                <w:szCs w:val="22"/>
                <w:lang w:val="uk-UA"/>
              </w:rPr>
              <w:t>Верховної</w:t>
            </w:r>
            <w:r>
              <w:rPr>
                <w:sz w:val="22"/>
                <w:szCs w:val="22"/>
                <w:lang w:val="uk-UA"/>
              </w:rPr>
              <w:t xml:space="preserve"> </w:t>
            </w:r>
            <w:r w:rsidRPr="00AB0736">
              <w:rPr>
                <w:sz w:val="22"/>
                <w:szCs w:val="22"/>
                <w:lang w:val="uk-UA"/>
              </w:rPr>
              <w:t>Ради</w:t>
            </w:r>
            <w:r>
              <w:rPr>
                <w:sz w:val="22"/>
                <w:szCs w:val="22"/>
                <w:lang w:val="uk-UA"/>
              </w:rPr>
              <w:t xml:space="preserve"> </w:t>
            </w:r>
            <w:r w:rsidRPr="00AB0736">
              <w:rPr>
                <w:sz w:val="22"/>
                <w:szCs w:val="22"/>
                <w:lang w:val="uk-UA"/>
              </w:rPr>
              <w:t>Автономної</w:t>
            </w:r>
            <w:r>
              <w:rPr>
                <w:sz w:val="22"/>
                <w:szCs w:val="22"/>
                <w:lang w:val="uk-UA"/>
              </w:rPr>
              <w:t xml:space="preserve"> </w:t>
            </w:r>
            <w:r w:rsidRPr="00AB0736">
              <w:rPr>
                <w:sz w:val="22"/>
                <w:szCs w:val="22"/>
                <w:lang w:val="uk-UA"/>
              </w:rPr>
              <w:t>Республіки</w:t>
            </w:r>
            <w:r>
              <w:rPr>
                <w:sz w:val="22"/>
                <w:szCs w:val="22"/>
                <w:lang w:val="uk-UA"/>
              </w:rPr>
              <w:t xml:space="preserve"> </w:t>
            </w:r>
            <w:r w:rsidRPr="00AB0736">
              <w:rPr>
                <w:sz w:val="22"/>
                <w:szCs w:val="22"/>
                <w:lang w:val="uk-UA"/>
              </w:rPr>
              <w:t>Крим,</w:t>
            </w:r>
            <w:r>
              <w:rPr>
                <w:sz w:val="22"/>
                <w:szCs w:val="22"/>
                <w:lang w:val="uk-UA"/>
              </w:rPr>
              <w:t xml:space="preserve"> </w:t>
            </w:r>
            <w:r w:rsidRPr="00AB0736">
              <w:rPr>
                <w:sz w:val="22"/>
                <w:szCs w:val="22"/>
                <w:lang w:val="uk-UA"/>
              </w:rPr>
              <w:t>місцевих</w:t>
            </w:r>
            <w:r>
              <w:rPr>
                <w:sz w:val="22"/>
                <w:szCs w:val="22"/>
                <w:lang w:val="uk-UA"/>
              </w:rPr>
              <w:t xml:space="preserve"> </w:t>
            </w:r>
            <w:r w:rsidRPr="00AB0736">
              <w:rPr>
                <w:sz w:val="22"/>
                <w:szCs w:val="22"/>
                <w:lang w:val="uk-UA"/>
              </w:rPr>
              <w:t>рад</w:t>
            </w:r>
            <w:r>
              <w:rPr>
                <w:sz w:val="22"/>
                <w:szCs w:val="22"/>
                <w:lang w:val="uk-UA"/>
              </w:rPr>
              <w:t xml:space="preserve"> </w:t>
            </w:r>
            <w:r w:rsidRPr="00AB0736">
              <w:rPr>
                <w:sz w:val="22"/>
                <w:szCs w:val="22"/>
                <w:lang w:val="uk-UA"/>
              </w:rPr>
              <w:t>та</w:t>
            </w:r>
          </w:p>
          <w:p w:rsidR="00B816CC" w:rsidRPr="00AB0736" w:rsidRDefault="00B816CC" w:rsidP="008231A9">
            <w:pPr>
              <w:spacing w:line="276" w:lineRule="auto"/>
              <w:rPr>
                <w:lang w:val="uk-UA"/>
              </w:rPr>
            </w:pPr>
            <w:r w:rsidRPr="00AB0736">
              <w:rPr>
                <w:sz w:val="22"/>
                <w:szCs w:val="22"/>
                <w:lang w:val="uk-UA"/>
              </w:rPr>
              <w:t>СІЛЬСЬКИХ,</w:t>
            </w:r>
          </w:p>
          <w:p w:rsidR="00B816CC" w:rsidRPr="00AB0736" w:rsidRDefault="00B816CC" w:rsidP="008231A9">
            <w:pPr>
              <w:spacing w:line="276" w:lineRule="auto"/>
              <w:rPr>
                <w:lang w:val="uk-UA"/>
              </w:rPr>
            </w:pPr>
            <w:r w:rsidRPr="00AB0736">
              <w:rPr>
                <w:sz w:val="22"/>
                <w:szCs w:val="22"/>
                <w:lang w:val="uk-UA"/>
              </w:rPr>
              <w:t>селищних,</w:t>
            </w:r>
            <w:r>
              <w:rPr>
                <w:sz w:val="22"/>
                <w:szCs w:val="22"/>
                <w:lang w:val="uk-UA"/>
              </w:rPr>
              <w:t xml:space="preserve"> </w:t>
            </w:r>
            <w:r w:rsidRPr="00AB0736">
              <w:rPr>
                <w:sz w:val="22"/>
                <w:szCs w:val="22"/>
                <w:lang w:val="uk-UA"/>
              </w:rPr>
              <w:t>міських</w:t>
            </w:r>
            <w:r>
              <w:rPr>
                <w:sz w:val="22"/>
                <w:szCs w:val="22"/>
                <w:lang w:val="uk-UA"/>
              </w:rPr>
              <w:t xml:space="preserve"> </w:t>
            </w:r>
            <w:r w:rsidRPr="00AB0736">
              <w:rPr>
                <w:sz w:val="22"/>
                <w:szCs w:val="22"/>
                <w:lang w:val="uk-UA"/>
              </w:rPr>
              <w:t>голів</w:t>
            </w:r>
          </w:p>
          <w:p w:rsidR="00B816CC" w:rsidRPr="00AB0736" w:rsidRDefault="00B816CC" w:rsidP="008231A9">
            <w:pPr>
              <w:spacing w:line="276" w:lineRule="auto"/>
              <w:jc w:val="center"/>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6.04.</w:t>
            </w:r>
            <w:r>
              <w:rPr>
                <w:sz w:val="22"/>
                <w:szCs w:val="22"/>
                <w:lang w:val="uk-UA"/>
              </w:rPr>
              <w:t xml:space="preserve"> </w:t>
            </w:r>
            <w:r w:rsidRPr="00AB0736">
              <w:rPr>
                <w:sz w:val="22"/>
                <w:szCs w:val="22"/>
                <w:lang w:val="uk-UA"/>
              </w:rPr>
              <w:t>2004</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№1667-IV</w:t>
            </w:r>
          </w:p>
          <w:p w:rsidR="00B816CC" w:rsidRPr="00AB0736" w:rsidRDefault="00B816CC" w:rsidP="008231A9">
            <w:pPr>
              <w:spacing w:line="276" w:lineRule="auto"/>
              <w:rPr>
                <w:lang w:val="uk-UA"/>
              </w:rPr>
            </w:pPr>
          </w:p>
        </w:tc>
      </w:tr>
      <w:tr w:rsidR="00B816CC" w:rsidRPr="0041412C" w:rsidTr="008231A9">
        <w:trPr>
          <w:trHeight w:hRule="exact" w:val="544"/>
        </w:trPr>
        <w:tc>
          <w:tcPr>
            <w:tcW w:w="297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Про</w:t>
            </w:r>
            <w:r>
              <w:rPr>
                <w:sz w:val="22"/>
                <w:szCs w:val="22"/>
                <w:lang w:val="uk-UA"/>
              </w:rPr>
              <w:t xml:space="preserve"> </w:t>
            </w:r>
            <w:r w:rsidRPr="00AB0736">
              <w:rPr>
                <w:sz w:val="22"/>
                <w:szCs w:val="22"/>
                <w:lang w:val="uk-UA"/>
              </w:rPr>
              <w:t>всеукраїнський</w:t>
            </w:r>
            <w:r>
              <w:rPr>
                <w:sz w:val="22"/>
                <w:szCs w:val="22"/>
                <w:lang w:val="uk-UA"/>
              </w:rPr>
              <w:t xml:space="preserve"> </w:t>
            </w:r>
            <w:r w:rsidRPr="00AB0736">
              <w:rPr>
                <w:sz w:val="22"/>
                <w:szCs w:val="22"/>
                <w:lang w:val="uk-UA"/>
              </w:rPr>
              <w:t>та</w:t>
            </w:r>
            <w:r>
              <w:rPr>
                <w:sz w:val="22"/>
                <w:szCs w:val="22"/>
                <w:lang w:val="uk-UA"/>
              </w:rPr>
              <w:t xml:space="preserve"> </w:t>
            </w:r>
            <w:r w:rsidRPr="00AB0736">
              <w:rPr>
                <w:sz w:val="22"/>
                <w:szCs w:val="22"/>
                <w:lang w:val="uk-UA"/>
              </w:rPr>
              <w:t>місцеві</w:t>
            </w:r>
            <w:r>
              <w:rPr>
                <w:sz w:val="22"/>
                <w:szCs w:val="22"/>
                <w:lang w:val="uk-UA"/>
              </w:rPr>
              <w:t xml:space="preserve"> </w:t>
            </w:r>
            <w:r w:rsidRPr="00AB0736">
              <w:rPr>
                <w:sz w:val="22"/>
                <w:szCs w:val="22"/>
                <w:lang w:val="uk-UA"/>
              </w:rPr>
              <w:t>референдуми</w:t>
            </w:r>
          </w:p>
          <w:p w:rsidR="00B816CC" w:rsidRPr="00AB0736" w:rsidRDefault="00B816CC" w:rsidP="008231A9">
            <w:pPr>
              <w:spacing w:line="276" w:lineRule="auto"/>
              <w:rPr>
                <w:lang w:val="uk-UA"/>
              </w:rPr>
            </w:pPr>
          </w:p>
        </w:tc>
        <w:tc>
          <w:tcPr>
            <w:tcW w:w="1985"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Закон</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701"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Верховна</w:t>
            </w:r>
            <w:r>
              <w:rPr>
                <w:sz w:val="22"/>
                <w:szCs w:val="22"/>
                <w:lang w:val="uk-UA"/>
              </w:rPr>
              <w:t xml:space="preserve"> </w:t>
            </w:r>
            <w:r w:rsidRPr="00AB0736">
              <w:rPr>
                <w:sz w:val="22"/>
                <w:szCs w:val="22"/>
                <w:lang w:val="uk-UA"/>
              </w:rPr>
              <w:t>Рада</w:t>
            </w:r>
            <w:r>
              <w:rPr>
                <w:sz w:val="22"/>
                <w:szCs w:val="22"/>
                <w:lang w:val="uk-UA"/>
              </w:rPr>
              <w:t xml:space="preserve"> </w:t>
            </w:r>
            <w:r w:rsidRPr="00AB0736">
              <w:rPr>
                <w:sz w:val="22"/>
                <w:szCs w:val="22"/>
                <w:lang w:val="uk-UA"/>
              </w:rPr>
              <w:t>України</w:t>
            </w:r>
          </w:p>
          <w:p w:rsidR="00B816CC" w:rsidRPr="00AB0736" w:rsidRDefault="00B816CC" w:rsidP="008231A9">
            <w:pPr>
              <w:spacing w:line="276" w:lineRule="auto"/>
              <w:rPr>
                <w:lang w:val="uk-UA"/>
              </w:rPr>
            </w:pPr>
          </w:p>
        </w:tc>
        <w:tc>
          <w:tcPr>
            <w:tcW w:w="1417" w:type="dxa"/>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rPr>
                <w:lang w:val="uk-UA"/>
              </w:rPr>
            </w:pPr>
            <w:r w:rsidRPr="00AB0736">
              <w:rPr>
                <w:sz w:val="22"/>
                <w:szCs w:val="22"/>
                <w:lang w:val="uk-UA"/>
              </w:rPr>
              <w:t>3.07.</w:t>
            </w:r>
            <w:r>
              <w:rPr>
                <w:sz w:val="22"/>
                <w:szCs w:val="22"/>
                <w:lang w:val="uk-UA"/>
              </w:rPr>
              <w:t xml:space="preserve"> </w:t>
            </w:r>
            <w:r w:rsidRPr="00AB0736">
              <w:rPr>
                <w:sz w:val="22"/>
                <w:szCs w:val="22"/>
                <w:lang w:val="uk-UA"/>
              </w:rPr>
              <w:t>1991</w:t>
            </w:r>
            <w:r>
              <w:rPr>
                <w:sz w:val="22"/>
                <w:szCs w:val="22"/>
                <w:lang w:val="uk-UA"/>
              </w:rPr>
              <w:t xml:space="preserve"> </w:t>
            </w:r>
            <w:r w:rsidRPr="00AB0736">
              <w:rPr>
                <w:sz w:val="22"/>
                <w:szCs w:val="22"/>
                <w:lang w:val="uk-UA"/>
              </w:rPr>
              <w:t>р.</w:t>
            </w:r>
          </w:p>
          <w:p w:rsidR="00B816CC" w:rsidRPr="00AB0736" w:rsidRDefault="00B816CC" w:rsidP="008231A9">
            <w:pPr>
              <w:spacing w:line="276" w:lineRule="auto"/>
              <w:rPr>
                <w:lang w:val="uk-UA"/>
              </w:rPr>
            </w:pPr>
          </w:p>
        </w:tc>
        <w:tc>
          <w:tcPr>
            <w:tcW w:w="1520" w:type="dxa"/>
            <w:gridSpan w:val="2"/>
            <w:tcBorders>
              <w:top w:val="single" w:sz="6" w:space="0" w:color="auto"/>
              <w:left w:val="single" w:sz="6" w:space="0" w:color="auto"/>
              <w:bottom w:val="single" w:sz="6" w:space="0" w:color="auto"/>
              <w:right w:val="single" w:sz="6" w:space="0" w:color="auto"/>
            </w:tcBorders>
          </w:tcPr>
          <w:p w:rsidR="00B816CC" w:rsidRPr="00AB0736" w:rsidRDefault="00B816CC" w:rsidP="008231A9">
            <w:pPr>
              <w:spacing w:line="276" w:lineRule="auto"/>
              <w:jc w:val="center"/>
              <w:rPr>
                <w:lang w:val="uk-UA"/>
              </w:rPr>
            </w:pPr>
            <w:r w:rsidRPr="00AB0736">
              <w:rPr>
                <w:sz w:val="22"/>
                <w:szCs w:val="22"/>
                <w:lang w:val="uk-UA"/>
              </w:rPr>
              <w:t>№1286-Хіі</w:t>
            </w:r>
          </w:p>
          <w:p w:rsidR="00B816CC" w:rsidRPr="00AB0736" w:rsidRDefault="00B816CC" w:rsidP="008231A9">
            <w:pPr>
              <w:spacing w:line="276" w:lineRule="auto"/>
              <w:rPr>
                <w:lang w:val="uk-UA"/>
              </w:rPr>
            </w:pPr>
            <w:r w:rsidRPr="00AB0736">
              <w:rPr>
                <w:sz w:val="22"/>
                <w:szCs w:val="22"/>
                <w:lang w:val="uk-UA"/>
              </w:rPr>
              <w:t>і</w:t>
            </w:r>
          </w:p>
          <w:p w:rsidR="00B816CC" w:rsidRPr="00AB0736" w:rsidRDefault="00B816CC" w:rsidP="008231A9">
            <w:pPr>
              <w:spacing w:line="276" w:lineRule="auto"/>
              <w:rPr>
                <w:lang w:val="uk-UA"/>
              </w:rPr>
            </w:pPr>
          </w:p>
        </w:tc>
      </w:tr>
    </w:tbl>
    <w:p w:rsidR="00B816CC" w:rsidRPr="0041412C" w:rsidRDefault="00B816CC" w:rsidP="00B816CC">
      <w:pPr>
        <w:spacing w:line="360" w:lineRule="auto"/>
        <w:ind w:firstLine="709"/>
        <w:rPr>
          <w:sz w:val="28"/>
          <w:szCs w:val="28"/>
          <w:lang w:val="uk-UA"/>
        </w:rPr>
      </w:pPr>
    </w:p>
    <w:p w:rsidR="00B816CC" w:rsidRPr="0041412C" w:rsidRDefault="00B816CC" w:rsidP="00B816CC">
      <w:pPr>
        <w:spacing w:line="360" w:lineRule="auto"/>
        <w:ind w:firstLine="709"/>
        <w:jc w:val="right"/>
        <w:rPr>
          <w:sz w:val="28"/>
          <w:szCs w:val="28"/>
          <w:lang w:val="uk-UA"/>
        </w:rPr>
      </w:pPr>
      <w:r>
        <w:rPr>
          <w:sz w:val="28"/>
          <w:szCs w:val="28"/>
          <w:lang w:val="uk-UA"/>
        </w:rPr>
        <w:br w:type="page"/>
      </w:r>
      <w:r w:rsidRPr="0041412C">
        <w:rPr>
          <w:b/>
          <w:bCs/>
          <w:sz w:val="28"/>
          <w:szCs w:val="28"/>
          <w:lang w:val="uk-UA"/>
        </w:rPr>
        <w:lastRenderedPageBreak/>
        <w:t>Додаток</w:t>
      </w:r>
      <w:r>
        <w:rPr>
          <w:b/>
          <w:bCs/>
          <w:sz w:val="28"/>
          <w:szCs w:val="28"/>
          <w:lang w:val="uk-UA"/>
        </w:rPr>
        <w:t xml:space="preserve"> Б</w:t>
      </w:r>
    </w:p>
    <w:p w:rsidR="00B816CC" w:rsidRPr="0041412C" w:rsidRDefault="00B816CC" w:rsidP="00B816CC">
      <w:pPr>
        <w:spacing w:line="360" w:lineRule="auto"/>
        <w:ind w:firstLine="709"/>
        <w:jc w:val="center"/>
        <w:rPr>
          <w:sz w:val="28"/>
          <w:szCs w:val="28"/>
          <w:lang w:val="uk-UA"/>
        </w:rPr>
      </w:pPr>
      <w:r w:rsidRPr="0041412C">
        <w:rPr>
          <w:sz w:val="28"/>
          <w:szCs w:val="28"/>
          <w:lang w:val="uk-UA"/>
        </w:rPr>
        <w:t>ПОЛОЖЕННЯ</w:t>
      </w:r>
      <w:r>
        <w:rPr>
          <w:sz w:val="28"/>
          <w:szCs w:val="28"/>
          <w:lang w:val="uk-UA"/>
        </w:rPr>
        <w:t xml:space="preserve"> </w:t>
      </w:r>
      <w:r w:rsidRPr="0041412C">
        <w:rPr>
          <w:sz w:val="28"/>
          <w:szCs w:val="28"/>
          <w:lang w:val="uk-UA"/>
        </w:rPr>
        <w:t>УТОС</w:t>
      </w:r>
    </w:p>
    <w:p w:rsidR="00B816CC" w:rsidRPr="0041412C" w:rsidRDefault="00B816CC" w:rsidP="00B816CC">
      <w:pPr>
        <w:pStyle w:val="21"/>
        <w:rPr>
          <w:szCs w:val="28"/>
        </w:rPr>
      </w:pPr>
      <w:r w:rsidRPr="0041412C">
        <w:rPr>
          <w:szCs w:val="28"/>
        </w:rPr>
        <w:t>Українське</w:t>
      </w:r>
      <w:r>
        <w:rPr>
          <w:szCs w:val="28"/>
        </w:rPr>
        <w:t xml:space="preserve"> </w:t>
      </w:r>
      <w:r w:rsidRPr="0041412C">
        <w:rPr>
          <w:szCs w:val="28"/>
        </w:rPr>
        <w:t>товариство</w:t>
      </w:r>
      <w:r>
        <w:rPr>
          <w:szCs w:val="28"/>
        </w:rPr>
        <w:t xml:space="preserve"> </w:t>
      </w:r>
      <w:r w:rsidRPr="0041412C">
        <w:rPr>
          <w:szCs w:val="28"/>
        </w:rPr>
        <w:t>сліпих</w:t>
      </w:r>
      <w:r>
        <w:rPr>
          <w:szCs w:val="28"/>
        </w:rPr>
        <w:t xml:space="preserve"> </w:t>
      </w:r>
      <w:r w:rsidRPr="0041412C">
        <w:rPr>
          <w:szCs w:val="28"/>
        </w:rPr>
        <w:t>/УТОС/</w:t>
      </w:r>
      <w:r>
        <w:rPr>
          <w:szCs w:val="28"/>
        </w:rPr>
        <w:t xml:space="preserve"> </w:t>
      </w:r>
      <w:r w:rsidRPr="0041412C">
        <w:rPr>
          <w:szCs w:val="28"/>
        </w:rPr>
        <w:t>є</w:t>
      </w:r>
      <w:r>
        <w:rPr>
          <w:szCs w:val="28"/>
        </w:rPr>
        <w:t xml:space="preserve"> </w:t>
      </w:r>
      <w:r w:rsidRPr="0041412C">
        <w:rPr>
          <w:szCs w:val="28"/>
        </w:rPr>
        <w:t>всеукраїнською</w:t>
      </w:r>
      <w:r>
        <w:rPr>
          <w:szCs w:val="28"/>
        </w:rPr>
        <w:t xml:space="preserve"> </w:t>
      </w:r>
      <w:r w:rsidRPr="0041412C">
        <w:rPr>
          <w:szCs w:val="28"/>
        </w:rPr>
        <w:t>добровільною</w:t>
      </w:r>
      <w:r>
        <w:rPr>
          <w:szCs w:val="28"/>
        </w:rPr>
        <w:t xml:space="preserve"> </w:t>
      </w:r>
      <w:r w:rsidRPr="0041412C">
        <w:rPr>
          <w:szCs w:val="28"/>
        </w:rPr>
        <w:t>громадською</w:t>
      </w:r>
      <w:r>
        <w:rPr>
          <w:szCs w:val="28"/>
        </w:rPr>
        <w:t xml:space="preserve"> </w:t>
      </w:r>
      <w:r w:rsidRPr="0041412C">
        <w:rPr>
          <w:szCs w:val="28"/>
        </w:rPr>
        <w:t>організацією,</w:t>
      </w:r>
      <w:r>
        <w:rPr>
          <w:szCs w:val="28"/>
        </w:rPr>
        <w:t xml:space="preserve"> </w:t>
      </w:r>
      <w:r w:rsidRPr="0041412C">
        <w:rPr>
          <w:szCs w:val="28"/>
        </w:rPr>
        <w:t>яка</w:t>
      </w:r>
      <w:r>
        <w:rPr>
          <w:szCs w:val="28"/>
        </w:rPr>
        <w:t xml:space="preserve"> </w:t>
      </w:r>
      <w:r w:rsidRPr="0041412C">
        <w:rPr>
          <w:szCs w:val="28"/>
        </w:rPr>
        <w:t>діє</w:t>
      </w:r>
      <w:r>
        <w:rPr>
          <w:szCs w:val="28"/>
        </w:rPr>
        <w:t xml:space="preserve"> </w:t>
      </w:r>
      <w:r w:rsidRPr="0041412C">
        <w:rPr>
          <w:szCs w:val="28"/>
        </w:rPr>
        <w:t>на</w:t>
      </w:r>
      <w:r>
        <w:rPr>
          <w:szCs w:val="28"/>
        </w:rPr>
        <w:t xml:space="preserve"> </w:t>
      </w:r>
      <w:r w:rsidRPr="0041412C">
        <w:rPr>
          <w:szCs w:val="28"/>
        </w:rPr>
        <w:t>території</w:t>
      </w:r>
      <w:r>
        <w:rPr>
          <w:szCs w:val="28"/>
        </w:rPr>
        <w:t xml:space="preserve"> </w:t>
      </w:r>
      <w:r w:rsidRPr="0041412C">
        <w:rPr>
          <w:szCs w:val="28"/>
        </w:rPr>
        <w:t>України</w:t>
      </w:r>
      <w:r>
        <w:rPr>
          <w:szCs w:val="28"/>
        </w:rPr>
        <w:t xml:space="preserve"> </w:t>
      </w:r>
      <w:r w:rsidRPr="0041412C">
        <w:rPr>
          <w:szCs w:val="28"/>
        </w:rPr>
        <w:t>відповідно</w:t>
      </w:r>
      <w:r>
        <w:rPr>
          <w:szCs w:val="28"/>
        </w:rPr>
        <w:t xml:space="preserve"> </w:t>
      </w:r>
      <w:r w:rsidRPr="0041412C">
        <w:rPr>
          <w:szCs w:val="28"/>
        </w:rPr>
        <w:t>до</w:t>
      </w:r>
      <w:r>
        <w:rPr>
          <w:szCs w:val="28"/>
        </w:rPr>
        <w:t xml:space="preserve"> </w:t>
      </w:r>
      <w:r w:rsidRPr="0041412C">
        <w:rPr>
          <w:szCs w:val="28"/>
        </w:rPr>
        <w:t>Конституції</w:t>
      </w:r>
      <w:r>
        <w:rPr>
          <w:szCs w:val="28"/>
        </w:rPr>
        <w:t xml:space="preserve"> </w:t>
      </w:r>
      <w:r w:rsidRPr="0041412C">
        <w:rPr>
          <w:szCs w:val="28"/>
        </w:rPr>
        <w:t>України,</w:t>
      </w:r>
      <w:r>
        <w:rPr>
          <w:szCs w:val="28"/>
        </w:rPr>
        <w:t xml:space="preserve"> </w:t>
      </w:r>
      <w:r w:rsidRPr="0041412C">
        <w:rPr>
          <w:szCs w:val="28"/>
        </w:rPr>
        <w:t>чинного</w:t>
      </w:r>
      <w:r>
        <w:rPr>
          <w:szCs w:val="28"/>
        </w:rPr>
        <w:t xml:space="preserve"> </w:t>
      </w:r>
      <w:r w:rsidRPr="0041412C">
        <w:rPr>
          <w:szCs w:val="28"/>
        </w:rPr>
        <w:t>законодавства</w:t>
      </w:r>
      <w:r>
        <w:rPr>
          <w:szCs w:val="28"/>
        </w:rPr>
        <w:t xml:space="preserve"> </w:t>
      </w:r>
      <w:r w:rsidRPr="0041412C">
        <w:rPr>
          <w:szCs w:val="28"/>
        </w:rPr>
        <w:t>та</w:t>
      </w:r>
      <w:r>
        <w:rPr>
          <w:szCs w:val="28"/>
        </w:rPr>
        <w:t xml:space="preserve"> </w:t>
      </w:r>
      <w:r w:rsidRPr="0041412C">
        <w:rPr>
          <w:szCs w:val="28"/>
        </w:rPr>
        <w:t>Статуту.</w:t>
      </w:r>
    </w:p>
    <w:p w:rsidR="00B816CC" w:rsidRPr="0041412C" w:rsidRDefault="00B816CC" w:rsidP="00B816CC">
      <w:pPr>
        <w:spacing w:line="360" w:lineRule="auto"/>
        <w:ind w:firstLine="709"/>
        <w:jc w:val="both"/>
        <w:rPr>
          <w:sz w:val="28"/>
          <w:szCs w:val="28"/>
          <w:lang w:val="uk-UA"/>
        </w:rPr>
      </w:pPr>
      <w:r w:rsidRPr="0041412C">
        <w:rPr>
          <w:sz w:val="28"/>
          <w:szCs w:val="28"/>
          <w:lang w:val="uk-UA"/>
        </w:rPr>
        <w:t>УТОС</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юридичною</w:t>
      </w:r>
      <w:r>
        <w:rPr>
          <w:sz w:val="28"/>
          <w:szCs w:val="28"/>
          <w:lang w:val="uk-UA"/>
        </w:rPr>
        <w:t xml:space="preserve"> </w:t>
      </w:r>
      <w:r w:rsidRPr="0041412C">
        <w:rPr>
          <w:sz w:val="28"/>
          <w:szCs w:val="28"/>
          <w:lang w:val="uk-UA"/>
        </w:rPr>
        <w:t>особою,</w:t>
      </w:r>
      <w:r>
        <w:rPr>
          <w:sz w:val="28"/>
          <w:szCs w:val="28"/>
          <w:lang w:val="uk-UA"/>
        </w:rPr>
        <w:t xml:space="preserve"> </w:t>
      </w:r>
      <w:r w:rsidRPr="0041412C">
        <w:rPr>
          <w:sz w:val="28"/>
          <w:szCs w:val="28"/>
          <w:lang w:val="uk-UA"/>
        </w:rPr>
        <w:t>має</w:t>
      </w:r>
      <w:r>
        <w:rPr>
          <w:sz w:val="28"/>
          <w:szCs w:val="28"/>
          <w:lang w:val="uk-UA"/>
        </w:rPr>
        <w:t xml:space="preserve"> </w:t>
      </w:r>
      <w:r w:rsidRPr="0041412C">
        <w:rPr>
          <w:sz w:val="28"/>
          <w:szCs w:val="28"/>
          <w:lang w:val="uk-UA"/>
        </w:rPr>
        <w:t>рахунки</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банках,</w:t>
      </w:r>
      <w:r>
        <w:rPr>
          <w:sz w:val="28"/>
          <w:szCs w:val="28"/>
          <w:lang w:val="uk-UA"/>
        </w:rPr>
        <w:t xml:space="preserve"> </w:t>
      </w:r>
      <w:r w:rsidRPr="0041412C">
        <w:rPr>
          <w:sz w:val="28"/>
          <w:szCs w:val="28"/>
          <w:lang w:val="uk-UA"/>
        </w:rPr>
        <w:t>печатку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штамп</w:t>
      </w:r>
      <w:r>
        <w:rPr>
          <w:sz w:val="28"/>
          <w:szCs w:val="28"/>
          <w:lang w:val="uk-UA"/>
        </w:rPr>
        <w:t xml:space="preserve"> </w:t>
      </w:r>
      <w:r w:rsidRPr="0041412C">
        <w:rPr>
          <w:sz w:val="28"/>
          <w:szCs w:val="28"/>
          <w:lang w:val="uk-UA"/>
        </w:rPr>
        <w:t>із</w:t>
      </w:r>
      <w:r>
        <w:rPr>
          <w:sz w:val="28"/>
          <w:szCs w:val="28"/>
          <w:lang w:val="uk-UA"/>
        </w:rPr>
        <w:t xml:space="preserve"> </w:t>
      </w:r>
      <w:r w:rsidRPr="0041412C">
        <w:rPr>
          <w:sz w:val="28"/>
          <w:szCs w:val="28"/>
          <w:lang w:val="uk-UA"/>
        </w:rPr>
        <w:t>зазначенням</w:t>
      </w:r>
      <w:r>
        <w:rPr>
          <w:sz w:val="28"/>
          <w:szCs w:val="28"/>
          <w:lang w:val="uk-UA"/>
        </w:rPr>
        <w:t xml:space="preserve"> </w:t>
      </w:r>
      <w:r w:rsidRPr="0041412C">
        <w:rPr>
          <w:sz w:val="28"/>
          <w:szCs w:val="28"/>
          <w:lang w:val="uk-UA"/>
        </w:rPr>
        <w:t>свого</w:t>
      </w:r>
      <w:r>
        <w:rPr>
          <w:sz w:val="28"/>
          <w:szCs w:val="28"/>
          <w:lang w:val="uk-UA"/>
        </w:rPr>
        <w:t xml:space="preserve"> </w:t>
      </w:r>
      <w:r w:rsidRPr="0041412C">
        <w:rPr>
          <w:sz w:val="28"/>
          <w:szCs w:val="28"/>
          <w:lang w:val="uk-UA"/>
        </w:rPr>
        <w:t>найменування,</w:t>
      </w:r>
      <w:r>
        <w:rPr>
          <w:sz w:val="28"/>
          <w:szCs w:val="28"/>
          <w:lang w:val="uk-UA"/>
        </w:rPr>
        <w:t xml:space="preserve"> </w:t>
      </w:r>
      <w:r w:rsidRPr="0041412C">
        <w:rPr>
          <w:sz w:val="28"/>
          <w:szCs w:val="28"/>
          <w:lang w:val="uk-UA"/>
        </w:rPr>
        <w:t>іншу</w:t>
      </w:r>
      <w:r>
        <w:rPr>
          <w:sz w:val="28"/>
          <w:szCs w:val="28"/>
          <w:lang w:val="uk-UA"/>
        </w:rPr>
        <w:t xml:space="preserve"> </w:t>
      </w:r>
      <w:r w:rsidRPr="0041412C">
        <w:rPr>
          <w:sz w:val="28"/>
          <w:szCs w:val="28"/>
          <w:lang w:val="uk-UA"/>
        </w:rPr>
        <w:t>атрибутику.</w:t>
      </w:r>
    </w:p>
    <w:p w:rsidR="00B816CC" w:rsidRPr="0041412C" w:rsidRDefault="00B816CC" w:rsidP="00B816CC">
      <w:pPr>
        <w:spacing w:line="360" w:lineRule="auto"/>
        <w:ind w:firstLine="709"/>
        <w:jc w:val="both"/>
        <w:rPr>
          <w:sz w:val="28"/>
          <w:szCs w:val="28"/>
          <w:lang w:val="uk-UA"/>
        </w:rPr>
      </w:pPr>
      <w:r w:rsidRPr="0041412C">
        <w:rPr>
          <w:sz w:val="28"/>
          <w:szCs w:val="28"/>
          <w:lang w:val="uk-UA"/>
        </w:rPr>
        <w:t>УТОС</w:t>
      </w:r>
      <w:r>
        <w:rPr>
          <w:sz w:val="28"/>
          <w:szCs w:val="28"/>
          <w:lang w:val="uk-UA"/>
        </w:rPr>
        <w:t xml:space="preserve"> </w:t>
      </w:r>
      <w:r w:rsidRPr="0041412C">
        <w:rPr>
          <w:sz w:val="28"/>
          <w:szCs w:val="28"/>
          <w:lang w:val="uk-UA"/>
        </w:rPr>
        <w:t>здійснює</w:t>
      </w:r>
      <w:r>
        <w:rPr>
          <w:sz w:val="28"/>
          <w:szCs w:val="28"/>
          <w:lang w:val="uk-UA"/>
        </w:rPr>
        <w:t xml:space="preserve"> </w:t>
      </w:r>
      <w:r w:rsidRPr="0041412C">
        <w:rPr>
          <w:sz w:val="28"/>
          <w:szCs w:val="28"/>
          <w:lang w:val="uk-UA"/>
        </w:rPr>
        <w:t>свою</w:t>
      </w:r>
      <w:r>
        <w:rPr>
          <w:sz w:val="28"/>
          <w:szCs w:val="28"/>
          <w:lang w:val="uk-UA"/>
        </w:rPr>
        <w:t xml:space="preserve"> </w:t>
      </w:r>
      <w:r w:rsidRPr="0041412C">
        <w:rPr>
          <w:sz w:val="28"/>
          <w:szCs w:val="28"/>
          <w:lang w:val="uk-UA"/>
        </w:rPr>
        <w:t>діяльність</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тісному</w:t>
      </w:r>
      <w:r>
        <w:rPr>
          <w:sz w:val="28"/>
          <w:szCs w:val="28"/>
          <w:lang w:val="uk-UA"/>
        </w:rPr>
        <w:t xml:space="preserve"> </w:t>
      </w:r>
      <w:r w:rsidRPr="0041412C">
        <w:rPr>
          <w:sz w:val="28"/>
          <w:szCs w:val="28"/>
          <w:lang w:val="uk-UA"/>
        </w:rPr>
        <w:t>контакті</w:t>
      </w:r>
      <w:r>
        <w:rPr>
          <w:sz w:val="28"/>
          <w:szCs w:val="28"/>
          <w:lang w:val="uk-UA"/>
        </w:rPr>
        <w:t xml:space="preserve"> </w:t>
      </w:r>
      <w:r w:rsidRPr="0041412C">
        <w:rPr>
          <w:sz w:val="28"/>
          <w:szCs w:val="28"/>
          <w:lang w:val="uk-UA"/>
        </w:rPr>
        <w:t>з</w:t>
      </w:r>
      <w:r>
        <w:rPr>
          <w:sz w:val="28"/>
          <w:szCs w:val="28"/>
          <w:lang w:val="uk-UA"/>
        </w:rPr>
        <w:t xml:space="preserve"> </w:t>
      </w:r>
      <w:r w:rsidRPr="0041412C">
        <w:rPr>
          <w:sz w:val="28"/>
          <w:szCs w:val="28"/>
          <w:lang w:val="uk-UA"/>
        </w:rPr>
        <w:t>державними</w:t>
      </w:r>
      <w:r>
        <w:rPr>
          <w:sz w:val="28"/>
          <w:szCs w:val="28"/>
          <w:lang w:val="uk-UA"/>
        </w:rPr>
        <w:t xml:space="preserve"> </w:t>
      </w:r>
      <w:r w:rsidRPr="0041412C">
        <w:rPr>
          <w:sz w:val="28"/>
          <w:szCs w:val="28"/>
          <w:lang w:val="uk-UA"/>
        </w:rPr>
        <w:t>органами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іншими</w:t>
      </w:r>
      <w:r>
        <w:rPr>
          <w:sz w:val="28"/>
          <w:szCs w:val="28"/>
          <w:lang w:val="uk-UA"/>
        </w:rPr>
        <w:t xml:space="preserve"> </w:t>
      </w:r>
      <w:r w:rsidRPr="0041412C">
        <w:rPr>
          <w:sz w:val="28"/>
          <w:szCs w:val="28"/>
          <w:lang w:val="uk-UA"/>
        </w:rPr>
        <w:t>громадськими</w:t>
      </w:r>
      <w:r>
        <w:rPr>
          <w:sz w:val="28"/>
          <w:szCs w:val="28"/>
          <w:lang w:val="uk-UA"/>
        </w:rPr>
        <w:t xml:space="preserve"> </w:t>
      </w:r>
      <w:r w:rsidRPr="0041412C">
        <w:rPr>
          <w:sz w:val="28"/>
          <w:szCs w:val="28"/>
          <w:lang w:val="uk-UA"/>
        </w:rPr>
        <w:t>організаціями</w:t>
      </w:r>
      <w:r>
        <w:rPr>
          <w:sz w:val="28"/>
          <w:szCs w:val="28"/>
          <w:lang w:val="uk-UA"/>
        </w:rPr>
        <w:t xml:space="preserve"> </w:t>
      </w:r>
      <w:r w:rsidRPr="0041412C">
        <w:rPr>
          <w:sz w:val="28"/>
          <w:szCs w:val="28"/>
          <w:lang w:val="uk-UA"/>
        </w:rPr>
        <w:t>України,</w:t>
      </w:r>
      <w:r>
        <w:rPr>
          <w:sz w:val="28"/>
          <w:szCs w:val="28"/>
          <w:lang w:val="uk-UA"/>
        </w:rPr>
        <w:t xml:space="preserve"> </w:t>
      </w:r>
      <w:r w:rsidRPr="0041412C">
        <w:rPr>
          <w:sz w:val="28"/>
          <w:szCs w:val="28"/>
          <w:lang w:val="uk-UA"/>
        </w:rPr>
        <w:t>товариствами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спілками</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інших</w:t>
      </w:r>
      <w:r>
        <w:rPr>
          <w:sz w:val="28"/>
          <w:szCs w:val="28"/>
          <w:lang w:val="uk-UA"/>
        </w:rPr>
        <w:t xml:space="preserve"> </w:t>
      </w:r>
      <w:r w:rsidRPr="0041412C">
        <w:rPr>
          <w:sz w:val="28"/>
          <w:szCs w:val="28"/>
          <w:lang w:val="uk-UA"/>
        </w:rPr>
        <w:t>держав.</w:t>
      </w:r>
    </w:p>
    <w:p w:rsidR="00B816CC" w:rsidRPr="0041412C" w:rsidRDefault="00B816CC" w:rsidP="00B816CC">
      <w:pPr>
        <w:spacing w:line="360" w:lineRule="auto"/>
        <w:ind w:firstLine="709"/>
        <w:jc w:val="both"/>
        <w:rPr>
          <w:sz w:val="28"/>
          <w:szCs w:val="28"/>
          <w:lang w:val="uk-UA"/>
        </w:rPr>
      </w:pPr>
      <w:r w:rsidRPr="0041412C">
        <w:rPr>
          <w:sz w:val="28"/>
          <w:szCs w:val="28"/>
          <w:lang w:val="uk-UA"/>
        </w:rPr>
        <w:t>Основною</w:t>
      </w:r>
      <w:r>
        <w:rPr>
          <w:sz w:val="28"/>
          <w:szCs w:val="28"/>
          <w:lang w:val="uk-UA"/>
        </w:rPr>
        <w:t xml:space="preserve"> </w:t>
      </w:r>
      <w:r w:rsidRPr="0041412C">
        <w:rPr>
          <w:sz w:val="28"/>
          <w:szCs w:val="28"/>
          <w:lang w:val="uk-UA"/>
        </w:rPr>
        <w:t>метою</w:t>
      </w:r>
      <w:r>
        <w:rPr>
          <w:sz w:val="28"/>
          <w:szCs w:val="28"/>
          <w:lang w:val="uk-UA"/>
        </w:rPr>
        <w:t xml:space="preserve"> </w:t>
      </w:r>
      <w:r w:rsidRPr="0041412C">
        <w:rPr>
          <w:sz w:val="28"/>
          <w:szCs w:val="28"/>
          <w:lang w:val="uk-UA"/>
        </w:rPr>
        <w:t>діяльності</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є</w:t>
      </w:r>
      <w:r>
        <w:rPr>
          <w:sz w:val="28"/>
          <w:szCs w:val="28"/>
          <w:lang w:val="uk-UA"/>
        </w:rPr>
        <w:t xml:space="preserve"> </w:t>
      </w:r>
      <w:r w:rsidRPr="0041412C">
        <w:rPr>
          <w:sz w:val="28"/>
          <w:szCs w:val="28"/>
          <w:lang w:val="uk-UA"/>
        </w:rPr>
        <w:t>захист</w:t>
      </w:r>
      <w:r>
        <w:rPr>
          <w:sz w:val="28"/>
          <w:szCs w:val="28"/>
          <w:lang w:val="uk-UA"/>
        </w:rPr>
        <w:t xml:space="preserve"> </w:t>
      </w:r>
      <w:r w:rsidRPr="0041412C">
        <w:rPr>
          <w:sz w:val="28"/>
          <w:szCs w:val="28"/>
          <w:lang w:val="uk-UA"/>
        </w:rPr>
        <w:t>інтересів</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інтеграція</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у</w:t>
      </w:r>
      <w:r>
        <w:rPr>
          <w:sz w:val="28"/>
          <w:szCs w:val="28"/>
          <w:lang w:val="uk-UA"/>
        </w:rPr>
        <w:t xml:space="preserve"> </w:t>
      </w:r>
      <w:r w:rsidRPr="0041412C">
        <w:rPr>
          <w:sz w:val="28"/>
          <w:szCs w:val="28"/>
          <w:lang w:val="uk-UA"/>
        </w:rPr>
        <w:t>суспільство,</w:t>
      </w:r>
      <w:r>
        <w:rPr>
          <w:sz w:val="28"/>
          <w:szCs w:val="28"/>
          <w:lang w:val="uk-UA"/>
        </w:rPr>
        <w:t xml:space="preserve"> </w:t>
      </w:r>
      <w:r w:rsidRPr="0041412C">
        <w:rPr>
          <w:sz w:val="28"/>
          <w:szCs w:val="28"/>
          <w:lang w:val="uk-UA"/>
        </w:rPr>
        <w:t>соціально-трудова</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медична</w:t>
      </w:r>
      <w:r>
        <w:rPr>
          <w:sz w:val="28"/>
          <w:szCs w:val="28"/>
          <w:lang w:val="uk-UA"/>
        </w:rPr>
        <w:t xml:space="preserve"> </w:t>
      </w:r>
      <w:r w:rsidRPr="0041412C">
        <w:rPr>
          <w:sz w:val="28"/>
          <w:szCs w:val="28"/>
          <w:lang w:val="uk-UA"/>
        </w:rPr>
        <w:t>реабілітація.</w:t>
      </w:r>
    </w:p>
    <w:p w:rsidR="00B816CC" w:rsidRPr="0041412C" w:rsidRDefault="00B816CC" w:rsidP="00B816CC">
      <w:pPr>
        <w:spacing w:line="360" w:lineRule="auto"/>
        <w:ind w:firstLine="709"/>
        <w:jc w:val="both"/>
        <w:rPr>
          <w:sz w:val="28"/>
          <w:szCs w:val="28"/>
          <w:lang w:val="uk-UA"/>
        </w:rPr>
      </w:pPr>
      <w:r w:rsidRPr="0041412C">
        <w:rPr>
          <w:sz w:val="28"/>
          <w:szCs w:val="28"/>
          <w:lang w:val="uk-UA"/>
        </w:rPr>
        <w:t>Виявляє</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громадян,</w:t>
      </w:r>
      <w:r>
        <w:rPr>
          <w:sz w:val="28"/>
          <w:szCs w:val="28"/>
          <w:lang w:val="uk-UA"/>
        </w:rPr>
        <w:t xml:space="preserve"> </w:t>
      </w:r>
      <w:r w:rsidRPr="0041412C">
        <w:rPr>
          <w:sz w:val="28"/>
          <w:szCs w:val="28"/>
          <w:lang w:val="uk-UA"/>
        </w:rPr>
        <w:t>залучає</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до</w:t>
      </w:r>
      <w:r>
        <w:rPr>
          <w:sz w:val="28"/>
          <w:szCs w:val="28"/>
          <w:lang w:val="uk-UA"/>
        </w:rPr>
        <w:t xml:space="preserve"> </w:t>
      </w:r>
      <w:r w:rsidRPr="0041412C">
        <w:rPr>
          <w:sz w:val="28"/>
          <w:szCs w:val="28"/>
          <w:lang w:val="uk-UA"/>
        </w:rPr>
        <w:t>членства</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популяризує</w:t>
      </w:r>
      <w:r>
        <w:rPr>
          <w:sz w:val="28"/>
          <w:szCs w:val="28"/>
          <w:lang w:val="uk-UA"/>
        </w:rPr>
        <w:t xml:space="preserve"> </w:t>
      </w:r>
      <w:r w:rsidRPr="0041412C">
        <w:rPr>
          <w:sz w:val="28"/>
          <w:szCs w:val="28"/>
          <w:lang w:val="uk-UA"/>
        </w:rPr>
        <w:t>діяльність</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всіма</w:t>
      </w:r>
      <w:r>
        <w:rPr>
          <w:sz w:val="28"/>
          <w:szCs w:val="28"/>
          <w:lang w:val="uk-UA"/>
        </w:rPr>
        <w:t xml:space="preserve"> </w:t>
      </w:r>
      <w:r w:rsidRPr="0041412C">
        <w:rPr>
          <w:sz w:val="28"/>
          <w:szCs w:val="28"/>
          <w:lang w:val="uk-UA"/>
        </w:rPr>
        <w:t>видами</w:t>
      </w:r>
      <w:r>
        <w:rPr>
          <w:sz w:val="28"/>
          <w:szCs w:val="28"/>
          <w:lang w:val="uk-UA"/>
        </w:rPr>
        <w:t xml:space="preserve"> </w:t>
      </w:r>
      <w:r w:rsidRPr="0041412C">
        <w:rPr>
          <w:sz w:val="28"/>
          <w:szCs w:val="28"/>
          <w:lang w:val="uk-UA"/>
        </w:rPr>
        <w:t>масової</w:t>
      </w:r>
      <w:r>
        <w:rPr>
          <w:sz w:val="28"/>
          <w:szCs w:val="28"/>
          <w:lang w:val="uk-UA"/>
        </w:rPr>
        <w:t xml:space="preserve"> </w:t>
      </w:r>
      <w:r w:rsidRPr="0041412C">
        <w:rPr>
          <w:sz w:val="28"/>
          <w:szCs w:val="28"/>
          <w:lang w:val="uk-UA"/>
        </w:rPr>
        <w:t>інформації.</w:t>
      </w:r>
    </w:p>
    <w:p w:rsidR="00B816CC" w:rsidRPr="0041412C" w:rsidRDefault="00B816CC" w:rsidP="00B816CC">
      <w:pPr>
        <w:spacing w:line="360" w:lineRule="auto"/>
        <w:ind w:firstLine="709"/>
        <w:jc w:val="both"/>
        <w:rPr>
          <w:sz w:val="28"/>
          <w:szCs w:val="28"/>
          <w:lang w:val="uk-UA"/>
        </w:rPr>
      </w:pPr>
      <w:r w:rsidRPr="0041412C">
        <w:rPr>
          <w:sz w:val="28"/>
          <w:szCs w:val="28"/>
          <w:lang w:val="uk-UA"/>
        </w:rPr>
        <w:t>Організовує</w:t>
      </w:r>
      <w:r>
        <w:rPr>
          <w:sz w:val="28"/>
          <w:szCs w:val="28"/>
          <w:lang w:val="uk-UA"/>
        </w:rPr>
        <w:t xml:space="preserve"> </w:t>
      </w:r>
      <w:r w:rsidRPr="0041412C">
        <w:rPr>
          <w:sz w:val="28"/>
          <w:szCs w:val="28"/>
          <w:lang w:val="uk-UA"/>
        </w:rPr>
        <w:t>організацію</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АР</w:t>
      </w:r>
      <w:r>
        <w:rPr>
          <w:sz w:val="28"/>
          <w:szCs w:val="28"/>
          <w:lang w:val="uk-UA"/>
        </w:rPr>
        <w:t xml:space="preserve"> </w:t>
      </w:r>
      <w:r w:rsidRPr="0041412C">
        <w:rPr>
          <w:sz w:val="28"/>
          <w:szCs w:val="28"/>
          <w:lang w:val="uk-UA"/>
        </w:rPr>
        <w:t>Крим,</w:t>
      </w:r>
      <w:r>
        <w:rPr>
          <w:sz w:val="28"/>
          <w:szCs w:val="28"/>
          <w:lang w:val="uk-UA"/>
        </w:rPr>
        <w:t xml:space="preserve"> </w:t>
      </w:r>
      <w:r w:rsidRPr="0041412C">
        <w:rPr>
          <w:sz w:val="28"/>
          <w:szCs w:val="28"/>
          <w:lang w:val="uk-UA"/>
        </w:rPr>
        <w:t>обласні.</w:t>
      </w:r>
      <w:r>
        <w:rPr>
          <w:sz w:val="28"/>
          <w:szCs w:val="28"/>
          <w:lang w:val="uk-UA"/>
        </w:rPr>
        <w:t xml:space="preserve"> </w:t>
      </w:r>
      <w:r w:rsidRPr="0041412C">
        <w:rPr>
          <w:sz w:val="28"/>
          <w:szCs w:val="28"/>
          <w:lang w:val="uk-UA"/>
        </w:rPr>
        <w:t>Київську</w:t>
      </w:r>
      <w:r>
        <w:rPr>
          <w:sz w:val="28"/>
          <w:szCs w:val="28"/>
          <w:lang w:val="uk-UA"/>
        </w:rPr>
        <w:t xml:space="preserve"> </w:t>
      </w:r>
      <w:r w:rsidRPr="0041412C">
        <w:rPr>
          <w:sz w:val="28"/>
          <w:szCs w:val="28"/>
          <w:lang w:val="uk-UA"/>
        </w:rPr>
        <w:t>міську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первинні</w:t>
      </w:r>
      <w:r>
        <w:rPr>
          <w:sz w:val="28"/>
          <w:szCs w:val="28"/>
          <w:lang w:val="uk-UA"/>
        </w:rPr>
        <w:t xml:space="preserve"> </w:t>
      </w:r>
      <w:r w:rsidRPr="0041412C">
        <w:rPr>
          <w:sz w:val="28"/>
          <w:szCs w:val="28"/>
          <w:lang w:val="uk-UA"/>
        </w:rPr>
        <w:t>організації</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створює</w:t>
      </w:r>
      <w:r>
        <w:rPr>
          <w:sz w:val="28"/>
          <w:szCs w:val="28"/>
          <w:lang w:val="uk-UA"/>
        </w:rPr>
        <w:t xml:space="preserve"> </w:t>
      </w:r>
      <w:r w:rsidRPr="0041412C">
        <w:rPr>
          <w:sz w:val="28"/>
          <w:szCs w:val="28"/>
          <w:lang w:val="uk-UA"/>
        </w:rPr>
        <w:t>госпрозрахункові</w:t>
      </w:r>
      <w:r>
        <w:rPr>
          <w:sz w:val="28"/>
          <w:szCs w:val="28"/>
          <w:lang w:val="uk-UA"/>
        </w:rPr>
        <w:t xml:space="preserve"> </w:t>
      </w:r>
      <w:r w:rsidRPr="0041412C">
        <w:rPr>
          <w:sz w:val="28"/>
          <w:szCs w:val="28"/>
          <w:lang w:val="uk-UA"/>
        </w:rPr>
        <w:t>учбово-виробничі</w:t>
      </w:r>
      <w:r>
        <w:rPr>
          <w:sz w:val="28"/>
          <w:szCs w:val="28"/>
          <w:lang w:val="uk-UA"/>
        </w:rPr>
        <w:t xml:space="preserve"> </w:t>
      </w:r>
      <w:r w:rsidRPr="0041412C">
        <w:rPr>
          <w:sz w:val="28"/>
          <w:szCs w:val="28"/>
          <w:lang w:val="uk-UA"/>
        </w:rPr>
        <w:t>підприємства</w:t>
      </w:r>
      <w:r>
        <w:rPr>
          <w:sz w:val="28"/>
          <w:szCs w:val="28"/>
          <w:lang w:val="uk-UA"/>
        </w:rPr>
        <w:t xml:space="preserve"> </w:t>
      </w:r>
      <w:r w:rsidRPr="0041412C">
        <w:rPr>
          <w:sz w:val="28"/>
          <w:szCs w:val="28"/>
          <w:lang w:val="uk-UA"/>
        </w:rPr>
        <w:t>/УВП/</w:t>
      </w:r>
      <w:r>
        <w:rPr>
          <w:sz w:val="28"/>
          <w:szCs w:val="28"/>
          <w:lang w:val="uk-UA"/>
        </w:rPr>
        <w:t xml:space="preserve"> </w:t>
      </w:r>
      <w:r w:rsidRPr="0041412C">
        <w:rPr>
          <w:sz w:val="28"/>
          <w:szCs w:val="28"/>
          <w:lang w:val="uk-UA"/>
        </w:rPr>
        <w:t>малі</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спільні</w:t>
      </w:r>
      <w:r>
        <w:rPr>
          <w:sz w:val="28"/>
          <w:szCs w:val="28"/>
          <w:lang w:val="uk-UA"/>
        </w:rPr>
        <w:t xml:space="preserve"> </w:t>
      </w:r>
      <w:r w:rsidRPr="0041412C">
        <w:rPr>
          <w:sz w:val="28"/>
          <w:szCs w:val="28"/>
          <w:lang w:val="uk-UA"/>
        </w:rPr>
        <w:t>підприємства,</w:t>
      </w:r>
      <w:r>
        <w:rPr>
          <w:sz w:val="28"/>
          <w:szCs w:val="28"/>
          <w:lang w:val="uk-UA"/>
        </w:rPr>
        <w:t xml:space="preserve"> </w:t>
      </w:r>
      <w:r w:rsidRPr="0041412C">
        <w:rPr>
          <w:sz w:val="28"/>
          <w:szCs w:val="28"/>
          <w:lang w:val="uk-UA"/>
        </w:rPr>
        <w:t>центри</w:t>
      </w:r>
      <w:r>
        <w:rPr>
          <w:sz w:val="28"/>
          <w:szCs w:val="28"/>
          <w:lang w:val="uk-UA"/>
        </w:rPr>
        <w:t xml:space="preserve"> </w:t>
      </w:r>
      <w:r w:rsidRPr="0041412C">
        <w:rPr>
          <w:sz w:val="28"/>
          <w:szCs w:val="28"/>
          <w:lang w:val="uk-UA"/>
        </w:rPr>
        <w:t>реабілітації</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відкриває</w:t>
      </w:r>
      <w:r>
        <w:rPr>
          <w:sz w:val="28"/>
          <w:szCs w:val="28"/>
          <w:lang w:val="uk-UA"/>
        </w:rPr>
        <w:t xml:space="preserve"> </w:t>
      </w:r>
      <w:r w:rsidRPr="0041412C">
        <w:rPr>
          <w:sz w:val="28"/>
          <w:szCs w:val="28"/>
          <w:lang w:val="uk-UA"/>
        </w:rPr>
        <w:t>бібліотеки,</w:t>
      </w:r>
      <w:r>
        <w:rPr>
          <w:sz w:val="28"/>
          <w:szCs w:val="28"/>
          <w:lang w:val="uk-UA"/>
        </w:rPr>
        <w:t xml:space="preserve"> </w:t>
      </w:r>
      <w:r w:rsidRPr="0041412C">
        <w:rPr>
          <w:sz w:val="28"/>
          <w:szCs w:val="28"/>
          <w:lang w:val="uk-UA"/>
        </w:rPr>
        <w:t>клуби,</w:t>
      </w:r>
      <w:r>
        <w:rPr>
          <w:sz w:val="28"/>
          <w:szCs w:val="28"/>
          <w:lang w:val="uk-UA"/>
        </w:rPr>
        <w:t xml:space="preserve"> </w:t>
      </w:r>
      <w:r w:rsidRPr="0041412C">
        <w:rPr>
          <w:sz w:val="28"/>
          <w:szCs w:val="28"/>
          <w:lang w:val="uk-UA"/>
        </w:rPr>
        <w:t>будинки</w:t>
      </w:r>
      <w:r>
        <w:rPr>
          <w:sz w:val="28"/>
          <w:szCs w:val="28"/>
          <w:lang w:val="uk-UA"/>
        </w:rPr>
        <w:t xml:space="preserve"> </w:t>
      </w:r>
      <w:r w:rsidRPr="0041412C">
        <w:rPr>
          <w:sz w:val="28"/>
          <w:szCs w:val="28"/>
          <w:lang w:val="uk-UA"/>
        </w:rPr>
        <w:t>Культури,</w:t>
      </w:r>
      <w:r>
        <w:rPr>
          <w:sz w:val="28"/>
          <w:szCs w:val="28"/>
          <w:lang w:val="uk-UA"/>
        </w:rPr>
        <w:t xml:space="preserve"> </w:t>
      </w:r>
      <w:r w:rsidRPr="0041412C">
        <w:rPr>
          <w:sz w:val="28"/>
          <w:szCs w:val="28"/>
          <w:lang w:val="uk-UA"/>
        </w:rPr>
        <w:t>санаторії,</w:t>
      </w:r>
      <w:r>
        <w:rPr>
          <w:sz w:val="28"/>
          <w:szCs w:val="28"/>
          <w:lang w:val="uk-UA"/>
        </w:rPr>
        <w:t xml:space="preserve"> </w:t>
      </w:r>
      <w:r w:rsidRPr="0041412C">
        <w:rPr>
          <w:sz w:val="28"/>
          <w:szCs w:val="28"/>
          <w:lang w:val="uk-UA"/>
        </w:rPr>
        <w:t>бази</w:t>
      </w:r>
      <w:r>
        <w:rPr>
          <w:sz w:val="28"/>
          <w:szCs w:val="28"/>
          <w:lang w:val="uk-UA"/>
        </w:rPr>
        <w:t xml:space="preserve"> </w:t>
      </w:r>
      <w:r w:rsidRPr="0041412C">
        <w:rPr>
          <w:sz w:val="28"/>
          <w:szCs w:val="28"/>
          <w:lang w:val="uk-UA"/>
        </w:rPr>
        <w:t>відпочинку,</w:t>
      </w:r>
      <w:r>
        <w:rPr>
          <w:sz w:val="28"/>
          <w:szCs w:val="28"/>
          <w:lang w:val="uk-UA"/>
        </w:rPr>
        <w:t xml:space="preserve"> </w:t>
      </w:r>
      <w:r w:rsidRPr="0041412C">
        <w:rPr>
          <w:sz w:val="28"/>
          <w:szCs w:val="28"/>
          <w:lang w:val="uk-UA"/>
        </w:rPr>
        <w:t>друкарні,</w:t>
      </w:r>
      <w:r>
        <w:rPr>
          <w:sz w:val="28"/>
          <w:szCs w:val="28"/>
          <w:lang w:val="uk-UA"/>
        </w:rPr>
        <w:t xml:space="preserve"> </w:t>
      </w:r>
      <w:r w:rsidRPr="0041412C">
        <w:rPr>
          <w:sz w:val="28"/>
          <w:szCs w:val="28"/>
          <w:lang w:val="uk-UA"/>
        </w:rPr>
        <w:t>студії</w:t>
      </w:r>
      <w:r>
        <w:rPr>
          <w:sz w:val="28"/>
          <w:szCs w:val="28"/>
          <w:lang w:val="uk-UA"/>
        </w:rPr>
        <w:t xml:space="preserve"> </w:t>
      </w:r>
      <w:r w:rsidRPr="0041412C">
        <w:rPr>
          <w:sz w:val="28"/>
          <w:szCs w:val="28"/>
          <w:lang w:val="uk-UA"/>
        </w:rPr>
        <w:t>звукозапису,</w:t>
      </w:r>
      <w:r>
        <w:rPr>
          <w:sz w:val="28"/>
          <w:szCs w:val="28"/>
          <w:lang w:val="uk-UA"/>
        </w:rPr>
        <w:t xml:space="preserve"> </w:t>
      </w:r>
      <w:r w:rsidRPr="0041412C">
        <w:rPr>
          <w:sz w:val="28"/>
          <w:szCs w:val="28"/>
          <w:lang w:val="uk-UA"/>
        </w:rPr>
        <w:t>спортивні</w:t>
      </w:r>
      <w:r>
        <w:rPr>
          <w:sz w:val="28"/>
          <w:szCs w:val="28"/>
          <w:lang w:val="uk-UA"/>
        </w:rPr>
        <w:t xml:space="preserve"> </w:t>
      </w:r>
      <w:r w:rsidRPr="0041412C">
        <w:rPr>
          <w:sz w:val="28"/>
          <w:szCs w:val="28"/>
          <w:lang w:val="uk-UA"/>
        </w:rPr>
        <w:t>комплекси,</w:t>
      </w:r>
      <w:r>
        <w:rPr>
          <w:sz w:val="28"/>
          <w:szCs w:val="28"/>
          <w:lang w:val="uk-UA"/>
        </w:rPr>
        <w:t xml:space="preserve"> </w:t>
      </w:r>
      <w:r w:rsidRPr="0041412C">
        <w:rPr>
          <w:sz w:val="28"/>
          <w:szCs w:val="28"/>
          <w:lang w:val="uk-UA"/>
        </w:rPr>
        <w:t>хорові,</w:t>
      </w:r>
      <w:r>
        <w:rPr>
          <w:sz w:val="28"/>
          <w:szCs w:val="28"/>
          <w:lang w:val="uk-UA"/>
        </w:rPr>
        <w:t xml:space="preserve"> </w:t>
      </w:r>
      <w:r w:rsidRPr="0041412C">
        <w:rPr>
          <w:sz w:val="28"/>
          <w:szCs w:val="28"/>
          <w:lang w:val="uk-UA"/>
        </w:rPr>
        <w:t>музично-естрадні</w:t>
      </w:r>
      <w:r>
        <w:rPr>
          <w:sz w:val="28"/>
          <w:szCs w:val="28"/>
          <w:lang w:val="uk-UA"/>
        </w:rPr>
        <w:t xml:space="preserve"> </w:t>
      </w:r>
      <w:r w:rsidRPr="0041412C">
        <w:rPr>
          <w:sz w:val="28"/>
          <w:szCs w:val="28"/>
          <w:lang w:val="uk-UA"/>
        </w:rPr>
        <w:t>об'єднання</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інші</w:t>
      </w:r>
      <w:r>
        <w:rPr>
          <w:sz w:val="28"/>
          <w:szCs w:val="28"/>
          <w:lang w:val="uk-UA"/>
        </w:rPr>
        <w:t xml:space="preserve"> </w:t>
      </w:r>
      <w:r w:rsidRPr="0041412C">
        <w:rPr>
          <w:sz w:val="28"/>
          <w:szCs w:val="28"/>
          <w:lang w:val="uk-UA"/>
        </w:rPr>
        <w:t>установи.</w:t>
      </w:r>
    </w:p>
    <w:p w:rsidR="00B816CC" w:rsidRPr="0041412C" w:rsidRDefault="00B816CC" w:rsidP="00B816CC">
      <w:pPr>
        <w:spacing w:line="360" w:lineRule="auto"/>
        <w:ind w:firstLine="709"/>
        <w:jc w:val="both"/>
        <w:rPr>
          <w:sz w:val="28"/>
          <w:szCs w:val="28"/>
          <w:lang w:val="uk-UA"/>
        </w:rPr>
      </w:pPr>
      <w:r w:rsidRPr="0041412C">
        <w:rPr>
          <w:sz w:val="28"/>
          <w:szCs w:val="28"/>
          <w:lang w:val="uk-UA"/>
        </w:rPr>
        <w:t>Організовує</w:t>
      </w:r>
      <w:r>
        <w:rPr>
          <w:sz w:val="28"/>
          <w:szCs w:val="28"/>
          <w:lang w:val="uk-UA"/>
        </w:rPr>
        <w:t xml:space="preserve"> </w:t>
      </w:r>
      <w:r w:rsidRPr="0041412C">
        <w:rPr>
          <w:sz w:val="28"/>
          <w:szCs w:val="28"/>
          <w:lang w:val="uk-UA"/>
        </w:rPr>
        <w:t>редакції</w:t>
      </w:r>
      <w:r>
        <w:rPr>
          <w:sz w:val="28"/>
          <w:szCs w:val="28"/>
          <w:lang w:val="uk-UA"/>
        </w:rPr>
        <w:t xml:space="preserve"> </w:t>
      </w:r>
      <w:r w:rsidRPr="0041412C">
        <w:rPr>
          <w:sz w:val="28"/>
          <w:szCs w:val="28"/>
          <w:lang w:val="uk-UA"/>
        </w:rPr>
        <w:t>газет</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журналів,</w:t>
      </w:r>
      <w:r>
        <w:rPr>
          <w:sz w:val="28"/>
          <w:szCs w:val="28"/>
          <w:lang w:val="uk-UA"/>
        </w:rPr>
        <w:t xml:space="preserve"> </w:t>
      </w:r>
      <w:r w:rsidRPr="0041412C">
        <w:rPr>
          <w:sz w:val="28"/>
          <w:szCs w:val="28"/>
          <w:lang w:val="uk-UA"/>
        </w:rPr>
        <w:t>видавничі</w:t>
      </w:r>
      <w:r>
        <w:rPr>
          <w:sz w:val="28"/>
          <w:szCs w:val="28"/>
          <w:lang w:val="uk-UA"/>
        </w:rPr>
        <w:t xml:space="preserve"> </w:t>
      </w:r>
      <w:r w:rsidRPr="0041412C">
        <w:rPr>
          <w:sz w:val="28"/>
          <w:szCs w:val="28"/>
          <w:lang w:val="uk-UA"/>
        </w:rPr>
        <w:t>групи,</w:t>
      </w:r>
      <w:r>
        <w:rPr>
          <w:sz w:val="28"/>
          <w:szCs w:val="28"/>
          <w:lang w:val="uk-UA"/>
        </w:rPr>
        <w:t xml:space="preserve"> </w:t>
      </w:r>
      <w:r w:rsidRPr="0041412C">
        <w:rPr>
          <w:sz w:val="28"/>
          <w:szCs w:val="28"/>
          <w:lang w:val="uk-UA"/>
        </w:rPr>
        <w:t>музей</w:t>
      </w:r>
      <w:r>
        <w:rPr>
          <w:sz w:val="28"/>
          <w:szCs w:val="28"/>
          <w:lang w:val="uk-UA"/>
        </w:rPr>
        <w:t xml:space="preserve"> </w:t>
      </w:r>
      <w:r w:rsidRPr="0041412C">
        <w:rPr>
          <w:sz w:val="28"/>
          <w:szCs w:val="28"/>
          <w:lang w:val="uk-UA"/>
        </w:rPr>
        <w:t>історії</w:t>
      </w:r>
      <w:r>
        <w:rPr>
          <w:sz w:val="28"/>
          <w:szCs w:val="28"/>
          <w:lang w:val="uk-UA"/>
        </w:rPr>
        <w:t xml:space="preserve"> </w:t>
      </w:r>
      <w:r w:rsidRPr="0041412C">
        <w:rPr>
          <w:sz w:val="28"/>
          <w:szCs w:val="28"/>
          <w:lang w:val="uk-UA"/>
        </w:rPr>
        <w:t>УТОС.</w:t>
      </w:r>
    </w:p>
    <w:p w:rsidR="00B816CC" w:rsidRPr="0041412C" w:rsidRDefault="00B816CC" w:rsidP="00B816CC">
      <w:pPr>
        <w:spacing w:line="360" w:lineRule="auto"/>
        <w:ind w:firstLine="709"/>
        <w:jc w:val="both"/>
        <w:rPr>
          <w:sz w:val="28"/>
          <w:szCs w:val="28"/>
          <w:lang w:val="uk-UA"/>
        </w:rPr>
      </w:pPr>
      <w:r w:rsidRPr="0041412C">
        <w:rPr>
          <w:sz w:val="28"/>
          <w:szCs w:val="28"/>
          <w:lang w:val="uk-UA"/>
        </w:rPr>
        <w:t>Проводить</w:t>
      </w:r>
      <w:r>
        <w:rPr>
          <w:sz w:val="28"/>
          <w:szCs w:val="28"/>
          <w:lang w:val="uk-UA"/>
        </w:rPr>
        <w:t xml:space="preserve"> </w:t>
      </w:r>
      <w:r w:rsidRPr="0041412C">
        <w:rPr>
          <w:sz w:val="28"/>
          <w:szCs w:val="28"/>
          <w:lang w:val="uk-UA"/>
        </w:rPr>
        <w:t>озвучення</w:t>
      </w:r>
      <w:r>
        <w:rPr>
          <w:sz w:val="28"/>
          <w:szCs w:val="28"/>
          <w:lang w:val="uk-UA"/>
        </w:rPr>
        <w:t xml:space="preserve"> </w:t>
      </w:r>
      <w:r w:rsidRPr="0041412C">
        <w:rPr>
          <w:sz w:val="28"/>
          <w:szCs w:val="28"/>
          <w:lang w:val="uk-UA"/>
        </w:rPr>
        <w:t>літератури,</w:t>
      </w:r>
      <w:r>
        <w:rPr>
          <w:sz w:val="28"/>
          <w:szCs w:val="28"/>
          <w:lang w:val="uk-UA"/>
        </w:rPr>
        <w:t xml:space="preserve"> </w:t>
      </w:r>
      <w:r w:rsidRPr="0041412C">
        <w:rPr>
          <w:sz w:val="28"/>
          <w:szCs w:val="28"/>
          <w:lang w:val="uk-UA"/>
        </w:rPr>
        <w:t>учбових</w:t>
      </w:r>
      <w:r>
        <w:rPr>
          <w:sz w:val="28"/>
          <w:szCs w:val="28"/>
          <w:lang w:val="uk-UA"/>
        </w:rPr>
        <w:t xml:space="preserve"> </w:t>
      </w:r>
      <w:r w:rsidRPr="0041412C">
        <w:rPr>
          <w:sz w:val="28"/>
          <w:szCs w:val="28"/>
          <w:lang w:val="uk-UA"/>
        </w:rPr>
        <w:t>посібників,</w:t>
      </w:r>
      <w:r>
        <w:rPr>
          <w:sz w:val="28"/>
          <w:szCs w:val="28"/>
          <w:lang w:val="uk-UA"/>
        </w:rPr>
        <w:t xml:space="preserve"> </w:t>
      </w:r>
      <w:r w:rsidRPr="0041412C">
        <w:rPr>
          <w:sz w:val="28"/>
          <w:szCs w:val="28"/>
          <w:lang w:val="uk-UA"/>
        </w:rPr>
        <w:t>видає</w:t>
      </w:r>
      <w:r>
        <w:rPr>
          <w:sz w:val="28"/>
          <w:szCs w:val="28"/>
          <w:lang w:val="uk-UA"/>
        </w:rPr>
        <w:t xml:space="preserve"> </w:t>
      </w:r>
      <w:r w:rsidRPr="0041412C">
        <w:rPr>
          <w:sz w:val="28"/>
          <w:szCs w:val="28"/>
          <w:lang w:val="uk-UA"/>
        </w:rPr>
        <w:t>довідники,</w:t>
      </w:r>
      <w:r>
        <w:rPr>
          <w:sz w:val="28"/>
          <w:szCs w:val="28"/>
          <w:lang w:val="uk-UA"/>
        </w:rPr>
        <w:t xml:space="preserve"> </w:t>
      </w:r>
      <w:r w:rsidRPr="0041412C">
        <w:rPr>
          <w:sz w:val="28"/>
          <w:szCs w:val="28"/>
          <w:lang w:val="uk-UA"/>
        </w:rPr>
        <w:t>методичні</w:t>
      </w:r>
      <w:r>
        <w:rPr>
          <w:sz w:val="28"/>
          <w:szCs w:val="28"/>
          <w:lang w:val="uk-UA"/>
        </w:rPr>
        <w:t xml:space="preserve"> </w:t>
      </w:r>
      <w:r w:rsidRPr="0041412C">
        <w:rPr>
          <w:sz w:val="28"/>
          <w:szCs w:val="28"/>
          <w:lang w:val="uk-UA"/>
        </w:rPr>
        <w:t>збірники</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розробки,</w:t>
      </w:r>
      <w:r>
        <w:rPr>
          <w:sz w:val="28"/>
          <w:szCs w:val="28"/>
          <w:lang w:val="uk-UA"/>
        </w:rPr>
        <w:t xml:space="preserve"> </w:t>
      </w:r>
      <w:r w:rsidRPr="0041412C">
        <w:rPr>
          <w:sz w:val="28"/>
          <w:szCs w:val="28"/>
          <w:lang w:val="uk-UA"/>
        </w:rPr>
        <w:t>буклети,</w:t>
      </w:r>
      <w:r>
        <w:rPr>
          <w:sz w:val="28"/>
          <w:szCs w:val="28"/>
          <w:lang w:val="uk-UA"/>
        </w:rPr>
        <w:t xml:space="preserve"> </w:t>
      </w:r>
      <w:r w:rsidRPr="0041412C">
        <w:rPr>
          <w:sz w:val="28"/>
          <w:szCs w:val="28"/>
          <w:lang w:val="uk-UA"/>
        </w:rPr>
        <w:t>каталоги</w:t>
      </w:r>
      <w:r>
        <w:rPr>
          <w:sz w:val="28"/>
          <w:szCs w:val="28"/>
          <w:lang w:val="uk-UA"/>
        </w:rPr>
        <w:t xml:space="preserve"> </w:t>
      </w:r>
      <w:r w:rsidRPr="0041412C">
        <w:rPr>
          <w:sz w:val="28"/>
          <w:szCs w:val="28"/>
          <w:lang w:val="uk-UA"/>
        </w:rPr>
        <w:t>виробів</w:t>
      </w:r>
      <w:r>
        <w:rPr>
          <w:sz w:val="28"/>
          <w:szCs w:val="28"/>
          <w:lang w:val="uk-UA"/>
        </w:rPr>
        <w:t xml:space="preserve"> </w:t>
      </w:r>
      <w:r w:rsidRPr="0041412C">
        <w:rPr>
          <w:sz w:val="28"/>
          <w:szCs w:val="28"/>
          <w:lang w:val="uk-UA"/>
        </w:rPr>
        <w:t>своїх</w:t>
      </w:r>
      <w:r>
        <w:rPr>
          <w:sz w:val="28"/>
          <w:szCs w:val="28"/>
          <w:lang w:val="uk-UA"/>
        </w:rPr>
        <w:t xml:space="preserve"> </w:t>
      </w:r>
      <w:r w:rsidRPr="0041412C">
        <w:rPr>
          <w:sz w:val="28"/>
          <w:szCs w:val="28"/>
          <w:lang w:val="uk-UA"/>
        </w:rPr>
        <w:t>підприємств</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організацій.</w:t>
      </w:r>
    </w:p>
    <w:p w:rsidR="00B816CC" w:rsidRPr="0041412C" w:rsidRDefault="00B816CC" w:rsidP="00B816CC">
      <w:pPr>
        <w:spacing w:line="360" w:lineRule="auto"/>
        <w:ind w:firstLine="709"/>
        <w:jc w:val="both"/>
        <w:rPr>
          <w:sz w:val="28"/>
          <w:szCs w:val="28"/>
          <w:lang w:val="uk-UA"/>
        </w:rPr>
      </w:pPr>
      <w:r w:rsidRPr="0041412C">
        <w:rPr>
          <w:sz w:val="28"/>
          <w:szCs w:val="28"/>
          <w:lang w:val="uk-UA"/>
        </w:rPr>
        <w:t>Проводить</w:t>
      </w:r>
      <w:r>
        <w:rPr>
          <w:sz w:val="28"/>
          <w:szCs w:val="28"/>
          <w:lang w:val="uk-UA"/>
        </w:rPr>
        <w:t xml:space="preserve"> </w:t>
      </w:r>
      <w:r w:rsidRPr="0041412C">
        <w:rPr>
          <w:sz w:val="28"/>
          <w:szCs w:val="28"/>
          <w:lang w:val="uk-UA"/>
        </w:rPr>
        <w:t>культурно-масову</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фізкультурно-оздоровчу</w:t>
      </w:r>
      <w:r>
        <w:rPr>
          <w:sz w:val="28"/>
          <w:szCs w:val="28"/>
          <w:lang w:val="uk-UA"/>
        </w:rPr>
        <w:t xml:space="preserve"> </w:t>
      </w:r>
      <w:r w:rsidRPr="0041412C">
        <w:rPr>
          <w:sz w:val="28"/>
          <w:szCs w:val="28"/>
          <w:lang w:val="uk-UA"/>
        </w:rPr>
        <w:t>робота,</w:t>
      </w:r>
      <w:r>
        <w:rPr>
          <w:sz w:val="28"/>
          <w:szCs w:val="28"/>
          <w:lang w:val="uk-UA"/>
        </w:rPr>
        <w:t xml:space="preserve"> </w:t>
      </w:r>
      <w:r w:rsidRPr="0041412C">
        <w:rPr>
          <w:sz w:val="28"/>
          <w:szCs w:val="28"/>
          <w:lang w:val="uk-UA"/>
        </w:rPr>
        <w:t>огляди</w:t>
      </w:r>
      <w:r>
        <w:rPr>
          <w:sz w:val="28"/>
          <w:szCs w:val="28"/>
          <w:lang w:val="uk-UA"/>
        </w:rPr>
        <w:t xml:space="preserve"> </w:t>
      </w:r>
      <w:r w:rsidRPr="0041412C">
        <w:rPr>
          <w:sz w:val="28"/>
          <w:szCs w:val="28"/>
          <w:lang w:val="uk-UA"/>
        </w:rPr>
        <w:t>колективів</w:t>
      </w:r>
      <w:r>
        <w:rPr>
          <w:sz w:val="28"/>
          <w:szCs w:val="28"/>
          <w:lang w:val="uk-UA"/>
        </w:rPr>
        <w:t xml:space="preserve"> </w:t>
      </w:r>
      <w:r w:rsidRPr="0041412C">
        <w:rPr>
          <w:sz w:val="28"/>
          <w:szCs w:val="28"/>
          <w:lang w:val="uk-UA"/>
        </w:rPr>
        <w:t>художньої</w:t>
      </w:r>
      <w:r>
        <w:rPr>
          <w:sz w:val="28"/>
          <w:szCs w:val="28"/>
          <w:lang w:val="uk-UA"/>
        </w:rPr>
        <w:t xml:space="preserve"> </w:t>
      </w:r>
      <w:r w:rsidRPr="0041412C">
        <w:rPr>
          <w:sz w:val="28"/>
          <w:szCs w:val="28"/>
          <w:lang w:val="uk-UA"/>
        </w:rPr>
        <w:t>самодіяльності,</w:t>
      </w:r>
      <w:r>
        <w:rPr>
          <w:sz w:val="28"/>
          <w:szCs w:val="28"/>
          <w:lang w:val="uk-UA"/>
        </w:rPr>
        <w:t xml:space="preserve"> </w:t>
      </w:r>
      <w:r w:rsidRPr="0041412C">
        <w:rPr>
          <w:sz w:val="28"/>
          <w:szCs w:val="28"/>
          <w:lang w:val="uk-UA"/>
        </w:rPr>
        <w:t>спортивні</w:t>
      </w:r>
      <w:r>
        <w:rPr>
          <w:sz w:val="28"/>
          <w:szCs w:val="28"/>
          <w:lang w:val="uk-UA"/>
        </w:rPr>
        <w:t xml:space="preserve"> </w:t>
      </w:r>
      <w:r w:rsidRPr="0041412C">
        <w:rPr>
          <w:sz w:val="28"/>
          <w:szCs w:val="28"/>
          <w:lang w:val="uk-UA"/>
        </w:rPr>
        <w:t>змагання,</w:t>
      </w:r>
      <w:r>
        <w:rPr>
          <w:sz w:val="28"/>
          <w:szCs w:val="28"/>
          <w:lang w:val="uk-UA"/>
        </w:rPr>
        <w:t xml:space="preserve"> </w:t>
      </w:r>
      <w:r w:rsidRPr="0041412C">
        <w:rPr>
          <w:sz w:val="28"/>
          <w:szCs w:val="28"/>
          <w:lang w:val="uk-UA"/>
        </w:rPr>
        <w:t>організовує</w:t>
      </w:r>
      <w:r>
        <w:rPr>
          <w:sz w:val="28"/>
          <w:szCs w:val="28"/>
          <w:lang w:val="uk-UA"/>
        </w:rPr>
        <w:t xml:space="preserve"> </w:t>
      </w:r>
      <w:r w:rsidRPr="0041412C">
        <w:rPr>
          <w:sz w:val="28"/>
          <w:szCs w:val="28"/>
          <w:lang w:val="uk-UA"/>
        </w:rPr>
        <w:t>тифлотехнічні,</w:t>
      </w:r>
      <w:r>
        <w:rPr>
          <w:sz w:val="28"/>
          <w:szCs w:val="28"/>
          <w:lang w:val="uk-UA"/>
        </w:rPr>
        <w:t xml:space="preserve"> </w:t>
      </w:r>
      <w:r w:rsidRPr="0041412C">
        <w:rPr>
          <w:sz w:val="28"/>
          <w:szCs w:val="28"/>
          <w:lang w:val="uk-UA"/>
        </w:rPr>
        <w:t>спортивні</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інші</w:t>
      </w:r>
      <w:r>
        <w:rPr>
          <w:sz w:val="28"/>
          <w:szCs w:val="28"/>
          <w:lang w:val="uk-UA"/>
        </w:rPr>
        <w:t xml:space="preserve"> </w:t>
      </w:r>
      <w:r w:rsidRPr="0041412C">
        <w:rPr>
          <w:sz w:val="28"/>
          <w:szCs w:val="28"/>
          <w:lang w:val="uk-UA"/>
        </w:rPr>
        <w:t>секції</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своїх</w:t>
      </w:r>
      <w:r>
        <w:rPr>
          <w:sz w:val="28"/>
          <w:szCs w:val="28"/>
          <w:lang w:val="uk-UA"/>
        </w:rPr>
        <w:t xml:space="preserve"> </w:t>
      </w:r>
      <w:r w:rsidRPr="0041412C">
        <w:rPr>
          <w:sz w:val="28"/>
          <w:szCs w:val="28"/>
          <w:lang w:val="uk-UA"/>
        </w:rPr>
        <w:t>членів.</w:t>
      </w:r>
    </w:p>
    <w:p w:rsidR="00B816CC" w:rsidRPr="0041412C" w:rsidRDefault="00B816CC" w:rsidP="00B816CC">
      <w:pPr>
        <w:spacing w:line="360" w:lineRule="auto"/>
        <w:ind w:firstLine="709"/>
        <w:jc w:val="both"/>
        <w:rPr>
          <w:sz w:val="28"/>
          <w:szCs w:val="28"/>
          <w:lang w:val="uk-UA"/>
        </w:rPr>
      </w:pPr>
      <w:r w:rsidRPr="0041412C">
        <w:rPr>
          <w:sz w:val="28"/>
          <w:szCs w:val="28"/>
          <w:lang w:val="uk-UA"/>
        </w:rPr>
        <w:lastRenderedPageBreak/>
        <w:t>Забезпечує</w:t>
      </w:r>
      <w:r>
        <w:rPr>
          <w:sz w:val="28"/>
          <w:szCs w:val="28"/>
          <w:lang w:val="uk-UA"/>
        </w:rPr>
        <w:t xml:space="preserve"> </w:t>
      </w:r>
      <w:r w:rsidRPr="0041412C">
        <w:rPr>
          <w:sz w:val="28"/>
          <w:szCs w:val="28"/>
          <w:lang w:val="uk-UA"/>
        </w:rPr>
        <w:t>працевлаштування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в</w:t>
      </w:r>
      <w:r>
        <w:rPr>
          <w:sz w:val="28"/>
          <w:szCs w:val="28"/>
          <w:lang w:val="uk-UA"/>
        </w:rPr>
        <w:t xml:space="preserve"> </w:t>
      </w:r>
      <w:r w:rsidRPr="0041412C">
        <w:rPr>
          <w:sz w:val="28"/>
          <w:szCs w:val="28"/>
          <w:lang w:val="uk-UA"/>
        </w:rPr>
        <w:t>системі</w:t>
      </w:r>
      <w:r>
        <w:rPr>
          <w:sz w:val="28"/>
          <w:szCs w:val="28"/>
          <w:lang w:val="uk-UA"/>
        </w:rPr>
        <w:t xml:space="preserve"> </w:t>
      </w:r>
      <w:r w:rsidRPr="0041412C">
        <w:rPr>
          <w:sz w:val="28"/>
          <w:szCs w:val="28"/>
          <w:lang w:val="uk-UA"/>
        </w:rPr>
        <w:t>УТОС,</w:t>
      </w:r>
      <w:r>
        <w:rPr>
          <w:sz w:val="28"/>
          <w:szCs w:val="28"/>
          <w:lang w:val="uk-UA"/>
        </w:rPr>
        <w:t xml:space="preserve"> </w:t>
      </w:r>
      <w:r w:rsidRPr="0041412C">
        <w:rPr>
          <w:sz w:val="28"/>
          <w:szCs w:val="28"/>
          <w:lang w:val="uk-UA"/>
        </w:rPr>
        <w:t>сприяє</w:t>
      </w:r>
      <w:r>
        <w:rPr>
          <w:sz w:val="28"/>
          <w:szCs w:val="28"/>
          <w:lang w:val="uk-UA"/>
        </w:rPr>
        <w:t xml:space="preserve"> </w:t>
      </w:r>
      <w:r w:rsidRPr="0041412C">
        <w:rPr>
          <w:sz w:val="28"/>
          <w:szCs w:val="28"/>
          <w:lang w:val="uk-UA"/>
        </w:rPr>
        <w:t>працевлаштуванню</w:t>
      </w:r>
      <w:r>
        <w:rPr>
          <w:sz w:val="28"/>
          <w:szCs w:val="28"/>
          <w:lang w:val="uk-UA"/>
        </w:rPr>
        <w:t xml:space="preserve"> </w:t>
      </w:r>
      <w:r w:rsidRPr="0041412C">
        <w:rPr>
          <w:sz w:val="28"/>
          <w:szCs w:val="28"/>
          <w:lang w:val="uk-UA"/>
        </w:rPr>
        <w:t>їх</w:t>
      </w:r>
      <w:r>
        <w:rPr>
          <w:sz w:val="28"/>
          <w:szCs w:val="28"/>
          <w:lang w:val="uk-UA"/>
        </w:rPr>
        <w:t xml:space="preserve"> </w:t>
      </w:r>
      <w:r w:rsidRPr="0041412C">
        <w:rPr>
          <w:sz w:val="28"/>
          <w:szCs w:val="28"/>
          <w:lang w:val="uk-UA"/>
        </w:rPr>
        <w:t>на</w:t>
      </w:r>
      <w:r>
        <w:rPr>
          <w:sz w:val="28"/>
          <w:szCs w:val="28"/>
          <w:lang w:val="uk-UA"/>
        </w:rPr>
        <w:t xml:space="preserve"> </w:t>
      </w:r>
      <w:r w:rsidRPr="0041412C">
        <w:rPr>
          <w:sz w:val="28"/>
          <w:szCs w:val="28"/>
          <w:lang w:val="uk-UA"/>
        </w:rPr>
        <w:t>державних,</w:t>
      </w:r>
      <w:r>
        <w:rPr>
          <w:sz w:val="28"/>
          <w:szCs w:val="28"/>
          <w:lang w:val="uk-UA"/>
        </w:rPr>
        <w:t xml:space="preserve"> </w:t>
      </w:r>
      <w:r w:rsidRPr="0041412C">
        <w:rPr>
          <w:sz w:val="28"/>
          <w:szCs w:val="28"/>
          <w:lang w:val="uk-UA"/>
        </w:rPr>
        <w:t>кооперативних,</w:t>
      </w:r>
      <w:r>
        <w:rPr>
          <w:sz w:val="28"/>
          <w:szCs w:val="28"/>
          <w:lang w:val="uk-UA"/>
        </w:rPr>
        <w:t xml:space="preserve"> </w:t>
      </w:r>
      <w:r w:rsidRPr="0041412C">
        <w:rPr>
          <w:sz w:val="28"/>
          <w:szCs w:val="28"/>
          <w:lang w:val="uk-UA"/>
        </w:rPr>
        <w:t>громадських</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інших</w:t>
      </w:r>
      <w:r>
        <w:rPr>
          <w:sz w:val="28"/>
          <w:szCs w:val="28"/>
          <w:lang w:val="uk-UA"/>
        </w:rPr>
        <w:t xml:space="preserve"> </w:t>
      </w:r>
      <w:r w:rsidRPr="0041412C">
        <w:rPr>
          <w:sz w:val="28"/>
          <w:szCs w:val="28"/>
          <w:lang w:val="uk-UA"/>
        </w:rPr>
        <w:t>підприємствах.</w:t>
      </w:r>
    </w:p>
    <w:p w:rsidR="00B816CC" w:rsidRPr="0041412C" w:rsidRDefault="00B816CC" w:rsidP="00B816CC">
      <w:pPr>
        <w:spacing w:line="360" w:lineRule="auto"/>
        <w:ind w:firstLine="709"/>
        <w:jc w:val="both"/>
        <w:rPr>
          <w:sz w:val="28"/>
          <w:szCs w:val="28"/>
          <w:lang w:val="uk-UA"/>
        </w:rPr>
      </w:pPr>
      <w:r w:rsidRPr="0041412C">
        <w:rPr>
          <w:sz w:val="28"/>
          <w:szCs w:val="28"/>
          <w:lang w:val="uk-UA"/>
        </w:rPr>
        <w:t>Організовує</w:t>
      </w:r>
      <w:r>
        <w:rPr>
          <w:sz w:val="28"/>
          <w:szCs w:val="28"/>
          <w:lang w:val="uk-UA"/>
        </w:rPr>
        <w:t xml:space="preserve"> </w:t>
      </w:r>
      <w:r w:rsidRPr="0041412C">
        <w:rPr>
          <w:sz w:val="28"/>
          <w:szCs w:val="28"/>
          <w:lang w:val="uk-UA"/>
        </w:rPr>
        <w:t>навчання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письма</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читання</w:t>
      </w:r>
      <w:r>
        <w:rPr>
          <w:sz w:val="28"/>
          <w:szCs w:val="28"/>
          <w:lang w:val="uk-UA"/>
        </w:rPr>
        <w:t xml:space="preserve"> </w:t>
      </w:r>
      <w:r w:rsidRPr="0041412C">
        <w:rPr>
          <w:sz w:val="28"/>
          <w:szCs w:val="28"/>
          <w:lang w:val="uk-UA"/>
        </w:rPr>
        <w:t>шрифтом</w:t>
      </w:r>
      <w:r>
        <w:rPr>
          <w:sz w:val="28"/>
          <w:szCs w:val="28"/>
          <w:lang w:val="uk-UA"/>
        </w:rPr>
        <w:t xml:space="preserve"> </w:t>
      </w:r>
      <w:r w:rsidRPr="0041412C">
        <w:rPr>
          <w:sz w:val="28"/>
          <w:szCs w:val="28"/>
          <w:lang w:val="uk-UA"/>
        </w:rPr>
        <w:t>Брайля</w:t>
      </w:r>
      <w:r>
        <w:rPr>
          <w:sz w:val="28"/>
          <w:szCs w:val="28"/>
          <w:lang w:val="uk-UA"/>
        </w:rPr>
        <w:t xml:space="preserve"> </w:t>
      </w:r>
      <w:r w:rsidRPr="0041412C">
        <w:rPr>
          <w:sz w:val="28"/>
          <w:szCs w:val="28"/>
          <w:lang w:val="uk-UA"/>
        </w:rPr>
        <w:t>та</w:t>
      </w:r>
      <w:r>
        <w:rPr>
          <w:sz w:val="28"/>
          <w:szCs w:val="28"/>
          <w:lang w:val="uk-UA"/>
        </w:rPr>
        <w:t xml:space="preserve"> </w:t>
      </w:r>
      <w:r w:rsidRPr="0041412C">
        <w:rPr>
          <w:sz w:val="28"/>
          <w:szCs w:val="28"/>
          <w:lang w:val="uk-UA"/>
        </w:rPr>
        <w:t>надає</w:t>
      </w:r>
      <w:r>
        <w:rPr>
          <w:sz w:val="28"/>
          <w:szCs w:val="28"/>
          <w:lang w:val="uk-UA"/>
        </w:rPr>
        <w:t xml:space="preserve"> </w:t>
      </w:r>
      <w:r w:rsidRPr="0041412C">
        <w:rPr>
          <w:sz w:val="28"/>
          <w:szCs w:val="28"/>
          <w:lang w:val="uk-UA"/>
        </w:rPr>
        <w:t>можливу</w:t>
      </w:r>
      <w:r>
        <w:rPr>
          <w:sz w:val="28"/>
          <w:szCs w:val="28"/>
          <w:lang w:val="uk-UA"/>
        </w:rPr>
        <w:t xml:space="preserve"> </w:t>
      </w:r>
      <w:r w:rsidRPr="0041412C">
        <w:rPr>
          <w:sz w:val="28"/>
          <w:szCs w:val="28"/>
          <w:lang w:val="uk-UA"/>
        </w:rPr>
        <w:t>допомогу</w:t>
      </w:r>
      <w:r>
        <w:rPr>
          <w:sz w:val="28"/>
          <w:szCs w:val="28"/>
          <w:lang w:val="uk-UA"/>
        </w:rPr>
        <w:t xml:space="preserve"> </w:t>
      </w:r>
      <w:r w:rsidRPr="0041412C">
        <w:rPr>
          <w:sz w:val="28"/>
          <w:szCs w:val="28"/>
          <w:lang w:val="uk-UA"/>
        </w:rPr>
        <w:t>спецшколам-інтернатам</w:t>
      </w:r>
      <w:r>
        <w:rPr>
          <w:sz w:val="28"/>
          <w:szCs w:val="28"/>
          <w:lang w:val="uk-UA"/>
        </w:rPr>
        <w:t xml:space="preserve"> </w:t>
      </w:r>
      <w:r w:rsidRPr="0041412C">
        <w:rPr>
          <w:sz w:val="28"/>
          <w:szCs w:val="28"/>
          <w:lang w:val="uk-UA"/>
        </w:rPr>
        <w:t>для</w:t>
      </w:r>
      <w:r>
        <w:rPr>
          <w:sz w:val="28"/>
          <w:szCs w:val="28"/>
          <w:lang w:val="uk-UA"/>
        </w:rPr>
        <w:t xml:space="preserve"> </w:t>
      </w:r>
      <w:r w:rsidRPr="0041412C">
        <w:rPr>
          <w:sz w:val="28"/>
          <w:szCs w:val="28"/>
          <w:lang w:val="uk-UA"/>
        </w:rPr>
        <w:t>сліпих</w:t>
      </w:r>
      <w:r>
        <w:rPr>
          <w:sz w:val="28"/>
          <w:szCs w:val="28"/>
          <w:lang w:val="uk-UA"/>
        </w:rPr>
        <w:t xml:space="preserve"> </w:t>
      </w:r>
      <w:r w:rsidRPr="0041412C">
        <w:rPr>
          <w:sz w:val="28"/>
          <w:szCs w:val="28"/>
          <w:lang w:val="uk-UA"/>
        </w:rPr>
        <w:t>і</w:t>
      </w:r>
      <w:r>
        <w:rPr>
          <w:sz w:val="28"/>
          <w:szCs w:val="28"/>
          <w:lang w:val="uk-UA"/>
        </w:rPr>
        <w:t xml:space="preserve"> </w:t>
      </w:r>
      <w:r w:rsidRPr="0041412C">
        <w:rPr>
          <w:sz w:val="28"/>
          <w:szCs w:val="28"/>
          <w:lang w:val="uk-UA"/>
        </w:rPr>
        <w:t>слабозорих</w:t>
      </w:r>
      <w:r>
        <w:rPr>
          <w:sz w:val="28"/>
          <w:szCs w:val="28"/>
          <w:lang w:val="uk-UA"/>
        </w:rPr>
        <w:t xml:space="preserve"> </w:t>
      </w:r>
      <w:r w:rsidRPr="0041412C">
        <w:rPr>
          <w:sz w:val="28"/>
          <w:szCs w:val="28"/>
          <w:lang w:val="uk-UA"/>
        </w:rPr>
        <w:t>дітей.</w:t>
      </w:r>
    </w:p>
    <w:p w:rsidR="00B816CC" w:rsidRPr="0041412C" w:rsidRDefault="00B816CC" w:rsidP="00B816CC">
      <w:pPr>
        <w:spacing w:line="360" w:lineRule="auto"/>
        <w:ind w:firstLine="709"/>
        <w:jc w:val="both"/>
        <w:rPr>
          <w:sz w:val="28"/>
          <w:szCs w:val="28"/>
          <w:lang w:val="uk-UA"/>
        </w:rPr>
      </w:pPr>
      <w:r w:rsidRPr="0041412C">
        <w:rPr>
          <w:sz w:val="28"/>
          <w:szCs w:val="28"/>
        </w:rPr>
        <w:t>Створює</w:t>
      </w:r>
      <w:r>
        <w:rPr>
          <w:sz w:val="28"/>
          <w:szCs w:val="28"/>
        </w:rPr>
        <w:t xml:space="preserve"> </w:t>
      </w:r>
      <w:r w:rsidRPr="0041412C">
        <w:rPr>
          <w:sz w:val="28"/>
          <w:szCs w:val="28"/>
        </w:rPr>
        <w:t>умови</w:t>
      </w:r>
      <w:r>
        <w:rPr>
          <w:sz w:val="28"/>
          <w:szCs w:val="28"/>
        </w:rPr>
        <w:t xml:space="preserve"> </w:t>
      </w:r>
      <w:r w:rsidRPr="0041412C">
        <w:rPr>
          <w:sz w:val="28"/>
          <w:szCs w:val="28"/>
        </w:rPr>
        <w:t>для</w:t>
      </w:r>
      <w:r>
        <w:rPr>
          <w:sz w:val="28"/>
          <w:szCs w:val="28"/>
        </w:rPr>
        <w:t xml:space="preserve"> </w:t>
      </w:r>
      <w:r w:rsidRPr="0041412C">
        <w:rPr>
          <w:sz w:val="28"/>
          <w:szCs w:val="28"/>
        </w:rPr>
        <w:t>найбільш</w:t>
      </w:r>
      <w:r>
        <w:rPr>
          <w:sz w:val="28"/>
          <w:szCs w:val="28"/>
        </w:rPr>
        <w:t xml:space="preserve"> </w:t>
      </w:r>
      <w:r w:rsidRPr="0041412C">
        <w:rPr>
          <w:sz w:val="28"/>
          <w:szCs w:val="28"/>
        </w:rPr>
        <w:t>повного</w:t>
      </w:r>
      <w:r>
        <w:rPr>
          <w:sz w:val="28"/>
          <w:szCs w:val="28"/>
        </w:rPr>
        <w:t xml:space="preserve"> </w:t>
      </w:r>
      <w:r w:rsidRPr="0041412C">
        <w:rPr>
          <w:sz w:val="28"/>
          <w:szCs w:val="28"/>
        </w:rPr>
        <w:t>та</w:t>
      </w:r>
      <w:r>
        <w:rPr>
          <w:sz w:val="28"/>
          <w:szCs w:val="28"/>
        </w:rPr>
        <w:t xml:space="preserve"> </w:t>
      </w:r>
      <w:r w:rsidRPr="0041412C">
        <w:rPr>
          <w:sz w:val="28"/>
          <w:szCs w:val="28"/>
        </w:rPr>
        <w:t>гармонійного</w:t>
      </w:r>
      <w:r>
        <w:rPr>
          <w:sz w:val="28"/>
          <w:szCs w:val="28"/>
        </w:rPr>
        <w:t xml:space="preserve"> </w:t>
      </w:r>
      <w:r w:rsidRPr="0041412C">
        <w:rPr>
          <w:sz w:val="28"/>
          <w:szCs w:val="28"/>
        </w:rPr>
        <w:t>розвитку</w:t>
      </w:r>
      <w:r>
        <w:rPr>
          <w:sz w:val="28"/>
          <w:szCs w:val="28"/>
        </w:rPr>
        <w:t xml:space="preserve"> </w:t>
      </w:r>
      <w:r w:rsidRPr="0041412C">
        <w:rPr>
          <w:sz w:val="28"/>
          <w:szCs w:val="28"/>
        </w:rPr>
        <w:t>особистості</w:t>
      </w:r>
      <w:r>
        <w:rPr>
          <w:sz w:val="28"/>
          <w:szCs w:val="28"/>
        </w:rPr>
        <w:t xml:space="preserve"> </w:t>
      </w:r>
      <w:r w:rsidRPr="0041412C">
        <w:rPr>
          <w:sz w:val="28"/>
          <w:szCs w:val="28"/>
        </w:rPr>
        <w:t>задоволення</w:t>
      </w:r>
      <w:r>
        <w:rPr>
          <w:sz w:val="28"/>
          <w:szCs w:val="28"/>
        </w:rPr>
        <w:t xml:space="preserve"> </w:t>
      </w:r>
      <w:r w:rsidRPr="0041412C">
        <w:rPr>
          <w:sz w:val="28"/>
          <w:szCs w:val="28"/>
        </w:rPr>
        <w:t>духовних</w:t>
      </w:r>
      <w:r>
        <w:rPr>
          <w:sz w:val="28"/>
          <w:szCs w:val="28"/>
        </w:rPr>
        <w:t xml:space="preserve"> </w:t>
      </w:r>
      <w:r w:rsidRPr="0041412C">
        <w:rPr>
          <w:sz w:val="28"/>
          <w:szCs w:val="28"/>
        </w:rPr>
        <w:t>потреб</w:t>
      </w:r>
      <w:r>
        <w:rPr>
          <w:sz w:val="28"/>
          <w:szCs w:val="28"/>
        </w:rPr>
        <w:t xml:space="preserve"> </w:t>
      </w:r>
      <w:r w:rsidRPr="0041412C">
        <w:rPr>
          <w:sz w:val="28"/>
          <w:szCs w:val="28"/>
        </w:rPr>
        <w:t>сліпих.</w:t>
      </w:r>
    </w:p>
    <w:p w:rsidR="009F7F99" w:rsidRPr="00B816CC" w:rsidRDefault="00561474">
      <w:pPr>
        <w:rPr>
          <w:lang w:val="uk-UA"/>
        </w:rPr>
      </w:pPr>
    </w:p>
    <w:sectPr w:rsidR="009F7F99" w:rsidRPr="00B816CC" w:rsidSect="00B816CC">
      <w:headerReference w:type="even" r:id="rId18"/>
      <w:headerReference w:type="default" r:id="rId19"/>
      <w:pgSz w:w="11906" w:h="16838" w:code="9"/>
      <w:pgMar w:top="1134" w:right="851" w:bottom="1135" w:left="1701" w:header="709" w:footer="709" w:gutter="0"/>
      <w:paperSrc w:first="1" w:other="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474" w:rsidRDefault="00561474" w:rsidP="0055177D">
      <w:r>
        <w:separator/>
      </w:r>
    </w:p>
  </w:endnote>
  <w:endnote w:type="continuationSeparator" w:id="1">
    <w:p w:rsidR="00561474" w:rsidRDefault="00561474" w:rsidP="00551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DejaVu Sans">
    <w:charset w:val="CC"/>
    <w:family w:val="swiss"/>
    <w:pitch w:val="variable"/>
    <w:sig w:usb0="E7007EFF" w:usb1="D200FDFF" w:usb2="0004602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474" w:rsidRDefault="00561474" w:rsidP="0055177D">
      <w:r>
        <w:separator/>
      </w:r>
    </w:p>
  </w:footnote>
  <w:footnote w:type="continuationSeparator" w:id="1">
    <w:p w:rsidR="00561474" w:rsidRDefault="00561474" w:rsidP="00551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2C" w:rsidRDefault="0055177D">
    <w:pPr>
      <w:pStyle w:val="a8"/>
      <w:framePr w:wrap="around" w:vAnchor="text" w:hAnchor="margin" w:xAlign="right" w:y="1"/>
      <w:rPr>
        <w:rStyle w:val="aa"/>
      </w:rPr>
    </w:pPr>
    <w:r>
      <w:rPr>
        <w:rStyle w:val="aa"/>
      </w:rPr>
      <w:fldChar w:fldCharType="begin"/>
    </w:r>
    <w:r w:rsidR="00B816CC">
      <w:rPr>
        <w:rStyle w:val="aa"/>
      </w:rPr>
      <w:instrText xml:space="preserve">PAGE  </w:instrText>
    </w:r>
    <w:r>
      <w:rPr>
        <w:rStyle w:val="aa"/>
      </w:rPr>
      <w:fldChar w:fldCharType="end"/>
    </w:r>
  </w:p>
  <w:p w:rsidR="0041412C" w:rsidRDefault="0056147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2C" w:rsidRDefault="0055177D">
    <w:pPr>
      <w:pStyle w:val="a8"/>
      <w:framePr w:wrap="around" w:vAnchor="text" w:hAnchor="margin" w:xAlign="right" w:y="1"/>
      <w:rPr>
        <w:rStyle w:val="aa"/>
      </w:rPr>
    </w:pPr>
    <w:r>
      <w:rPr>
        <w:rStyle w:val="aa"/>
      </w:rPr>
      <w:fldChar w:fldCharType="begin"/>
    </w:r>
    <w:r w:rsidR="00B816CC">
      <w:rPr>
        <w:rStyle w:val="aa"/>
      </w:rPr>
      <w:instrText xml:space="preserve">PAGE  </w:instrText>
    </w:r>
    <w:r>
      <w:rPr>
        <w:rStyle w:val="aa"/>
      </w:rPr>
      <w:fldChar w:fldCharType="separate"/>
    </w:r>
    <w:r w:rsidR="008243E3">
      <w:rPr>
        <w:rStyle w:val="aa"/>
        <w:noProof/>
      </w:rPr>
      <w:t>2</w:t>
    </w:r>
    <w:r>
      <w:rPr>
        <w:rStyle w:val="aa"/>
      </w:rPr>
      <w:fldChar w:fldCharType="end"/>
    </w:r>
  </w:p>
  <w:p w:rsidR="0041412C" w:rsidRDefault="0056147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05E"/>
    <w:multiLevelType w:val="hybridMultilevel"/>
    <w:tmpl w:val="150CBEDC"/>
    <w:lvl w:ilvl="0" w:tplc="04190001">
      <w:start w:val="1"/>
      <w:numFmt w:val="bullet"/>
      <w:lvlText w:val=""/>
      <w:lvlJc w:val="left"/>
      <w:pPr>
        <w:tabs>
          <w:tab w:val="num" w:pos="720"/>
        </w:tabs>
        <w:ind w:left="720" w:hanging="360"/>
      </w:pPr>
      <w:rPr>
        <w:rFonts w:ascii="Symbol" w:hAnsi="Symbol" w:hint="default"/>
      </w:rPr>
    </w:lvl>
    <w:lvl w:ilvl="1" w:tplc="E9FE4D70">
      <w:start w:val="1"/>
      <w:numFmt w:val="bullet"/>
      <w:lvlText w:val=""/>
      <w:lvlJc w:val="left"/>
      <w:pPr>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F87195"/>
    <w:multiLevelType w:val="hybridMultilevel"/>
    <w:tmpl w:val="40F8D95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D1F144D"/>
    <w:multiLevelType w:val="hybridMultilevel"/>
    <w:tmpl w:val="DFA44214"/>
    <w:lvl w:ilvl="0" w:tplc="73FE6410">
      <w:numFmt w:val="bullet"/>
      <w:lvlText w:val="-"/>
      <w:lvlJc w:val="left"/>
      <w:pPr>
        <w:ind w:left="1429" w:hanging="360"/>
      </w:pPr>
      <w:rPr>
        <w:rFonts w:ascii="Times New Roman" w:eastAsia="DejaVu Sans" w:hAnsi="Times New Roman" w:cs="Times New Roman" w:hint="default"/>
      </w:rPr>
    </w:lvl>
    <w:lvl w:ilvl="1" w:tplc="E9FE4D7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237C73"/>
    <w:multiLevelType w:val="hybridMultilevel"/>
    <w:tmpl w:val="89E6DCD8"/>
    <w:lvl w:ilvl="0" w:tplc="04190001">
      <w:start w:val="1"/>
      <w:numFmt w:val="bullet"/>
      <w:lvlText w:val=""/>
      <w:lvlJc w:val="left"/>
      <w:pPr>
        <w:tabs>
          <w:tab w:val="num" w:pos="720"/>
        </w:tabs>
        <w:ind w:left="720" w:hanging="360"/>
      </w:pPr>
      <w:rPr>
        <w:rFonts w:ascii="Symbol" w:hAnsi="Symbol" w:hint="default"/>
      </w:rPr>
    </w:lvl>
    <w:lvl w:ilvl="1" w:tplc="E4A0519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451D19"/>
    <w:multiLevelType w:val="multilevel"/>
    <w:tmpl w:val="D8D609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C41981"/>
    <w:multiLevelType w:val="hybridMultilevel"/>
    <w:tmpl w:val="4EC2F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BE2A8A"/>
    <w:multiLevelType w:val="hybridMultilevel"/>
    <w:tmpl w:val="2878CC38"/>
    <w:lvl w:ilvl="0" w:tplc="E9FE4D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68311D"/>
    <w:multiLevelType w:val="hybridMultilevel"/>
    <w:tmpl w:val="D74AD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D9469F"/>
    <w:multiLevelType w:val="hybridMultilevel"/>
    <w:tmpl w:val="F354A0E8"/>
    <w:lvl w:ilvl="0" w:tplc="5B8A225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9180FCC"/>
    <w:multiLevelType w:val="hybridMultilevel"/>
    <w:tmpl w:val="67CED0E6"/>
    <w:lvl w:ilvl="0" w:tplc="E9FE4D70">
      <w:start w:val="1"/>
      <w:numFmt w:val="bullet"/>
      <w:lvlText w:val=""/>
      <w:lvlJc w:val="left"/>
      <w:pPr>
        <w:ind w:left="1429" w:hanging="360"/>
      </w:pPr>
      <w:rPr>
        <w:rFonts w:ascii="Symbol" w:hAnsi="Symbol" w:hint="default"/>
      </w:rPr>
    </w:lvl>
    <w:lvl w:ilvl="1" w:tplc="E9FE4D7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222031"/>
    <w:multiLevelType w:val="multilevel"/>
    <w:tmpl w:val="D8D609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1372940"/>
    <w:multiLevelType w:val="hybridMultilevel"/>
    <w:tmpl w:val="7CCAB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CA312A"/>
    <w:multiLevelType w:val="hybridMultilevel"/>
    <w:tmpl w:val="167CE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E91FA7"/>
    <w:multiLevelType w:val="hybridMultilevel"/>
    <w:tmpl w:val="F2148F0E"/>
    <w:lvl w:ilvl="0" w:tplc="E9FE4D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0D7F47"/>
    <w:multiLevelType w:val="hybridMultilevel"/>
    <w:tmpl w:val="3A58D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DC73B4"/>
    <w:multiLevelType w:val="hybridMultilevel"/>
    <w:tmpl w:val="13982248"/>
    <w:lvl w:ilvl="0" w:tplc="E9FE4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744DE2"/>
    <w:multiLevelType w:val="hybridMultilevel"/>
    <w:tmpl w:val="1CA8A682"/>
    <w:lvl w:ilvl="0" w:tplc="73FE6410">
      <w:numFmt w:val="bullet"/>
      <w:lvlText w:val="-"/>
      <w:lvlJc w:val="left"/>
      <w:pPr>
        <w:ind w:left="1429" w:hanging="360"/>
      </w:pPr>
      <w:rPr>
        <w:rFonts w:ascii="Times New Roman" w:eastAsia="DejaVu Sans"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AA1D1A"/>
    <w:multiLevelType w:val="multilevel"/>
    <w:tmpl w:val="05C47F72"/>
    <w:lvl w:ilvl="0">
      <w:start w:val="1"/>
      <w:numFmt w:val="decimal"/>
      <w:lvlText w:val="%1."/>
      <w:lvlJc w:val="left"/>
      <w:pPr>
        <w:tabs>
          <w:tab w:val="num" w:pos="720"/>
        </w:tabs>
        <w:ind w:left="720" w:hanging="360"/>
      </w:pPr>
    </w:lvl>
    <w:lvl w:ilvl="1">
      <w:start w:val="3"/>
      <w:numFmt w:val="decimal"/>
      <w:isLgl/>
      <w:lvlText w:val="%1.%2."/>
      <w:lvlJc w:val="left"/>
      <w:pPr>
        <w:tabs>
          <w:tab w:val="num" w:pos="1254"/>
        </w:tabs>
        <w:ind w:left="1254" w:hanging="720"/>
      </w:pPr>
      <w:rPr>
        <w:rFonts w:hint="default"/>
      </w:rPr>
    </w:lvl>
    <w:lvl w:ilvl="2">
      <w:start w:val="2"/>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18">
    <w:nsid w:val="56177DC8"/>
    <w:multiLevelType w:val="hybridMultilevel"/>
    <w:tmpl w:val="8B70AF10"/>
    <w:lvl w:ilvl="0" w:tplc="E9FE4D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7714E8"/>
    <w:multiLevelType w:val="hybridMultilevel"/>
    <w:tmpl w:val="43AC95FC"/>
    <w:lvl w:ilvl="0" w:tplc="E9FE4D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3F4077"/>
    <w:multiLevelType w:val="hybridMultilevel"/>
    <w:tmpl w:val="436034F8"/>
    <w:lvl w:ilvl="0" w:tplc="E9FE4D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C1B4B4B"/>
    <w:multiLevelType w:val="multilevel"/>
    <w:tmpl w:val="8DD0F2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5FF579E1"/>
    <w:multiLevelType w:val="hybridMultilevel"/>
    <w:tmpl w:val="CA1AC98E"/>
    <w:lvl w:ilvl="0" w:tplc="E9FE4D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31607B"/>
    <w:multiLevelType w:val="hybridMultilevel"/>
    <w:tmpl w:val="39362178"/>
    <w:lvl w:ilvl="0" w:tplc="E9FE4D70">
      <w:start w:val="1"/>
      <w:numFmt w:val="bullet"/>
      <w:lvlText w:val=""/>
      <w:lvlJc w:val="left"/>
      <w:pPr>
        <w:ind w:left="1429" w:hanging="360"/>
      </w:pPr>
      <w:rPr>
        <w:rFonts w:ascii="Symbol" w:hAnsi="Symbol" w:hint="default"/>
      </w:rPr>
    </w:lvl>
    <w:lvl w:ilvl="1" w:tplc="E9FE4D7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6D41E8"/>
    <w:multiLevelType w:val="hybridMultilevel"/>
    <w:tmpl w:val="3C249008"/>
    <w:lvl w:ilvl="0" w:tplc="73FE6410">
      <w:numFmt w:val="bullet"/>
      <w:lvlText w:val="-"/>
      <w:lvlJc w:val="left"/>
      <w:pPr>
        <w:ind w:left="1429" w:hanging="360"/>
      </w:pPr>
      <w:rPr>
        <w:rFonts w:ascii="Times New Roman" w:eastAsia="DejaVu Sans" w:hAnsi="Times New Roman" w:cs="Times New Roman"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8E34D5"/>
    <w:multiLevelType w:val="hybridMultilevel"/>
    <w:tmpl w:val="3752AB60"/>
    <w:lvl w:ilvl="0" w:tplc="E9FE4D70">
      <w:start w:val="1"/>
      <w:numFmt w:val="bullet"/>
      <w:lvlText w:val=""/>
      <w:lvlJc w:val="left"/>
      <w:pPr>
        <w:ind w:left="1429" w:hanging="360"/>
      </w:pPr>
      <w:rPr>
        <w:rFonts w:ascii="Symbol" w:hAnsi="Symbol" w:hint="default"/>
      </w:rPr>
    </w:lvl>
    <w:lvl w:ilvl="1" w:tplc="E9FE4D7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AA68F4"/>
    <w:multiLevelType w:val="hybridMultilevel"/>
    <w:tmpl w:val="CC489930"/>
    <w:lvl w:ilvl="0" w:tplc="E9FE4D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935F26"/>
    <w:multiLevelType w:val="hybridMultilevel"/>
    <w:tmpl w:val="EE2A4752"/>
    <w:lvl w:ilvl="0" w:tplc="E9FE4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A54AB9"/>
    <w:multiLevelType w:val="hybridMultilevel"/>
    <w:tmpl w:val="9E7A3B16"/>
    <w:lvl w:ilvl="0" w:tplc="E9FE4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021307"/>
    <w:multiLevelType w:val="hybridMultilevel"/>
    <w:tmpl w:val="3EF8127E"/>
    <w:lvl w:ilvl="0" w:tplc="E9FE4D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F6918"/>
    <w:multiLevelType w:val="hybridMultilevel"/>
    <w:tmpl w:val="F482C70E"/>
    <w:lvl w:ilvl="0" w:tplc="E9FE4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C30028"/>
    <w:multiLevelType w:val="hybridMultilevel"/>
    <w:tmpl w:val="7034F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8B6DAB"/>
    <w:multiLevelType w:val="hybridMultilevel"/>
    <w:tmpl w:val="ECD437D6"/>
    <w:lvl w:ilvl="0" w:tplc="E9FE4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5015A"/>
    <w:multiLevelType w:val="hybridMultilevel"/>
    <w:tmpl w:val="004A723A"/>
    <w:lvl w:ilvl="0" w:tplc="E9FE4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5950DC"/>
    <w:multiLevelType w:val="hybridMultilevel"/>
    <w:tmpl w:val="B6902948"/>
    <w:lvl w:ilvl="0" w:tplc="E9FE4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0"/>
  </w:num>
  <w:num w:numId="3">
    <w:abstractNumId w:val="5"/>
  </w:num>
  <w:num w:numId="4">
    <w:abstractNumId w:val="19"/>
  </w:num>
  <w:num w:numId="5">
    <w:abstractNumId w:val="26"/>
  </w:num>
  <w:num w:numId="6">
    <w:abstractNumId w:val="22"/>
  </w:num>
  <w:num w:numId="7">
    <w:abstractNumId w:val="3"/>
  </w:num>
  <w:num w:numId="8">
    <w:abstractNumId w:val="7"/>
  </w:num>
  <w:num w:numId="9">
    <w:abstractNumId w:val="31"/>
  </w:num>
  <w:num w:numId="10">
    <w:abstractNumId w:val="6"/>
  </w:num>
  <w:num w:numId="11">
    <w:abstractNumId w:val="11"/>
  </w:num>
  <w:num w:numId="12">
    <w:abstractNumId w:val="17"/>
  </w:num>
  <w:num w:numId="13">
    <w:abstractNumId w:val="14"/>
  </w:num>
  <w:num w:numId="14">
    <w:abstractNumId w:val="8"/>
  </w:num>
  <w:num w:numId="15">
    <w:abstractNumId w:val="12"/>
  </w:num>
  <w:num w:numId="16">
    <w:abstractNumId w:val="1"/>
  </w:num>
  <w:num w:numId="17">
    <w:abstractNumId w:val="4"/>
  </w:num>
  <w:num w:numId="18">
    <w:abstractNumId w:val="32"/>
  </w:num>
  <w:num w:numId="19">
    <w:abstractNumId w:val="15"/>
  </w:num>
  <w:num w:numId="20">
    <w:abstractNumId w:val="30"/>
  </w:num>
  <w:num w:numId="21">
    <w:abstractNumId w:val="28"/>
  </w:num>
  <w:num w:numId="22">
    <w:abstractNumId w:val="16"/>
  </w:num>
  <w:num w:numId="23">
    <w:abstractNumId w:val="24"/>
  </w:num>
  <w:num w:numId="24">
    <w:abstractNumId w:val="2"/>
  </w:num>
  <w:num w:numId="25">
    <w:abstractNumId w:val="27"/>
  </w:num>
  <w:num w:numId="26">
    <w:abstractNumId w:val="0"/>
  </w:num>
  <w:num w:numId="27">
    <w:abstractNumId w:val="18"/>
  </w:num>
  <w:num w:numId="28">
    <w:abstractNumId w:val="9"/>
  </w:num>
  <w:num w:numId="29">
    <w:abstractNumId w:val="29"/>
  </w:num>
  <w:num w:numId="30">
    <w:abstractNumId w:val="23"/>
  </w:num>
  <w:num w:numId="31">
    <w:abstractNumId w:val="13"/>
  </w:num>
  <w:num w:numId="32">
    <w:abstractNumId w:val="25"/>
  </w:num>
  <w:num w:numId="33">
    <w:abstractNumId w:val="10"/>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816CC"/>
    <w:rsid w:val="001A765B"/>
    <w:rsid w:val="003F6F99"/>
    <w:rsid w:val="003F7421"/>
    <w:rsid w:val="004A602D"/>
    <w:rsid w:val="0055177D"/>
    <w:rsid w:val="00561474"/>
    <w:rsid w:val="00582EB7"/>
    <w:rsid w:val="005A0947"/>
    <w:rsid w:val="007D5DB6"/>
    <w:rsid w:val="008243E3"/>
    <w:rsid w:val="0090714B"/>
    <w:rsid w:val="00B816CC"/>
    <w:rsid w:val="00BD1C2F"/>
    <w:rsid w:val="00CD1A7C"/>
    <w:rsid w:val="00D61A8A"/>
    <w:rsid w:val="00E75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16CC"/>
    <w:pPr>
      <w:keepNext/>
      <w:widowControl w:val="0"/>
      <w:spacing w:line="360" w:lineRule="auto"/>
      <w:outlineLvl w:val="0"/>
    </w:pPr>
    <w:rPr>
      <w:b/>
      <w:sz w:val="32"/>
      <w:szCs w:val="32"/>
      <w:lang w:val="uk-UA"/>
    </w:rPr>
  </w:style>
  <w:style w:type="paragraph" w:styleId="2">
    <w:name w:val="heading 2"/>
    <w:aliases w:val="Заголовок 2 Знак Знак Знак Знак"/>
    <w:basedOn w:val="a"/>
    <w:next w:val="a"/>
    <w:link w:val="20"/>
    <w:qFormat/>
    <w:rsid w:val="00B816CC"/>
    <w:pPr>
      <w:keepNext/>
      <w:widowControl w:val="0"/>
      <w:autoSpaceDE w:val="0"/>
      <w:autoSpaceDN w:val="0"/>
      <w:adjustRightInd w:val="0"/>
      <w:spacing w:line="360" w:lineRule="auto"/>
      <w:jc w:val="center"/>
      <w:outlineLvl w:val="1"/>
    </w:pPr>
    <w:rPr>
      <w:b/>
      <w:u w:val="single"/>
      <w:lang w:val="uk-UA"/>
    </w:rPr>
  </w:style>
  <w:style w:type="paragraph" w:styleId="3">
    <w:name w:val="heading 3"/>
    <w:aliases w:val=" Знак"/>
    <w:basedOn w:val="a"/>
    <w:next w:val="a"/>
    <w:link w:val="30"/>
    <w:qFormat/>
    <w:rsid w:val="00B816CC"/>
    <w:pPr>
      <w:keepNext/>
      <w:widowControl w:val="0"/>
      <w:autoSpaceDE w:val="0"/>
      <w:autoSpaceDN w:val="0"/>
      <w:adjustRightInd w:val="0"/>
      <w:spacing w:line="360" w:lineRule="auto"/>
      <w:ind w:left="4860"/>
      <w:outlineLvl w:val="2"/>
    </w:pPr>
    <w:rPr>
      <w:sz w:val="28"/>
      <w:szCs w:val="18"/>
      <w:lang w:val="uk-UA"/>
    </w:rPr>
  </w:style>
  <w:style w:type="paragraph" w:styleId="4">
    <w:name w:val="heading 4"/>
    <w:basedOn w:val="a"/>
    <w:next w:val="a"/>
    <w:link w:val="40"/>
    <w:qFormat/>
    <w:rsid w:val="00B816CC"/>
    <w:pPr>
      <w:keepNext/>
      <w:spacing w:before="280"/>
      <w:jc w:val="center"/>
      <w:outlineLvl w:val="3"/>
    </w:pPr>
    <w:rPr>
      <w:sz w:val="32"/>
      <w:szCs w:val="32"/>
      <w:u w:val="single"/>
    </w:rPr>
  </w:style>
  <w:style w:type="paragraph" w:styleId="5">
    <w:name w:val="heading 5"/>
    <w:basedOn w:val="a"/>
    <w:next w:val="a"/>
    <w:link w:val="50"/>
    <w:qFormat/>
    <w:rsid w:val="00B816CC"/>
    <w:pPr>
      <w:keepNext/>
      <w:widowControl w:val="0"/>
      <w:tabs>
        <w:tab w:val="left" w:pos="1175"/>
      </w:tabs>
      <w:autoSpaceDE w:val="0"/>
      <w:autoSpaceDN w:val="0"/>
      <w:adjustRightInd w:val="0"/>
      <w:spacing w:line="360" w:lineRule="auto"/>
      <w:ind w:left="5423"/>
      <w:jc w:val="both"/>
      <w:outlineLvl w:val="4"/>
    </w:pPr>
    <w:rPr>
      <w:bCs/>
      <w:sz w:val="32"/>
      <w:lang w:val="uk-UA"/>
    </w:rPr>
  </w:style>
  <w:style w:type="paragraph" w:styleId="6">
    <w:name w:val="heading 6"/>
    <w:basedOn w:val="a"/>
    <w:next w:val="a"/>
    <w:link w:val="60"/>
    <w:qFormat/>
    <w:rsid w:val="00B816CC"/>
    <w:pPr>
      <w:keepNext/>
      <w:spacing w:before="300"/>
      <w:ind w:right="-2"/>
      <w:jc w:val="center"/>
      <w:outlineLvl w:val="5"/>
    </w:pPr>
    <w:rPr>
      <w:sz w:val="32"/>
      <w:szCs w:val="32"/>
      <w:u w:val="single"/>
    </w:rPr>
  </w:style>
  <w:style w:type="paragraph" w:styleId="7">
    <w:name w:val="heading 7"/>
    <w:basedOn w:val="a"/>
    <w:next w:val="a"/>
    <w:link w:val="70"/>
    <w:qFormat/>
    <w:rsid w:val="00B816CC"/>
    <w:pPr>
      <w:keepNext/>
      <w:spacing w:line="360" w:lineRule="auto"/>
      <w:ind w:left="-720" w:right="-185"/>
      <w:jc w:val="center"/>
      <w:outlineLvl w:val="6"/>
    </w:pPr>
    <w:rPr>
      <w:sz w:val="36"/>
      <w:lang w:val="uk-UA"/>
    </w:rPr>
  </w:style>
  <w:style w:type="paragraph" w:styleId="8">
    <w:name w:val="heading 8"/>
    <w:basedOn w:val="a"/>
    <w:next w:val="a"/>
    <w:link w:val="80"/>
    <w:qFormat/>
    <w:rsid w:val="00B816CC"/>
    <w:pPr>
      <w:keepNext/>
      <w:spacing w:before="360"/>
      <w:jc w:val="center"/>
      <w:outlineLvl w:val="7"/>
    </w:pPr>
    <w:rPr>
      <w:szCs w:val="32"/>
      <w:u w:val="single"/>
    </w:rPr>
  </w:style>
  <w:style w:type="paragraph" w:styleId="9">
    <w:name w:val="heading 9"/>
    <w:basedOn w:val="a"/>
    <w:next w:val="a"/>
    <w:link w:val="90"/>
    <w:qFormat/>
    <w:rsid w:val="00B816CC"/>
    <w:pPr>
      <w:keepNext/>
      <w:ind w:right="-2"/>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6CC"/>
    <w:rPr>
      <w:rFonts w:ascii="Times New Roman" w:eastAsia="Times New Roman" w:hAnsi="Times New Roman" w:cs="Times New Roman"/>
      <w:b/>
      <w:sz w:val="32"/>
      <w:szCs w:val="32"/>
      <w:lang w:val="uk-UA" w:eastAsia="ru-RU"/>
    </w:rPr>
  </w:style>
  <w:style w:type="character" w:customStyle="1" w:styleId="20">
    <w:name w:val="Заголовок 2 Знак"/>
    <w:aliases w:val="Заголовок 2 Знак Знак Знак Знак Знак"/>
    <w:basedOn w:val="a0"/>
    <w:link w:val="2"/>
    <w:rsid w:val="00B816CC"/>
    <w:rPr>
      <w:rFonts w:ascii="Times New Roman" w:eastAsia="Times New Roman" w:hAnsi="Times New Roman" w:cs="Times New Roman"/>
      <w:b/>
      <w:sz w:val="24"/>
      <w:szCs w:val="24"/>
      <w:u w:val="single"/>
      <w:lang w:val="uk-UA" w:eastAsia="ru-RU"/>
    </w:rPr>
  </w:style>
  <w:style w:type="character" w:customStyle="1" w:styleId="30">
    <w:name w:val="Заголовок 3 Знак"/>
    <w:aliases w:val=" Знак Знак"/>
    <w:basedOn w:val="a0"/>
    <w:link w:val="3"/>
    <w:rsid w:val="00B816CC"/>
    <w:rPr>
      <w:rFonts w:ascii="Times New Roman" w:eastAsia="Times New Roman" w:hAnsi="Times New Roman" w:cs="Times New Roman"/>
      <w:sz w:val="28"/>
      <w:szCs w:val="18"/>
      <w:lang w:val="uk-UA" w:eastAsia="ru-RU"/>
    </w:rPr>
  </w:style>
  <w:style w:type="character" w:customStyle="1" w:styleId="40">
    <w:name w:val="Заголовок 4 Знак"/>
    <w:basedOn w:val="a0"/>
    <w:link w:val="4"/>
    <w:rsid w:val="00B816CC"/>
    <w:rPr>
      <w:rFonts w:ascii="Times New Roman" w:eastAsia="Times New Roman" w:hAnsi="Times New Roman" w:cs="Times New Roman"/>
      <w:sz w:val="32"/>
      <w:szCs w:val="32"/>
      <w:u w:val="single"/>
      <w:lang w:eastAsia="ru-RU"/>
    </w:rPr>
  </w:style>
  <w:style w:type="character" w:customStyle="1" w:styleId="50">
    <w:name w:val="Заголовок 5 Знак"/>
    <w:basedOn w:val="a0"/>
    <w:link w:val="5"/>
    <w:rsid w:val="00B816CC"/>
    <w:rPr>
      <w:rFonts w:ascii="Times New Roman" w:eastAsia="Times New Roman" w:hAnsi="Times New Roman" w:cs="Times New Roman"/>
      <w:bCs/>
      <w:sz w:val="32"/>
      <w:szCs w:val="24"/>
      <w:lang w:val="uk-UA" w:eastAsia="ru-RU"/>
    </w:rPr>
  </w:style>
  <w:style w:type="character" w:customStyle="1" w:styleId="60">
    <w:name w:val="Заголовок 6 Знак"/>
    <w:basedOn w:val="a0"/>
    <w:link w:val="6"/>
    <w:rsid w:val="00B816CC"/>
    <w:rPr>
      <w:rFonts w:ascii="Times New Roman" w:eastAsia="Times New Roman" w:hAnsi="Times New Roman" w:cs="Times New Roman"/>
      <w:sz w:val="32"/>
      <w:szCs w:val="32"/>
      <w:u w:val="single"/>
      <w:lang w:eastAsia="ru-RU"/>
    </w:rPr>
  </w:style>
  <w:style w:type="character" w:customStyle="1" w:styleId="70">
    <w:name w:val="Заголовок 7 Знак"/>
    <w:basedOn w:val="a0"/>
    <w:link w:val="7"/>
    <w:rsid w:val="00B816CC"/>
    <w:rPr>
      <w:rFonts w:ascii="Times New Roman" w:eastAsia="Times New Roman" w:hAnsi="Times New Roman" w:cs="Times New Roman"/>
      <w:sz w:val="36"/>
      <w:szCs w:val="24"/>
      <w:lang w:val="uk-UA" w:eastAsia="ru-RU"/>
    </w:rPr>
  </w:style>
  <w:style w:type="character" w:customStyle="1" w:styleId="80">
    <w:name w:val="Заголовок 8 Знак"/>
    <w:basedOn w:val="a0"/>
    <w:link w:val="8"/>
    <w:rsid w:val="00B816CC"/>
    <w:rPr>
      <w:rFonts w:ascii="Times New Roman" w:eastAsia="Times New Roman" w:hAnsi="Times New Roman" w:cs="Times New Roman"/>
      <w:sz w:val="24"/>
      <w:szCs w:val="32"/>
      <w:u w:val="single"/>
      <w:lang w:eastAsia="ru-RU"/>
    </w:rPr>
  </w:style>
  <w:style w:type="character" w:customStyle="1" w:styleId="90">
    <w:name w:val="Заголовок 9 Знак"/>
    <w:basedOn w:val="a0"/>
    <w:link w:val="9"/>
    <w:rsid w:val="00B816CC"/>
    <w:rPr>
      <w:rFonts w:ascii="Times New Roman" w:eastAsia="Times New Roman" w:hAnsi="Times New Roman" w:cs="Times New Roman"/>
      <w:b/>
      <w:bCs/>
      <w:sz w:val="24"/>
      <w:szCs w:val="24"/>
      <w:u w:val="single"/>
      <w:lang w:eastAsia="ru-RU"/>
    </w:rPr>
  </w:style>
  <w:style w:type="paragraph" w:styleId="a3">
    <w:name w:val="Body Text Indent"/>
    <w:basedOn w:val="a"/>
    <w:link w:val="a4"/>
    <w:rsid w:val="00B816CC"/>
    <w:pPr>
      <w:widowControl w:val="0"/>
      <w:spacing w:line="360" w:lineRule="auto"/>
      <w:ind w:firstLine="720"/>
      <w:jc w:val="both"/>
    </w:pPr>
    <w:rPr>
      <w:sz w:val="28"/>
      <w:szCs w:val="28"/>
      <w:lang w:val="uk-UA"/>
    </w:rPr>
  </w:style>
  <w:style w:type="character" w:customStyle="1" w:styleId="a4">
    <w:name w:val="Основной текст с отступом Знак"/>
    <w:basedOn w:val="a0"/>
    <w:link w:val="a3"/>
    <w:rsid w:val="00B816CC"/>
    <w:rPr>
      <w:rFonts w:ascii="Times New Roman" w:eastAsia="Times New Roman" w:hAnsi="Times New Roman" w:cs="Times New Roman"/>
      <w:sz w:val="28"/>
      <w:szCs w:val="28"/>
      <w:lang w:val="uk-UA" w:eastAsia="ru-RU"/>
    </w:rPr>
  </w:style>
  <w:style w:type="paragraph" w:customStyle="1" w:styleId="FR1">
    <w:name w:val="FR1"/>
    <w:rsid w:val="00B816CC"/>
    <w:pPr>
      <w:widowControl w:val="0"/>
      <w:autoSpaceDE w:val="0"/>
      <w:autoSpaceDN w:val="0"/>
      <w:adjustRightInd w:val="0"/>
      <w:spacing w:after="0" w:line="240" w:lineRule="auto"/>
      <w:ind w:left="2320"/>
    </w:pPr>
    <w:rPr>
      <w:rFonts w:ascii="Times New Roman" w:eastAsia="Times New Roman" w:hAnsi="Times New Roman" w:cs="Times New Roman"/>
      <w:b/>
      <w:bCs/>
      <w:sz w:val="28"/>
      <w:szCs w:val="28"/>
      <w:lang w:val="uk-UA" w:eastAsia="ru-RU"/>
    </w:rPr>
  </w:style>
  <w:style w:type="paragraph" w:styleId="21">
    <w:name w:val="Body Text Indent 2"/>
    <w:basedOn w:val="a"/>
    <w:link w:val="22"/>
    <w:rsid w:val="00B816CC"/>
    <w:pPr>
      <w:spacing w:line="360" w:lineRule="auto"/>
      <w:ind w:firstLine="709"/>
      <w:jc w:val="both"/>
    </w:pPr>
    <w:rPr>
      <w:sz w:val="28"/>
      <w:lang w:val="uk-UA"/>
    </w:rPr>
  </w:style>
  <w:style w:type="character" w:customStyle="1" w:styleId="22">
    <w:name w:val="Основной текст с отступом 2 Знак"/>
    <w:basedOn w:val="a0"/>
    <w:link w:val="21"/>
    <w:rsid w:val="00B816CC"/>
    <w:rPr>
      <w:rFonts w:ascii="Times New Roman" w:eastAsia="Times New Roman" w:hAnsi="Times New Roman" w:cs="Times New Roman"/>
      <w:sz w:val="28"/>
      <w:szCs w:val="24"/>
      <w:lang w:val="uk-UA" w:eastAsia="ru-RU"/>
    </w:rPr>
  </w:style>
  <w:style w:type="paragraph" w:styleId="31">
    <w:name w:val="Body Text Indent 3"/>
    <w:basedOn w:val="a"/>
    <w:link w:val="32"/>
    <w:rsid w:val="00B816CC"/>
    <w:pPr>
      <w:spacing w:line="360" w:lineRule="auto"/>
      <w:ind w:right="4" w:firstLine="709"/>
      <w:jc w:val="both"/>
    </w:pPr>
    <w:rPr>
      <w:sz w:val="28"/>
      <w:lang w:val="uk-UA"/>
    </w:rPr>
  </w:style>
  <w:style w:type="character" w:customStyle="1" w:styleId="32">
    <w:name w:val="Основной текст с отступом 3 Знак"/>
    <w:basedOn w:val="a0"/>
    <w:link w:val="31"/>
    <w:rsid w:val="00B816CC"/>
    <w:rPr>
      <w:rFonts w:ascii="Times New Roman" w:eastAsia="Times New Roman" w:hAnsi="Times New Roman" w:cs="Times New Roman"/>
      <w:sz w:val="28"/>
      <w:szCs w:val="24"/>
      <w:lang w:val="uk-UA" w:eastAsia="ru-RU"/>
    </w:rPr>
  </w:style>
  <w:style w:type="paragraph" w:styleId="a5">
    <w:name w:val="Block Text"/>
    <w:basedOn w:val="a"/>
    <w:rsid w:val="00B816CC"/>
    <w:pPr>
      <w:spacing w:line="360" w:lineRule="auto"/>
      <w:ind w:left="-720" w:right="-185"/>
      <w:jc w:val="center"/>
    </w:pPr>
    <w:rPr>
      <w:rFonts w:ascii="Arial" w:hAnsi="Arial" w:cs="Arial"/>
      <w:b/>
      <w:bCs/>
      <w:sz w:val="32"/>
      <w:lang w:val="uk-UA"/>
    </w:rPr>
  </w:style>
  <w:style w:type="paragraph" w:styleId="a6">
    <w:name w:val="Body Text"/>
    <w:basedOn w:val="a"/>
    <w:link w:val="a7"/>
    <w:rsid w:val="00B816CC"/>
    <w:pPr>
      <w:widowControl w:val="0"/>
      <w:autoSpaceDE w:val="0"/>
      <w:autoSpaceDN w:val="0"/>
      <w:adjustRightInd w:val="0"/>
      <w:spacing w:line="260" w:lineRule="auto"/>
      <w:jc w:val="both"/>
    </w:pPr>
    <w:rPr>
      <w:sz w:val="28"/>
      <w:szCs w:val="22"/>
      <w:lang w:val="uk-UA"/>
    </w:rPr>
  </w:style>
  <w:style w:type="character" w:customStyle="1" w:styleId="a7">
    <w:name w:val="Основной текст Знак"/>
    <w:basedOn w:val="a0"/>
    <w:link w:val="a6"/>
    <w:rsid w:val="00B816CC"/>
    <w:rPr>
      <w:rFonts w:ascii="Times New Roman" w:eastAsia="Times New Roman" w:hAnsi="Times New Roman" w:cs="Times New Roman"/>
      <w:sz w:val="28"/>
      <w:lang w:val="uk-UA" w:eastAsia="ru-RU"/>
    </w:rPr>
  </w:style>
  <w:style w:type="paragraph" w:styleId="a8">
    <w:name w:val="header"/>
    <w:basedOn w:val="a"/>
    <w:link w:val="a9"/>
    <w:rsid w:val="00B816CC"/>
    <w:pPr>
      <w:tabs>
        <w:tab w:val="center" w:pos="4153"/>
        <w:tab w:val="right" w:pos="8306"/>
      </w:tabs>
    </w:pPr>
  </w:style>
  <w:style w:type="character" w:customStyle="1" w:styleId="a9">
    <w:name w:val="Верхний колонтитул Знак"/>
    <w:basedOn w:val="a0"/>
    <w:link w:val="a8"/>
    <w:rsid w:val="00B816CC"/>
    <w:rPr>
      <w:rFonts w:ascii="Times New Roman" w:eastAsia="Times New Roman" w:hAnsi="Times New Roman" w:cs="Times New Roman"/>
      <w:sz w:val="24"/>
      <w:szCs w:val="24"/>
      <w:lang w:eastAsia="ru-RU"/>
    </w:rPr>
  </w:style>
  <w:style w:type="character" w:styleId="aa">
    <w:name w:val="page number"/>
    <w:basedOn w:val="a0"/>
    <w:rsid w:val="00B816CC"/>
  </w:style>
  <w:style w:type="character" w:customStyle="1" w:styleId="spelle">
    <w:name w:val="spelle"/>
    <w:basedOn w:val="a0"/>
    <w:rsid w:val="00B816CC"/>
  </w:style>
  <w:style w:type="paragraph" w:styleId="ab">
    <w:name w:val="Normal (Web)"/>
    <w:basedOn w:val="a"/>
    <w:rsid w:val="00B816CC"/>
    <w:pPr>
      <w:spacing w:before="100" w:beforeAutospacing="1" w:after="100" w:afterAutospacing="1"/>
      <w:jc w:val="both"/>
    </w:pPr>
  </w:style>
  <w:style w:type="paragraph" w:customStyle="1" w:styleId="FR2">
    <w:name w:val="FR2"/>
    <w:rsid w:val="00B816CC"/>
    <w:pPr>
      <w:widowControl w:val="0"/>
      <w:autoSpaceDE w:val="0"/>
      <w:autoSpaceDN w:val="0"/>
      <w:adjustRightInd w:val="0"/>
      <w:spacing w:after="0" w:line="260" w:lineRule="auto"/>
      <w:ind w:firstLine="720"/>
      <w:jc w:val="both"/>
    </w:pPr>
    <w:rPr>
      <w:rFonts w:ascii="Arial" w:eastAsia="Times New Roman" w:hAnsi="Arial" w:cs="Arial"/>
      <w:sz w:val="28"/>
      <w:szCs w:val="28"/>
      <w:lang w:val="uk-UA" w:eastAsia="ru-RU"/>
    </w:rPr>
  </w:style>
  <w:style w:type="paragraph" w:styleId="23">
    <w:name w:val="Body Text 2"/>
    <w:basedOn w:val="a"/>
    <w:link w:val="24"/>
    <w:rsid w:val="00B816CC"/>
    <w:pPr>
      <w:ind w:right="-2"/>
      <w:jc w:val="center"/>
    </w:pPr>
    <w:rPr>
      <w:sz w:val="28"/>
      <w:szCs w:val="32"/>
      <w:u w:val="single"/>
    </w:rPr>
  </w:style>
  <w:style w:type="character" w:customStyle="1" w:styleId="24">
    <w:name w:val="Основной текст 2 Знак"/>
    <w:basedOn w:val="a0"/>
    <w:link w:val="23"/>
    <w:rsid w:val="00B816CC"/>
    <w:rPr>
      <w:rFonts w:ascii="Times New Roman" w:eastAsia="Times New Roman" w:hAnsi="Times New Roman" w:cs="Times New Roman"/>
      <w:sz w:val="28"/>
      <w:szCs w:val="32"/>
      <w:u w:val="single"/>
      <w:lang w:eastAsia="ru-RU"/>
    </w:rPr>
  </w:style>
  <w:style w:type="paragraph" w:styleId="33">
    <w:name w:val="Body Text 3"/>
    <w:basedOn w:val="a"/>
    <w:link w:val="34"/>
    <w:rsid w:val="00B816CC"/>
    <w:pPr>
      <w:spacing w:before="200" w:line="220" w:lineRule="auto"/>
    </w:pPr>
    <w:rPr>
      <w:sz w:val="28"/>
    </w:rPr>
  </w:style>
  <w:style w:type="character" w:customStyle="1" w:styleId="34">
    <w:name w:val="Основной текст 3 Знак"/>
    <w:basedOn w:val="a0"/>
    <w:link w:val="33"/>
    <w:rsid w:val="00B816CC"/>
    <w:rPr>
      <w:rFonts w:ascii="Times New Roman" w:eastAsia="Times New Roman" w:hAnsi="Times New Roman" w:cs="Times New Roman"/>
      <w:sz w:val="28"/>
      <w:szCs w:val="24"/>
      <w:lang w:eastAsia="ru-RU"/>
    </w:rPr>
  </w:style>
  <w:style w:type="character" w:styleId="ac">
    <w:name w:val="Strong"/>
    <w:qFormat/>
    <w:rsid w:val="00B816CC"/>
    <w:rPr>
      <w:b/>
      <w:bCs/>
    </w:rPr>
  </w:style>
  <w:style w:type="paragraph" w:customStyle="1" w:styleId="FR3">
    <w:name w:val="FR3"/>
    <w:rsid w:val="00B816CC"/>
    <w:pPr>
      <w:widowControl w:val="0"/>
      <w:autoSpaceDE w:val="0"/>
      <w:autoSpaceDN w:val="0"/>
      <w:adjustRightInd w:val="0"/>
      <w:spacing w:before="280" w:after="0" w:line="300" w:lineRule="auto"/>
      <w:ind w:firstLine="680"/>
      <w:jc w:val="both"/>
    </w:pPr>
    <w:rPr>
      <w:rFonts w:ascii="Arial" w:eastAsia="Times New Roman" w:hAnsi="Arial" w:cs="Arial"/>
      <w:i/>
      <w:iCs/>
      <w:sz w:val="24"/>
      <w:szCs w:val="24"/>
      <w:lang w:val="uk-UA" w:eastAsia="ru-RU"/>
    </w:rPr>
  </w:style>
  <w:style w:type="paragraph" w:styleId="ad">
    <w:name w:val="Balloon Text"/>
    <w:basedOn w:val="a"/>
    <w:link w:val="ae"/>
    <w:uiPriority w:val="99"/>
    <w:semiHidden/>
    <w:unhideWhenUsed/>
    <w:rsid w:val="00D61A8A"/>
    <w:rPr>
      <w:rFonts w:ascii="Tahoma" w:hAnsi="Tahoma" w:cs="Tahoma"/>
      <w:sz w:val="16"/>
      <w:szCs w:val="16"/>
    </w:rPr>
  </w:style>
  <w:style w:type="character" w:customStyle="1" w:styleId="ae">
    <w:name w:val="Текст выноски Знак"/>
    <w:basedOn w:val="a0"/>
    <w:link w:val="ad"/>
    <w:uiPriority w:val="99"/>
    <w:semiHidden/>
    <w:rsid w:val="00D61A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6536203522504903E-2"/>
          <c:y val="4.9450549450549483E-2"/>
          <c:w val="0.8297455968688856"/>
          <c:h val="0.76373626373626358"/>
        </c:manualLayout>
      </c:layout>
      <c:bar3DChart>
        <c:barDir val="col"/>
        <c:grouping val="clustered"/>
        <c:ser>
          <c:idx val="0"/>
          <c:order val="0"/>
          <c:tx>
            <c:strRef>
              <c:f>Sheet1!$A$2</c:f>
              <c:strCache>
                <c:ptCount val="1"/>
                <c:pt idx="0">
                  <c:v>84%</c:v>
                </c:pt>
              </c:strCache>
            </c:strRef>
          </c:tx>
          <c:spPr>
            <a:solidFill>
              <a:srgbClr val="9999FF"/>
            </a:solidFill>
            <a:ln w="12634">
              <a:solidFill>
                <a:srgbClr val="000000"/>
              </a:solidFill>
              <a:prstDash val="solid"/>
            </a:ln>
          </c:spPr>
          <c:cat>
            <c:strRef>
              <c:f>Sheet1!$B$1:$C$1</c:f>
              <c:strCache>
                <c:ptCount val="2"/>
                <c:pt idx="0">
                  <c:v>Так</c:v>
                </c:pt>
                <c:pt idx="1">
                  <c:v>Ні</c:v>
                </c:pt>
              </c:strCache>
            </c:strRef>
          </c:cat>
          <c:val>
            <c:numRef>
              <c:f>Sheet1!$B$2:$C$2</c:f>
              <c:numCache>
                <c:formatCode>General</c:formatCode>
                <c:ptCount val="2"/>
                <c:pt idx="0">
                  <c:v>84</c:v>
                </c:pt>
              </c:numCache>
            </c:numRef>
          </c:val>
        </c:ser>
        <c:ser>
          <c:idx val="1"/>
          <c:order val="1"/>
          <c:tx>
            <c:strRef>
              <c:f>Sheet1!$A$3</c:f>
              <c:strCache>
                <c:ptCount val="1"/>
                <c:pt idx="0">
                  <c:v>16%</c:v>
                </c:pt>
              </c:strCache>
            </c:strRef>
          </c:tx>
          <c:spPr>
            <a:solidFill>
              <a:srgbClr val="993366"/>
            </a:solidFill>
            <a:ln w="12634">
              <a:solidFill>
                <a:srgbClr val="000000"/>
              </a:solidFill>
              <a:prstDash val="solid"/>
            </a:ln>
          </c:spPr>
          <c:cat>
            <c:strRef>
              <c:f>Sheet1!$B$1:$C$1</c:f>
              <c:strCache>
                <c:ptCount val="2"/>
                <c:pt idx="0">
                  <c:v>Так</c:v>
                </c:pt>
                <c:pt idx="1">
                  <c:v>Ні</c:v>
                </c:pt>
              </c:strCache>
            </c:strRef>
          </c:cat>
          <c:val>
            <c:numRef>
              <c:f>Sheet1!$B$3:$C$3</c:f>
              <c:numCache>
                <c:formatCode>General</c:formatCode>
                <c:ptCount val="2"/>
                <c:pt idx="1">
                  <c:v>16</c:v>
                </c:pt>
              </c:numCache>
            </c:numRef>
          </c:val>
        </c:ser>
        <c:gapDepth val="0"/>
        <c:shape val="box"/>
        <c:axId val="72260224"/>
        <c:axId val="76285440"/>
        <c:axId val="0"/>
      </c:bar3DChart>
      <c:catAx>
        <c:axId val="72260224"/>
        <c:scaling>
          <c:orientation val="minMax"/>
        </c:scaling>
        <c:axPos val="b"/>
        <c:numFmt formatCode="General" sourceLinked="1"/>
        <c:tickLblPos val="low"/>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76285440"/>
        <c:crosses val="autoZero"/>
        <c:auto val="1"/>
        <c:lblAlgn val="ctr"/>
        <c:lblOffset val="100"/>
        <c:tickLblSkip val="1"/>
        <c:tickMarkSkip val="1"/>
      </c:catAx>
      <c:valAx>
        <c:axId val="76285440"/>
        <c:scaling>
          <c:orientation val="minMax"/>
        </c:scaling>
        <c:axPos val="l"/>
        <c:majorGridlines>
          <c:spPr>
            <a:ln w="3158">
              <a:solidFill>
                <a:srgbClr val="000000"/>
              </a:solidFill>
              <a:prstDash val="solid"/>
            </a:ln>
          </c:spPr>
        </c:majorGridlines>
        <c:numFmt formatCode="General" sourceLinked="1"/>
        <c:tickLblPos val="nextTo"/>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72260224"/>
        <c:crosses val="autoZero"/>
        <c:crossBetween val="between"/>
      </c:valAx>
      <c:spPr>
        <a:noFill/>
        <a:ln w="25268">
          <a:noFill/>
        </a:ln>
      </c:spPr>
    </c:plotArea>
    <c:legend>
      <c:legendPos val="r"/>
      <c:layout>
        <c:manualLayout>
          <c:xMode val="edge"/>
          <c:yMode val="edge"/>
          <c:x val="0.91780821917808286"/>
          <c:y val="0.39560439560439592"/>
          <c:w val="7.4363992172211443E-2"/>
          <c:h val="0.21428571428571427"/>
        </c:manualLayout>
      </c:layout>
      <c:spPr>
        <a:noFill/>
        <a:ln w="3158">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8091286307053944E-2"/>
          <c:y val="8.8397790055248684E-2"/>
          <c:w val="0.83195020746888071"/>
          <c:h val="0.64088397790055263"/>
        </c:manualLayout>
      </c:layout>
      <c:bar3DChart>
        <c:barDir val="col"/>
        <c:grouping val="clustered"/>
        <c:ser>
          <c:idx val="0"/>
          <c:order val="0"/>
          <c:tx>
            <c:strRef>
              <c:f>Sheet1!$A$2</c:f>
              <c:strCache>
                <c:ptCount val="1"/>
                <c:pt idx="0">
                  <c:v>34%</c:v>
                </c:pt>
              </c:strCache>
            </c:strRef>
          </c:tx>
          <c:spPr>
            <a:solidFill>
              <a:srgbClr val="9999FF"/>
            </a:solidFill>
            <a:ln w="12634">
              <a:solidFill>
                <a:srgbClr val="000000"/>
              </a:solidFill>
              <a:prstDash val="solid"/>
            </a:ln>
          </c:spPr>
          <c:cat>
            <c:strRef>
              <c:f>Sheet1!$B$1:$E$1</c:f>
              <c:strCache>
                <c:ptCount val="4"/>
                <c:pt idx="0">
                  <c:v>Фінанси</c:v>
                </c:pt>
                <c:pt idx="1">
                  <c:v>Реалізація здібностей </c:v>
                </c:pt>
                <c:pt idx="2">
                  <c:v>Забути проблеми</c:v>
                </c:pt>
                <c:pt idx="3">
                  <c:v>Свій варіант</c:v>
                </c:pt>
              </c:strCache>
            </c:strRef>
          </c:cat>
          <c:val>
            <c:numRef>
              <c:f>Sheet1!$B$2:$E$2</c:f>
              <c:numCache>
                <c:formatCode>General</c:formatCode>
                <c:ptCount val="4"/>
                <c:pt idx="0">
                  <c:v>34</c:v>
                </c:pt>
              </c:numCache>
            </c:numRef>
          </c:val>
        </c:ser>
        <c:ser>
          <c:idx val="1"/>
          <c:order val="1"/>
          <c:tx>
            <c:strRef>
              <c:f>Sheet1!$A$3</c:f>
              <c:strCache>
                <c:ptCount val="1"/>
                <c:pt idx="0">
                  <c:v>22%</c:v>
                </c:pt>
              </c:strCache>
            </c:strRef>
          </c:tx>
          <c:spPr>
            <a:solidFill>
              <a:srgbClr val="993366"/>
            </a:solidFill>
            <a:ln w="12634">
              <a:solidFill>
                <a:srgbClr val="000000"/>
              </a:solidFill>
              <a:prstDash val="solid"/>
            </a:ln>
          </c:spPr>
          <c:cat>
            <c:strRef>
              <c:f>Sheet1!$B$1:$E$1</c:f>
              <c:strCache>
                <c:ptCount val="4"/>
                <c:pt idx="0">
                  <c:v>Фінанси</c:v>
                </c:pt>
                <c:pt idx="1">
                  <c:v>Реалізація здібностей </c:v>
                </c:pt>
                <c:pt idx="2">
                  <c:v>Забути проблеми</c:v>
                </c:pt>
                <c:pt idx="3">
                  <c:v>Свій варіант</c:v>
                </c:pt>
              </c:strCache>
            </c:strRef>
          </c:cat>
          <c:val>
            <c:numRef>
              <c:f>Sheet1!$B$3:$E$3</c:f>
              <c:numCache>
                <c:formatCode>General</c:formatCode>
                <c:ptCount val="4"/>
                <c:pt idx="1">
                  <c:v>22</c:v>
                </c:pt>
              </c:numCache>
            </c:numRef>
          </c:val>
        </c:ser>
        <c:ser>
          <c:idx val="2"/>
          <c:order val="2"/>
          <c:tx>
            <c:strRef>
              <c:f>Sheet1!$A$4</c:f>
              <c:strCache>
                <c:ptCount val="1"/>
                <c:pt idx="0">
                  <c:v>20%</c:v>
                </c:pt>
              </c:strCache>
            </c:strRef>
          </c:tx>
          <c:spPr>
            <a:solidFill>
              <a:srgbClr val="FFFFCC"/>
            </a:solidFill>
            <a:ln w="12634">
              <a:solidFill>
                <a:srgbClr val="000000"/>
              </a:solidFill>
              <a:prstDash val="solid"/>
            </a:ln>
          </c:spPr>
          <c:cat>
            <c:strRef>
              <c:f>Sheet1!$B$1:$E$1</c:f>
              <c:strCache>
                <c:ptCount val="4"/>
                <c:pt idx="0">
                  <c:v>Фінанси</c:v>
                </c:pt>
                <c:pt idx="1">
                  <c:v>Реалізація здібностей </c:v>
                </c:pt>
                <c:pt idx="2">
                  <c:v>Забути проблеми</c:v>
                </c:pt>
                <c:pt idx="3">
                  <c:v>Свій варіант</c:v>
                </c:pt>
              </c:strCache>
            </c:strRef>
          </c:cat>
          <c:val>
            <c:numRef>
              <c:f>Sheet1!$B$4:$E$4</c:f>
              <c:numCache>
                <c:formatCode>General</c:formatCode>
                <c:ptCount val="4"/>
                <c:pt idx="2">
                  <c:v>20</c:v>
                </c:pt>
              </c:numCache>
            </c:numRef>
          </c:val>
        </c:ser>
        <c:ser>
          <c:idx val="3"/>
          <c:order val="3"/>
          <c:tx>
            <c:strRef>
              <c:f>Sheet1!$A$5</c:f>
              <c:strCache>
                <c:ptCount val="1"/>
                <c:pt idx="0">
                  <c:v>10%</c:v>
                </c:pt>
              </c:strCache>
            </c:strRef>
          </c:tx>
          <c:spPr>
            <a:solidFill>
              <a:srgbClr val="CCFFFF"/>
            </a:solidFill>
            <a:ln w="12634">
              <a:solidFill>
                <a:srgbClr val="000000"/>
              </a:solidFill>
              <a:prstDash val="solid"/>
            </a:ln>
          </c:spPr>
          <c:cat>
            <c:strRef>
              <c:f>Sheet1!$B$1:$E$1</c:f>
              <c:strCache>
                <c:ptCount val="4"/>
                <c:pt idx="0">
                  <c:v>Фінанси</c:v>
                </c:pt>
                <c:pt idx="1">
                  <c:v>Реалізація здібностей </c:v>
                </c:pt>
                <c:pt idx="2">
                  <c:v>Забути проблеми</c:v>
                </c:pt>
                <c:pt idx="3">
                  <c:v>Свій варіант</c:v>
                </c:pt>
              </c:strCache>
            </c:strRef>
          </c:cat>
          <c:val>
            <c:numRef>
              <c:f>Sheet1!$B$5:$E$5</c:f>
              <c:numCache>
                <c:formatCode>General</c:formatCode>
                <c:ptCount val="4"/>
                <c:pt idx="3">
                  <c:v>10</c:v>
                </c:pt>
              </c:numCache>
            </c:numRef>
          </c:val>
        </c:ser>
        <c:gapDepth val="0"/>
        <c:shape val="box"/>
        <c:axId val="104528128"/>
        <c:axId val="105267200"/>
        <c:axId val="0"/>
      </c:bar3DChart>
      <c:catAx>
        <c:axId val="104528128"/>
        <c:scaling>
          <c:orientation val="minMax"/>
        </c:scaling>
        <c:axPos val="b"/>
        <c:numFmt formatCode="General" sourceLinked="1"/>
        <c:tickLblPos val="low"/>
        <c:spPr>
          <a:ln w="3159">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5267200"/>
        <c:crosses val="autoZero"/>
        <c:auto val="1"/>
        <c:lblAlgn val="ctr"/>
        <c:lblOffset val="100"/>
        <c:tickLblSkip val="1"/>
        <c:tickMarkSkip val="1"/>
      </c:catAx>
      <c:valAx>
        <c:axId val="105267200"/>
        <c:scaling>
          <c:orientation val="minMax"/>
        </c:scaling>
        <c:axPos val="l"/>
        <c:majorGridlines>
          <c:spPr>
            <a:ln w="3159">
              <a:solidFill>
                <a:srgbClr val="000000"/>
              </a:solidFill>
              <a:prstDash val="solid"/>
            </a:ln>
          </c:spPr>
        </c:majorGridlines>
        <c:numFmt formatCode="General" sourceLinked="1"/>
        <c:tickLblPos val="nextTo"/>
        <c:spPr>
          <a:ln w="3159">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4528128"/>
        <c:crosses val="autoZero"/>
        <c:crossBetween val="between"/>
      </c:valAx>
      <c:spPr>
        <a:noFill/>
        <a:ln w="25268">
          <a:noFill/>
        </a:ln>
      </c:spPr>
    </c:plotArea>
    <c:legend>
      <c:legendPos val="r"/>
      <c:layout>
        <c:manualLayout>
          <c:xMode val="edge"/>
          <c:yMode val="edge"/>
          <c:x val="0.91286307053941951"/>
          <c:y val="0.28729281767955822"/>
          <c:w val="7.8838174273858919E-2"/>
          <c:h val="0.42541436464088445"/>
        </c:manualLayout>
      </c:layout>
      <c:spPr>
        <a:noFill/>
        <a:ln w="3159">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7001620745542996E-2"/>
          <c:y val="7.18232044198895E-2"/>
          <c:w val="0.88330632090761674"/>
          <c:h val="0.56906077348066297"/>
        </c:manualLayout>
      </c:layout>
      <c:bar3DChart>
        <c:barDir val="col"/>
        <c:grouping val="clustered"/>
        <c:ser>
          <c:idx val="0"/>
          <c:order val="0"/>
          <c:tx>
            <c:strRef>
              <c:f>Sheet1!$A$2</c:f>
              <c:strCache>
                <c:ptCount val="1"/>
                <c:pt idx="0">
                  <c:v>10%</c:v>
                </c:pt>
              </c:strCache>
            </c:strRef>
          </c:tx>
          <c:spPr>
            <a:solidFill>
              <a:srgbClr val="9999FF"/>
            </a:solidFill>
            <a:ln w="12634">
              <a:solidFill>
                <a:srgbClr val="000000"/>
              </a:solidFill>
              <a:prstDash val="solid"/>
            </a:ln>
          </c:spPr>
          <c:cat>
            <c:strRef>
              <c:f>Sheet1!$B$1:$D$1</c:f>
              <c:strCache>
                <c:ptCount val="3"/>
                <c:pt idx="0">
                  <c:v>Центри соц. реабілітації </c:v>
                </c:pt>
                <c:pt idx="1">
                  <c:v>Індивідуальна робота</c:v>
                </c:pt>
                <c:pt idx="2">
                  <c:v>Свій варіант в якому зазначали що незнають яка робота є ефективніше </c:v>
                </c:pt>
              </c:strCache>
            </c:strRef>
          </c:cat>
          <c:val>
            <c:numRef>
              <c:f>Sheet1!$B$2:$D$2</c:f>
              <c:numCache>
                <c:formatCode>General</c:formatCode>
                <c:ptCount val="3"/>
                <c:pt idx="0">
                  <c:v>10</c:v>
                </c:pt>
              </c:numCache>
            </c:numRef>
          </c:val>
        </c:ser>
        <c:ser>
          <c:idx val="1"/>
          <c:order val="1"/>
          <c:tx>
            <c:strRef>
              <c:f>Sheet1!$A$3</c:f>
              <c:strCache>
                <c:ptCount val="1"/>
                <c:pt idx="0">
                  <c:v>14%</c:v>
                </c:pt>
              </c:strCache>
            </c:strRef>
          </c:tx>
          <c:spPr>
            <a:solidFill>
              <a:srgbClr val="993366"/>
            </a:solidFill>
            <a:ln w="12634">
              <a:solidFill>
                <a:srgbClr val="000000"/>
              </a:solidFill>
              <a:prstDash val="solid"/>
            </a:ln>
          </c:spPr>
          <c:cat>
            <c:strRef>
              <c:f>Sheet1!$B$1:$D$1</c:f>
              <c:strCache>
                <c:ptCount val="3"/>
                <c:pt idx="0">
                  <c:v>Центри соц. реабілітації </c:v>
                </c:pt>
                <c:pt idx="1">
                  <c:v>Індивідуальна робота</c:v>
                </c:pt>
                <c:pt idx="2">
                  <c:v>Свій варіант в якому зазначали що незнають яка робота є ефективніше </c:v>
                </c:pt>
              </c:strCache>
            </c:strRef>
          </c:cat>
          <c:val>
            <c:numRef>
              <c:f>Sheet1!$B$3:$D$3</c:f>
              <c:numCache>
                <c:formatCode>General</c:formatCode>
                <c:ptCount val="3"/>
                <c:pt idx="1">
                  <c:v>14</c:v>
                </c:pt>
              </c:numCache>
            </c:numRef>
          </c:val>
        </c:ser>
        <c:ser>
          <c:idx val="2"/>
          <c:order val="2"/>
          <c:tx>
            <c:strRef>
              <c:f>Sheet1!$A$4</c:f>
              <c:strCache>
                <c:ptCount val="1"/>
                <c:pt idx="0">
                  <c:v>66%</c:v>
                </c:pt>
              </c:strCache>
            </c:strRef>
          </c:tx>
          <c:spPr>
            <a:solidFill>
              <a:srgbClr val="FFFFCC"/>
            </a:solidFill>
            <a:ln w="12634">
              <a:solidFill>
                <a:srgbClr val="000000"/>
              </a:solidFill>
              <a:prstDash val="solid"/>
            </a:ln>
          </c:spPr>
          <c:cat>
            <c:strRef>
              <c:f>Sheet1!$B$1:$D$1</c:f>
              <c:strCache>
                <c:ptCount val="3"/>
                <c:pt idx="0">
                  <c:v>Центри соц. реабілітації </c:v>
                </c:pt>
                <c:pt idx="1">
                  <c:v>Індивідуальна робота</c:v>
                </c:pt>
                <c:pt idx="2">
                  <c:v>Свій варіант в якому зазначали що незнають яка робота є ефективніше </c:v>
                </c:pt>
              </c:strCache>
            </c:strRef>
          </c:cat>
          <c:val>
            <c:numRef>
              <c:f>Sheet1!$B$4:$D$4</c:f>
              <c:numCache>
                <c:formatCode>General</c:formatCode>
                <c:ptCount val="3"/>
                <c:pt idx="2">
                  <c:v>66</c:v>
                </c:pt>
              </c:numCache>
            </c:numRef>
          </c:val>
        </c:ser>
        <c:gapDepth val="0"/>
        <c:shape val="box"/>
        <c:axId val="105309312"/>
        <c:axId val="105310848"/>
        <c:axId val="0"/>
      </c:bar3DChart>
      <c:catAx>
        <c:axId val="105309312"/>
        <c:scaling>
          <c:orientation val="minMax"/>
        </c:scaling>
        <c:axPos val="b"/>
        <c:numFmt formatCode="General" sourceLinked="1"/>
        <c:tickLblPos val="low"/>
        <c:spPr>
          <a:ln w="3159">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5310848"/>
        <c:crosses val="autoZero"/>
        <c:auto val="1"/>
        <c:lblAlgn val="ctr"/>
        <c:lblOffset val="100"/>
        <c:tickLblSkip val="1"/>
        <c:tickMarkSkip val="1"/>
      </c:catAx>
      <c:valAx>
        <c:axId val="105310848"/>
        <c:scaling>
          <c:orientation val="minMax"/>
        </c:scaling>
        <c:axPos val="l"/>
        <c:majorGridlines>
          <c:spPr>
            <a:ln w="3159">
              <a:solidFill>
                <a:srgbClr val="000000"/>
              </a:solidFill>
              <a:prstDash val="solid"/>
            </a:ln>
          </c:spPr>
        </c:majorGridlines>
        <c:numFmt formatCode="General" sourceLinked="1"/>
        <c:tickLblPos val="nextTo"/>
        <c:spPr>
          <a:ln w="3159">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5309312"/>
        <c:crosses val="autoZero"/>
        <c:crossBetween val="between"/>
      </c:valAx>
      <c:spPr>
        <a:noFill/>
        <a:ln w="25268">
          <a:noFill/>
        </a:ln>
      </c:spPr>
    </c:plotArea>
    <c:legend>
      <c:legendPos val="r"/>
      <c:layout>
        <c:manualLayout>
          <c:xMode val="edge"/>
          <c:yMode val="edge"/>
          <c:x val="0.93192868719611066"/>
          <c:y val="0.33701657458563583"/>
          <c:w val="6.1588330632090772E-2"/>
          <c:h val="0.32044198895027654"/>
        </c:manualLayout>
      </c:layout>
      <c:spPr>
        <a:noFill/>
        <a:ln w="3159">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1470588235294081E-2"/>
          <c:y val="7.1428571428571425E-2"/>
          <c:w val="0.85110294117647067"/>
          <c:h val="0.57692307692307776"/>
        </c:manualLayout>
      </c:layout>
      <c:bar3DChart>
        <c:barDir val="col"/>
        <c:grouping val="clustered"/>
        <c:ser>
          <c:idx val="0"/>
          <c:order val="0"/>
          <c:tx>
            <c:strRef>
              <c:f>Sheet1!$A$2</c:f>
              <c:strCache>
                <c:ptCount val="1"/>
                <c:pt idx="0">
                  <c:v>54%</c:v>
                </c:pt>
              </c:strCache>
            </c:strRef>
          </c:tx>
          <c:spPr>
            <a:solidFill>
              <a:srgbClr val="9999FF"/>
            </a:solidFill>
            <a:ln w="12700">
              <a:solidFill>
                <a:srgbClr val="000000"/>
              </a:solidFill>
              <a:prstDash val="solid"/>
            </a:ln>
          </c:spPr>
          <c:cat>
            <c:strRef>
              <c:f>Sheet1!$B$1:$D$1</c:f>
              <c:strCache>
                <c:ptCount val="3"/>
                <c:pt idx="0">
                  <c:v>Діти-інваліди</c:v>
                </c:pt>
                <c:pt idx="1">
                  <c:v>Інваліди вйни</c:v>
                </c:pt>
                <c:pt idx="2">
                  <c:v>Інваліди які отримали травму на виробництві</c:v>
                </c:pt>
              </c:strCache>
            </c:strRef>
          </c:cat>
          <c:val>
            <c:numRef>
              <c:f>Sheet1!$B$2:$D$2</c:f>
              <c:numCache>
                <c:formatCode>General</c:formatCode>
                <c:ptCount val="3"/>
                <c:pt idx="0">
                  <c:v>54</c:v>
                </c:pt>
              </c:numCache>
            </c:numRef>
          </c:val>
        </c:ser>
        <c:ser>
          <c:idx val="1"/>
          <c:order val="1"/>
          <c:tx>
            <c:strRef>
              <c:f>Sheet1!$A$3</c:f>
              <c:strCache>
                <c:ptCount val="1"/>
                <c:pt idx="0">
                  <c:v>32%</c:v>
                </c:pt>
              </c:strCache>
            </c:strRef>
          </c:tx>
          <c:spPr>
            <a:solidFill>
              <a:srgbClr val="993366"/>
            </a:solidFill>
            <a:ln w="12700">
              <a:solidFill>
                <a:srgbClr val="000000"/>
              </a:solidFill>
              <a:prstDash val="solid"/>
            </a:ln>
          </c:spPr>
          <c:cat>
            <c:strRef>
              <c:f>Sheet1!$B$1:$D$1</c:f>
              <c:strCache>
                <c:ptCount val="3"/>
                <c:pt idx="0">
                  <c:v>Діти-інваліди</c:v>
                </c:pt>
                <c:pt idx="1">
                  <c:v>Інваліди вйни</c:v>
                </c:pt>
                <c:pt idx="2">
                  <c:v>Інваліди які отримали травму на виробництві</c:v>
                </c:pt>
              </c:strCache>
            </c:strRef>
          </c:cat>
          <c:val>
            <c:numRef>
              <c:f>Sheet1!$B$3:$D$3</c:f>
              <c:numCache>
                <c:formatCode>General</c:formatCode>
                <c:ptCount val="3"/>
                <c:pt idx="1">
                  <c:v>32</c:v>
                </c:pt>
              </c:numCache>
            </c:numRef>
          </c:val>
        </c:ser>
        <c:ser>
          <c:idx val="2"/>
          <c:order val="2"/>
          <c:tx>
            <c:strRef>
              <c:f>Sheet1!$A$4</c:f>
              <c:strCache>
                <c:ptCount val="1"/>
                <c:pt idx="0">
                  <c:v>14%</c:v>
                </c:pt>
              </c:strCache>
            </c:strRef>
          </c:tx>
          <c:spPr>
            <a:solidFill>
              <a:srgbClr val="FFFFCC"/>
            </a:solidFill>
            <a:ln w="12700">
              <a:solidFill>
                <a:srgbClr val="000000"/>
              </a:solidFill>
              <a:prstDash val="solid"/>
            </a:ln>
          </c:spPr>
          <c:cat>
            <c:strRef>
              <c:f>Sheet1!$B$1:$D$1</c:f>
              <c:strCache>
                <c:ptCount val="3"/>
                <c:pt idx="0">
                  <c:v>Діти-інваліди</c:v>
                </c:pt>
                <c:pt idx="1">
                  <c:v>Інваліди вйни</c:v>
                </c:pt>
                <c:pt idx="2">
                  <c:v>Інваліди які отримали травму на виробництві</c:v>
                </c:pt>
              </c:strCache>
            </c:strRef>
          </c:cat>
          <c:val>
            <c:numRef>
              <c:f>Sheet1!$B$4:$D$4</c:f>
              <c:numCache>
                <c:formatCode>General</c:formatCode>
                <c:ptCount val="3"/>
                <c:pt idx="2">
                  <c:v>14</c:v>
                </c:pt>
              </c:numCache>
            </c:numRef>
          </c:val>
        </c:ser>
        <c:gapDepth val="0"/>
        <c:shape val="box"/>
        <c:axId val="79304192"/>
        <c:axId val="79323904"/>
        <c:axId val="0"/>
      </c:bar3DChart>
      <c:catAx>
        <c:axId val="7930419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323904"/>
        <c:crosses val="autoZero"/>
        <c:auto val="1"/>
        <c:lblAlgn val="ctr"/>
        <c:lblOffset val="100"/>
        <c:tickLblSkip val="1"/>
        <c:tickMarkSkip val="1"/>
      </c:catAx>
      <c:valAx>
        <c:axId val="793239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304192"/>
        <c:crosses val="autoZero"/>
        <c:crossBetween val="between"/>
      </c:valAx>
      <c:spPr>
        <a:noFill/>
        <a:ln w="25400">
          <a:noFill/>
        </a:ln>
      </c:spPr>
    </c:plotArea>
    <c:legend>
      <c:legendPos val="r"/>
      <c:layout>
        <c:manualLayout>
          <c:xMode val="edge"/>
          <c:yMode val="edge"/>
          <c:x val="0.92279411764705932"/>
          <c:y val="0.34065934065934067"/>
          <c:w val="6.985294117647059E-2"/>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830188679245292E-2"/>
          <c:y val="7.1428571428571425E-2"/>
          <c:w val="0.84716981132075475"/>
          <c:h val="0.74175824175824179"/>
        </c:manualLayout>
      </c:layout>
      <c:bar3DChart>
        <c:barDir val="col"/>
        <c:grouping val="clustered"/>
        <c:ser>
          <c:idx val="0"/>
          <c:order val="0"/>
          <c:tx>
            <c:strRef>
              <c:f>Sheet1!$A$2</c:f>
              <c:strCache>
                <c:ptCount val="1"/>
                <c:pt idx="0">
                  <c:v>44%</c:v>
                </c:pt>
              </c:strCache>
            </c:strRef>
          </c:tx>
          <c:spPr>
            <a:solidFill>
              <a:srgbClr val="9999FF"/>
            </a:solidFill>
            <a:ln w="12634">
              <a:solidFill>
                <a:srgbClr val="000000"/>
              </a:solidFill>
              <a:prstDash val="solid"/>
            </a:ln>
          </c:spPr>
          <c:cat>
            <c:strRef>
              <c:f>Sheet1!$B$1:$D$1</c:f>
              <c:strCache>
                <c:ptCount val="3"/>
                <c:pt idx="0">
                  <c:v>негативне</c:v>
                </c:pt>
                <c:pt idx="1">
                  <c:v>гуманне, милосердне</c:v>
                </c:pt>
                <c:pt idx="2">
                  <c:v>Свій варіант</c:v>
                </c:pt>
              </c:strCache>
            </c:strRef>
          </c:cat>
          <c:val>
            <c:numRef>
              <c:f>Sheet1!$B$2:$D$2</c:f>
              <c:numCache>
                <c:formatCode>General</c:formatCode>
                <c:ptCount val="3"/>
                <c:pt idx="0">
                  <c:v>44</c:v>
                </c:pt>
              </c:numCache>
            </c:numRef>
          </c:val>
        </c:ser>
        <c:ser>
          <c:idx val="1"/>
          <c:order val="1"/>
          <c:tx>
            <c:strRef>
              <c:f>Sheet1!$A$3</c:f>
              <c:strCache>
                <c:ptCount val="1"/>
                <c:pt idx="0">
                  <c:v>28%</c:v>
                </c:pt>
              </c:strCache>
            </c:strRef>
          </c:tx>
          <c:spPr>
            <a:solidFill>
              <a:srgbClr val="993366"/>
            </a:solidFill>
            <a:ln w="12634">
              <a:solidFill>
                <a:srgbClr val="000000"/>
              </a:solidFill>
              <a:prstDash val="solid"/>
            </a:ln>
          </c:spPr>
          <c:cat>
            <c:strRef>
              <c:f>Sheet1!$B$1:$D$1</c:f>
              <c:strCache>
                <c:ptCount val="3"/>
                <c:pt idx="0">
                  <c:v>негативне</c:v>
                </c:pt>
                <c:pt idx="1">
                  <c:v>гуманне, милосердне</c:v>
                </c:pt>
                <c:pt idx="2">
                  <c:v>Свій варіант</c:v>
                </c:pt>
              </c:strCache>
            </c:strRef>
          </c:cat>
          <c:val>
            <c:numRef>
              <c:f>Sheet1!$B$3:$D$3</c:f>
              <c:numCache>
                <c:formatCode>General</c:formatCode>
                <c:ptCount val="3"/>
                <c:pt idx="1">
                  <c:v>28</c:v>
                </c:pt>
              </c:numCache>
            </c:numRef>
          </c:val>
        </c:ser>
        <c:ser>
          <c:idx val="2"/>
          <c:order val="2"/>
          <c:tx>
            <c:strRef>
              <c:f>Sheet1!$A$4</c:f>
              <c:strCache>
                <c:ptCount val="1"/>
                <c:pt idx="0">
                  <c:v>28%</c:v>
                </c:pt>
              </c:strCache>
            </c:strRef>
          </c:tx>
          <c:spPr>
            <a:solidFill>
              <a:srgbClr val="FFFFCC"/>
            </a:solidFill>
            <a:ln w="12634">
              <a:solidFill>
                <a:srgbClr val="000000"/>
              </a:solidFill>
              <a:prstDash val="solid"/>
            </a:ln>
          </c:spPr>
          <c:cat>
            <c:strRef>
              <c:f>Sheet1!$B$1:$D$1</c:f>
              <c:strCache>
                <c:ptCount val="3"/>
                <c:pt idx="0">
                  <c:v>негативне</c:v>
                </c:pt>
                <c:pt idx="1">
                  <c:v>гуманне, милосердне</c:v>
                </c:pt>
                <c:pt idx="2">
                  <c:v>Свій варіант</c:v>
                </c:pt>
              </c:strCache>
            </c:strRef>
          </c:cat>
          <c:val>
            <c:numRef>
              <c:f>Sheet1!$B$4:$D$4</c:f>
              <c:numCache>
                <c:formatCode>General</c:formatCode>
                <c:ptCount val="3"/>
                <c:pt idx="2">
                  <c:v>28</c:v>
                </c:pt>
              </c:numCache>
            </c:numRef>
          </c:val>
        </c:ser>
        <c:gapDepth val="0"/>
        <c:shape val="box"/>
        <c:axId val="102838272"/>
        <c:axId val="102839808"/>
        <c:axId val="0"/>
      </c:bar3DChart>
      <c:catAx>
        <c:axId val="102838272"/>
        <c:scaling>
          <c:orientation val="minMax"/>
        </c:scaling>
        <c:axPos val="b"/>
        <c:numFmt formatCode="General" sourceLinked="1"/>
        <c:tickLblPos val="low"/>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2839808"/>
        <c:crosses val="autoZero"/>
        <c:auto val="1"/>
        <c:lblAlgn val="ctr"/>
        <c:lblOffset val="100"/>
        <c:tickLblSkip val="1"/>
        <c:tickMarkSkip val="1"/>
      </c:catAx>
      <c:valAx>
        <c:axId val="102839808"/>
        <c:scaling>
          <c:orientation val="minMax"/>
        </c:scaling>
        <c:axPos val="l"/>
        <c:majorGridlines>
          <c:spPr>
            <a:ln w="3158">
              <a:solidFill>
                <a:srgbClr val="000000"/>
              </a:solidFill>
              <a:prstDash val="solid"/>
            </a:ln>
          </c:spPr>
        </c:majorGridlines>
        <c:numFmt formatCode="General" sourceLinked="1"/>
        <c:tickLblPos val="nextTo"/>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2838272"/>
        <c:crosses val="autoZero"/>
        <c:crossBetween val="between"/>
      </c:valAx>
      <c:spPr>
        <a:noFill/>
        <a:ln w="25268">
          <a:noFill/>
        </a:ln>
      </c:spPr>
    </c:plotArea>
    <c:legend>
      <c:legendPos val="r"/>
      <c:layout>
        <c:manualLayout>
          <c:xMode val="edge"/>
          <c:yMode val="edge"/>
          <c:x val="0.92075471698113254"/>
          <c:y val="0.34065934065934067"/>
          <c:w val="7.1698113207547168E-2"/>
          <c:h val="0.31868131868131866"/>
        </c:manualLayout>
      </c:layout>
      <c:spPr>
        <a:noFill/>
        <a:ln w="3158">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9910873440285254E-2"/>
          <c:y val="6.5934065934065936E-2"/>
          <c:w val="0.85561497326203251"/>
          <c:h val="0.74725274725274726"/>
        </c:manualLayout>
      </c:layout>
      <c:bar3DChart>
        <c:barDir val="col"/>
        <c:grouping val="clustered"/>
        <c:ser>
          <c:idx val="0"/>
          <c:order val="0"/>
          <c:tx>
            <c:strRef>
              <c:f>Sheet1!$A$2</c:f>
              <c:strCache>
                <c:ptCount val="1"/>
                <c:pt idx="0">
                  <c:v>56%</c:v>
                </c:pt>
              </c:strCache>
            </c:strRef>
          </c:tx>
          <c:spPr>
            <a:solidFill>
              <a:srgbClr val="9999FF"/>
            </a:solidFill>
            <a:ln w="12634">
              <a:solidFill>
                <a:srgbClr val="000000"/>
              </a:solidFill>
              <a:prstDash val="solid"/>
            </a:ln>
          </c:spPr>
          <c:cat>
            <c:strRef>
              <c:f>Sheet1!$B$1:$D$1</c:f>
              <c:strCache>
                <c:ptCount val="3"/>
                <c:pt idx="0">
                  <c:v>Пенсійний фонд</c:v>
                </c:pt>
                <c:pt idx="1">
                  <c:v>ЦССДДМ</c:v>
                </c:pt>
                <c:pt idx="2">
                  <c:v>не змогли дати відповідь</c:v>
                </c:pt>
              </c:strCache>
            </c:strRef>
          </c:cat>
          <c:val>
            <c:numRef>
              <c:f>Sheet1!$B$2:$D$2</c:f>
              <c:numCache>
                <c:formatCode>General</c:formatCode>
                <c:ptCount val="3"/>
                <c:pt idx="0">
                  <c:v>56</c:v>
                </c:pt>
              </c:numCache>
            </c:numRef>
          </c:val>
        </c:ser>
        <c:ser>
          <c:idx val="1"/>
          <c:order val="1"/>
          <c:tx>
            <c:strRef>
              <c:f>Sheet1!$A$3</c:f>
              <c:strCache>
                <c:ptCount val="1"/>
                <c:pt idx="0">
                  <c:v>30%</c:v>
                </c:pt>
              </c:strCache>
            </c:strRef>
          </c:tx>
          <c:spPr>
            <a:solidFill>
              <a:srgbClr val="993366"/>
            </a:solidFill>
            <a:ln w="12634">
              <a:solidFill>
                <a:srgbClr val="000000"/>
              </a:solidFill>
              <a:prstDash val="solid"/>
            </a:ln>
          </c:spPr>
          <c:cat>
            <c:strRef>
              <c:f>Sheet1!$B$1:$D$1</c:f>
              <c:strCache>
                <c:ptCount val="3"/>
                <c:pt idx="0">
                  <c:v>Пенсійний фонд</c:v>
                </c:pt>
                <c:pt idx="1">
                  <c:v>ЦССДДМ</c:v>
                </c:pt>
                <c:pt idx="2">
                  <c:v>не змогли дати відповідь</c:v>
                </c:pt>
              </c:strCache>
            </c:strRef>
          </c:cat>
          <c:val>
            <c:numRef>
              <c:f>Sheet1!$B$3:$D$3</c:f>
              <c:numCache>
                <c:formatCode>General</c:formatCode>
                <c:ptCount val="3"/>
                <c:pt idx="1">
                  <c:v>30</c:v>
                </c:pt>
              </c:numCache>
            </c:numRef>
          </c:val>
        </c:ser>
        <c:ser>
          <c:idx val="2"/>
          <c:order val="2"/>
          <c:tx>
            <c:strRef>
              <c:f>Sheet1!$A$4</c:f>
              <c:strCache>
                <c:ptCount val="1"/>
                <c:pt idx="0">
                  <c:v>14%</c:v>
                </c:pt>
              </c:strCache>
            </c:strRef>
          </c:tx>
          <c:spPr>
            <a:solidFill>
              <a:srgbClr val="FFFFCC"/>
            </a:solidFill>
            <a:ln w="12634">
              <a:solidFill>
                <a:srgbClr val="000000"/>
              </a:solidFill>
              <a:prstDash val="solid"/>
            </a:ln>
          </c:spPr>
          <c:cat>
            <c:strRef>
              <c:f>Sheet1!$B$1:$D$1</c:f>
              <c:strCache>
                <c:ptCount val="3"/>
                <c:pt idx="0">
                  <c:v>Пенсійний фонд</c:v>
                </c:pt>
                <c:pt idx="1">
                  <c:v>ЦССДДМ</c:v>
                </c:pt>
                <c:pt idx="2">
                  <c:v>не змогли дати відповідь</c:v>
                </c:pt>
              </c:strCache>
            </c:strRef>
          </c:cat>
          <c:val>
            <c:numRef>
              <c:f>Sheet1!$B$4:$D$4</c:f>
              <c:numCache>
                <c:formatCode>General</c:formatCode>
                <c:ptCount val="3"/>
                <c:pt idx="2">
                  <c:v>14</c:v>
                </c:pt>
              </c:numCache>
            </c:numRef>
          </c:val>
        </c:ser>
        <c:gapDepth val="0"/>
        <c:shape val="box"/>
        <c:axId val="104994688"/>
        <c:axId val="104996224"/>
        <c:axId val="0"/>
      </c:bar3DChart>
      <c:catAx>
        <c:axId val="104994688"/>
        <c:scaling>
          <c:orientation val="minMax"/>
        </c:scaling>
        <c:axPos val="b"/>
        <c:numFmt formatCode="General" sourceLinked="1"/>
        <c:tickLblPos val="low"/>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4996224"/>
        <c:crosses val="autoZero"/>
        <c:auto val="1"/>
        <c:lblAlgn val="ctr"/>
        <c:lblOffset val="100"/>
        <c:tickLblSkip val="1"/>
        <c:tickMarkSkip val="1"/>
      </c:catAx>
      <c:valAx>
        <c:axId val="104996224"/>
        <c:scaling>
          <c:orientation val="minMax"/>
        </c:scaling>
        <c:axPos val="l"/>
        <c:majorGridlines>
          <c:spPr>
            <a:ln w="3158">
              <a:solidFill>
                <a:srgbClr val="000000"/>
              </a:solidFill>
              <a:prstDash val="solid"/>
            </a:ln>
          </c:spPr>
        </c:majorGridlines>
        <c:numFmt formatCode="General" sourceLinked="1"/>
        <c:tickLblPos val="nextTo"/>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4994688"/>
        <c:crosses val="autoZero"/>
        <c:crossBetween val="between"/>
      </c:valAx>
      <c:spPr>
        <a:noFill/>
        <a:ln w="25268">
          <a:noFill/>
        </a:ln>
      </c:spPr>
    </c:plotArea>
    <c:legend>
      <c:legendPos val="r"/>
      <c:layout>
        <c:manualLayout>
          <c:xMode val="edge"/>
          <c:yMode val="edge"/>
          <c:x val="0.92513368983957223"/>
          <c:y val="0.34065934065934067"/>
          <c:w val="6.773618538324426E-2"/>
          <c:h val="0.31868131868131866"/>
        </c:manualLayout>
      </c:layout>
      <c:spPr>
        <a:noFill/>
        <a:ln w="3158">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0541516245487361E-2"/>
          <c:y val="6.5934065934065936E-2"/>
          <c:w val="0.85379061371841269"/>
          <c:h val="0.74725274725274726"/>
        </c:manualLayout>
      </c:layout>
      <c:bar3DChart>
        <c:barDir val="col"/>
        <c:grouping val="clustered"/>
        <c:ser>
          <c:idx val="0"/>
          <c:order val="0"/>
          <c:tx>
            <c:strRef>
              <c:f>Sheet1!$A$2</c:f>
              <c:strCache>
                <c:ptCount val="1"/>
                <c:pt idx="0">
                  <c:v>54%</c:v>
                </c:pt>
              </c:strCache>
            </c:strRef>
          </c:tx>
          <c:spPr>
            <a:solidFill>
              <a:srgbClr val="9999FF"/>
            </a:solidFill>
            <a:ln w="12634">
              <a:solidFill>
                <a:srgbClr val="000000"/>
              </a:solidFill>
              <a:prstDash val="solid"/>
            </a:ln>
          </c:spPr>
          <c:cat>
            <c:strRef>
              <c:f>Sheet1!$B$1:$D$1</c:f>
              <c:strCache>
                <c:ptCount val="3"/>
                <c:pt idx="0">
                  <c:v>співчувають</c:v>
                </c:pt>
                <c:pt idx="1">
                  <c:v>хочуть допомогти</c:v>
                </c:pt>
                <c:pt idx="2">
                  <c:v>не звертають увагу</c:v>
                </c:pt>
              </c:strCache>
            </c:strRef>
          </c:cat>
          <c:val>
            <c:numRef>
              <c:f>Sheet1!$B$2:$D$2</c:f>
              <c:numCache>
                <c:formatCode>General</c:formatCode>
                <c:ptCount val="3"/>
                <c:pt idx="0">
                  <c:v>54</c:v>
                </c:pt>
              </c:numCache>
            </c:numRef>
          </c:val>
        </c:ser>
        <c:ser>
          <c:idx val="1"/>
          <c:order val="1"/>
          <c:tx>
            <c:strRef>
              <c:f>Sheet1!$A$3</c:f>
              <c:strCache>
                <c:ptCount val="1"/>
                <c:pt idx="0">
                  <c:v>30%</c:v>
                </c:pt>
              </c:strCache>
            </c:strRef>
          </c:tx>
          <c:spPr>
            <a:solidFill>
              <a:srgbClr val="993366"/>
            </a:solidFill>
            <a:ln w="12634">
              <a:solidFill>
                <a:srgbClr val="000000"/>
              </a:solidFill>
              <a:prstDash val="solid"/>
            </a:ln>
          </c:spPr>
          <c:cat>
            <c:strRef>
              <c:f>Sheet1!$B$1:$D$1</c:f>
              <c:strCache>
                <c:ptCount val="3"/>
                <c:pt idx="0">
                  <c:v>співчувають</c:v>
                </c:pt>
                <c:pt idx="1">
                  <c:v>хочуть допомогти</c:v>
                </c:pt>
                <c:pt idx="2">
                  <c:v>не звертають увагу</c:v>
                </c:pt>
              </c:strCache>
            </c:strRef>
          </c:cat>
          <c:val>
            <c:numRef>
              <c:f>Sheet1!$B$3:$D$3</c:f>
              <c:numCache>
                <c:formatCode>General</c:formatCode>
                <c:ptCount val="3"/>
                <c:pt idx="1">
                  <c:v>30</c:v>
                </c:pt>
              </c:numCache>
            </c:numRef>
          </c:val>
        </c:ser>
        <c:ser>
          <c:idx val="2"/>
          <c:order val="2"/>
          <c:tx>
            <c:strRef>
              <c:f>Sheet1!$A$4</c:f>
              <c:strCache>
                <c:ptCount val="1"/>
                <c:pt idx="0">
                  <c:v>16%</c:v>
                </c:pt>
              </c:strCache>
            </c:strRef>
          </c:tx>
          <c:spPr>
            <a:solidFill>
              <a:srgbClr val="FFFFCC"/>
            </a:solidFill>
            <a:ln w="12634">
              <a:solidFill>
                <a:srgbClr val="000000"/>
              </a:solidFill>
              <a:prstDash val="solid"/>
            </a:ln>
          </c:spPr>
          <c:cat>
            <c:strRef>
              <c:f>Sheet1!$B$1:$D$1</c:f>
              <c:strCache>
                <c:ptCount val="3"/>
                <c:pt idx="0">
                  <c:v>співчувають</c:v>
                </c:pt>
                <c:pt idx="1">
                  <c:v>хочуть допомогти</c:v>
                </c:pt>
                <c:pt idx="2">
                  <c:v>не звертають увагу</c:v>
                </c:pt>
              </c:strCache>
            </c:strRef>
          </c:cat>
          <c:val>
            <c:numRef>
              <c:f>Sheet1!$B$4:$D$4</c:f>
              <c:numCache>
                <c:formatCode>General</c:formatCode>
                <c:ptCount val="3"/>
                <c:pt idx="2">
                  <c:v>16</c:v>
                </c:pt>
              </c:numCache>
            </c:numRef>
          </c:val>
        </c:ser>
        <c:gapDepth val="0"/>
        <c:shape val="box"/>
        <c:axId val="105298560"/>
        <c:axId val="105357696"/>
        <c:axId val="0"/>
      </c:bar3DChart>
      <c:catAx>
        <c:axId val="105298560"/>
        <c:scaling>
          <c:orientation val="minMax"/>
        </c:scaling>
        <c:axPos val="b"/>
        <c:numFmt formatCode="General" sourceLinked="1"/>
        <c:tickLblPos val="low"/>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5357696"/>
        <c:crosses val="autoZero"/>
        <c:auto val="1"/>
        <c:lblAlgn val="ctr"/>
        <c:lblOffset val="100"/>
        <c:tickLblSkip val="1"/>
        <c:tickMarkSkip val="1"/>
      </c:catAx>
      <c:valAx>
        <c:axId val="105357696"/>
        <c:scaling>
          <c:orientation val="minMax"/>
        </c:scaling>
        <c:axPos val="l"/>
        <c:majorGridlines>
          <c:spPr>
            <a:ln w="3158">
              <a:solidFill>
                <a:srgbClr val="000000"/>
              </a:solidFill>
              <a:prstDash val="solid"/>
            </a:ln>
          </c:spPr>
        </c:majorGridlines>
        <c:numFmt formatCode="General" sourceLinked="1"/>
        <c:tickLblPos val="nextTo"/>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05298560"/>
        <c:crosses val="autoZero"/>
        <c:crossBetween val="between"/>
      </c:valAx>
      <c:spPr>
        <a:noFill/>
        <a:ln w="25268">
          <a:noFill/>
        </a:ln>
      </c:spPr>
    </c:plotArea>
    <c:legend>
      <c:legendPos val="r"/>
      <c:layout>
        <c:manualLayout>
          <c:xMode val="edge"/>
          <c:yMode val="edge"/>
          <c:x val="0.92418772563176843"/>
          <c:y val="0.34065934065934067"/>
          <c:w val="6.8592057761732869E-2"/>
          <c:h val="0.31868131868131866"/>
        </c:manualLayout>
      </c:layout>
      <c:spPr>
        <a:noFill/>
        <a:ln w="3158">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3435114503816793E-2"/>
          <c:y val="7.1428571428571425E-2"/>
          <c:w val="0.8454198473282446"/>
          <c:h val="0.74175824175824179"/>
        </c:manualLayout>
      </c:layout>
      <c:bar3DChart>
        <c:barDir val="col"/>
        <c:grouping val="clustered"/>
        <c:ser>
          <c:idx val="0"/>
          <c:order val="0"/>
          <c:tx>
            <c:strRef>
              <c:f>Sheet1!$A$2</c:f>
              <c:strCache>
                <c:ptCount val="1"/>
                <c:pt idx="0">
                  <c:v>56%</c:v>
                </c:pt>
              </c:strCache>
            </c:strRef>
          </c:tx>
          <c:spPr>
            <a:solidFill>
              <a:srgbClr val="9999FF"/>
            </a:solidFill>
            <a:ln w="12700">
              <a:solidFill>
                <a:srgbClr val="000000"/>
              </a:solidFill>
              <a:prstDash val="solid"/>
            </a:ln>
          </c:spPr>
          <c:cat>
            <c:strRef>
              <c:f>Sheet1!$B$1:$D$1</c:f>
              <c:strCache>
                <c:ptCount val="3"/>
                <c:pt idx="0">
                  <c:v>освіта, робота</c:v>
                </c:pt>
                <c:pt idx="1">
                  <c:v>спілкування</c:v>
                </c:pt>
                <c:pt idx="2">
                  <c:v>не змогли визначитися</c:v>
                </c:pt>
              </c:strCache>
            </c:strRef>
          </c:cat>
          <c:val>
            <c:numRef>
              <c:f>Sheet1!$B$2:$D$2</c:f>
              <c:numCache>
                <c:formatCode>General</c:formatCode>
                <c:ptCount val="3"/>
                <c:pt idx="0">
                  <c:v>56</c:v>
                </c:pt>
              </c:numCache>
            </c:numRef>
          </c:val>
        </c:ser>
        <c:ser>
          <c:idx val="1"/>
          <c:order val="1"/>
          <c:tx>
            <c:strRef>
              <c:f>Sheet1!$A$3</c:f>
              <c:strCache>
                <c:ptCount val="1"/>
                <c:pt idx="0">
                  <c:v>20%</c:v>
                </c:pt>
              </c:strCache>
            </c:strRef>
          </c:tx>
          <c:spPr>
            <a:solidFill>
              <a:srgbClr val="993366"/>
            </a:solidFill>
            <a:ln w="12700">
              <a:solidFill>
                <a:srgbClr val="000000"/>
              </a:solidFill>
              <a:prstDash val="solid"/>
            </a:ln>
          </c:spPr>
          <c:cat>
            <c:strRef>
              <c:f>Sheet1!$B$1:$D$1</c:f>
              <c:strCache>
                <c:ptCount val="3"/>
                <c:pt idx="0">
                  <c:v>освіта, робота</c:v>
                </c:pt>
                <c:pt idx="1">
                  <c:v>спілкування</c:v>
                </c:pt>
                <c:pt idx="2">
                  <c:v>не змогли визначитися</c:v>
                </c:pt>
              </c:strCache>
            </c:strRef>
          </c:cat>
          <c:val>
            <c:numRef>
              <c:f>Sheet1!$B$3:$D$3</c:f>
              <c:numCache>
                <c:formatCode>General</c:formatCode>
                <c:ptCount val="3"/>
                <c:pt idx="1">
                  <c:v>20</c:v>
                </c:pt>
              </c:numCache>
            </c:numRef>
          </c:val>
        </c:ser>
        <c:ser>
          <c:idx val="2"/>
          <c:order val="2"/>
          <c:tx>
            <c:strRef>
              <c:f>Sheet1!$A$4</c:f>
              <c:strCache>
                <c:ptCount val="1"/>
                <c:pt idx="0">
                  <c:v>24%</c:v>
                </c:pt>
              </c:strCache>
            </c:strRef>
          </c:tx>
          <c:spPr>
            <a:solidFill>
              <a:srgbClr val="FFFFCC"/>
            </a:solidFill>
            <a:ln w="12700">
              <a:solidFill>
                <a:srgbClr val="000000"/>
              </a:solidFill>
              <a:prstDash val="solid"/>
            </a:ln>
          </c:spPr>
          <c:cat>
            <c:strRef>
              <c:f>Sheet1!$B$1:$D$1</c:f>
              <c:strCache>
                <c:ptCount val="3"/>
                <c:pt idx="0">
                  <c:v>освіта, робота</c:v>
                </c:pt>
                <c:pt idx="1">
                  <c:v>спілкування</c:v>
                </c:pt>
                <c:pt idx="2">
                  <c:v>не змогли визначитися</c:v>
                </c:pt>
              </c:strCache>
            </c:strRef>
          </c:cat>
          <c:val>
            <c:numRef>
              <c:f>Sheet1!$B$4:$D$4</c:f>
              <c:numCache>
                <c:formatCode>General</c:formatCode>
                <c:ptCount val="3"/>
                <c:pt idx="2">
                  <c:v>24</c:v>
                </c:pt>
              </c:numCache>
            </c:numRef>
          </c:val>
        </c:ser>
        <c:gapDepth val="0"/>
        <c:shape val="box"/>
        <c:axId val="107457152"/>
        <c:axId val="115992448"/>
        <c:axId val="0"/>
      </c:bar3DChart>
      <c:catAx>
        <c:axId val="10745715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5992448"/>
        <c:crosses val="autoZero"/>
        <c:auto val="1"/>
        <c:lblAlgn val="ctr"/>
        <c:lblOffset val="100"/>
        <c:tickLblSkip val="1"/>
        <c:tickMarkSkip val="1"/>
      </c:catAx>
      <c:valAx>
        <c:axId val="11599244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57152"/>
        <c:crosses val="autoZero"/>
        <c:crossBetween val="between"/>
      </c:valAx>
      <c:spPr>
        <a:noFill/>
        <a:ln w="25400">
          <a:noFill/>
        </a:ln>
      </c:spPr>
    </c:plotArea>
    <c:legend>
      <c:legendPos val="r"/>
      <c:layout>
        <c:manualLayout>
          <c:xMode val="edge"/>
          <c:yMode val="edge"/>
          <c:x val="0.91984732824427484"/>
          <c:y val="0.34065934065934067"/>
          <c:w val="7.25190839694657E-2"/>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026929982046683E-2"/>
          <c:y val="6.5934065934065936E-2"/>
          <c:w val="0.85457809694793541"/>
          <c:h val="0.74725274725274726"/>
        </c:manualLayout>
      </c:layout>
      <c:bar3DChart>
        <c:barDir val="col"/>
        <c:grouping val="clustered"/>
        <c:ser>
          <c:idx val="0"/>
          <c:order val="0"/>
          <c:tx>
            <c:strRef>
              <c:f>Sheet1!$A$2</c:f>
              <c:strCache>
                <c:ptCount val="1"/>
                <c:pt idx="0">
                  <c:v>56%</c:v>
                </c:pt>
              </c:strCache>
            </c:strRef>
          </c:tx>
          <c:spPr>
            <a:solidFill>
              <a:srgbClr val="9999FF"/>
            </a:solidFill>
            <a:ln w="12634">
              <a:solidFill>
                <a:srgbClr val="000000"/>
              </a:solidFill>
              <a:prstDash val="solid"/>
            </a:ln>
          </c:spPr>
          <c:cat>
            <c:strRef>
              <c:f>Sheet1!$B$1:$D$1</c:f>
              <c:strCache>
                <c:ptCount val="3"/>
                <c:pt idx="0">
                  <c:v>не змогли відповісти</c:v>
                </c:pt>
                <c:pt idx="1">
                  <c:v>сказали так</c:v>
                </c:pt>
                <c:pt idx="2">
                  <c:v>ні</c:v>
                </c:pt>
              </c:strCache>
            </c:strRef>
          </c:cat>
          <c:val>
            <c:numRef>
              <c:f>Sheet1!$B$2:$D$2</c:f>
              <c:numCache>
                <c:formatCode>General</c:formatCode>
                <c:ptCount val="3"/>
                <c:pt idx="0">
                  <c:v>56</c:v>
                </c:pt>
              </c:numCache>
            </c:numRef>
          </c:val>
        </c:ser>
        <c:ser>
          <c:idx val="1"/>
          <c:order val="1"/>
          <c:tx>
            <c:strRef>
              <c:f>Sheet1!$A$3</c:f>
              <c:strCache>
                <c:ptCount val="1"/>
                <c:pt idx="0">
                  <c:v>24%</c:v>
                </c:pt>
              </c:strCache>
            </c:strRef>
          </c:tx>
          <c:spPr>
            <a:solidFill>
              <a:srgbClr val="993366"/>
            </a:solidFill>
            <a:ln w="12634">
              <a:solidFill>
                <a:srgbClr val="000000"/>
              </a:solidFill>
              <a:prstDash val="solid"/>
            </a:ln>
          </c:spPr>
          <c:cat>
            <c:strRef>
              <c:f>Sheet1!$B$1:$D$1</c:f>
              <c:strCache>
                <c:ptCount val="3"/>
                <c:pt idx="0">
                  <c:v>не змогли відповісти</c:v>
                </c:pt>
                <c:pt idx="1">
                  <c:v>сказали так</c:v>
                </c:pt>
                <c:pt idx="2">
                  <c:v>ні</c:v>
                </c:pt>
              </c:strCache>
            </c:strRef>
          </c:cat>
          <c:val>
            <c:numRef>
              <c:f>Sheet1!$B$3:$D$3</c:f>
              <c:numCache>
                <c:formatCode>General</c:formatCode>
                <c:ptCount val="3"/>
                <c:pt idx="1">
                  <c:v>24</c:v>
                </c:pt>
              </c:numCache>
            </c:numRef>
          </c:val>
        </c:ser>
        <c:ser>
          <c:idx val="2"/>
          <c:order val="2"/>
          <c:tx>
            <c:strRef>
              <c:f>Sheet1!$A$4</c:f>
              <c:strCache>
                <c:ptCount val="1"/>
                <c:pt idx="0">
                  <c:v>20%</c:v>
                </c:pt>
              </c:strCache>
            </c:strRef>
          </c:tx>
          <c:spPr>
            <a:solidFill>
              <a:srgbClr val="FFFFCC"/>
            </a:solidFill>
            <a:ln w="12634">
              <a:solidFill>
                <a:srgbClr val="000000"/>
              </a:solidFill>
              <a:prstDash val="solid"/>
            </a:ln>
          </c:spPr>
          <c:cat>
            <c:strRef>
              <c:f>Sheet1!$B$1:$D$1</c:f>
              <c:strCache>
                <c:ptCount val="3"/>
                <c:pt idx="0">
                  <c:v>не змогли відповісти</c:v>
                </c:pt>
                <c:pt idx="1">
                  <c:v>сказали так</c:v>
                </c:pt>
                <c:pt idx="2">
                  <c:v>ні</c:v>
                </c:pt>
              </c:strCache>
            </c:strRef>
          </c:cat>
          <c:val>
            <c:numRef>
              <c:f>Sheet1!$B$4:$D$4</c:f>
              <c:numCache>
                <c:formatCode>General</c:formatCode>
                <c:ptCount val="3"/>
                <c:pt idx="2">
                  <c:v>20</c:v>
                </c:pt>
              </c:numCache>
            </c:numRef>
          </c:val>
        </c:ser>
        <c:gapDepth val="0"/>
        <c:shape val="box"/>
        <c:axId val="130570112"/>
        <c:axId val="130571648"/>
        <c:axId val="0"/>
      </c:bar3DChart>
      <c:catAx>
        <c:axId val="130570112"/>
        <c:scaling>
          <c:orientation val="minMax"/>
        </c:scaling>
        <c:axPos val="b"/>
        <c:numFmt formatCode="General" sourceLinked="1"/>
        <c:tickLblPos val="low"/>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30571648"/>
        <c:crosses val="autoZero"/>
        <c:auto val="1"/>
        <c:lblAlgn val="ctr"/>
        <c:lblOffset val="100"/>
        <c:tickLblSkip val="1"/>
        <c:tickMarkSkip val="1"/>
      </c:catAx>
      <c:valAx>
        <c:axId val="130571648"/>
        <c:scaling>
          <c:orientation val="minMax"/>
        </c:scaling>
        <c:axPos val="l"/>
        <c:majorGridlines>
          <c:spPr>
            <a:ln w="3158">
              <a:solidFill>
                <a:srgbClr val="000000"/>
              </a:solidFill>
              <a:prstDash val="solid"/>
            </a:ln>
          </c:spPr>
        </c:majorGridlines>
        <c:numFmt formatCode="General" sourceLinked="1"/>
        <c:tickLblPos val="nextTo"/>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30570112"/>
        <c:crosses val="autoZero"/>
        <c:crossBetween val="between"/>
      </c:valAx>
      <c:spPr>
        <a:noFill/>
        <a:ln w="25268">
          <a:noFill/>
        </a:ln>
      </c:spPr>
    </c:plotArea>
    <c:legend>
      <c:legendPos val="r"/>
      <c:layout>
        <c:manualLayout>
          <c:xMode val="edge"/>
          <c:yMode val="edge"/>
          <c:x val="0.92459605026929981"/>
          <c:y val="0.34065934065934067"/>
          <c:w val="6.8222621184919272E-2"/>
          <c:h val="0.31868131868131866"/>
        </c:manualLayout>
      </c:layout>
      <c:spPr>
        <a:noFill/>
        <a:ln w="3158">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3"/>
      <c:hPercent val="50"/>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5541195476575173E-2"/>
          <c:y val="2.877697841726622E-2"/>
          <c:w val="0.86752827140549316"/>
          <c:h val="0.83093525179856165"/>
        </c:manualLayout>
      </c:layout>
      <c:bar3DChart>
        <c:barDir val="col"/>
        <c:grouping val="clustered"/>
        <c:ser>
          <c:idx val="0"/>
          <c:order val="0"/>
          <c:tx>
            <c:strRef>
              <c:f>Sheet1!$A$2</c:f>
              <c:strCache>
                <c:ptCount val="1"/>
                <c:pt idx="0">
                  <c:v>32%</c:v>
                </c:pt>
              </c:strCache>
            </c:strRef>
          </c:tx>
          <c:spPr>
            <a:solidFill>
              <a:srgbClr val="9999FF"/>
            </a:solidFill>
            <a:ln w="12700">
              <a:solidFill>
                <a:srgbClr val="000000"/>
              </a:solidFill>
              <a:prstDash val="solid"/>
            </a:ln>
          </c:spPr>
          <c:cat>
            <c:strRef>
              <c:f>Sheet1!$B$1:$F$1</c:f>
              <c:strCache>
                <c:ptCount val="5"/>
                <c:pt idx="0">
                  <c:v>медичне забезпечення</c:v>
                </c:pt>
                <c:pt idx="1">
                  <c:v>пенсійне забезпечення</c:v>
                </c:pt>
                <c:pt idx="2">
                  <c:v>робота</c:v>
                </c:pt>
                <c:pt idx="3">
                  <c:v>освіта</c:v>
                </c:pt>
                <c:pt idx="4">
                  <c:v>свій варіант</c:v>
                </c:pt>
              </c:strCache>
            </c:strRef>
          </c:cat>
          <c:val>
            <c:numRef>
              <c:f>Sheet1!$B$2:$F$2</c:f>
              <c:numCache>
                <c:formatCode>General</c:formatCode>
                <c:ptCount val="5"/>
                <c:pt idx="0">
                  <c:v>32</c:v>
                </c:pt>
              </c:numCache>
            </c:numRef>
          </c:val>
        </c:ser>
        <c:ser>
          <c:idx val="1"/>
          <c:order val="1"/>
          <c:tx>
            <c:strRef>
              <c:f>Sheet1!$A$3</c:f>
              <c:strCache>
                <c:ptCount val="1"/>
                <c:pt idx="0">
                  <c:v>20%</c:v>
                </c:pt>
              </c:strCache>
            </c:strRef>
          </c:tx>
          <c:spPr>
            <a:solidFill>
              <a:srgbClr val="993366"/>
            </a:solidFill>
            <a:ln w="12700">
              <a:solidFill>
                <a:srgbClr val="000000"/>
              </a:solidFill>
              <a:prstDash val="solid"/>
            </a:ln>
          </c:spPr>
          <c:cat>
            <c:strRef>
              <c:f>Sheet1!$B$1:$F$1</c:f>
              <c:strCache>
                <c:ptCount val="5"/>
                <c:pt idx="0">
                  <c:v>медичне забезпечення</c:v>
                </c:pt>
                <c:pt idx="1">
                  <c:v>пенсійне забезпечення</c:v>
                </c:pt>
                <c:pt idx="2">
                  <c:v>робота</c:v>
                </c:pt>
                <c:pt idx="3">
                  <c:v>освіта</c:v>
                </c:pt>
                <c:pt idx="4">
                  <c:v>свій варіант</c:v>
                </c:pt>
              </c:strCache>
            </c:strRef>
          </c:cat>
          <c:val>
            <c:numRef>
              <c:f>Sheet1!$B$3:$F$3</c:f>
              <c:numCache>
                <c:formatCode>General</c:formatCode>
                <c:ptCount val="5"/>
                <c:pt idx="1">
                  <c:v>20</c:v>
                </c:pt>
              </c:numCache>
            </c:numRef>
          </c:val>
        </c:ser>
        <c:ser>
          <c:idx val="2"/>
          <c:order val="2"/>
          <c:tx>
            <c:strRef>
              <c:f>Sheet1!$A$4</c:f>
              <c:strCache>
                <c:ptCount val="1"/>
                <c:pt idx="0">
                  <c:v>10%</c:v>
                </c:pt>
              </c:strCache>
            </c:strRef>
          </c:tx>
          <c:spPr>
            <a:solidFill>
              <a:srgbClr val="FFFFCC"/>
            </a:solidFill>
            <a:ln w="12700">
              <a:solidFill>
                <a:srgbClr val="000000"/>
              </a:solidFill>
              <a:prstDash val="solid"/>
            </a:ln>
          </c:spPr>
          <c:cat>
            <c:strRef>
              <c:f>Sheet1!$B$1:$F$1</c:f>
              <c:strCache>
                <c:ptCount val="5"/>
                <c:pt idx="0">
                  <c:v>медичне забезпечення</c:v>
                </c:pt>
                <c:pt idx="1">
                  <c:v>пенсійне забезпечення</c:v>
                </c:pt>
                <c:pt idx="2">
                  <c:v>робота</c:v>
                </c:pt>
                <c:pt idx="3">
                  <c:v>освіта</c:v>
                </c:pt>
                <c:pt idx="4">
                  <c:v>свій варіант</c:v>
                </c:pt>
              </c:strCache>
            </c:strRef>
          </c:cat>
          <c:val>
            <c:numRef>
              <c:f>Sheet1!$B$4:$F$4</c:f>
              <c:numCache>
                <c:formatCode>General</c:formatCode>
                <c:ptCount val="5"/>
                <c:pt idx="2">
                  <c:v>10</c:v>
                </c:pt>
              </c:numCache>
            </c:numRef>
          </c:val>
        </c:ser>
        <c:ser>
          <c:idx val="3"/>
          <c:order val="3"/>
          <c:tx>
            <c:strRef>
              <c:f>Sheet1!$A$5</c:f>
              <c:strCache>
                <c:ptCount val="1"/>
                <c:pt idx="0">
                  <c:v>8%</c:v>
                </c:pt>
              </c:strCache>
            </c:strRef>
          </c:tx>
          <c:spPr>
            <a:solidFill>
              <a:srgbClr val="CCFFFF"/>
            </a:solidFill>
            <a:ln w="12700">
              <a:solidFill>
                <a:srgbClr val="000000"/>
              </a:solidFill>
              <a:prstDash val="solid"/>
            </a:ln>
          </c:spPr>
          <c:cat>
            <c:strRef>
              <c:f>Sheet1!$B$1:$F$1</c:f>
              <c:strCache>
                <c:ptCount val="5"/>
                <c:pt idx="0">
                  <c:v>медичне забезпечення</c:v>
                </c:pt>
                <c:pt idx="1">
                  <c:v>пенсійне забезпечення</c:v>
                </c:pt>
                <c:pt idx="2">
                  <c:v>робота</c:v>
                </c:pt>
                <c:pt idx="3">
                  <c:v>освіта</c:v>
                </c:pt>
                <c:pt idx="4">
                  <c:v>свій варіант</c:v>
                </c:pt>
              </c:strCache>
            </c:strRef>
          </c:cat>
          <c:val>
            <c:numRef>
              <c:f>Sheet1!$B$5:$F$5</c:f>
              <c:numCache>
                <c:formatCode>General</c:formatCode>
                <c:ptCount val="5"/>
                <c:pt idx="3">
                  <c:v>8</c:v>
                </c:pt>
              </c:numCache>
            </c:numRef>
          </c:val>
        </c:ser>
        <c:ser>
          <c:idx val="4"/>
          <c:order val="4"/>
          <c:tx>
            <c:strRef>
              <c:f>Sheet1!$A$6</c:f>
              <c:strCache>
                <c:ptCount val="1"/>
                <c:pt idx="0">
                  <c:v>30%</c:v>
                </c:pt>
              </c:strCache>
            </c:strRef>
          </c:tx>
          <c:spPr>
            <a:solidFill>
              <a:srgbClr val="660066"/>
            </a:solidFill>
            <a:ln w="12700">
              <a:solidFill>
                <a:srgbClr val="000000"/>
              </a:solidFill>
              <a:prstDash val="solid"/>
            </a:ln>
          </c:spPr>
          <c:cat>
            <c:strRef>
              <c:f>Sheet1!$B$1:$F$1</c:f>
              <c:strCache>
                <c:ptCount val="5"/>
                <c:pt idx="0">
                  <c:v>медичне забезпечення</c:v>
                </c:pt>
                <c:pt idx="1">
                  <c:v>пенсійне забезпечення</c:v>
                </c:pt>
                <c:pt idx="2">
                  <c:v>робота</c:v>
                </c:pt>
                <c:pt idx="3">
                  <c:v>освіта</c:v>
                </c:pt>
                <c:pt idx="4">
                  <c:v>свій варіант</c:v>
                </c:pt>
              </c:strCache>
            </c:strRef>
          </c:cat>
          <c:val>
            <c:numRef>
              <c:f>Sheet1!$B$6:$F$6</c:f>
              <c:numCache>
                <c:formatCode>General</c:formatCode>
                <c:ptCount val="5"/>
                <c:pt idx="4">
                  <c:v>30</c:v>
                </c:pt>
              </c:numCache>
            </c:numRef>
          </c:val>
        </c:ser>
        <c:gapDepth val="0"/>
        <c:shape val="box"/>
        <c:axId val="104487168"/>
        <c:axId val="104505344"/>
        <c:axId val="0"/>
      </c:bar3DChart>
      <c:catAx>
        <c:axId val="10448716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4505344"/>
        <c:crosses val="autoZero"/>
        <c:auto val="1"/>
        <c:lblAlgn val="ctr"/>
        <c:lblOffset val="100"/>
        <c:tickLblSkip val="1"/>
        <c:tickMarkSkip val="1"/>
      </c:catAx>
      <c:valAx>
        <c:axId val="1045053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4487168"/>
        <c:crosses val="autoZero"/>
        <c:crossBetween val="between"/>
      </c:valAx>
      <c:spPr>
        <a:noFill/>
        <a:ln w="25400">
          <a:noFill/>
        </a:ln>
      </c:spPr>
    </c:plotArea>
    <c:legend>
      <c:legendPos val="r"/>
      <c:layout>
        <c:manualLayout>
          <c:xMode val="edge"/>
          <c:yMode val="edge"/>
          <c:x val="0.9095315024232633"/>
          <c:y val="0.2805755395683453"/>
          <c:w val="8.4006462035541268E-2"/>
          <c:h val="0.43525179856115109"/>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6357615894039784E-2"/>
          <c:y val="8.2926829268292826E-2"/>
          <c:w val="0.86092715231788153"/>
          <c:h val="0.59024390243902469"/>
        </c:manualLayout>
      </c:layout>
      <c:bar3DChart>
        <c:barDir val="col"/>
        <c:grouping val="clustered"/>
        <c:ser>
          <c:idx val="0"/>
          <c:order val="0"/>
          <c:tx>
            <c:strRef>
              <c:f>Sheet1!$A$2</c:f>
              <c:strCache>
                <c:ptCount val="1"/>
                <c:pt idx="0">
                  <c:v>28%</c:v>
                </c:pt>
              </c:strCache>
            </c:strRef>
          </c:tx>
          <c:spPr>
            <a:solidFill>
              <a:srgbClr val="9999FF"/>
            </a:solidFill>
            <a:ln w="12641">
              <a:solidFill>
                <a:srgbClr val="000000"/>
              </a:solidFill>
              <a:prstDash val="solid"/>
            </a:ln>
          </c:spPr>
          <c:cat>
            <c:strRef>
              <c:f>Sheet1!$B$1:$F$1</c:f>
              <c:strCache>
                <c:ptCount val="5"/>
                <c:pt idx="0">
                  <c:v>допомога</c:v>
                </c:pt>
                <c:pt idx="1">
                  <c:v>рівність з усіма</c:v>
                </c:pt>
                <c:pt idx="2">
                  <c:v>підтримка</c:v>
                </c:pt>
                <c:pt idx="3">
                  <c:v>співчуття</c:v>
                </c:pt>
                <c:pt idx="4">
                  <c:v>сприймати такими якими вони є</c:v>
                </c:pt>
              </c:strCache>
            </c:strRef>
          </c:cat>
          <c:val>
            <c:numRef>
              <c:f>Sheet1!$B$2:$F$2</c:f>
              <c:numCache>
                <c:formatCode>General</c:formatCode>
                <c:ptCount val="5"/>
                <c:pt idx="0">
                  <c:v>28</c:v>
                </c:pt>
              </c:numCache>
            </c:numRef>
          </c:val>
        </c:ser>
        <c:ser>
          <c:idx val="1"/>
          <c:order val="1"/>
          <c:tx>
            <c:strRef>
              <c:f>Sheet1!$A$3</c:f>
              <c:strCache>
                <c:ptCount val="1"/>
                <c:pt idx="0">
                  <c:v>20%</c:v>
                </c:pt>
              </c:strCache>
            </c:strRef>
          </c:tx>
          <c:spPr>
            <a:solidFill>
              <a:srgbClr val="993366"/>
            </a:solidFill>
            <a:ln w="12641">
              <a:solidFill>
                <a:srgbClr val="000000"/>
              </a:solidFill>
              <a:prstDash val="solid"/>
            </a:ln>
          </c:spPr>
          <c:cat>
            <c:strRef>
              <c:f>Sheet1!$B$1:$F$1</c:f>
              <c:strCache>
                <c:ptCount val="5"/>
                <c:pt idx="0">
                  <c:v>допомога</c:v>
                </c:pt>
                <c:pt idx="1">
                  <c:v>рівність з усіма</c:v>
                </c:pt>
                <c:pt idx="2">
                  <c:v>підтримка</c:v>
                </c:pt>
                <c:pt idx="3">
                  <c:v>співчуття</c:v>
                </c:pt>
                <c:pt idx="4">
                  <c:v>сприймати такими якими вони є</c:v>
                </c:pt>
              </c:strCache>
            </c:strRef>
          </c:cat>
          <c:val>
            <c:numRef>
              <c:f>Sheet1!$B$3:$F$3</c:f>
              <c:numCache>
                <c:formatCode>General</c:formatCode>
                <c:ptCount val="5"/>
                <c:pt idx="1">
                  <c:v>20</c:v>
                </c:pt>
              </c:numCache>
            </c:numRef>
          </c:val>
        </c:ser>
        <c:ser>
          <c:idx val="2"/>
          <c:order val="2"/>
          <c:tx>
            <c:strRef>
              <c:f>Sheet1!$A$4</c:f>
              <c:strCache>
                <c:ptCount val="1"/>
                <c:pt idx="0">
                  <c:v>16%</c:v>
                </c:pt>
              </c:strCache>
            </c:strRef>
          </c:tx>
          <c:spPr>
            <a:solidFill>
              <a:srgbClr val="FFFFCC"/>
            </a:solidFill>
            <a:ln w="12641">
              <a:solidFill>
                <a:srgbClr val="000000"/>
              </a:solidFill>
              <a:prstDash val="solid"/>
            </a:ln>
          </c:spPr>
          <c:cat>
            <c:strRef>
              <c:f>Sheet1!$B$1:$F$1</c:f>
              <c:strCache>
                <c:ptCount val="5"/>
                <c:pt idx="0">
                  <c:v>допомога</c:v>
                </c:pt>
                <c:pt idx="1">
                  <c:v>рівність з усіма</c:v>
                </c:pt>
                <c:pt idx="2">
                  <c:v>підтримка</c:v>
                </c:pt>
                <c:pt idx="3">
                  <c:v>співчуття</c:v>
                </c:pt>
                <c:pt idx="4">
                  <c:v>сприймати такими якими вони є</c:v>
                </c:pt>
              </c:strCache>
            </c:strRef>
          </c:cat>
          <c:val>
            <c:numRef>
              <c:f>Sheet1!$B$4:$F$4</c:f>
              <c:numCache>
                <c:formatCode>General</c:formatCode>
                <c:ptCount val="5"/>
                <c:pt idx="2">
                  <c:v>16</c:v>
                </c:pt>
              </c:numCache>
            </c:numRef>
          </c:val>
        </c:ser>
        <c:ser>
          <c:idx val="3"/>
          <c:order val="3"/>
          <c:tx>
            <c:strRef>
              <c:f>Sheet1!$A$5</c:f>
              <c:strCache>
                <c:ptCount val="1"/>
                <c:pt idx="0">
                  <c:v>16%</c:v>
                </c:pt>
              </c:strCache>
            </c:strRef>
          </c:tx>
          <c:spPr>
            <a:solidFill>
              <a:srgbClr val="CCFFFF"/>
            </a:solidFill>
            <a:ln w="12641">
              <a:solidFill>
                <a:srgbClr val="000000"/>
              </a:solidFill>
              <a:prstDash val="solid"/>
            </a:ln>
          </c:spPr>
          <c:cat>
            <c:strRef>
              <c:f>Sheet1!$B$1:$F$1</c:f>
              <c:strCache>
                <c:ptCount val="5"/>
                <c:pt idx="0">
                  <c:v>допомога</c:v>
                </c:pt>
                <c:pt idx="1">
                  <c:v>рівність з усіма</c:v>
                </c:pt>
                <c:pt idx="2">
                  <c:v>підтримка</c:v>
                </c:pt>
                <c:pt idx="3">
                  <c:v>співчуття</c:v>
                </c:pt>
                <c:pt idx="4">
                  <c:v>сприймати такими якими вони є</c:v>
                </c:pt>
              </c:strCache>
            </c:strRef>
          </c:cat>
          <c:val>
            <c:numRef>
              <c:f>Sheet1!$B$5:$F$5</c:f>
              <c:numCache>
                <c:formatCode>General</c:formatCode>
                <c:ptCount val="5"/>
                <c:pt idx="3">
                  <c:v>16</c:v>
                </c:pt>
              </c:numCache>
            </c:numRef>
          </c:val>
        </c:ser>
        <c:ser>
          <c:idx val="4"/>
          <c:order val="4"/>
          <c:tx>
            <c:strRef>
              <c:f>Sheet1!$A$6</c:f>
              <c:strCache>
                <c:ptCount val="1"/>
                <c:pt idx="0">
                  <c:v>6%</c:v>
                </c:pt>
              </c:strCache>
            </c:strRef>
          </c:tx>
          <c:spPr>
            <a:solidFill>
              <a:srgbClr val="660066"/>
            </a:solidFill>
            <a:ln w="12641">
              <a:solidFill>
                <a:srgbClr val="000000"/>
              </a:solidFill>
              <a:prstDash val="solid"/>
            </a:ln>
          </c:spPr>
          <c:cat>
            <c:strRef>
              <c:f>Sheet1!$B$1:$F$1</c:f>
              <c:strCache>
                <c:ptCount val="5"/>
                <c:pt idx="0">
                  <c:v>допомога</c:v>
                </c:pt>
                <c:pt idx="1">
                  <c:v>рівність з усіма</c:v>
                </c:pt>
                <c:pt idx="2">
                  <c:v>підтримка</c:v>
                </c:pt>
                <c:pt idx="3">
                  <c:v>співчуття</c:v>
                </c:pt>
                <c:pt idx="4">
                  <c:v>сприймати такими якими вони є</c:v>
                </c:pt>
              </c:strCache>
            </c:strRef>
          </c:cat>
          <c:val>
            <c:numRef>
              <c:f>Sheet1!$B$6:$F$6</c:f>
              <c:numCache>
                <c:formatCode>General</c:formatCode>
                <c:ptCount val="5"/>
                <c:pt idx="4">
                  <c:v>6</c:v>
                </c:pt>
              </c:numCache>
            </c:numRef>
          </c:val>
        </c:ser>
        <c:gapDepth val="0"/>
        <c:shape val="box"/>
        <c:axId val="79997568"/>
        <c:axId val="102277504"/>
        <c:axId val="0"/>
      </c:bar3DChart>
      <c:catAx>
        <c:axId val="79997568"/>
        <c:scaling>
          <c:orientation val="minMax"/>
        </c:scaling>
        <c:axPos val="b"/>
        <c:numFmt formatCode="General" sourceLinked="1"/>
        <c:tickLblPos val="low"/>
        <c:spPr>
          <a:ln w="3160">
            <a:solidFill>
              <a:srgbClr val="000000"/>
            </a:solidFill>
            <a:prstDash val="solid"/>
          </a:ln>
        </c:spPr>
        <c:txPr>
          <a:bodyPr rot="0" vert="horz"/>
          <a:lstStyle/>
          <a:p>
            <a:pPr>
              <a:defRPr sz="896" b="1" i="0" u="none" strike="noStrike" baseline="0">
                <a:solidFill>
                  <a:srgbClr val="000000"/>
                </a:solidFill>
                <a:latin typeface="Calibri"/>
                <a:ea typeface="Calibri"/>
                <a:cs typeface="Calibri"/>
              </a:defRPr>
            </a:pPr>
            <a:endParaRPr lang="ru-RU"/>
          </a:p>
        </c:txPr>
        <c:crossAx val="102277504"/>
        <c:crosses val="autoZero"/>
        <c:auto val="1"/>
        <c:lblAlgn val="ctr"/>
        <c:lblOffset val="100"/>
        <c:tickLblSkip val="1"/>
        <c:tickMarkSkip val="1"/>
      </c:catAx>
      <c:valAx>
        <c:axId val="102277504"/>
        <c:scaling>
          <c:orientation val="minMax"/>
        </c:scaling>
        <c:axPos val="l"/>
        <c:majorGridlines>
          <c:spPr>
            <a:ln w="3160">
              <a:solidFill>
                <a:srgbClr val="000000"/>
              </a:solidFill>
              <a:prstDash val="solid"/>
            </a:ln>
          </c:spPr>
        </c:majorGridlines>
        <c:numFmt formatCode="General" sourceLinked="1"/>
        <c:tickLblPos val="nextTo"/>
        <c:spPr>
          <a:ln w="3160">
            <a:solidFill>
              <a:srgbClr val="000000"/>
            </a:solidFill>
            <a:prstDash val="solid"/>
          </a:ln>
        </c:spPr>
        <c:txPr>
          <a:bodyPr rot="0" vert="horz"/>
          <a:lstStyle/>
          <a:p>
            <a:pPr>
              <a:defRPr sz="896" b="1" i="0" u="none" strike="noStrike" baseline="0">
                <a:solidFill>
                  <a:srgbClr val="000000"/>
                </a:solidFill>
                <a:latin typeface="Calibri"/>
                <a:ea typeface="Calibri"/>
                <a:cs typeface="Calibri"/>
              </a:defRPr>
            </a:pPr>
            <a:endParaRPr lang="ru-RU"/>
          </a:p>
        </c:txPr>
        <c:crossAx val="79997568"/>
        <c:crosses val="autoZero"/>
        <c:crossBetween val="between"/>
      </c:valAx>
      <c:spPr>
        <a:noFill/>
        <a:ln w="25282">
          <a:noFill/>
        </a:ln>
      </c:spPr>
    </c:plotArea>
    <c:legend>
      <c:legendPos val="r"/>
      <c:layout>
        <c:manualLayout>
          <c:xMode val="edge"/>
          <c:yMode val="edge"/>
          <c:x val="0.92549668874172131"/>
          <c:y val="0.25365853658536575"/>
          <c:w val="6.7880794701986824E-2"/>
          <c:h val="0.49268292682926879"/>
        </c:manualLayout>
      </c:layout>
      <c:spPr>
        <a:noFill/>
        <a:ln w="3160">
          <a:solidFill>
            <a:srgbClr val="000000"/>
          </a:solidFill>
          <a:prstDash val="solid"/>
        </a:ln>
      </c:spPr>
      <c:txPr>
        <a:bodyPr/>
        <a:lstStyle/>
        <a:p>
          <a:pPr>
            <a:defRPr sz="82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9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96</Pages>
  <Words>24244</Words>
  <Characters>138197</Characters>
  <Application>Microsoft Office Word</Application>
  <DocSecurity>0</DocSecurity>
  <Lines>1151</Lines>
  <Paragraphs>324</Paragraphs>
  <ScaleCrop>false</ScaleCrop>
  <Company>Reanimator Extreme Edition</Company>
  <LinksUpToDate>false</LinksUpToDate>
  <CharactersWithSpaces>162117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14</cp:revision>
  <dcterms:created xsi:type="dcterms:W3CDTF">2020-01-30T08:54:00Z</dcterms:created>
  <dcterms:modified xsi:type="dcterms:W3CDTF">2020-01-30T09:31:00Z</dcterms:modified>
</cp:coreProperties>
</file>