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D1" w:rsidRPr="006A7ED1" w:rsidRDefault="006A7ED1" w:rsidP="006A7ED1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7ED1">
        <w:rPr>
          <w:rFonts w:ascii="Times New Roman" w:hAnsi="Times New Roman" w:cs="Times New Roman"/>
          <w:bCs/>
          <w:sz w:val="28"/>
          <w:szCs w:val="28"/>
          <w:lang w:val="uk-UA"/>
        </w:rPr>
        <w:t>Практичне заняття</w:t>
      </w:r>
      <w:r w:rsidR="007F59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7</w:t>
      </w:r>
    </w:p>
    <w:p w:rsidR="006A7ED1" w:rsidRPr="006A7ED1" w:rsidRDefault="006A7ED1" w:rsidP="006A7ED1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7E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Тема: </w:t>
      </w:r>
      <w:r w:rsidRPr="006A7E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Порушення </w:t>
      </w:r>
      <w:r w:rsidR="00C528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уваги, </w:t>
      </w:r>
      <w:r w:rsidR="007F59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пам’яті і </w:t>
      </w:r>
      <w:r w:rsidRPr="006A7ED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мислення</w:t>
      </w:r>
    </w:p>
    <w:p w:rsidR="006A7ED1" w:rsidRPr="006A7ED1" w:rsidRDefault="006A7ED1" w:rsidP="006A7ED1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28A8" w:rsidRDefault="00C528A8" w:rsidP="00C528A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1</w:t>
      </w:r>
    </w:p>
    <w:p w:rsidR="00C528A8" w:rsidRDefault="00C528A8" w:rsidP="00C528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Перерахувати ознаки СИНДРОМУ ДИФІЦИТУ УВАГИ та навести приклади до кожної з цих ознак.</w:t>
      </w:r>
    </w:p>
    <w:p w:rsidR="00C528A8" w:rsidRDefault="00C528A8" w:rsidP="00C528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8A8" w:rsidRPr="00C528A8" w:rsidRDefault="00C528A8" w:rsidP="00C528A8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28A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</w:t>
      </w:r>
    </w:p>
    <w:p w:rsidR="00C528A8" w:rsidRDefault="00C528A8" w:rsidP="00C528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матеріали лекційного 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Порушення уваги, пам’яті і 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необхідно 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0 тестових завдань. Зразок оформлення матеріалів поданий нижче. </w:t>
      </w:r>
    </w:p>
    <w:p w:rsidR="00C528A8" w:rsidRDefault="00C528A8" w:rsidP="00C528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A12D4E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C528A8" w:rsidRPr="00785D6D" w:rsidRDefault="00C528A8" w:rsidP="00C528A8">
      <w:pPr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C528A8" w:rsidRDefault="00C528A8" w:rsidP="00C528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8A8" w:rsidRDefault="00C528A8" w:rsidP="00C528A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5D6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C528A8" w:rsidRPr="00785D6D" w:rsidRDefault="00C528A8" w:rsidP="00C528A8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Галузь психології, яка займається вивченням змін психічної діяльності при патологічних станах</w:t>
      </w:r>
      <w:r w:rsidRPr="00A12D4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6" w:tooltip="Головний мозок" w:history="1">
        <w:r w:rsidRPr="00A12D4E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  <w:lang w:val="uk-UA"/>
          </w:rPr>
          <w:t>головного мозку</w:t>
        </w:r>
      </w:hyperlink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які пов’язані з психічними або соматичними захворюваннями</w:t>
      </w:r>
      <w:r w:rsidRPr="00A12D4E">
        <w:rPr>
          <w:rFonts w:ascii="Times New Roman" w:hAnsi="Times New Roman"/>
          <w:i/>
          <w:sz w:val="28"/>
          <w:lang w:val="uk-UA"/>
        </w:rPr>
        <w:t xml:space="preserve"> </w:t>
      </w:r>
      <w:r w:rsidRPr="00785D6D">
        <w:rPr>
          <w:rFonts w:ascii="Times New Roman" w:hAnsi="Times New Roman"/>
          <w:i/>
          <w:sz w:val="28"/>
          <w:lang w:val="uk-UA"/>
        </w:rPr>
        <w:t>– це…</w:t>
      </w:r>
    </w:p>
    <w:p w:rsidR="00C528A8" w:rsidRDefault="00C528A8" w:rsidP="00C528A8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психіатрія</w:t>
      </w:r>
    </w:p>
    <w:p w:rsidR="00C528A8" w:rsidRPr="00785D6D" w:rsidRDefault="00C528A8" w:rsidP="00C528A8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патопсихологія</w:t>
      </w:r>
    </w:p>
    <w:p w:rsidR="00C528A8" w:rsidRDefault="00C528A8" w:rsidP="00C528A8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психопатологія</w:t>
      </w:r>
    </w:p>
    <w:p w:rsidR="00C528A8" w:rsidRDefault="00C528A8" w:rsidP="00C528A8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психологія</w:t>
      </w:r>
    </w:p>
    <w:p w:rsidR="00C528A8" w:rsidRDefault="00C528A8" w:rsidP="00C528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ED1" w:rsidRDefault="006A7ED1" w:rsidP="00C528A8">
      <w:pPr>
        <w:tabs>
          <w:tab w:val="left" w:pos="426"/>
        </w:tabs>
        <w:autoSpaceDE w:val="0"/>
        <w:autoSpaceDN w:val="0"/>
        <w:spacing w:after="0" w:line="360" w:lineRule="auto"/>
        <w:ind w:left="426"/>
        <w:jc w:val="both"/>
      </w:pPr>
    </w:p>
    <w:sectPr w:rsidR="006A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D3692"/>
    <w:multiLevelType w:val="hybridMultilevel"/>
    <w:tmpl w:val="800831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555486E"/>
    <w:multiLevelType w:val="hybridMultilevel"/>
    <w:tmpl w:val="CB64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ED1"/>
    <w:rsid w:val="00292D01"/>
    <w:rsid w:val="006A7ED1"/>
    <w:rsid w:val="007F5944"/>
    <w:rsid w:val="00C5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AD59"/>
  <w15:docId w15:val="{73331CBE-49B3-4AF2-BBBD-C4C631FB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ED1"/>
    <w:pPr>
      <w:ind w:left="720"/>
      <w:contextualSpacing/>
    </w:pPr>
  </w:style>
  <w:style w:type="table" w:styleId="a4">
    <w:name w:val="Table Grid"/>
    <w:basedOn w:val="a1"/>
    <w:uiPriority w:val="59"/>
    <w:rsid w:val="006A7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semiHidden/>
    <w:unhideWhenUsed/>
    <w:rsid w:val="00C528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93%D0%BE%D0%BB%D0%BE%D0%B2%D0%BD%D0%B8%D0%B9_%D0%BC%D0%BE%D0%B7%D0%BE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8825-5876-48C9-AB22-6DB37F86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2020-11-04T17:58:00Z</dcterms:created>
  <dcterms:modified xsi:type="dcterms:W3CDTF">2021-11-03T18:18:00Z</dcterms:modified>
</cp:coreProperties>
</file>