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7A" w:rsidRDefault="009E567A" w:rsidP="009E56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+++++++++++++++++++++++++++++++++++++++++++++++++++++++++++++++++++</w:t>
      </w:r>
    </w:p>
    <w:p w:rsidR="009E567A" w:rsidRPr="00F3780C" w:rsidRDefault="009E567A" w:rsidP="009E567A">
      <w:pPr>
        <w:jc w:val="center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>ПОРЯДОК</w:t>
      </w:r>
    </w:p>
    <w:p w:rsidR="009E567A" w:rsidRPr="00F3780C" w:rsidRDefault="009E567A" w:rsidP="009E567A">
      <w:pPr>
        <w:jc w:val="center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вибору питань для </w:t>
      </w:r>
      <w:r>
        <w:rPr>
          <w:sz w:val="28"/>
          <w:szCs w:val="28"/>
          <w:lang w:val="uk-UA"/>
        </w:rPr>
        <w:t>письмового опитування</w:t>
      </w:r>
      <w:r w:rsidR="00924C13">
        <w:rPr>
          <w:sz w:val="28"/>
          <w:szCs w:val="28"/>
          <w:lang w:val="uk-UA"/>
        </w:rPr>
        <w:t xml:space="preserve"> (ПО)</w:t>
      </w:r>
      <w:r>
        <w:rPr>
          <w:sz w:val="28"/>
          <w:szCs w:val="28"/>
          <w:lang w:val="uk-UA"/>
        </w:rPr>
        <w:t xml:space="preserve"> за темою практичного (семінару)</w:t>
      </w:r>
    </w:p>
    <w:p w:rsidR="009E567A" w:rsidRPr="00F3780C" w:rsidRDefault="009E567A" w:rsidP="009E567A">
      <w:pPr>
        <w:jc w:val="center"/>
        <w:rPr>
          <w:sz w:val="28"/>
          <w:szCs w:val="28"/>
          <w:lang w:val="uk-UA"/>
        </w:rPr>
      </w:pPr>
    </w:p>
    <w:p w:rsidR="009E567A" w:rsidRPr="00F3780C" w:rsidRDefault="009E567A" w:rsidP="00924C1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Для виконання </w:t>
      </w:r>
      <w:r>
        <w:rPr>
          <w:sz w:val="28"/>
          <w:szCs w:val="28"/>
          <w:lang w:val="uk-UA"/>
        </w:rPr>
        <w:t>ПО</w:t>
      </w:r>
      <w:r w:rsidRPr="00F3780C">
        <w:rPr>
          <w:sz w:val="28"/>
          <w:szCs w:val="28"/>
          <w:lang w:val="uk-UA"/>
        </w:rPr>
        <w:t xml:space="preserve"> студент потрібно аргументовано письмово відповісти на </w:t>
      </w:r>
      <w:r>
        <w:rPr>
          <w:sz w:val="28"/>
          <w:szCs w:val="28"/>
          <w:lang w:val="uk-UA"/>
        </w:rPr>
        <w:t>2</w:t>
      </w:r>
      <w:r w:rsidRPr="00F3780C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 xml:space="preserve">ня за темою. Одне питання: рукопис — 1,5 </w:t>
      </w:r>
      <w:proofErr w:type="spellStart"/>
      <w:r>
        <w:rPr>
          <w:sz w:val="28"/>
          <w:szCs w:val="28"/>
          <w:lang w:val="uk-UA"/>
        </w:rPr>
        <w:t>ст</w:t>
      </w:r>
      <w:r w:rsidR="00924C1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>; комп’ютерний набір</w:t>
      </w:r>
      <w:r w:rsidR="00924C13">
        <w:rPr>
          <w:sz w:val="28"/>
          <w:szCs w:val="28"/>
          <w:lang w:val="uk-UA"/>
        </w:rPr>
        <w:t xml:space="preserve"> (</w:t>
      </w:r>
      <w:proofErr w:type="spellStart"/>
      <w:r w:rsidR="00924C13" w:rsidRPr="00924C13">
        <w:rPr>
          <w:sz w:val="28"/>
          <w:szCs w:val="28"/>
          <w:lang w:val="uk-UA"/>
        </w:rPr>
        <w:t>Times</w:t>
      </w:r>
      <w:proofErr w:type="spellEnd"/>
      <w:r w:rsidR="00924C13" w:rsidRPr="00924C13">
        <w:rPr>
          <w:sz w:val="28"/>
          <w:szCs w:val="28"/>
          <w:lang w:val="uk-UA"/>
        </w:rPr>
        <w:t xml:space="preserve"> </w:t>
      </w:r>
      <w:proofErr w:type="spellStart"/>
      <w:r w:rsidR="00924C13" w:rsidRPr="00924C13">
        <w:rPr>
          <w:sz w:val="28"/>
          <w:szCs w:val="28"/>
          <w:lang w:val="uk-UA"/>
        </w:rPr>
        <w:t>New</w:t>
      </w:r>
      <w:proofErr w:type="spellEnd"/>
      <w:r w:rsidR="00924C13" w:rsidRPr="00924C13">
        <w:rPr>
          <w:sz w:val="28"/>
          <w:szCs w:val="28"/>
          <w:lang w:val="uk-UA"/>
        </w:rPr>
        <w:t xml:space="preserve"> </w:t>
      </w:r>
      <w:proofErr w:type="spellStart"/>
      <w:r w:rsidR="00924C13" w:rsidRPr="00924C13">
        <w:rPr>
          <w:sz w:val="28"/>
          <w:szCs w:val="28"/>
          <w:lang w:val="uk-UA"/>
        </w:rPr>
        <w:t>Roman</w:t>
      </w:r>
      <w:proofErr w:type="spellEnd"/>
      <w:r w:rsidR="00924C13">
        <w:rPr>
          <w:sz w:val="28"/>
          <w:szCs w:val="28"/>
          <w:lang w:val="uk-UA"/>
        </w:rPr>
        <w:t xml:space="preserve"> 14</w:t>
      </w:r>
      <w:bookmarkStart w:id="0" w:name="_GoBack"/>
      <w:bookmarkEnd w:id="0"/>
      <w:r w:rsidR="00924C1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—2,5 </w:t>
      </w:r>
      <w:proofErr w:type="spellStart"/>
      <w:r>
        <w:rPr>
          <w:sz w:val="28"/>
          <w:szCs w:val="28"/>
          <w:lang w:val="uk-UA"/>
        </w:rPr>
        <w:t>ст</w:t>
      </w:r>
      <w:r w:rsidR="00924C1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>.</w:t>
      </w:r>
    </w:p>
    <w:p w:rsidR="009E567A" w:rsidRPr="00F3780C" w:rsidRDefault="009E567A" w:rsidP="009E567A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7024B3">
        <w:rPr>
          <w:sz w:val="28"/>
          <w:szCs w:val="28"/>
          <w:lang w:val="uk-UA"/>
        </w:rPr>
        <w:t>Конкретні питання вибираються відповідно до порядкового номеру студента у списку групи.</w:t>
      </w:r>
      <w:r>
        <w:rPr>
          <w:sz w:val="28"/>
          <w:szCs w:val="28"/>
          <w:lang w:val="uk-UA"/>
        </w:rPr>
        <w:t xml:space="preserve"> Якщо питання з таким номером немає, то </w:t>
      </w:r>
      <w:r w:rsidRPr="007024B3">
        <w:rPr>
          <w:sz w:val="28"/>
          <w:szCs w:val="28"/>
          <w:lang w:val="uk-UA"/>
        </w:rPr>
        <w:t>порядков</w:t>
      </w:r>
      <w:r>
        <w:rPr>
          <w:sz w:val="28"/>
          <w:szCs w:val="28"/>
          <w:lang w:val="uk-UA"/>
        </w:rPr>
        <w:t>ий</w:t>
      </w:r>
      <w:r w:rsidRPr="007024B3">
        <w:rPr>
          <w:sz w:val="28"/>
          <w:szCs w:val="28"/>
          <w:lang w:val="uk-UA"/>
        </w:rPr>
        <w:t xml:space="preserve"> номеру студента у списку групи</w:t>
      </w:r>
      <w:r>
        <w:rPr>
          <w:sz w:val="28"/>
          <w:szCs w:val="28"/>
          <w:lang w:val="uk-UA"/>
        </w:rPr>
        <w:t xml:space="preserve"> ділиться на 2 та додається число «3».</w:t>
      </w:r>
    </w:p>
    <w:p w:rsidR="009E567A" w:rsidRDefault="009E567A" w:rsidP="009E567A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Оформлення </w:t>
      </w:r>
      <w:r>
        <w:rPr>
          <w:sz w:val="28"/>
          <w:szCs w:val="28"/>
          <w:lang w:val="uk-UA"/>
        </w:rPr>
        <w:t>ПО</w:t>
      </w:r>
      <w:r w:rsidRPr="00F3780C">
        <w:rPr>
          <w:sz w:val="28"/>
          <w:szCs w:val="28"/>
          <w:lang w:val="uk-UA"/>
        </w:rPr>
        <w:t xml:space="preserve"> здійснюється за загальними правилами оформлення письмових робіт</w:t>
      </w:r>
      <w:r>
        <w:rPr>
          <w:sz w:val="28"/>
          <w:szCs w:val="28"/>
          <w:lang w:val="uk-UA"/>
        </w:rPr>
        <w:t xml:space="preserve"> (</w:t>
      </w:r>
      <w:r w:rsidRPr="009E567A">
        <w:rPr>
          <w:sz w:val="28"/>
          <w:szCs w:val="28"/>
        </w:rPr>
        <w:t>приклад —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en-US"/>
        </w:rPr>
        <w:t>Moodl</w:t>
      </w:r>
      <w:proofErr w:type="spellEnd"/>
      <w:r w:rsidRPr="009E567A">
        <w:rPr>
          <w:b/>
          <w:i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)</w:t>
      </w:r>
      <w:r w:rsidRPr="00F3780C">
        <w:rPr>
          <w:sz w:val="28"/>
          <w:szCs w:val="28"/>
          <w:lang w:val="uk-UA"/>
        </w:rPr>
        <w:t>.</w:t>
      </w:r>
    </w:p>
    <w:p w:rsidR="009E567A" w:rsidRPr="009E567A" w:rsidRDefault="009E567A" w:rsidP="005A30D7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9E567A">
        <w:rPr>
          <w:sz w:val="28"/>
          <w:szCs w:val="28"/>
          <w:lang w:val="uk-UA"/>
        </w:rPr>
        <w:t>Оформлена робота прикріпляється до відповідного розділу</w:t>
      </w:r>
      <w:r w:rsidRPr="009E567A">
        <w:rPr>
          <w:sz w:val="28"/>
          <w:szCs w:val="28"/>
          <w:lang w:val="uk-UA"/>
        </w:rPr>
        <w:t xml:space="preserve"> </w:t>
      </w:r>
      <w:proofErr w:type="spellStart"/>
      <w:r w:rsidRPr="009E567A">
        <w:rPr>
          <w:sz w:val="28"/>
          <w:szCs w:val="28"/>
          <w:lang w:val="en-US"/>
        </w:rPr>
        <w:t>Moodl</w:t>
      </w:r>
      <w:proofErr w:type="spellEnd"/>
      <w:r w:rsidRPr="009E567A">
        <w:rPr>
          <w:b/>
          <w:i/>
          <w:sz w:val="28"/>
          <w:szCs w:val="28"/>
          <w:lang w:val="uk-UA"/>
        </w:rPr>
        <w:t>а</w:t>
      </w:r>
      <w:r w:rsidRPr="009E567A">
        <w:rPr>
          <w:sz w:val="28"/>
          <w:szCs w:val="28"/>
          <w:lang w:val="uk-UA"/>
        </w:rPr>
        <w:t xml:space="preserve">;70 % оцінки —правила оформлення, </w:t>
      </w:r>
    </w:p>
    <w:p w:rsidR="009E567A" w:rsidRDefault="009E567A" w:rsidP="009E56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=======</w:t>
      </w:r>
      <w:r>
        <w:rPr>
          <w:sz w:val="28"/>
          <w:szCs w:val="28"/>
          <w:lang w:val="uk-UA"/>
        </w:rPr>
        <w:t>===</w:t>
      </w:r>
      <w:r>
        <w:rPr>
          <w:sz w:val="28"/>
          <w:szCs w:val="28"/>
          <w:lang w:val="uk-UA"/>
        </w:rPr>
        <w:t>==========================================================</w:t>
      </w:r>
    </w:p>
    <w:p w:rsidR="00B71B94" w:rsidRPr="00FC548E" w:rsidRDefault="00523A23" w:rsidP="009E567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т-1_</w:t>
      </w:r>
      <w:bookmarkStart w:id="1" w:name="383"/>
      <w:bookmarkEnd w:id="1"/>
      <w:r w:rsidR="00FC548E" w:rsidRPr="00FC548E">
        <w:rPr>
          <w:sz w:val="28"/>
          <w:szCs w:val="28"/>
          <w:lang w:val="uk-UA"/>
        </w:rPr>
        <w:t xml:space="preserve"> Правові засади адвокатури в Україні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Зміст, природа конституційного принципу про право на захист.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Поняття адвокатури. Її визначення.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Завдання та функції адвокатури.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Організація адвокатури.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Взаємодія адвокатури та держави.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Сутність конституційної реформи (щодо правосуддя) у частині адвокатури.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Принципи адвокатської діяльності.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Незалежність адвоката.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Верховенство права та законність у роботі адвоката.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Характеристика конфіденційності та адвокатської таємниці.</w:t>
      </w:r>
    </w:p>
    <w:p w:rsidR="00E40DD8" w:rsidRPr="00FC548E" w:rsidRDefault="00FC548E" w:rsidP="00FC548E">
      <w:pPr>
        <w:numPr>
          <w:ilvl w:val="0"/>
          <w:numId w:val="16"/>
        </w:numPr>
        <w:rPr>
          <w:lang w:val="uk-UA"/>
        </w:rPr>
      </w:pPr>
      <w:r w:rsidRPr="00FC548E">
        <w:rPr>
          <w:sz w:val="28"/>
          <w:lang w:val="uk-UA"/>
        </w:rPr>
        <w:t>Уникнення адвокатом конфлікту інтересів — новела закону</w:t>
      </w:r>
      <w:r w:rsidR="00ED4053" w:rsidRPr="00FC548E">
        <w:rPr>
          <w:sz w:val="28"/>
          <w:lang w:val="uk-UA"/>
        </w:rPr>
        <w:t>.</w:t>
      </w:r>
    </w:p>
    <w:p w:rsidR="00B71B94" w:rsidRPr="00FC548E" w:rsidRDefault="00B71B94" w:rsidP="00B71B94">
      <w:pPr>
        <w:ind w:firstLine="142"/>
        <w:jc w:val="center"/>
        <w:rPr>
          <w:caps/>
          <w:sz w:val="28"/>
          <w:szCs w:val="28"/>
          <w:u w:val="single"/>
          <w:lang w:val="uk-UA"/>
        </w:rPr>
      </w:pPr>
    </w:p>
    <w:p w:rsidR="00B71B94" w:rsidRPr="00FC548E" w:rsidRDefault="00523A23" w:rsidP="00FC548E">
      <w:pPr>
        <w:pStyle w:val="a6"/>
        <w:ind w:right="360" w:firstLine="567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т-2_</w:t>
      </w:r>
      <w:r w:rsidR="00FC548E" w:rsidRPr="00FC548E">
        <w:rPr>
          <w:caps/>
          <w:sz w:val="28"/>
          <w:szCs w:val="28"/>
          <w:lang w:val="uk-UA"/>
        </w:rPr>
        <w:t xml:space="preserve"> Форми </w:t>
      </w:r>
      <w:r w:rsidR="00FC548E" w:rsidRPr="00FC548E">
        <w:rPr>
          <w:bCs/>
          <w:caps/>
          <w:sz w:val="28"/>
          <w:szCs w:val="28"/>
          <w:shd w:val="clear" w:color="auto" w:fill="FFFFFF"/>
          <w:lang w:val="uk-UA"/>
        </w:rPr>
        <w:t>адвокатської діяльності та правовий статус адвоката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Організаційні форми адвокатської діяльності: індивідуальна діяльність, бюро, об’єднання.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Податковий статус адвоката.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Реєстрація адвокатської діяльності.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Права адвоката у профільному законі.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Права адвоката як захисника чи представника. Відмова від захисту.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Адвокатський запит.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Звернення зі скаргою до посадових осіб.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Обов’язки адвоката загальні та як захисника.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Принцип адвокатської таємниці.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Гарантії адвокатської діяльності.</w:t>
      </w:r>
    </w:p>
    <w:p w:rsidR="00D82904" w:rsidRPr="00FC548E" w:rsidRDefault="00D82904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B71B94" w:rsidRPr="00FC548E" w:rsidRDefault="00523A23" w:rsidP="00B71B94">
      <w:pPr>
        <w:tabs>
          <w:tab w:val="left" w:pos="4653"/>
        </w:tabs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т-3_</w:t>
      </w:r>
      <w:r w:rsidR="00FC548E" w:rsidRPr="00FC548E">
        <w:rPr>
          <w:sz w:val="28"/>
          <w:szCs w:val="28"/>
          <w:lang w:val="uk-UA"/>
        </w:rPr>
        <w:t>Адвокатська етика та мораль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Мораль та етика особистості.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Характеристика та визначення професійної етики.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Критерії моральної оцінки професійної діяльності юриста.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lastRenderedPageBreak/>
        <w:t>Сутність адвокатської етики.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Система моральних принципів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Чинники, які впливають на мораль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Поняття та співвідношення етики та моралі. Засади етики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Характеристика неправомірної діяльності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Правила адвокатської етики у світі та в Україні.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Структурна побудова Правил адвокатської етики в Україні.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Загальні положення Правил та принципи адвокатської етики в Україні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Етика адвоката у відносинах з клієнтом. Гонорар.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 xml:space="preserve">Етика адвоката у суді та у </w:t>
      </w:r>
      <w:proofErr w:type="spellStart"/>
      <w:r w:rsidRPr="00FC548E">
        <w:rPr>
          <w:b w:val="0"/>
          <w:sz w:val="28"/>
          <w:szCs w:val="28"/>
          <w:lang w:val="uk-UA"/>
        </w:rPr>
        <w:t>профсередовищі</w:t>
      </w:r>
      <w:proofErr w:type="spellEnd"/>
      <w:r w:rsidRPr="00FC548E">
        <w:rPr>
          <w:b w:val="0"/>
          <w:sz w:val="28"/>
          <w:szCs w:val="28"/>
          <w:lang w:val="uk-UA"/>
        </w:rPr>
        <w:t>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Адвокатська етика та його громадська діяльність.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Адвокатське самоврядування та правила адвокатської етики.</w:t>
      </w:r>
    </w:p>
    <w:p w:rsidR="00B71B94" w:rsidRPr="00FC548E" w:rsidRDefault="00FC548E" w:rsidP="00FC548E">
      <w:pPr>
        <w:numPr>
          <w:ilvl w:val="0"/>
          <w:numId w:val="25"/>
        </w:numPr>
        <w:ind w:left="567"/>
        <w:rPr>
          <w:szCs w:val="28"/>
          <w:lang w:val="uk-UA"/>
        </w:rPr>
      </w:pPr>
      <w:r w:rsidRPr="00FC548E">
        <w:rPr>
          <w:sz w:val="28"/>
          <w:lang w:val="uk-UA"/>
        </w:rPr>
        <w:t>Відповідальність за недотримання правила адвокатської етики.</w:t>
      </w:r>
      <w:r w:rsidR="00B71B94" w:rsidRPr="00FC548E">
        <w:rPr>
          <w:sz w:val="28"/>
          <w:szCs w:val="28"/>
          <w:lang w:val="uk-UA"/>
        </w:rPr>
        <w:t xml:space="preserve"> </w:t>
      </w:r>
    </w:p>
    <w:p w:rsidR="00B71B94" w:rsidRPr="00FC548E" w:rsidRDefault="00B71B94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B71B94" w:rsidRPr="00FC548E" w:rsidRDefault="00523A23" w:rsidP="00523A23">
      <w:pPr>
        <w:tabs>
          <w:tab w:val="left" w:pos="4653"/>
        </w:tabs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т-4_</w:t>
      </w:r>
      <w:r w:rsidR="00FC548E" w:rsidRPr="00FC548E">
        <w:rPr>
          <w:sz w:val="28"/>
          <w:szCs w:val="28"/>
          <w:lang w:val="uk-UA"/>
        </w:rPr>
        <w:t xml:space="preserve"> Види </w:t>
      </w:r>
      <w:r w:rsidR="00FC548E" w:rsidRPr="00FC548E">
        <w:rPr>
          <w:bCs/>
          <w:sz w:val="28"/>
          <w:szCs w:val="28"/>
          <w:shd w:val="clear" w:color="auto" w:fill="FFFFFF"/>
          <w:lang w:val="uk-UA"/>
        </w:rPr>
        <w:t>адвокатської діяльності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Фактори професійності адвоката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Ст. 19 Закону «Види адвокатської діяльності».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Консультаційна робота адвоката та п</w:t>
      </w:r>
      <w:r w:rsidRPr="00FC548E">
        <w:rPr>
          <w:rStyle w:val="a5"/>
          <w:b w:val="0"/>
          <w:iCs/>
          <w:sz w:val="28"/>
          <w:szCs w:val="28"/>
          <w:lang w:val="uk-UA"/>
        </w:rPr>
        <w:t>равовий супровід діяльності юридичних і фізичних осіб.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FC548E">
        <w:rPr>
          <w:rStyle w:val="a5"/>
          <w:b w:val="0"/>
          <w:sz w:val="28"/>
          <w:szCs w:val="28"/>
          <w:lang w:val="uk-UA"/>
        </w:rPr>
        <w:t>С</w:t>
      </w:r>
      <w:r w:rsidRPr="00FC548E">
        <w:rPr>
          <w:rStyle w:val="a5"/>
          <w:b w:val="0"/>
          <w:iCs/>
          <w:sz w:val="28"/>
          <w:szCs w:val="28"/>
          <w:lang w:val="uk-UA"/>
        </w:rPr>
        <w:t>кладання заяв, скарг, процесуальних та інших документів.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Захист прав та інтересів клієнтів.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Представництво у міжнародних судових органах.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shd w:val="clear" w:color="auto" w:fill="FFFFFF"/>
          <w:lang w:val="uk-UA"/>
        </w:rPr>
        <w:t>Надання правової допомоги свідку.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Правова допомога під час виконання та відбування кримінальних покарань.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shd w:val="clear" w:color="auto" w:fill="FFFFFF"/>
          <w:lang w:val="uk-UA"/>
        </w:rPr>
        <w:t>Інші види правової допомоги адвокатів.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Складання та правова експертиза договорів.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Юридичний контроль кадрової політики.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Правова допомога при отриманні спеціальних дозволів.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Правова допомога при захисті корпоративних прав.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Корпоративне обслуговування працівників.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Претензійна робота і участь у виконавчому провадженні.</w:t>
      </w:r>
    </w:p>
    <w:p w:rsidR="00B71B94" w:rsidRPr="00FC548E" w:rsidRDefault="00FC548E" w:rsidP="00FC548E">
      <w:pPr>
        <w:numPr>
          <w:ilvl w:val="0"/>
          <w:numId w:val="13"/>
        </w:numPr>
        <w:ind w:left="567"/>
        <w:rPr>
          <w:sz w:val="28"/>
          <w:lang w:val="uk-UA"/>
        </w:rPr>
      </w:pPr>
      <w:r w:rsidRPr="00FC548E">
        <w:rPr>
          <w:sz w:val="28"/>
          <w:lang w:val="uk-UA"/>
        </w:rPr>
        <w:t>Представництво інтересів у правоохоронних органах та судах.</w:t>
      </w:r>
    </w:p>
    <w:p w:rsidR="00B71B94" w:rsidRPr="00FC548E" w:rsidRDefault="00B71B94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Pr="00FC548E" w:rsidRDefault="006E43CA" w:rsidP="006E43C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</w:t>
      </w:r>
      <w:r>
        <w:rPr>
          <w:caps/>
          <w:sz w:val="28"/>
          <w:szCs w:val="28"/>
          <w:lang w:val="uk-UA"/>
        </w:rPr>
        <w:t>5</w:t>
      </w:r>
      <w:r w:rsidRPr="00FC548E">
        <w:rPr>
          <w:caps/>
          <w:sz w:val="28"/>
          <w:szCs w:val="28"/>
          <w:lang w:val="uk-UA"/>
        </w:rPr>
        <w:t>_</w:t>
      </w:r>
      <w:r w:rsidRPr="007C3DA4">
        <w:rPr>
          <w:caps/>
          <w:sz w:val="28"/>
          <w:lang w:val="uk-UA"/>
        </w:rPr>
        <w:t>Договір з адвокатом про правову допомог</w:t>
      </w:r>
      <w:r>
        <w:rPr>
          <w:caps/>
          <w:sz w:val="28"/>
          <w:lang w:val="uk-UA"/>
        </w:rPr>
        <w:t>у</w:t>
      </w:r>
    </w:p>
    <w:p w:rsidR="006E43CA" w:rsidRPr="00F751A0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r w:rsidRPr="00F751A0">
        <w:rPr>
          <w:b w:val="0"/>
          <w:sz w:val="28"/>
          <w:szCs w:val="28"/>
        </w:rPr>
        <w:t xml:space="preserve">Новела Закону про </w:t>
      </w:r>
      <w:proofErr w:type="spellStart"/>
      <w:r w:rsidRPr="00F751A0">
        <w:rPr>
          <w:b w:val="0"/>
          <w:sz w:val="28"/>
          <w:szCs w:val="28"/>
        </w:rPr>
        <w:t>умови</w:t>
      </w:r>
      <w:proofErr w:type="spellEnd"/>
      <w:r w:rsidRPr="00F751A0">
        <w:rPr>
          <w:b w:val="0"/>
          <w:sz w:val="28"/>
          <w:szCs w:val="28"/>
        </w:rPr>
        <w:t xml:space="preserve"> договору про </w:t>
      </w:r>
      <w:proofErr w:type="spellStart"/>
      <w:r w:rsidRPr="00F751A0">
        <w:rPr>
          <w:b w:val="0"/>
          <w:sz w:val="28"/>
          <w:szCs w:val="28"/>
        </w:rPr>
        <w:t>надання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правової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допомоги</w:t>
      </w:r>
      <w:proofErr w:type="spellEnd"/>
      <w:r w:rsidRPr="00F751A0">
        <w:rPr>
          <w:b w:val="0"/>
          <w:sz w:val="28"/>
          <w:szCs w:val="28"/>
        </w:rPr>
        <w:t>.</w:t>
      </w:r>
    </w:p>
    <w:p w:rsidR="006E43CA" w:rsidRPr="00F751A0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b w:val="0"/>
          <w:sz w:val="28"/>
          <w:szCs w:val="28"/>
        </w:rPr>
      </w:pPr>
      <w:proofErr w:type="spellStart"/>
      <w:r w:rsidRPr="00F751A0">
        <w:rPr>
          <w:b w:val="0"/>
          <w:sz w:val="28"/>
          <w:szCs w:val="28"/>
        </w:rPr>
        <w:t>Зв</w:t>
      </w:r>
      <w:r>
        <w:rPr>
          <w:b w:val="0"/>
          <w:sz w:val="28"/>
          <w:szCs w:val="28"/>
        </w:rPr>
        <w:t>’</w:t>
      </w:r>
      <w:r w:rsidRPr="00F751A0">
        <w:rPr>
          <w:b w:val="0"/>
          <w:sz w:val="28"/>
          <w:szCs w:val="28"/>
        </w:rPr>
        <w:t>язок</w:t>
      </w:r>
      <w:proofErr w:type="spellEnd"/>
      <w:r w:rsidRPr="00F751A0">
        <w:rPr>
          <w:b w:val="0"/>
          <w:sz w:val="28"/>
          <w:szCs w:val="28"/>
        </w:rPr>
        <w:t xml:space="preserve"> новели Закону про </w:t>
      </w:r>
      <w:proofErr w:type="spellStart"/>
      <w:r w:rsidRPr="00F751A0">
        <w:rPr>
          <w:b w:val="0"/>
          <w:sz w:val="28"/>
          <w:szCs w:val="28"/>
        </w:rPr>
        <w:t>договір</w:t>
      </w:r>
      <w:proofErr w:type="spellEnd"/>
      <w:r w:rsidRPr="00F751A0">
        <w:rPr>
          <w:b w:val="0"/>
          <w:sz w:val="28"/>
          <w:szCs w:val="28"/>
        </w:rPr>
        <w:t xml:space="preserve"> про </w:t>
      </w:r>
      <w:proofErr w:type="spellStart"/>
      <w:r w:rsidRPr="00F751A0">
        <w:rPr>
          <w:b w:val="0"/>
          <w:sz w:val="28"/>
          <w:szCs w:val="28"/>
        </w:rPr>
        <w:t>правову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допомогу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із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відповідними</w:t>
      </w:r>
      <w:proofErr w:type="spellEnd"/>
      <w:r w:rsidRPr="00F751A0">
        <w:rPr>
          <w:b w:val="0"/>
          <w:sz w:val="28"/>
          <w:szCs w:val="28"/>
        </w:rPr>
        <w:t xml:space="preserve"> нормами </w:t>
      </w:r>
      <w:proofErr w:type="spellStart"/>
      <w:r w:rsidRPr="00F751A0">
        <w:rPr>
          <w:b w:val="0"/>
          <w:sz w:val="28"/>
          <w:szCs w:val="28"/>
        </w:rPr>
        <w:t>процесуальних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законів</w:t>
      </w:r>
      <w:proofErr w:type="spellEnd"/>
      <w:r w:rsidRPr="00F751A0">
        <w:rPr>
          <w:b w:val="0"/>
          <w:sz w:val="28"/>
          <w:szCs w:val="28"/>
        </w:rPr>
        <w:t>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Предмет договору про надання правової допомоги.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Форма договору про надання правової допомоги у контексті законодавства про договір.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Перелік підстав для відмови у договору про надання правової допомоги.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Сторони договору про надання правової допомоги.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Норми Закону про договір про правову допомогу.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Повноваження адвоката у договорі.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Документи, які посвідчують повноваження адвоката.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Зміст домовленості адвоката і клієнта.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Надання адвокатом правової допомоги у кримінальному провадженні.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lastRenderedPageBreak/>
        <w:t>Перша зустріч із потенційним клієнтом.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Моральність, чи аморальність клієнта. Обґрунтованість його вимог.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Класифікація клієнтів адвоката.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Винагорода адвоката.</w:t>
      </w:r>
    </w:p>
    <w:p w:rsidR="006E43CA" w:rsidRPr="00250B9B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proofErr w:type="spellStart"/>
      <w:r w:rsidRPr="00F751A0">
        <w:rPr>
          <w:b w:val="0"/>
          <w:sz w:val="28"/>
          <w:szCs w:val="28"/>
        </w:rPr>
        <w:t>Недоліки</w:t>
      </w:r>
      <w:proofErr w:type="spellEnd"/>
      <w:r w:rsidRPr="00F751A0">
        <w:rPr>
          <w:b w:val="0"/>
          <w:sz w:val="28"/>
          <w:szCs w:val="28"/>
        </w:rPr>
        <w:t xml:space="preserve"> п</w:t>
      </w:r>
      <w:r w:rsidRPr="00250B9B">
        <w:rPr>
          <w:b w:val="0"/>
          <w:sz w:val="28"/>
          <w:szCs w:val="28"/>
        </w:rPr>
        <w:t xml:space="preserve">равового </w:t>
      </w:r>
      <w:proofErr w:type="spellStart"/>
      <w:r w:rsidRPr="00250B9B">
        <w:rPr>
          <w:b w:val="0"/>
          <w:sz w:val="28"/>
          <w:szCs w:val="28"/>
        </w:rPr>
        <w:t>регулювання</w:t>
      </w:r>
      <w:proofErr w:type="spellEnd"/>
      <w:r w:rsidRPr="00250B9B">
        <w:rPr>
          <w:b w:val="0"/>
          <w:sz w:val="28"/>
          <w:szCs w:val="28"/>
        </w:rPr>
        <w:t xml:space="preserve"> договору про </w:t>
      </w:r>
      <w:proofErr w:type="spellStart"/>
      <w:r w:rsidRPr="00250B9B">
        <w:rPr>
          <w:b w:val="0"/>
          <w:sz w:val="28"/>
          <w:szCs w:val="28"/>
        </w:rPr>
        <w:t>надання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правової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допомоги</w:t>
      </w:r>
      <w:proofErr w:type="spellEnd"/>
      <w:r w:rsidRPr="00250B9B">
        <w:rPr>
          <w:b w:val="0"/>
          <w:sz w:val="28"/>
          <w:szCs w:val="28"/>
        </w:rPr>
        <w:t>.</w:t>
      </w:r>
    </w:p>
    <w:p w:rsidR="006E43CA" w:rsidRPr="00250B9B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proofErr w:type="spellStart"/>
      <w:r w:rsidRPr="00250B9B">
        <w:rPr>
          <w:b w:val="0"/>
          <w:sz w:val="28"/>
          <w:szCs w:val="28"/>
        </w:rPr>
        <w:t>Припинення</w:t>
      </w:r>
      <w:proofErr w:type="spellEnd"/>
      <w:r w:rsidRPr="00250B9B">
        <w:rPr>
          <w:b w:val="0"/>
          <w:sz w:val="28"/>
          <w:szCs w:val="28"/>
        </w:rPr>
        <w:t xml:space="preserve"> договору про </w:t>
      </w:r>
      <w:proofErr w:type="spellStart"/>
      <w:r w:rsidRPr="00250B9B">
        <w:rPr>
          <w:b w:val="0"/>
          <w:sz w:val="28"/>
          <w:szCs w:val="28"/>
        </w:rPr>
        <w:t>правову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допомогу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із</w:t>
      </w:r>
      <w:proofErr w:type="spellEnd"/>
      <w:r w:rsidRPr="00250B9B">
        <w:rPr>
          <w:b w:val="0"/>
          <w:sz w:val="28"/>
          <w:szCs w:val="28"/>
        </w:rPr>
        <w:t xml:space="preserve"> адвокатом.</w:t>
      </w:r>
    </w:p>
    <w:p w:rsidR="006E43CA" w:rsidRPr="00250B9B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proofErr w:type="spellStart"/>
      <w:r w:rsidRPr="00250B9B">
        <w:rPr>
          <w:b w:val="0"/>
          <w:sz w:val="28"/>
          <w:szCs w:val="28"/>
        </w:rPr>
        <w:t>Договір</w:t>
      </w:r>
      <w:proofErr w:type="spellEnd"/>
      <w:r w:rsidRPr="00250B9B">
        <w:rPr>
          <w:b w:val="0"/>
          <w:sz w:val="28"/>
          <w:szCs w:val="28"/>
        </w:rPr>
        <w:t xml:space="preserve"> про </w:t>
      </w:r>
      <w:proofErr w:type="spellStart"/>
      <w:r w:rsidRPr="00250B9B">
        <w:rPr>
          <w:b w:val="0"/>
          <w:sz w:val="28"/>
          <w:szCs w:val="28"/>
        </w:rPr>
        <w:t>безоплатну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правову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допомогу</w:t>
      </w:r>
      <w:proofErr w:type="spellEnd"/>
      <w:r w:rsidRPr="00250B9B">
        <w:rPr>
          <w:b w:val="0"/>
          <w:sz w:val="28"/>
          <w:szCs w:val="28"/>
        </w:rPr>
        <w:t>.</w:t>
      </w:r>
    </w:p>
    <w:p w:rsidR="00523A23" w:rsidRPr="006E43CA" w:rsidRDefault="00523A23" w:rsidP="00E40DD8">
      <w:pPr>
        <w:tabs>
          <w:tab w:val="left" w:pos="4653"/>
        </w:tabs>
        <w:rPr>
          <w:sz w:val="28"/>
          <w:szCs w:val="28"/>
        </w:rPr>
      </w:pPr>
    </w:p>
    <w:p w:rsidR="006E43CA" w:rsidRPr="00FC548E" w:rsidRDefault="006E43CA" w:rsidP="006E43C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</w:t>
      </w:r>
      <w:r>
        <w:rPr>
          <w:caps/>
          <w:sz w:val="28"/>
          <w:szCs w:val="28"/>
          <w:lang w:val="uk-UA"/>
        </w:rPr>
        <w:t>6</w:t>
      </w:r>
      <w:r w:rsidRPr="00FC548E">
        <w:rPr>
          <w:caps/>
          <w:sz w:val="28"/>
          <w:szCs w:val="28"/>
          <w:lang w:val="uk-UA"/>
        </w:rPr>
        <w:t>_</w:t>
      </w:r>
      <w:r w:rsidRPr="008E3F72">
        <w:rPr>
          <w:caps/>
          <w:sz w:val="28"/>
        </w:rPr>
        <w:t>Юридична відповідальність адвоката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Умови надання адвокатом правової допомоги (у контексті його відповідальності).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szCs w:val="28"/>
          <w:shd w:val="clear" w:color="auto" w:fill="FFFFFF"/>
          <w:lang w:val="uk-UA"/>
        </w:rPr>
        <w:t>Ризики юридичної відповідальності адвокатів.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Види юридичної відповідальності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Охоронна функція права на прикладі юридичної відповідальності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Форми реалізації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Позитивна юридична відповідальність.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Негативна юридична відповідальність.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Визначення та пояснення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Ознаки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 xml:space="preserve"> До принципів юридичної відповідальності належать...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Мета та цілі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Функції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Види основних функцій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За порушення Правил адвокатської етики до адвоката можуть бути застосовані…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Юридична відповідальність адвоката і помічник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Підстави для притягнення адвоката до дисциплінарної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Види дисциплінарних стягнень.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Дисциплінарне провадження складається із стадій …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lang w:val="uk-UA"/>
        </w:rPr>
        <w:t>Розгляд справи про дисциплінарну відповідальність.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lang w:val="uk-UA"/>
        </w:rPr>
        <w:t>Рішення у дисциплінарній справі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lang w:val="uk-UA"/>
        </w:rPr>
        <w:t>Відповідальність за несплату адвокатом щорічних внесків.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Облік адвоката у фіскальній службі.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Відповідальність адвоката за несплату податків.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Види відповідальності за несплату адвокатом податків.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Кримінальна відповідальність адвоката за несплату податків.</w:t>
      </w:r>
    </w:p>
    <w:p w:rsidR="006E43CA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Pr="00FC548E" w:rsidRDefault="006E43CA" w:rsidP="006E43C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Т-</w:t>
      </w:r>
      <w:r>
        <w:rPr>
          <w:sz w:val="28"/>
          <w:szCs w:val="28"/>
          <w:lang w:val="uk-UA"/>
        </w:rPr>
        <w:t>7</w:t>
      </w:r>
      <w:r w:rsidRPr="00FC548E">
        <w:rPr>
          <w:sz w:val="28"/>
          <w:szCs w:val="28"/>
          <w:lang w:val="uk-UA"/>
        </w:rPr>
        <w:t>_</w:t>
      </w:r>
      <w:r w:rsidRPr="008900EE">
        <w:rPr>
          <w:sz w:val="28"/>
          <w:lang w:val="uk-UA"/>
        </w:rPr>
        <w:t>АДВОКАТ У КРИМІНАЛЬНОМУ ПРОЦЕСІ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Право на захист — це конституційне право громадян.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Роль захисника та представника у кримінальному процесі.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Стаття 59 Конституції та гарантії захисту від обвинувачення.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КПКУ: захисник у кримінальному процесі. Повноваження.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szCs w:val="28"/>
          <w:lang w:val="uk-UA"/>
        </w:rPr>
        <w:t>Забезпечення державою правової допомоги особам, хто не може захистити себе самостійно.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Обов’язкова участь захисника у процесі.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Правова позиція захисника. Складнощі у практичній діяльності адвоката.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Диференціювання позиції адвоката залежно від стадії процесу.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Правова позиція захисника у залежності від обставин справи.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Позиція адвоката про припинення кримінальної справи.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Адвокат і </w:t>
      </w:r>
      <w:proofErr w:type="spellStart"/>
      <w:r>
        <w:rPr>
          <w:color w:val="000000"/>
          <w:sz w:val="28"/>
          <w:szCs w:val="28"/>
          <w:lang w:val="uk-UA"/>
        </w:rPr>
        <w:t>самообмова</w:t>
      </w:r>
      <w:proofErr w:type="spellEnd"/>
      <w:r>
        <w:rPr>
          <w:color w:val="000000"/>
          <w:sz w:val="28"/>
          <w:szCs w:val="28"/>
          <w:lang w:val="uk-UA"/>
        </w:rPr>
        <w:t xml:space="preserve"> підзахисного. Види </w:t>
      </w:r>
      <w:proofErr w:type="spellStart"/>
      <w:r>
        <w:rPr>
          <w:color w:val="000000"/>
          <w:sz w:val="28"/>
          <w:szCs w:val="28"/>
          <w:lang w:val="uk-UA"/>
        </w:rPr>
        <w:t>самообмов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Досудова тактика адвоката.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Перша бесіда із підзахисним.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Зміст стратегії адвоката.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Судові дебати — як частина судового розгляду кримінальної справи.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Адвокат і оскарження рішень і кримінальній справі.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Форма і стиль написання апеляційної скарги.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Відділення адвокатом умисності від випадкової провини.</w:t>
      </w:r>
    </w:p>
    <w:p w:rsidR="006E43CA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Pr="00FC548E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523A23" w:rsidRPr="00FC548E" w:rsidRDefault="00523A23" w:rsidP="00E40DD8">
      <w:pPr>
        <w:tabs>
          <w:tab w:val="left" w:pos="4653"/>
        </w:tabs>
        <w:rPr>
          <w:sz w:val="28"/>
          <w:szCs w:val="28"/>
          <w:lang w:val="uk-UA"/>
        </w:rPr>
      </w:pPr>
    </w:p>
    <w:tbl>
      <w:tblPr>
        <w:tblW w:w="7224" w:type="dxa"/>
        <w:jc w:val="center"/>
        <w:tblLook w:val="01E0" w:firstRow="1" w:lastRow="1" w:firstColumn="1" w:lastColumn="1" w:noHBand="0" w:noVBand="0"/>
      </w:tblPr>
      <w:tblGrid>
        <w:gridCol w:w="1616"/>
        <w:gridCol w:w="2876"/>
        <w:gridCol w:w="3033"/>
      </w:tblGrid>
      <w:tr w:rsidR="00D82904" w:rsidRPr="00FC548E" w:rsidTr="00293B25">
        <w:trPr>
          <w:trHeight w:val="711"/>
          <w:jc w:val="center"/>
        </w:trPr>
        <w:tc>
          <w:tcPr>
            <w:tcW w:w="1528" w:type="dxa"/>
            <w:shd w:val="clear" w:color="auto" w:fill="auto"/>
          </w:tcPr>
          <w:p w:rsidR="00D82904" w:rsidRPr="00FC548E" w:rsidRDefault="004B282E" w:rsidP="00D82904">
            <w:pPr>
              <w:rPr>
                <w:sz w:val="28"/>
                <w:szCs w:val="28"/>
                <w:lang w:val="uk-UA"/>
              </w:rPr>
            </w:pPr>
            <w:r w:rsidRPr="00FC548E"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663" w:type="dxa"/>
            <w:shd w:val="clear" w:color="auto" w:fill="auto"/>
            <w:vAlign w:val="bottom"/>
          </w:tcPr>
          <w:p w:rsidR="00D82904" w:rsidRPr="00FC548E" w:rsidRDefault="004B282E" w:rsidP="00293B25">
            <w:pPr>
              <w:jc w:val="right"/>
              <w:rPr>
                <w:caps/>
                <w:sz w:val="28"/>
                <w:szCs w:val="28"/>
                <w:lang w:val="uk-UA"/>
              </w:rPr>
            </w:pPr>
            <w:r w:rsidRPr="00FC548E">
              <w:rPr>
                <w:cap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D82904" w:rsidRPr="00FC548E" w:rsidRDefault="00D82904" w:rsidP="00293B25">
            <w:pPr>
              <w:ind w:left="17"/>
              <w:jc w:val="center"/>
              <w:rPr>
                <w:caps/>
                <w:sz w:val="28"/>
                <w:szCs w:val="28"/>
                <w:lang w:val="uk-UA"/>
              </w:rPr>
            </w:pPr>
            <w:r w:rsidRPr="00FC548E">
              <w:rPr>
                <w:sz w:val="28"/>
                <w:szCs w:val="28"/>
                <w:lang w:val="uk-UA"/>
              </w:rPr>
              <w:t>____________________</w:t>
            </w:r>
          </w:p>
        </w:tc>
      </w:tr>
    </w:tbl>
    <w:p w:rsidR="00D82904" w:rsidRPr="00FC548E" w:rsidRDefault="00D82904" w:rsidP="00E40DD8">
      <w:pPr>
        <w:tabs>
          <w:tab w:val="left" w:pos="4653"/>
        </w:tabs>
        <w:rPr>
          <w:sz w:val="28"/>
          <w:szCs w:val="28"/>
          <w:lang w:val="uk-UA"/>
        </w:rPr>
      </w:pPr>
    </w:p>
    <w:sectPr w:rsidR="00D82904" w:rsidRPr="00FC548E" w:rsidSect="00B71B94">
      <w:headerReference w:type="even" r:id="rId8"/>
      <w:headerReference w:type="default" r:id="rId9"/>
      <w:type w:val="continuous"/>
      <w:pgSz w:w="11906" w:h="16838"/>
      <w:pgMar w:top="110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EA" w:rsidRDefault="000E26EA">
      <w:r>
        <w:separator/>
      </w:r>
    </w:p>
  </w:endnote>
  <w:endnote w:type="continuationSeparator" w:id="0">
    <w:p w:rsidR="000E26EA" w:rsidRDefault="000E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EA" w:rsidRDefault="000E26EA">
      <w:r>
        <w:separator/>
      </w:r>
    </w:p>
  </w:footnote>
  <w:footnote w:type="continuationSeparator" w:id="0">
    <w:p w:rsidR="000E26EA" w:rsidRDefault="000E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C13">
      <w:rPr>
        <w:rStyle w:val="a8"/>
        <w:noProof/>
      </w:rPr>
      <w:t>- 4 -</w:t>
    </w:r>
    <w:r>
      <w:rPr>
        <w:rStyle w:val="a8"/>
      </w:rPr>
      <w:fldChar w:fldCharType="end"/>
    </w:r>
  </w:p>
  <w:p w:rsidR="004B282E" w:rsidRPr="00021652" w:rsidRDefault="00251DBB" w:rsidP="00021652">
    <w:pPr>
      <w:jc w:val="center"/>
    </w:pPr>
    <w:r w:rsidRPr="00021652">
      <w:t>АДВОКАТУРА</w:t>
    </w:r>
  </w:p>
  <w:p w:rsidR="004B282E" w:rsidRPr="009E567A" w:rsidRDefault="00251DBB" w:rsidP="00021652">
    <w:pPr>
      <w:jc w:val="center"/>
      <w:rPr>
        <w:lang w:val="uk-UA"/>
      </w:rPr>
    </w:pPr>
    <w:r w:rsidRPr="009E567A">
      <w:rPr>
        <w:lang w:val="uk-UA"/>
      </w:rPr>
      <w:t>завдання до написання рефератів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7A4"/>
    <w:multiLevelType w:val="hybridMultilevel"/>
    <w:tmpl w:val="F3BE6D6C"/>
    <w:lvl w:ilvl="0" w:tplc="D5248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6197"/>
    <w:multiLevelType w:val="hybridMultilevel"/>
    <w:tmpl w:val="3C24796E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19D"/>
    <w:multiLevelType w:val="hybridMultilevel"/>
    <w:tmpl w:val="FF669EDC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47E6"/>
    <w:multiLevelType w:val="hybridMultilevel"/>
    <w:tmpl w:val="9D0C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84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7677"/>
    <w:multiLevelType w:val="hybridMultilevel"/>
    <w:tmpl w:val="022A6E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4160D8"/>
    <w:multiLevelType w:val="hybridMultilevel"/>
    <w:tmpl w:val="874C1366"/>
    <w:lvl w:ilvl="0" w:tplc="43FEE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963D0"/>
    <w:multiLevelType w:val="hybridMultilevel"/>
    <w:tmpl w:val="D23E3E60"/>
    <w:lvl w:ilvl="0" w:tplc="6B147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1E6E02"/>
    <w:multiLevelType w:val="hybridMultilevel"/>
    <w:tmpl w:val="48A44644"/>
    <w:lvl w:ilvl="0" w:tplc="11009588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63151B8"/>
    <w:multiLevelType w:val="hybridMultilevel"/>
    <w:tmpl w:val="95DEE8CE"/>
    <w:lvl w:ilvl="0" w:tplc="D22443E2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9961CB"/>
    <w:multiLevelType w:val="hybridMultilevel"/>
    <w:tmpl w:val="07D2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A50"/>
    <w:multiLevelType w:val="hybridMultilevel"/>
    <w:tmpl w:val="7A3A9C7A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A2A90"/>
    <w:multiLevelType w:val="hybridMultilevel"/>
    <w:tmpl w:val="FDA6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E5CC3"/>
    <w:multiLevelType w:val="hybridMultilevel"/>
    <w:tmpl w:val="D866591A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0607"/>
    <w:multiLevelType w:val="hybridMultilevel"/>
    <w:tmpl w:val="D8A48DA4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16146"/>
    <w:multiLevelType w:val="hybridMultilevel"/>
    <w:tmpl w:val="15CA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E4B7B"/>
    <w:multiLevelType w:val="hybridMultilevel"/>
    <w:tmpl w:val="9D0C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920FA"/>
    <w:multiLevelType w:val="hybridMultilevel"/>
    <w:tmpl w:val="A1AE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7C3F"/>
    <w:multiLevelType w:val="hybridMultilevel"/>
    <w:tmpl w:val="BB2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E68E8"/>
    <w:multiLevelType w:val="hybridMultilevel"/>
    <w:tmpl w:val="DE92137E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4"/>
    <w:multiLevelType w:val="hybridMultilevel"/>
    <w:tmpl w:val="3C60C02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2836726"/>
    <w:multiLevelType w:val="hybridMultilevel"/>
    <w:tmpl w:val="CF0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8266F"/>
    <w:multiLevelType w:val="hybridMultilevel"/>
    <w:tmpl w:val="52029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AA2E1E"/>
    <w:multiLevelType w:val="hybridMultilevel"/>
    <w:tmpl w:val="ED76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11D0D"/>
    <w:multiLevelType w:val="hybridMultilevel"/>
    <w:tmpl w:val="5BF8938E"/>
    <w:lvl w:ilvl="0" w:tplc="23A4B2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9331EE"/>
    <w:multiLevelType w:val="hybridMultilevel"/>
    <w:tmpl w:val="8740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742C1"/>
    <w:multiLevelType w:val="hybridMultilevel"/>
    <w:tmpl w:val="B68EEF3A"/>
    <w:lvl w:ilvl="0" w:tplc="3C609A9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27"/>
  </w:num>
  <w:num w:numId="8">
    <w:abstractNumId w:val="12"/>
  </w:num>
  <w:num w:numId="9">
    <w:abstractNumId w:val="16"/>
  </w:num>
  <w:num w:numId="10">
    <w:abstractNumId w:val="25"/>
  </w:num>
  <w:num w:numId="11">
    <w:abstractNumId w:val="10"/>
  </w:num>
  <w:num w:numId="12">
    <w:abstractNumId w:val="24"/>
  </w:num>
  <w:num w:numId="13">
    <w:abstractNumId w:val="13"/>
  </w:num>
  <w:num w:numId="14">
    <w:abstractNumId w:val="20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11"/>
  </w:num>
  <w:num w:numId="20">
    <w:abstractNumId w:val="0"/>
  </w:num>
  <w:num w:numId="21">
    <w:abstractNumId w:val="6"/>
  </w:num>
  <w:num w:numId="22">
    <w:abstractNumId w:val="7"/>
  </w:num>
  <w:num w:numId="23">
    <w:abstractNumId w:val="19"/>
  </w:num>
  <w:num w:numId="24">
    <w:abstractNumId w:val="5"/>
  </w:num>
  <w:num w:numId="25">
    <w:abstractNumId w:val="9"/>
  </w:num>
  <w:num w:numId="26">
    <w:abstractNumId w:val="22"/>
  </w:num>
  <w:num w:numId="27">
    <w:abstractNumId w:val="2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B"/>
    <w:rsid w:val="00000872"/>
    <w:rsid w:val="00021652"/>
    <w:rsid w:val="00025136"/>
    <w:rsid w:val="00025E68"/>
    <w:rsid w:val="0004655B"/>
    <w:rsid w:val="00047FA7"/>
    <w:rsid w:val="00070295"/>
    <w:rsid w:val="000A3E4D"/>
    <w:rsid w:val="000E26EA"/>
    <w:rsid w:val="000E7E0A"/>
    <w:rsid w:val="000F7FCB"/>
    <w:rsid w:val="00103232"/>
    <w:rsid w:val="001074A1"/>
    <w:rsid w:val="00122E29"/>
    <w:rsid w:val="00137065"/>
    <w:rsid w:val="00160140"/>
    <w:rsid w:val="00161BCA"/>
    <w:rsid w:val="00171F10"/>
    <w:rsid w:val="00172CA2"/>
    <w:rsid w:val="00196860"/>
    <w:rsid w:val="001C29A4"/>
    <w:rsid w:val="001C7AA4"/>
    <w:rsid w:val="001D044B"/>
    <w:rsid w:val="00200E63"/>
    <w:rsid w:val="00201678"/>
    <w:rsid w:val="00202615"/>
    <w:rsid w:val="0021460F"/>
    <w:rsid w:val="00214895"/>
    <w:rsid w:val="00217391"/>
    <w:rsid w:val="00230C6D"/>
    <w:rsid w:val="00235AA9"/>
    <w:rsid w:val="00251DBB"/>
    <w:rsid w:val="00256790"/>
    <w:rsid w:val="00281DDD"/>
    <w:rsid w:val="002900A0"/>
    <w:rsid w:val="00293B25"/>
    <w:rsid w:val="002E783B"/>
    <w:rsid w:val="002F0F5B"/>
    <w:rsid w:val="002F5246"/>
    <w:rsid w:val="003110C7"/>
    <w:rsid w:val="0033476B"/>
    <w:rsid w:val="0034428F"/>
    <w:rsid w:val="003554EE"/>
    <w:rsid w:val="00356D2E"/>
    <w:rsid w:val="003629E5"/>
    <w:rsid w:val="00365676"/>
    <w:rsid w:val="00381E85"/>
    <w:rsid w:val="003C4244"/>
    <w:rsid w:val="003F0551"/>
    <w:rsid w:val="004104D7"/>
    <w:rsid w:val="00425F11"/>
    <w:rsid w:val="00435D17"/>
    <w:rsid w:val="00444FB6"/>
    <w:rsid w:val="0044689B"/>
    <w:rsid w:val="00466590"/>
    <w:rsid w:val="004A4770"/>
    <w:rsid w:val="004A516F"/>
    <w:rsid w:val="004B282E"/>
    <w:rsid w:val="004E68BB"/>
    <w:rsid w:val="004F1301"/>
    <w:rsid w:val="00502E7A"/>
    <w:rsid w:val="00522454"/>
    <w:rsid w:val="00523A23"/>
    <w:rsid w:val="00526C2C"/>
    <w:rsid w:val="00536B1F"/>
    <w:rsid w:val="00537D6C"/>
    <w:rsid w:val="0057044C"/>
    <w:rsid w:val="00580869"/>
    <w:rsid w:val="00585C7B"/>
    <w:rsid w:val="005D1C11"/>
    <w:rsid w:val="005D4872"/>
    <w:rsid w:val="005D7732"/>
    <w:rsid w:val="005E69A7"/>
    <w:rsid w:val="005F1E62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E3003"/>
    <w:rsid w:val="006E43CA"/>
    <w:rsid w:val="006E4F39"/>
    <w:rsid w:val="006E70B6"/>
    <w:rsid w:val="00701EE6"/>
    <w:rsid w:val="00711202"/>
    <w:rsid w:val="00716D6A"/>
    <w:rsid w:val="00727B51"/>
    <w:rsid w:val="00732A40"/>
    <w:rsid w:val="007340CB"/>
    <w:rsid w:val="00746FF8"/>
    <w:rsid w:val="00756EFB"/>
    <w:rsid w:val="007827CE"/>
    <w:rsid w:val="00782DE2"/>
    <w:rsid w:val="007D2D2D"/>
    <w:rsid w:val="007D6BDB"/>
    <w:rsid w:val="00843B27"/>
    <w:rsid w:val="008678DE"/>
    <w:rsid w:val="00877CA7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768ED"/>
    <w:rsid w:val="00982384"/>
    <w:rsid w:val="00985F84"/>
    <w:rsid w:val="009B0769"/>
    <w:rsid w:val="009B2B0D"/>
    <w:rsid w:val="009B3028"/>
    <w:rsid w:val="009B3106"/>
    <w:rsid w:val="009C4158"/>
    <w:rsid w:val="009E182B"/>
    <w:rsid w:val="009E567A"/>
    <w:rsid w:val="009F7BEE"/>
    <w:rsid w:val="00A23A23"/>
    <w:rsid w:val="00A26CE9"/>
    <w:rsid w:val="00A45881"/>
    <w:rsid w:val="00A72384"/>
    <w:rsid w:val="00AD5B66"/>
    <w:rsid w:val="00AE208F"/>
    <w:rsid w:val="00AE3E3C"/>
    <w:rsid w:val="00B22E7D"/>
    <w:rsid w:val="00B41F83"/>
    <w:rsid w:val="00B71B94"/>
    <w:rsid w:val="00B73939"/>
    <w:rsid w:val="00BC479F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438B3"/>
    <w:rsid w:val="00C526C6"/>
    <w:rsid w:val="00CC333C"/>
    <w:rsid w:val="00CE479C"/>
    <w:rsid w:val="00CE4912"/>
    <w:rsid w:val="00D144BB"/>
    <w:rsid w:val="00D259ED"/>
    <w:rsid w:val="00D339B6"/>
    <w:rsid w:val="00D56C08"/>
    <w:rsid w:val="00D82904"/>
    <w:rsid w:val="00D875B6"/>
    <w:rsid w:val="00DA52E4"/>
    <w:rsid w:val="00DB16CA"/>
    <w:rsid w:val="00DC73DE"/>
    <w:rsid w:val="00DE67F8"/>
    <w:rsid w:val="00E216BE"/>
    <w:rsid w:val="00E3247D"/>
    <w:rsid w:val="00E40DD8"/>
    <w:rsid w:val="00E41684"/>
    <w:rsid w:val="00E6567B"/>
    <w:rsid w:val="00E70822"/>
    <w:rsid w:val="00E83E35"/>
    <w:rsid w:val="00EA2FC3"/>
    <w:rsid w:val="00EA7B1D"/>
    <w:rsid w:val="00EC0202"/>
    <w:rsid w:val="00ED4053"/>
    <w:rsid w:val="00ED78A6"/>
    <w:rsid w:val="00EE6834"/>
    <w:rsid w:val="00F10574"/>
    <w:rsid w:val="00F37102"/>
    <w:rsid w:val="00F417E0"/>
    <w:rsid w:val="00F47170"/>
    <w:rsid w:val="00F47481"/>
    <w:rsid w:val="00F561D6"/>
    <w:rsid w:val="00F84139"/>
    <w:rsid w:val="00F91B39"/>
    <w:rsid w:val="00FA6FE8"/>
    <w:rsid w:val="00FC548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E8FC-DC44-4F25-BD8D-DE4C2E8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0135-150D-4BB2-B628-F259EF38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4345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123</cp:lastModifiedBy>
  <cp:revision>5</cp:revision>
  <cp:lastPrinted>2016-10-02T17:26:00Z</cp:lastPrinted>
  <dcterms:created xsi:type="dcterms:W3CDTF">2018-12-15T17:41:00Z</dcterms:created>
  <dcterms:modified xsi:type="dcterms:W3CDTF">2020-11-08T13:00:00Z</dcterms:modified>
</cp:coreProperties>
</file>