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77" w:rsidRPr="00C642CF" w:rsidRDefault="00F9270D" w:rsidP="00C642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42CF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Практичне завдання до тем</w:t>
      </w:r>
      <w:r w:rsidR="007B6D77" w:rsidRPr="00C642CF">
        <w:rPr>
          <w:rFonts w:ascii="Times New Roman" w:hAnsi="Times New Roman" w:cs="Times New Roman"/>
          <w:b/>
          <w:caps/>
          <w:sz w:val="28"/>
          <w:szCs w:val="28"/>
          <w:lang w:val="uk-UA"/>
        </w:rPr>
        <w:t>:</w:t>
      </w:r>
    </w:p>
    <w:p w:rsidR="00DF2EE6" w:rsidRDefault="00F9270D" w:rsidP="00DF2E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uk-UA"/>
        </w:rPr>
      </w:pPr>
      <w:r w:rsidRPr="00C642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642C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uk-UA"/>
        </w:rPr>
        <w:t>ІНШІ ЗАХОДИ КРИМІНАЛЬНО-ПРАВОВОГО ХАРАКТЕРУ»</w:t>
      </w:r>
      <w:r w:rsidR="00F524A0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uk-UA"/>
        </w:rPr>
        <w:t xml:space="preserve"> </w:t>
      </w:r>
    </w:p>
    <w:p w:rsidR="00F9270D" w:rsidRPr="00C642CF" w:rsidRDefault="00F9270D" w:rsidP="00DF2E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42C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uk-UA"/>
        </w:rPr>
        <w:t>ТА «ОБМЕЖУВАЛЬНІ ЗАХОДИ</w:t>
      </w:r>
      <w:r w:rsidR="007B6D77" w:rsidRPr="00C642C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uk-UA"/>
        </w:rPr>
        <w:t>»</w:t>
      </w:r>
      <w:r w:rsidRPr="00C642CF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F9270D" w:rsidRPr="007B6D77" w:rsidRDefault="007B6D77" w:rsidP="007B6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F9270D" w:rsidRPr="007B6D77">
        <w:rPr>
          <w:rFonts w:ascii="Times New Roman" w:hAnsi="Times New Roman" w:cs="Times New Roman"/>
          <w:b/>
          <w:sz w:val="28"/>
          <w:szCs w:val="28"/>
          <w:lang w:val="uk-UA"/>
        </w:rPr>
        <w:t>працюйте теоретичні питання: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1. Поняття і мета примусових заходів медичного характеру.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2. Категорії осіб, до яких судом застос</w:t>
      </w:r>
      <w:r w:rsidR="007B6D77">
        <w:rPr>
          <w:rFonts w:ascii="Times New Roman" w:hAnsi="Times New Roman" w:cs="Times New Roman"/>
          <w:sz w:val="28"/>
          <w:szCs w:val="28"/>
          <w:lang w:val="uk-UA"/>
        </w:rPr>
        <w:t>овуються примусові заходи медич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>ного характеру.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3. Види примусових заходів медичного характеру та їх характеристика.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Умови та підстави їх застосування.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4. Продовження, зміна або припинення застосування примусових заходів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медичного характеру.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5. Примусове лікування.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6. Види спеціальних лікувальних установ, що здійснюють примусове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лікування.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7. Припинення застосування примусових заходів медичного характеру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через зміну психічного стану особи на краще.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8. Правові наслідки у разі припинення застосування примусових заходів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медичного характеру у відношенні особи, яка вчинила злочин у стані осудності.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9. Примусове лікування.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10. Спеціальна конфіскація та випадки її застосування.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11. Заходи кримінально-правового характеру щодо юридичних осіб.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12. Назвіть  обмежувальні заходи, що застосовуються до осіб, які вчинили домашнє насильство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b/>
          <w:sz w:val="28"/>
          <w:szCs w:val="28"/>
          <w:lang w:val="uk-UA"/>
        </w:rPr>
        <w:t>II. Розв’яжіть практичні завдання: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1. За незакінчений замах на умисне вбивство </w:t>
      </w:r>
      <w:r w:rsidR="007B6D77">
        <w:rPr>
          <w:rFonts w:ascii="Times New Roman" w:hAnsi="Times New Roman" w:cs="Times New Roman"/>
          <w:sz w:val="28"/>
          <w:szCs w:val="28"/>
          <w:lang w:val="uk-UA"/>
        </w:rPr>
        <w:t>Кавуна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7B6D77">
        <w:rPr>
          <w:rFonts w:ascii="Times New Roman" w:hAnsi="Times New Roman" w:cs="Times New Roman"/>
          <w:sz w:val="28"/>
          <w:szCs w:val="28"/>
          <w:lang w:val="uk-UA"/>
        </w:rPr>
        <w:t xml:space="preserve">Мудрика 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була порушено кримінальне провадження за ч. 3 ст. 15 і ч. 1 ст. 115 КК. Під час судового розгляду цієї справи в нього розвинувся реактивний психоз. Згідно з висновком стаціонарної судово-психіатричної експертизи </w:t>
      </w:r>
      <w:r w:rsidR="007B6D77">
        <w:rPr>
          <w:rFonts w:ascii="Times New Roman" w:hAnsi="Times New Roman" w:cs="Times New Roman"/>
          <w:sz w:val="28"/>
          <w:szCs w:val="28"/>
          <w:lang w:val="uk-UA"/>
        </w:rPr>
        <w:t>Мудрик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D77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вав застосування примусових заходів медичного характеру. У зв’язку 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lastRenderedPageBreak/>
        <w:t>з цим суд звільнив його від кримінальної відповідально</w:t>
      </w:r>
      <w:r w:rsidR="007B6D77">
        <w:rPr>
          <w:rFonts w:ascii="Times New Roman" w:hAnsi="Times New Roman" w:cs="Times New Roman"/>
          <w:sz w:val="28"/>
          <w:szCs w:val="28"/>
          <w:lang w:val="uk-UA"/>
        </w:rPr>
        <w:t>сті й застосував до нього приму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>совий захід медичного характеру у виді госпіта</w:t>
      </w:r>
      <w:r w:rsidR="007B6D77">
        <w:rPr>
          <w:rFonts w:ascii="Times New Roman" w:hAnsi="Times New Roman" w:cs="Times New Roman"/>
          <w:sz w:val="28"/>
          <w:szCs w:val="28"/>
          <w:lang w:val="uk-UA"/>
        </w:rPr>
        <w:t>лізації до психіатричного закла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>ду з посиленим наглядом.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Чи правильно суд вирішив справу </w:t>
      </w:r>
      <w:r w:rsidR="007B6D77">
        <w:rPr>
          <w:rFonts w:ascii="Times New Roman" w:hAnsi="Times New Roman" w:cs="Times New Roman"/>
          <w:sz w:val="28"/>
          <w:szCs w:val="28"/>
          <w:lang w:val="uk-UA"/>
        </w:rPr>
        <w:t>Мудрика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2. В ухвалі суду в справі </w:t>
      </w:r>
      <w:proofErr w:type="spellStart"/>
      <w:r w:rsidR="007B6D77">
        <w:rPr>
          <w:rFonts w:ascii="Times New Roman" w:hAnsi="Times New Roman" w:cs="Times New Roman"/>
          <w:sz w:val="28"/>
          <w:szCs w:val="28"/>
          <w:lang w:val="uk-UA"/>
        </w:rPr>
        <w:t>Христенка</w:t>
      </w:r>
      <w:proofErr w:type="spellEnd"/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зазначено: «Вина </w:t>
      </w:r>
      <w:proofErr w:type="spellStart"/>
      <w:r w:rsidR="007B6D77">
        <w:rPr>
          <w:rFonts w:ascii="Times New Roman" w:hAnsi="Times New Roman" w:cs="Times New Roman"/>
          <w:sz w:val="28"/>
          <w:szCs w:val="28"/>
          <w:lang w:val="uk-UA"/>
        </w:rPr>
        <w:t>Христенка</w:t>
      </w:r>
      <w:proofErr w:type="spellEnd"/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у вчиненні </w:t>
      </w:r>
    </w:p>
    <w:p w:rsidR="00DB2733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умисного вбивства способом, небезпечним для життя багатьох осіб, і злісного хуліганства повністю підтверджена, але у зв’язку з тим, що він вчинив ці дії у стані неосудності, кримінальне провадження</w:t>
      </w:r>
      <w:r w:rsidR="00DB2733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нього підлягає закриттю, а він госпіталізації до психіатричного закладу з суворим наглядом</w:t>
      </w:r>
    </w:p>
    <w:p w:rsidR="00F9270D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Дайте оцінку наведеному витягу з ухвали суду?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3. За заподіяння умисного тяжкого тілесного ушкодження </w:t>
      </w:r>
      <w:r w:rsidR="00C642CF">
        <w:rPr>
          <w:rFonts w:ascii="Times New Roman" w:hAnsi="Times New Roman" w:cs="Times New Roman"/>
          <w:sz w:val="28"/>
          <w:szCs w:val="28"/>
          <w:lang w:val="uk-UA"/>
        </w:rPr>
        <w:t xml:space="preserve">Коваля 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було засуджено за ч. 1 ст. 121 КК до п’яти років позбавлення волі. Через 1 рік після початку відбування покарання виникли сумніви щодо його психічної повноцінності. У зв’язку з цим </w:t>
      </w:r>
      <w:r w:rsidR="00C642CF">
        <w:rPr>
          <w:rFonts w:ascii="Times New Roman" w:hAnsi="Times New Roman" w:cs="Times New Roman"/>
          <w:sz w:val="28"/>
          <w:szCs w:val="28"/>
          <w:lang w:val="uk-UA"/>
        </w:rPr>
        <w:t>Коваля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госпіталізували до психіатричного закладу в примусовому порядку для проведення обстеження. Комісія лікарів-психіатрів дійшла висновку, що </w:t>
      </w:r>
      <w:r w:rsidR="003B0F6E">
        <w:rPr>
          <w:rFonts w:ascii="Times New Roman" w:hAnsi="Times New Roman" w:cs="Times New Roman"/>
          <w:sz w:val="28"/>
          <w:szCs w:val="28"/>
          <w:lang w:val="uk-UA"/>
        </w:rPr>
        <w:t>Коваль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у тяжкому реактивному стані, який розвинувся на фоні залишкових явищ органічного захворювання центральної нервової системи. За психічним станом він не здатний усвідомлювати свої дії і підлягає госпіталізації до психіатричного закладу з посиленим наглядом.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Як має вирішити справу суд?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4. За вчинення насильницького грабежу </w:t>
      </w:r>
      <w:proofErr w:type="spellStart"/>
      <w:r w:rsidR="003B0F6E">
        <w:rPr>
          <w:rFonts w:ascii="Times New Roman" w:hAnsi="Times New Roman" w:cs="Times New Roman"/>
          <w:sz w:val="28"/>
          <w:szCs w:val="28"/>
          <w:lang w:val="uk-UA"/>
        </w:rPr>
        <w:t>Забуранний</w:t>
      </w:r>
      <w:proofErr w:type="spellEnd"/>
      <w:r w:rsidR="003B0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був засуджений за ч. 2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ст. 186 КК України до позбавлення волі на строк 5 років. Через 8 місяців після початку відбування покарання він захворів на психічну хворобу, що позбавляла його можливості усвідомлювати свої дії. У зв’язку з цим до </w:t>
      </w:r>
      <w:proofErr w:type="spellStart"/>
      <w:r w:rsidR="003B0F6E">
        <w:rPr>
          <w:rFonts w:ascii="Times New Roman" w:hAnsi="Times New Roman" w:cs="Times New Roman"/>
          <w:sz w:val="28"/>
          <w:szCs w:val="28"/>
          <w:lang w:val="uk-UA"/>
        </w:rPr>
        <w:t>Забуранного</w:t>
      </w:r>
      <w:proofErr w:type="spellEnd"/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були застосовані примусові заходи медичного характеру у виді госпіталізації до психіатричного закладу із звичайним наглядом. Через 4 роки 3 місяці </w:t>
      </w:r>
      <w:proofErr w:type="spellStart"/>
      <w:r w:rsidR="003B0F6E">
        <w:rPr>
          <w:rFonts w:ascii="Times New Roman" w:hAnsi="Times New Roman" w:cs="Times New Roman"/>
          <w:sz w:val="28"/>
          <w:szCs w:val="28"/>
          <w:lang w:val="uk-UA"/>
        </w:rPr>
        <w:t>Забуранний</w:t>
      </w:r>
      <w:proofErr w:type="spellEnd"/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одужав, а ще через 2 місяці примусові заходи медичного характеру були щодо нього припинені.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Варіант. За ч. 2 ст. 186 КК України </w:t>
      </w:r>
      <w:proofErr w:type="spellStart"/>
      <w:r w:rsidR="003B0F6E">
        <w:rPr>
          <w:rFonts w:ascii="Times New Roman" w:hAnsi="Times New Roman" w:cs="Times New Roman"/>
          <w:sz w:val="28"/>
          <w:szCs w:val="28"/>
          <w:lang w:val="uk-UA"/>
        </w:rPr>
        <w:t>Забуранний</w:t>
      </w:r>
      <w:proofErr w:type="spellEnd"/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був засуджений до позбавлення волі на строк 5 років 6 місяців.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Чи підлягає </w:t>
      </w:r>
      <w:proofErr w:type="spellStart"/>
      <w:r w:rsidR="003B0F6E">
        <w:rPr>
          <w:rFonts w:ascii="Times New Roman" w:hAnsi="Times New Roman" w:cs="Times New Roman"/>
          <w:sz w:val="28"/>
          <w:szCs w:val="28"/>
          <w:lang w:val="uk-UA"/>
        </w:rPr>
        <w:t>Забуранний</w:t>
      </w:r>
      <w:proofErr w:type="spellEnd"/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 покаранню за вчинений ним злочин? Відповідь обґрунтуйте.</w:t>
      </w:r>
    </w:p>
    <w:p w:rsidR="00F9270D" w:rsidRPr="003B0F6E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F6E">
        <w:rPr>
          <w:rFonts w:ascii="Times New Roman" w:hAnsi="Times New Roman" w:cs="Times New Roman"/>
          <w:b/>
          <w:sz w:val="28"/>
          <w:szCs w:val="28"/>
          <w:lang w:val="uk-UA"/>
        </w:rPr>
        <w:t>IІІ. Вирішіть наступні завдання: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1. Дайте визначення. Примусові заходи медичного характеру – _____________</w:t>
      </w:r>
      <w:r w:rsidR="003B0F6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2. Назвіть примусові заходи медичного характеру.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1) госпіталізація до психіатричного закладу з посиленим наглядом;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2) надання амбулаторної психіатричн</w:t>
      </w:r>
      <w:r w:rsidR="003B0F6E">
        <w:rPr>
          <w:rFonts w:ascii="Times New Roman" w:hAnsi="Times New Roman" w:cs="Times New Roman"/>
          <w:sz w:val="28"/>
          <w:szCs w:val="28"/>
          <w:lang w:val="uk-UA"/>
        </w:rPr>
        <w:t>ої допомоги в примусовому поряд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>ку;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3) ______________________________________________________________________________________</w:t>
      </w:r>
      <w:r w:rsidR="003B0F6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4) _____________________________________________________________________________________</w:t>
      </w:r>
      <w:r w:rsidR="003B0F6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3. Укажіть фактори, які враховує суд у ході призначення конкретного примусового заходу медичного характеру.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1) ______________________________________________________________________________________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4. Наведіть підстави застосування примусових заходів медичного характеру.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1) Визнання судом особи небезпечною щодо себе або інших осіб;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2) ______________________________________________________________________________________</w:t>
      </w:r>
      <w:r w:rsidR="003B0F6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lastRenderedPageBreak/>
        <w:t>3) ______________________________________________________________________________________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5. Як у законодавстві визначено термін</w:t>
      </w:r>
      <w:r w:rsidR="003B0F6E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особи в психіатрич</w:t>
      </w:r>
      <w:r w:rsidRPr="007B6D77">
        <w:rPr>
          <w:rFonts w:ascii="Times New Roman" w:hAnsi="Times New Roman" w:cs="Times New Roman"/>
          <w:sz w:val="28"/>
          <w:szCs w:val="28"/>
          <w:lang w:val="uk-UA"/>
        </w:rPr>
        <w:t xml:space="preserve">ному закладі в разі призначення примусових заходів медичного характеру? 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7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</w:t>
      </w:r>
    </w:p>
    <w:p w:rsidR="00F9270D" w:rsidRPr="007B6D77" w:rsidRDefault="00F9270D" w:rsidP="007B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270D" w:rsidRPr="007B6D77" w:rsidSect="0024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270D"/>
    <w:rsid w:val="002404CF"/>
    <w:rsid w:val="003B0F6E"/>
    <w:rsid w:val="007B6D77"/>
    <w:rsid w:val="00C642CF"/>
    <w:rsid w:val="00DB2733"/>
    <w:rsid w:val="00DF2EE6"/>
    <w:rsid w:val="00F524A0"/>
    <w:rsid w:val="00F9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2021-12-01T09:57:00Z</dcterms:created>
  <dcterms:modified xsi:type="dcterms:W3CDTF">2021-12-01T10:24:00Z</dcterms:modified>
</cp:coreProperties>
</file>