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85" w:rsidRPr="008F5531" w:rsidRDefault="00F57285" w:rsidP="00F57285">
      <w:pPr>
        <w:jc w:val="center"/>
        <w:rPr>
          <w:rFonts w:ascii="Times New Roman" w:hAnsi="Times New Roman"/>
          <w:b/>
          <w:sz w:val="28"/>
          <w:szCs w:val="28"/>
        </w:rPr>
      </w:pPr>
      <w:r w:rsidRPr="008F5531">
        <w:rPr>
          <w:rFonts w:ascii="Times New Roman" w:hAnsi="Times New Roman"/>
          <w:b/>
          <w:sz w:val="28"/>
          <w:szCs w:val="28"/>
        </w:rPr>
        <w:t>ПРАКТИЧНЕ ЗАНЯТТЯ № 11</w:t>
      </w:r>
    </w:p>
    <w:p w:rsidR="008F5531" w:rsidRDefault="00F57285" w:rsidP="008F5531">
      <w:pPr>
        <w:jc w:val="center"/>
        <w:rPr>
          <w:rFonts w:ascii="Times New Roman" w:hAnsi="Times New Roman"/>
          <w:b/>
          <w:sz w:val="28"/>
          <w:szCs w:val="28"/>
        </w:rPr>
      </w:pPr>
      <w:r w:rsidRPr="008F5531">
        <w:rPr>
          <w:rFonts w:ascii="Times New Roman" w:hAnsi="Times New Roman"/>
          <w:b/>
          <w:sz w:val="28"/>
          <w:szCs w:val="28"/>
        </w:rPr>
        <w:t>ДОКУМЕНТАЦІЯ З КАДРОВО-КОНТРАКТНИХ ПИТАНЬ. ХАРАКТЕРИСТИКА. РЕКОМЕНДАЦІЙНИЙ ЛИСТ</w:t>
      </w:r>
    </w:p>
    <w:p w:rsidR="008F5531" w:rsidRPr="00F57285" w:rsidRDefault="008F5531" w:rsidP="008F5531">
      <w:pPr>
        <w:jc w:val="center"/>
        <w:rPr>
          <w:rFonts w:ascii="Times New Roman" w:hAnsi="Times New Roman"/>
          <w:b/>
          <w:sz w:val="28"/>
          <w:szCs w:val="28"/>
        </w:rPr>
      </w:pPr>
      <w:r w:rsidRPr="00F57285">
        <w:rPr>
          <w:rFonts w:ascii="Times New Roman" w:eastAsiaTheme="minorHAnsi" w:hAnsi="Times New Roman"/>
          <w:b/>
          <w:sz w:val="28"/>
          <w:szCs w:val="28"/>
        </w:rPr>
        <w:t>НАКАЗ. ОСОБОВИЙ ЛИСТОК З ОБЛІКУ КАДРІВ</w:t>
      </w:r>
    </w:p>
    <w:p w:rsidR="008F5531" w:rsidRPr="008F5531" w:rsidRDefault="008F5531" w:rsidP="00F572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85" w:rsidRDefault="00F57285" w:rsidP="00F572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Характеристика. </w:t>
      </w:r>
    </w:p>
    <w:p w:rsidR="00F57285" w:rsidRDefault="00F57285" w:rsidP="00F572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вимоги до написання характеристики. </w:t>
      </w:r>
    </w:p>
    <w:p w:rsidR="00F57285" w:rsidRDefault="00F57285" w:rsidP="00F572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Реквізити характеристики.</w:t>
      </w:r>
    </w:p>
    <w:p w:rsidR="00F57285" w:rsidRPr="00F57285" w:rsidRDefault="00F57285" w:rsidP="00A92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hAnsi="Times New Roman"/>
          <w:sz w:val="28"/>
          <w:szCs w:val="28"/>
        </w:rPr>
        <w:t>Рекомендаційний лист.</w:t>
      </w:r>
    </w:p>
    <w:p w:rsidR="00F57285" w:rsidRPr="00F57285" w:rsidRDefault="00F57285" w:rsidP="00A92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Наказ та його види.</w:t>
      </w:r>
    </w:p>
    <w:p w:rsidR="00F57285" w:rsidRPr="00F57285" w:rsidRDefault="00F57285" w:rsidP="00F572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Реквізити наказу.</w:t>
      </w:r>
    </w:p>
    <w:p w:rsidR="00F57285" w:rsidRDefault="00F57285" w:rsidP="00F572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Особовий листок з обліку</w:t>
      </w:r>
      <w:r w:rsidR="008F5531">
        <w:rPr>
          <w:rFonts w:ascii="Times New Roman" w:eastAsiaTheme="minorHAnsi" w:hAnsi="Times New Roman"/>
          <w:sz w:val="28"/>
          <w:szCs w:val="28"/>
        </w:rPr>
        <w:t xml:space="preserve"> кадрів.</w:t>
      </w:r>
    </w:p>
    <w:p w:rsidR="00F57285" w:rsidRDefault="00F57285" w:rsidP="00F57285">
      <w:pPr>
        <w:rPr>
          <w:rFonts w:ascii="Times New Roman" w:hAnsi="Times New Roman"/>
          <w:sz w:val="28"/>
          <w:szCs w:val="28"/>
        </w:rPr>
      </w:pPr>
    </w:p>
    <w:p w:rsidR="00F57285" w:rsidRDefault="00F57285" w:rsidP="00F572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Вправа 1. Знайдіть помилки в оформленні характеристики. Зредагуйте текст. 3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</w:rPr>
        <w:t>ясуйте ВІДМІННОСТІ у значеннях слів програмний - програмовий, відношення - ставлення, відносини - взаємини – стосунки. Виправлення обґрунтуйте, заповнивши наведену нижче таблицю.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57285" w:rsidTr="00F5728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85" w:rsidRDefault="00F57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Помилкове слововживання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85" w:rsidRDefault="00F57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Нормативне слововживання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85" w:rsidRDefault="00F57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Лексико-граматичний коментар</w:t>
            </w:r>
          </w:p>
        </w:tc>
      </w:tr>
      <w:tr w:rsidR="00F57285" w:rsidTr="00F5728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85" w:rsidRDefault="00F57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суспільно корислива ДІЯЛЬНІСТЬ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85" w:rsidRDefault="00F57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суспільно корисна ДІЯЛЬНІСТЬ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85" w:rsidRDefault="00F57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КОРИСЛИВИЙ 1. Який прагне до власної вигоди, наживи. 2. Який ґрунтується на користі, який робиться заради власної вигоди. КОРИСНИЙ 1. Який дає, приносить добрі наслідки. //Здатний приносити користь</w:t>
            </w:r>
          </w:p>
        </w:tc>
      </w:tr>
    </w:tbl>
    <w:p w:rsidR="00F57285" w:rsidRDefault="00F57285" w:rsidP="00F57285">
      <w:pPr>
        <w:rPr>
          <w:rFonts w:ascii="Times New Roman" w:hAnsi="Times New Roman"/>
          <w:sz w:val="28"/>
          <w:szCs w:val="28"/>
        </w:rPr>
      </w:pPr>
    </w:p>
    <w:p w:rsidR="00F57285" w:rsidRDefault="00F57285" w:rsidP="00F57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Характеристика</w:t>
      </w:r>
    </w:p>
    <w:p w:rsidR="00F57285" w:rsidRDefault="00F57285" w:rsidP="00F57285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Кравець Олександра Вікторівна </w:t>
      </w:r>
    </w:p>
    <w:p w:rsidR="00F57285" w:rsidRDefault="00F57285" w:rsidP="00F57285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Інституту економіки </w:t>
      </w:r>
    </w:p>
    <w:p w:rsidR="00F57285" w:rsidRDefault="00F57285" w:rsidP="00F57285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Національного педагогічного університету </w:t>
      </w:r>
    </w:p>
    <w:p w:rsidR="00F57285" w:rsidRDefault="00F57285" w:rsidP="00F57285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М П Драгоманова,</w:t>
      </w:r>
    </w:p>
    <w:p w:rsidR="00F57285" w:rsidRDefault="00F57285" w:rsidP="00F57285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1990 року народження</w:t>
      </w:r>
    </w:p>
    <w:p w:rsidR="00F57285" w:rsidRDefault="00F57285" w:rsidP="00F572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Кравець О. В. за час навчання в даному інституті проявила себе чесною,  здібною, добросовісною, старанною студенткою, має високий рівень у навчанні, активна на заняттях, уміє працювати самостійно, гарно сприймає програмовий матеріал. </w:t>
      </w:r>
    </w:p>
    <w:p w:rsidR="00F57285" w:rsidRDefault="00F57285" w:rsidP="00F572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Студентка виявляє доброту та чуйність. Вихована, чемна, життєрадісна До старших людей відноситься з повагою. Користується авторитетом серед товаришів.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Активна у суспільно корисливій діяльності. Має почуття громадянського обов'язку до неї. Користується авторитетом педагогічного колективу. Добро-совісно виконує дані їй доручення.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Характеристика подається для визначення рейтингу студентки. </w:t>
      </w:r>
    </w:p>
    <w:p w:rsidR="00F57285" w:rsidRDefault="00F57285" w:rsidP="00F57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Куратор академічної групи       (підпис)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Зеленько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С. В.</w:t>
      </w:r>
    </w:p>
    <w:p w:rsidR="00F57285" w:rsidRDefault="00F57285" w:rsidP="00F57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27.06.22</w:t>
      </w:r>
    </w:p>
    <w:p w:rsidR="00F57285" w:rsidRDefault="00F57285" w:rsidP="00F572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57285" w:rsidRDefault="00F57285" w:rsidP="00F57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Вправа 2. Перекладіть текст характеристики українською мовою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Допи-шіть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відсутні реквізити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время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своей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работы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Сергеева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О.П. проявила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себя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высококвали-фицированный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специалист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области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стандартизации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хорошо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знающий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конодательство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техническом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регулировании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исполнению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должностных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обязанностей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Сергеева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относится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бросовестно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ответственно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Характеризуется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высокой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степенью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дисципли-нированности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решении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сложных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вопросов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проявляет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самостоятельность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оперативность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старательность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выполнении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распоряжений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руководства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Сергеева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обладает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организаторскими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способностями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пользуется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авторитетом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коллег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сотрудников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смежных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подразделений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проявляет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тре-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бовательность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 себе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подчиненным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Умеет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находить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нестандартные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подходы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решению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задач,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стоящих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перед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подразделением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творчески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подходит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делу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Стремится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повышению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профессионального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уровня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-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собственной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инициативе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прошла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обучение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Вправа 3. Знайдіть помилки в оформленні характеристики Зредагуйте і запишіть, дописавши відсутні відомості. Укажіть на характер помилок.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Характеристика</w:t>
      </w: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видана студентці 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курса</w:t>
      </w:r>
      <w:proofErr w:type="spellEnd"/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Харківського Національного</w:t>
      </w: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університета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ім. В. Н. Каразіна</w:t>
      </w: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Шивановій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Інні Данилівні</w:t>
      </w: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1986 року народження,</w:t>
      </w: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освіта - середня спеціальна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Пані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Шиванова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Інна Данилівна, студентка 5 курсу, яка навчається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спе-ціальністю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«Міжнародні економічні відносини» успішно проходила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перекла-дацьку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практику у Посольстві республіки Ліван з 14.03.22 по 14.04.22 року. 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Вона виконувала переклади з української мови на англійську мову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ди-пломатичних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нот та економічних листів різного характеру.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Зарекомендувала себе як уважна та старанна студентка Практика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оціненана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відмітку «відмінно».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Посол республіки Ліван в Україні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Юссеф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Садака</w:t>
      </w:r>
      <w:proofErr w:type="spellEnd"/>
    </w:p>
    <w:p w:rsidR="00F57285" w:rsidRDefault="008F5531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15 04 24</w:t>
      </w:r>
    </w:p>
    <w:p w:rsidR="008F5531" w:rsidRDefault="008F5531" w:rsidP="00F57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285" w:rsidRDefault="00F57285" w:rsidP="00F57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Вправа 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Зредагуйте речення з тексту характеристики. </w:t>
      </w:r>
    </w:p>
    <w:p w:rsidR="00F57285" w:rsidRDefault="00F57285" w:rsidP="00F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Проявив себе як викладач, досконало знаючий свою справу. Користується авторитетом колег. Характеристика видана в аспірантуру Харківської правової академії. Фахом секретаря-референта оволоділа в повному обсязі. У червні 2015 року </w:t>
      </w:r>
      <w:proofErr w:type="spellStart"/>
      <w:r>
        <w:rPr>
          <w:rFonts w:ascii="Times New Roman" w:hAnsi="Times New Roman"/>
          <w:sz w:val="28"/>
          <w:szCs w:val="28"/>
        </w:rPr>
        <w:t>Романовським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Л. М. було закінчено навчання в інституті політології та права Національного педагогічного університету ім. М.П. Драгоманова, одержавши диплом за фахом «Правознавство». Постійно підвищує свій професіональний рівень. Володіє високим рівнем психологічної культури.</w:t>
      </w:r>
    </w:p>
    <w:p w:rsidR="008F5531" w:rsidRDefault="008F5531" w:rsidP="00F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>Вправа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5</w:t>
      </w:r>
      <w:r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>. Допишіть правильну відповідь:</w:t>
      </w: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1. До розпорядчих документів належать ... </w:t>
      </w: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2. Наказ – правовий акт, який ... </w:t>
      </w: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3. Підставою для видання наказу є: ... </w:t>
      </w: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4. Основні вимоги до наказу про прийняття на роботу: ... </w:t>
      </w: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5. Основні вимоги до наказу про переведення на іншу роботу: ... </w:t>
      </w:r>
    </w:p>
    <w:p w:rsidR="008F5531" w:rsidRPr="00F57285" w:rsidRDefault="008F5531" w:rsidP="008F5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F5531" w:rsidRPr="00F57285" w:rsidRDefault="008F5531" w:rsidP="008F55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>Вправа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6</w:t>
      </w:r>
      <w:r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Виберіть правильний варіант. 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щодо особового складу – це: 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а) розпорядчий документ, що регламентує прийняття на роботу, звільнення, переміщення, відрядження, відпустки працівників; 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б) правовий акт, що приймається вищими й деякими центральними органами колегіального управління та стосується кардинальних проблем; 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в) правовий акт, що видається установою, закладом із метою регламентації організаційно-правового статусу працівника, його обов’язків, прав, відповідальності та забезпечення належних умов для його ефективної праці.</w:t>
      </w:r>
    </w:p>
    <w:p w:rsidR="008F5531" w:rsidRPr="00F57285" w:rsidRDefault="008F5531" w:rsidP="008F55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F5531" w:rsidRPr="00F57285" w:rsidRDefault="003B2BEE" w:rsidP="008F55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Вправа 7</w:t>
      </w:r>
      <w:r w:rsidR="008F5531"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>.</w:t>
      </w:r>
      <w:r w:rsidR="008F5531"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F5531"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>Перекладіть подані словосполучення українською мовою.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Срочная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командировка,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необоснованные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обвинения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дать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верное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указание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расчётная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ведомость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получить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основательные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доказательства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краткосрочное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соглашение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рассчитаться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наличными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действующий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устав,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составить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смету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текущие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расходы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вплоть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исключения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перевести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деньги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счёт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напрасно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тратить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время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перевести с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хинди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оказывать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значительное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>влияние</w:t>
      </w:r>
      <w:proofErr w:type="spellEnd"/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F5531" w:rsidRPr="00F57285" w:rsidRDefault="003B2BEE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Вправа 8</w:t>
      </w:r>
      <w:r w:rsidR="008F5531" w:rsidRPr="00F5728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 w:rsidR="008F5531" w:rsidRPr="00F57285">
        <w:rPr>
          <w:rFonts w:ascii="Times New Roman" w:eastAsiaTheme="minorHAnsi" w:hAnsi="Times New Roman"/>
          <w:b/>
          <w:sz w:val="28"/>
          <w:szCs w:val="28"/>
        </w:rPr>
        <w:t>Оформіть наказ щодо особового складу, допишіть відсутню інформацію.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F5531" w:rsidRPr="00F57285" w:rsidRDefault="008F5531" w:rsidP="008F55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НАКАЗ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Від</w:t>
      </w:r>
      <w:r w:rsidR="003B2BEE">
        <w:rPr>
          <w:rFonts w:ascii="Times New Roman" w:eastAsiaTheme="minorHAnsi" w:hAnsi="Times New Roman"/>
          <w:sz w:val="28"/>
          <w:szCs w:val="28"/>
        </w:rPr>
        <w:t xml:space="preserve"> 28 серпня 2023</w:t>
      </w:r>
      <w:r w:rsidRPr="00F57285">
        <w:rPr>
          <w:rFonts w:ascii="Times New Roman" w:eastAsiaTheme="minorHAnsi" w:hAnsi="Times New Roman"/>
          <w:sz w:val="28"/>
          <w:szCs w:val="28"/>
        </w:rPr>
        <w:t xml:space="preserve"> р.                                                               № 171-к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Дзюбенко Ірину Петрівну прийняти з 01 09 2020 р на посаду психолога з посадовим окладом 8500 грн на місяць.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Підстава заява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Директор                                                                 О.І.</w:t>
      </w:r>
      <w:r w:rsidR="008F127C">
        <w:rPr>
          <w:rFonts w:ascii="Times New Roman" w:eastAsiaTheme="minorHAnsi" w:hAnsi="Times New Roman"/>
          <w:sz w:val="28"/>
          <w:szCs w:val="28"/>
        </w:rPr>
        <w:t xml:space="preserve"> Ільченко</w:t>
      </w:r>
      <w:bookmarkStart w:id="0" w:name="_GoBack"/>
      <w:bookmarkEnd w:id="0"/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Юрисконсульт                                                        П.В. Костів</w:t>
      </w:r>
    </w:p>
    <w:p w:rsidR="008F5531" w:rsidRPr="00F57285" w:rsidRDefault="008F5531" w:rsidP="008F55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lastRenderedPageBreak/>
        <w:t>Ознайомлена                                                           Г.П. Петренко</w:t>
      </w:r>
    </w:p>
    <w:p w:rsidR="008F5531" w:rsidRPr="00F57285" w:rsidRDefault="003B2BEE" w:rsidP="008F55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Theme="minorHAnsi" w:hAnsi="Times New Roman"/>
          <w:sz w:val="28"/>
          <w:szCs w:val="28"/>
        </w:rPr>
        <w:t>29 08 2023</w:t>
      </w:r>
      <w:r w:rsidR="008F5531" w:rsidRPr="00F57285">
        <w:rPr>
          <w:rFonts w:ascii="Times New Roman" w:eastAsiaTheme="minorHAnsi" w:hAnsi="Times New Roman"/>
          <w:sz w:val="28"/>
          <w:szCs w:val="28"/>
        </w:rPr>
        <w:t xml:space="preserve"> р.</w:t>
      </w:r>
    </w:p>
    <w:p w:rsidR="008F5531" w:rsidRPr="00F57285" w:rsidRDefault="008F5531" w:rsidP="008F55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2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8F5531" w:rsidRPr="00F57285" w:rsidRDefault="008F5531" w:rsidP="008F5531">
      <w:pPr>
        <w:spacing w:line="259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F5531" w:rsidRDefault="008F5531" w:rsidP="00F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85" w:rsidRDefault="00F57285" w:rsidP="00F5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85" w:rsidRDefault="00F57285" w:rsidP="00F57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ПРАВИЛЬНО ВЖИВАЙТЕ СТАНДАРТНІ СЛОВОСПОЛУКИ!</w:t>
      </w: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Працювати за спеціальністю, за фахом.</w:t>
      </w: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Складати іспит зі спеціальності, з фаху.</w:t>
      </w: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Оцінювати людину за професійними якостями,</w:t>
      </w: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рівнем професійної компетентності (культури).</w:t>
      </w: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Стосовно обраного фаху, обраної професії.</w:t>
      </w:r>
    </w:p>
    <w:p w:rsidR="00F57285" w:rsidRDefault="00F57285" w:rsidP="00F57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285" w:rsidRDefault="00F57285" w:rsidP="00F57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285" w:rsidRDefault="00F57285" w:rsidP="00F572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Запитання для самоконтролю</w:t>
      </w:r>
    </w:p>
    <w:p w:rsidR="00F57285" w:rsidRDefault="00F57285" w:rsidP="00F5728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визначення поняття «характеристика».</w:t>
      </w:r>
    </w:p>
    <w:p w:rsidR="00F57285" w:rsidRDefault="00F57285" w:rsidP="00F5728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реквізити характеристики?</w:t>
      </w:r>
    </w:p>
    <w:p w:rsidR="00F57285" w:rsidRDefault="00F57285" w:rsidP="00F5728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 скількох частин складається рекомендаційний лист?</w:t>
      </w:r>
    </w:p>
    <w:p w:rsidR="00F57285" w:rsidRDefault="00F57285" w:rsidP="00F5728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спільного і відмінного в оформленні характеристики і рекомендаційного листа?</w:t>
      </w:r>
    </w:p>
    <w:p w:rsidR="00F57285" w:rsidRPr="00F57285" w:rsidRDefault="00F57285" w:rsidP="00F57285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Що регламентують накази щодо особового складу?</w:t>
      </w:r>
    </w:p>
    <w:p w:rsidR="00F57285" w:rsidRPr="00F57285" w:rsidRDefault="00F57285" w:rsidP="00F57285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 xml:space="preserve">Які реквізити містить наказ? </w:t>
      </w:r>
    </w:p>
    <w:p w:rsidR="00F57285" w:rsidRPr="00F57285" w:rsidRDefault="00F57285" w:rsidP="00F57285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>З якого моменту наказ набуває чинності?</w:t>
      </w:r>
    </w:p>
    <w:p w:rsidR="00F57285" w:rsidRPr="00F57285" w:rsidRDefault="00F57285" w:rsidP="00F57285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57285">
        <w:rPr>
          <w:rFonts w:ascii="Times New Roman" w:eastAsiaTheme="minorHAnsi" w:hAnsi="Times New Roman"/>
          <w:sz w:val="28"/>
          <w:szCs w:val="28"/>
        </w:rPr>
        <w:t xml:space="preserve">На якому етапі працевлаштування заповнюють особовий листок з обліку кадрів? Які відомості подають? </w:t>
      </w:r>
    </w:p>
    <w:p w:rsidR="00F57285" w:rsidRDefault="00F57285" w:rsidP="00F57285">
      <w:pPr>
        <w:pStyle w:val="a3"/>
        <w:rPr>
          <w:rFonts w:ascii="Times New Roman" w:hAnsi="Times New Roman"/>
          <w:sz w:val="28"/>
          <w:szCs w:val="28"/>
        </w:rPr>
      </w:pPr>
    </w:p>
    <w:p w:rsidR="00F57285" w:rsidRPr="00F57285" w:rsidRDefault="00F57285" w:rsidP="00F5728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7285">
        <w:rPr>
          <w:rFonts w:ascii="Times New Roman" w:eastAsiaTheme="minorHAnsi" w:hAnsi="Times New Roman"/>
          <w:b/>
          <w:sz w:val="32"/>
          <w:szCs w:val="32"/>
        </w:rPr>
        <w:t>ПРАКТИЧНЕ ЗАНЯТТЯ № 13</w:t>
      </w:r>
    </w:p>
    <w:p w:rsidR="00F57285" w:rsidRPr="00F57285" w:rsidRDefault="00F57285" w:rsidP="00F5728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7285">
        <w:rPr>
          <w:rFonts w:ascii="Times New Roman" w:eastAsiaTheme="minorHAnsi" w:hAnsi="Times New Roman"/>
          <w:b/>
          <w:sz w:val="32"/>
          <w:szCs w:val="32"/>
        </w:rPr>
        <w:t xml:space="preserve">ДОКУМЕНТАЦІЯ З КАДРОВО-КОНТРАКТНИХ ПИТАНЬ. </w:t>
      </w:r>
    </w:p>
    <w:p w:rsidR="00F57285" w:rsidRPr="00F57285" w:rsidRDefault="00F57285" w:rsidP="00F5728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7285">
        <w:rPr>
          <w:rFonts w:ascii="Times New Roman" w:eastAsiaTheme="minorHAnsi" w:hAnsi="Times New Roman"/>
          <w:b/>
          <w:sz w:val="32"/>
          <w:szCs w:val="32"/>
        </w:rPr>
        <w:t>НАКАЗ. ОСОБОВИЙ ЛИСТОК З ОБЛІКУ КАДРІВ</w:t>
      </w:r>
    </w:p>
    <w:p w:rsidR="00F57285" w:rsidRPr="00F57285" w:rsidRDefault="00F57285" w:rsidP="00F572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7285" w:rsidRPr="00F57285" w:rsidRDefault="00F57285" w:rsidP="00F57285">
      <w:pPr>
        <w:spacing w:line="259" w:lineRule="auto"/>
        <w:ind w:left="432"/>
        <w:contextualSpacing/>
        <w:rPr>
          <w:rFonts w:ascii="Times New Roman" w:eastAsiaTheme="minorHAnsi" w:hAnsi="Times New Roman"/>
          <w:sz w:val="28"/>
          <w:szCs w:val="28"/>
        </w:rPr>
      </w:pPr>
    </w:p>
    <w:p w:rsidR="00E269BC" w:rsidRDefault="00E269BC"/>
    <w:sectPr w:rsidR="00E26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6E3"/>
    <w:multiLevelType w:val="hybridMultilevel"/>
    <w:tmpl w:val="2B4084B4"/>
    <w:lvl w:ilvl="0" w:tplc="96E67F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3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D035D"/>
    <w:multiLevelType w:val="hybridMultilevel"/>
    <w:tmpl w:val="1C3EEAFE"/>
    <w:lvl w:ilvl="0" w:tplc="55C843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64F7DD5"/>
    <w:multiLevelType w:val="hybridMultilevel"/>
    <w:tmpl w:val="CEA2B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59EC"/>
    <w:multiLevelType w:val="hybridMultilevel"/>
    <w:tmpl w:val="23F27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86"/>
    <w:rsid w:val="00034A86"/>
    <w:rsid w:val="003B2BEE"/>
    <w:rsid w:val="008F127C"/>
    <w:rsid w:val="008F5531"/>
    <w:rsid w:val="00E269BC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0C73"/>
  <w15:chartTrackingRefBased/>
  <w15:docId w15:val="{7D792E4E-7F48-4D6E-B924-89C8308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85"/>
    <w:pPr>
      <w:ind w:left="720"/>
      <w:contextualSpacing/>
    </w:pPr>
  </w:style>
  <w:style w:type="table" w:styleId="a4">
    <w:name w:val="Table Grid"/>
    <w:basedOn w:val="a1"/>
    <w:uiPriority w:val="39"/>
    <w:rsid w:val="00F572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4356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1</dc:creator>
  <cp:keywords/>
  <dc:description/>
  <cp:lastModifiedBy>Приймальна ком. 1</cp:lastModifiedBy>
  <cp:revision>3</cp:revision>
  <dcterms:created xsi:type="dcterms:W3CDTF">2024-04-22T20:05:00Z</dcterms:created>
  <dcterms:modified xsi:type="dcterms:W3CDTF">2024-04-22T20:40:00Z</dcterms:modified>
</cp:coreProperties>
</file>