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BA" w:rsidRPr="00C17FC5" w:rsidRDefault="008763BA" w:rsidP="008763BA">
      <w:pPr>
        <w:spacing w:after="0"/>
        <w:jc w:val="center"/>
        <w:rPr>
          <w:rFonts w:ascii="Times New Roman" w:hAnsi="Times New Roman" w:cs="Times New Roman"/>
          <w:b/>
          <w:sz w:val="27"/>
          <w:szCs w:val="27"/>
          <w:lang w:val="uk-UA"/>
        </w:rPr>
      </w:pPr>
      <w:r w:rsidRPr="00C17FC5">
        <w:rPr>
          <w:rFonts w:ascii="Times New Roman" w:hAnsi="Times New Roman" w:cs="Times New Roman"/>
          <w:b/>
          <w:sz w:val="27"/>
          <w:szCs w:val="27"/>
          <w:lang w:val="uk-UA"/>
        </w:rPr>
        <w:t>ЗВО «ВІДКРИТИЙ МІЖНАРОДНИЙ УНІВЕРСИТЕТ РОЗВИТКУ ЛЮДИНИ «УКРАЇНА»</w:t>
      </w:r>
    </w:p>
    <w:p w:rsidR="008763BA" w:rsidRPr="00C17FC5" w:rsidRDefault="008763BA" w:rsidP="008763BA">
      <w:pPr>
        <w:spacing w:after="0"/>
        <w:jc w:val="center"/>
        <w:rPr>
          <w:rFonts w:ascii="Times New Roman" w:hAnsi="Times New Roman" w:cs="Times New Roman"/>
          <w:b/>
          <w:sz w:val="27"/>
          <w:szCs w:val="27"/>
          <w:lang w:val="uk-UA"/>
        </w:rPr>
      </w:pPr>
    </w:p>
    <w:p w:rsidR="008763BA" w:rsidRPr="00C17FC5" w:rsidRDefault="008763BA" w:rsidP="008763BA">
      <w:pPr>
        <w:spacing w:after="0"/>
        <w:jc w:val="center"/>
        <w:rPr>
          <w:rFonts w:ascii="Times New Roman" w:hAnsi="Times New Roman" w:cs="Times New Roman"/>
          <w:b/>
          <w:sz w:val="27"/>
          <w:szCs w:val="27"/>
          <w:lang w:val="uk-UA"/>
        </w:rPr>
      </w:pPr>
      <w:r w:rsidRPr="00C17FC5">
        <w:rPr>
          <w:rFonts w:ascii="Times New Roman" w:hAnsi="Times New Roman" w:cs="Times New Roman"/>
          <w:b/>
          <w:sz w:val="27"/>
          <w:szCs w:val="27"/>
          <w:lang w:val="uk-UA"/>
        </w:rPr>
        <w:t>ІНСТИТУТ ЕКОНОМІКИ ТА МЕНЕДЖМЕНТУ</w:t>
      </w:r>
    </w:p>
    <w:p w:rsidR="008763BA" w:rsidRPr="00C17FC5" w:rsidRDefault="008763BA" w:rsidP="008763BA">
      <w:pPr>
        <w:spacing w:after="0"/>
        <w:jc w:val="center"/>
        <w:rPr>
          <w:rFonts w:ascii="Times New Roman" w:hAnsi="Times New Roman" w:cs="Times New Roman"/>
          <w:b/>
          <w:sz w:val="27"/>
          <w:szCs w:val="27"/>
          <w:lang w:val="uk-UA"/>
        </w:rPr>
      </w:pPr>
    </w:p>
    <w:p w:rsidR="008763BA" w:rsidRPr="00C17FC5" w:rsidRDefault="008763BA" w:rsidP="008763BA">
      <w:pPr>
        <w:spacing w:after="0"/>
        <w:jc w:val="center"/>
        <w:rPr>
          <w:rFonts w:ascii="Times New Roman" w:hAnsi="Times New Roman" w:cs="Times New Roman"/>
          <w:b/>
          <w:sz w:val="27"/>
          <w:szCs w:val="27"/>
          <w:lang w:val="uk-UA"/>
        </w:rPr>
      </w:pPr>
      <w:r w:rsidRPr="00C17FC5">
        <w:rPr>
          <w:rFonts w:ascii="Times New Roman" w:hAnsi="Times New Roman" w:cs="Times New Roman"/>
          <w:b/>
          <w:sz w:val="27"/>
          <w:szCs w:val="27"/>
          <w:lang w:val="uk-UA"/>
        </w:rPr>
        <w:t>КАФЕДРА УПРАВЛІННЯ ТА АДМІНІСТРУВАННЯ</w:t>
      </w:r>
    </w:p>
    <w:p w:rsidR="008763BA" w:rsidRPr="00C17FC5" w:rsidRDefault="008763BA" w:rsidP="008763BA">
      <w:pPr>
        <w:spacing w:after="0"/>
        <w:jc w:val="center"/>
        <w:rPr>
          <w:rFonts w:ascii="Times New Roman" w:hAnsi="Times New Roman" w:cs="Times New Roman"/>
          <w:b/>
          <w:sz w:val="27"/>
          <w:szCs w:val="27"/>
          <w:lang w:val="uk-UA"/>
        </w:rPr>
      </w:pPr>
    </w:p>
    <w:p w:rsidR="008763BA" w:rsidRPr="00C17FC5" w:rsidRDefault="008763BA" w:rsidP="008763BA">
      <w:pPr>
        <w:spacing w:after="0"/>
        <w:jc w:val="center"/>
        <w:rPr>
          <w:rFonts w:ascii="Times New Roman" w:hAnsi="Times New Roman" w:cs="Times New Roman"/>
          <w:b/>
          <w:sz w:val="27"/>
          <w:szCs w:val="27"/>
          <w:lang w:val="uk-UA"/>
        </w:rPr>
      </w:pPr>
      <w:r w:rsidRPr="00C17FC5">
        <w:rPr>
          <w:rFonts w:ascii="Times New Roman" w:hAnsi="Times New Roman" w:cs="Times New Roman"/>
          <w:b/>
          <w:sz w:val="27"/>
          <w:szCs w:val="27"/>
          <w:lang w:val="uk-UA"/>
        </w:rPr>
        <w:t>СИЛАБУС</w:t>
      </w:r>
    </w:p>
    <w:p w:rsidR="00933F6E" w:rsidRPr="00C17FC5" w:rsidRDefault="00B42BA0" w:rsidP="008763BA">
      <w:pPr>
        <w:spacing w:after="0"/>
        <w:jc w:val="center"/>
        <w:rPr>
          <w:rFonts w:ascii="Times New Roman" w:hAnsi="Times New Roman" w:cs="Times New Roman"/>
          <w:b/>
          <w:sz w:val="27"/>
          <w:szCs w:val="27"/>
          <w:lang w:val="uk-UA"/>
        </w:rPr>
      </w:pPr>
      <w:r>
        <w:rPr>
          <w:rFonts w:ascii="Times New Roman" w:hAnsi="Times New Roman" w:cs="Times New Roman"/>
          <w:b/>
          <w:sz w:val="27"/>
          <w:szCs w:val="27"/>
          <w:lang w:val="uk-UA"/>
        </w:rPr>
        <w:t>вибірко</w:t>
      </w:r>
      <w:r w:rsidR="008763BA" w:rsidRPr="00C17FC5">
        <w:rPr>
          <w:rFonts w:ascii="Times New Roman" w:hAnsi="Times New Roman" w:cs="Times New Roman"/>
          <w:b/>
          <w:sz w:val="27"/>
          <w:szCs w:val="27"/>
          <w:lang w:val="uk-UA"/>
        </w:rPr>
        <w:t>вої навчальної дисципліни Циклу професійної підготовки</w:t>
      </w:r>
    </w:p>
    <w:p w:rsidR="00933F6E" w:rsidRPr="00C17FC5" w:rsidRDefault="00B42BA0" w:rsidP="00933F6E">
      <w:pPr>
        <w:spacing w:after="0"/>
        <w:jc w:val="center"/>
        <w:rPr>
          <w:rFonts w:ascii="Times New Roman" w:hAnsi="Times New Roman" w:cs="Times New Roman"/>
          <w:b/>
          <w:sz w:val="27"/>
          <w:szCs w:val="27"/>
          <w:lang w:val="uk-UA"/>
        </w:rPr>
      </w:pPr>
      <w:r>
        <w:rPr>
          <w:rFonts w:ascii="Times New Roman" w:hAnsi="Times New Roman" w:cs="Times New Roman"/>
          <w:b/>
          <w:sz w:val="27"/>
          <w:szCs w:val="27"/>
          <w:lang w:val="uk-UA"/>
        </w:rPr>
        <w:t>«</w:t>
      </w:r>
      <w:r w:rsidR="00933F6E" w:rsidRPr="00C17FC5">
        <w:rPr>
          <w:rFonts w:ascii="Times New Roman" w:hAnsi="Times New Roman" w:cs="Times New Roman"/>
          <w:b/>
          <w:sz w:val="27"/>
          <w:szCs w:val="27"/>
          <w:lang w:val="uk-UA"/>
        </w:rPr>
        <w:t>ЛОГІСТИКА»</w:t>
      </w:r>
    </w:p>
    <w:p w:rsidR="00933F6E" w:rsidRPr="00C17FC5" w:rsidRDefault="00933F6E" w:rsidP="00933F6E">
      <w:pPr>
        <w:spacing w:after="0" w:line="240" w:lineRule="auto"/>
        <w:ind w:firstLine="709"/>
        <w:jc w:val="both"/>
        <w:rPr>
          <w:rFonts w:ascii="Times New Roman" w:hAnsi="Times New Roman" w:cs="Times New Roman"/>
          <w:b/>
          <w:i/>
          <w:spacing w:val="-6"/>
          <w:sz w:val="27"/>
          <w:szCs w:val="27"/>
          <w:lang w:val="uk-UA"/>
        </w:rPr>
      </w:pPr>
    </w:p>
    <w:tbl>
      <w:tblPr>
        <w:tblStyle w:val="a4"/>
        <w:tblpPr w:leftFromText="180" w:rightFromText="180" w:vertAnchor="page" w:horzAnchor="margin" w:tblpY="4816"/>
        <w:tblW w:w="0" w:type="auto"/>
        <w:tblLayout w:type="fixed"/>
        <w:tblLook w:val="04A0"/>
      </w:tblPr>
      <w:tblGrid>
        <w:gridCol w:w="2547"/>
        <w:gridCol w:w="6798"/>
      </w:tblGrid>
      <w:tr w:rsidR="008763BA" w:rsidRPr="00007DD3" w:rsidTr="008763BA">
        <w:tc>
          <w:tcPr>
            <w:tcW w:w="2547" w:type="dxa"/>
          </w:tcPr>
          <w:p w:rsidR="008763BA" w:rsidRPr="00C17FC5" w:rsidRDefault="008763BA" w:rsidP="008763BA">
            <w:pPr>
              <w:jc w:val="both"/>
              <w:rPr>
                <w:rFonts w:ascii="Times New Roman" w:hAnsi="Times New Roman" w:cs="Times New Roman"/>
                <w:b/>
                <w:sz w:val="27"/>
                <w:szCs w:val="27"/>
                <w:lang w:val="uk-UA"/>
              </w:rPr>
            </w:pPr>
            <w:r w:rsidRPr="00C17FC5">
              <w:rPr>
                <w:rFonts w:ascii="Times New Roman" w:hAnsi="Times New Roman" w:cs="Times New Roman"/>
                <w:b/>
                <w:sz w:val="27"/>
                <w:szCs w:val="27"/>
                <w:lang w:val="uk-UA"/>
              </w:rPr>
              <w:t>Освітній ступінь</w:t>
            </w:r>
          </w:p>
        </w:tc>
        <w:tc>
          <w:tcPr>
            <w:tcW w:w="6798" w:type="dxa"/>
          </w:tcPr>
          <w:p w:rsidR="008763BA" w:rsidRPr="00C17FC5" w:rsidRDefault="00B42BA0" w:rsidP="008763BA">
            <w:pPr>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Молодший </w:t>
            </w:r>
            <w:r w:rsidR="008763BA" w:rsidRPr="00007DD3">
              <w:rPr>
                <w:rFonts w:ascii="Times New Roman" w:hAnsi="Times New Roman" w:cs="Times New Roman"/>
                <w:b/>
                <w:sz w:val="27"/>
                <w:szCs w:val="27"/>
                <w:lang w:val="uk-UA"/>
              </w:rPr>
              <w:t>бакалавр</w:t>
            </w:r>
          </w:p>
        </w:tc>
      </w:tr>
      <w:tr w:rsidR="008763BA" w:rsidRPr="00007DD3" w:rsidTr="008763BA">
        <w:tc>
          <w:tcPr>
            <w:tcW w:w="2547" w:type="dxa"/>
          </w:tcPr>
          <w:p w:rsidR="008763BA" w:rsidRPr="00C17FC5" w:rsidRDefault="008763BA" w:rsidP="008763BA">
            <w:pPr>
              <w:jc w:val="both"/>
              <w:rPr>
                <w:rFonts w:ascii="Times New Roman" w:hAnsi="Times New Roman" w:cs="Times New Roman"/>
                <w:b/>
                <w:sz w:val="27"/>
                <w:szCs w:val="27"/>
                <w:lang w:val="uk-UA"/>
              </w:rPr>
            </w:pPr>
            <w:r w:rsidRPr="00C17FC5">
              <w:rPr>
                <w:rFonts w:ascii="Times New Roman" w:hAnsi="Times New Roman" w:cs="Times New Roman"/>
                <w:b/>
                <w:sz w:val="27"/>
                <w:szCs w:val="27"/>
                <w:lang w:val="uk-UA"/>
              </w:rPr>
              <w:t>Галузь знань</w:t>
            </w:r>
          </w:p>
        </w:tc>
        <w:tc>
          <w:tcPr>
            <w:tcW w:w="6798" w:type="dxa"/>
          </w:tcPr>
          <w:p w:rsidR="008763BA" w:rsidRPr="00C17FC5" w:rsidRDefault="008763BA" w:rsidP="008763BA">
            <w:pPr>
              <w:jc w:val="both"/>
              <w:rPr>
                <w:rFonts w:ascii="Times New Roman" w:hAnsi="Times New Roman" w:cs="Times New Roman"/>
                <w:b/>
                <w:sz w:val="27"/>
                <w:szCs w:val="27"/>
                <w:lang w:val="uk-UA"/>
              </w:rPr>
            </w:pPr>
            <w:r w:rsidRPr="00007DD3">
              <w:rPr>
                <w:rFonts w:ascii="Times New Roman" w:hAnsi="Times New Roman" w:cs="Times New Roman"/>
                <w:b/>
                <w:sz w:val="27"/>
                <w:szCs w:val="27"/>
                <w:lang w:val="uk-UA"/>
              </w:rPr>
              <w:t>07 «Управління та адміністрування</w:t>
            </w:r>
            <w:r w:rsidRPr="00C17FC5">
              <w:rPr>
                <w:rFonts w:ascii="Times New Roman" w:hAnsi="Times New Roman" w:cs="Times New Roman"/>
                <w:b/>
                <w:sz w:val="27"/>
                <w:szCs w:val="27"/>
                <w:lang w:val="uk-UA"/>
              </w:rPr>
              <w:t>»</w:t>
            </w:r>
          </w:p>
        </w:tc>
      </w:tr>
      <w:tr w:rsidR="008763BA" w:rsidRPr="00A52453" w:rsidTr="008763BA">
        <w:tc>
          <w:tcPr>
            <w:tcW w:w="2547" w:type="dxa"/>
          </w:tcPr>
          <w:p w:rsidR="008763BA" w:rsidRPr="00C17FC5" w:rsidRDefault="008763BA" w:rsidP="008763BA">
            <w:pPr>
              <w:jc w:val="both"/>
              <w:rPr>
                <w:rFonts w:ascii="Times New Roman" w:hAnsi="Times New Roman" w:cs="Times New Roman"/>
                <w:b/>
                <w:sz w:val="27"/>
                <w:szCs w:val="27"/>
                <w:lang w:val="uk-UA"/>
              </w:rPr>
            </w:pPr>
            <w:r w:rsidRPr="00C17FC5">
              <w:rPr>
                <w:rFonts w:ascii="Times New Roman" w:hAnsi="Times New Roman" w:cs="Times New Roman"/>
                <w:b/>
                <w:sz w:val="27"/>
                <w:szCs w:val="27"/>
                <w:lang w:val="uk-UA"/>
              </w:rPr>
              <w:t>Спеціальність</w:t>
            </w:r>
          </w:p>
        </w:tc>
        <w:tc>
          <w:tcPr>
            <w:tcW w:w="6798" w:type="dxa"/>
          </w:tcPr>
          <w:p w:rsidR="008763BA" w:rsidRPr="00C17FC5" w:rsidRDefault="008763BA" w:rsidP="00B42BA0">
            <w:pPr>
              <w:tabs>
                <w:tab w:val="right" w:pos="9082"/>
              </w:tabs>
              <w:spacing w:line="270" w:lineRule="auto"/>
              <w:ind w:left="-15"/>
              <w:jc w:val="both"/>
              <w:rPr>
                <w:rFonts w:ascii="Times New Roman" w:hAnsi="Times New Roman" w:cs="Times New Roman"/>
                <w:b/>
                <w:sz w:val="27"/>
                <w:szCs w:val="27"/>
                <w:lang w:val="uk-UA"/>
              </w:rPr>
            </w:pPr>
            <w:r w:rsidRPr="00C17FC5">
              <w:rPr>
                <w:rFonts w:ascii="Times New Roman" w:hAnsi="Times New Roman" w:cs="Times New Roman"/>
                <w:b/>
                <w:sz w:val="27"/>
                <w:szCs w:val="27"/>
                <w:lang w:val="uk-UA"/>
              </w:rPr>
              <w:t>07</w:t>
            </w:r>
            <w:r w:rsidR="00B42BA0">
              <w:rPr>
                <w:rFonts w:ascii="Times New Roman" w:hAnsi="Times New Roman" w:cs="Times New Roman"/>
                <w:b/>
                <w:sz w:val="27"/>
                <w:szCs w:val="27"/>
                <w:lang w:val="uk-UA"/>
              </w:rPr>
              <w:t>6</w:t>
            </w:r>
            <w:r w:rsidRPr="00C17FC5">
              <w:rPr>
                <w:rFonts w:ascii="Times New Roman" w:hAnsi="Times New Roman" w:cs="Times New Roman"/>
                <w:b/>
                <w:sz w:val="27"/>
                <w:szCs w:val="27"/>
                <w:lang w:val="uk-UA"/>
              </w:rPr>
              <w:t xml:space="preserve"> «</w:t>
            </w:r>
            <w:r w:rsidR="00B42BA0">
              <w:rPr>
                <w:rFonts w:ascii="Times New Roman" w:hAnsi="Times New Roman" w:cs="Times New Roman"/>
                <w:b/>
                <w:sz w:val="27"/>
                <w:szCs w:val="27"/>
                <w:lang w:val="uk-UA"/>
              </w:rPr>
              <w:t>Підприємництво, торгівля та біржова діяльність</w:t>
            </w:r>
            <w:r w:rsidRPr="00C17FC5">
              <w:rPr>
                <w:rFonts w:ascii="Times New Roman" w:hAnsi="Times New Roman" w:cs="Times New Roman"/>
                <w:b/>
                <w:sz w:val="27"/>
                <w:szCs w:val="27"/>
                <w:lang w:val="uk-UA"/>
              </w:rPr>
              <w:t>»</w:t>
            </w:r>
          </w:p>
        </w:tc>
      </w:tr>
      <w:tr w:rsidR="008763BA" w:rsidRPr="00A52453" w:rsidTr="008763BA">
        <w:tc>
          <w:tcPr>
            <w:tcW w:w="2547" w:type="dxa"/>
          </w:tcPr>
          <w:p w:rsidR="008763BA" w:rsidRPr="00C17FC5" w:rsidRDefault="008763BA" w:rsidP="008763BA">
            <w:pPr>
              <w:jc w:val="both"/>
              <w:rPr>
                <w:rFonts w:ascii="Times New Roman" w:hAnsi="Times New Roman" w:cs="Times New Roman"/>
                <w:b/>
                <w:sz w:val="27"/>
                <w:szCs w:val="27"/>
                <w:lang w:val="uk-UA"/>
              </w:rPr>
            </w:pPr>
            <w:r w:rsidRPr="00C17FC5">
              <w:rPr>
                <w:rFonts w:ascii="Times New Roman" w:hAnsi="Times New Roman" w:cs="Times New Roman"/>
                <w:b/>
                <w:sz w:val="27"/>
                <w:szCs w:val="27"/>
                <w:lang w:val="uk-UA"/>
              </w:rPr>
              <w:t>Освітня програма</w:t>
            </w:r>
          </w:p>
        </w:tc>
        <w:tc>
          <w:tcPr>
            <w:tcW w:w="6798" w:type="dxa"/>
          </w:tcPr>
          <w:p w:rsidR="008763BA" w:rsidRPr="00C17FC5" w:rsidRDefault="00B42BA0" w:rsidP="008763BA">
            <w:pPr>
              <w:jc w:val="both"/>
              <w:rPr>
                <w:rFonts w:ascii="Times New Roman" w:hAnsi="Times New Roman" w:cs="Times New Roman"/>
                <w:b/>
                <w:sz w:val="27"/>
                <w:szCs w:val="27"/>
                <w:lang w:val="uk-UA"/>
              </w:rPr>
            </w:pPr>
            <w:r>
              <w:rPr>
                <w:rFonts w:ascii="Times New Roman" w:hAnsi="Times New Roman" w:cs="Times New Roman"/>
                <w:b/>
                <w:sz w:val="27"/>
                <w:szCs w:val="27"/>
                <w:lang w:val="uk-UA"/>
              </w:rPr>
              <w:t>«Підприємництво, торгівля та біржова діяльність»</w:t>
            </w:r>
          </w:p>
        </w:tc>
      </w:tr>
    </w:tbl>
    <w:p w:rsidR="00933F6E" w:rsidRPr="00C17FC5" w:rsidRDefault="00933F6E" w:rsidP="00933F6E">
      <w:pPr>
        <w:spacing w:after="0" w:line="240" w:lineRule="auto"/>
        <w:ind w:firstLine="709"/>
        <w:jc w:val="both"/>
        <w:rPr>
          <w:rFonts w:ascii="Times New Roman" w:hAnsi="Times New Roman" w:cs="Times New Roman"/>
          <w:b/>
          <w:i/>
          <w:spacing w:val="-6"/>
          <w:sz w:val="27"/>
          <w:szCs w:val="27"/>
          <w:lang w:val="uk-UA"/>
        </w:rPr>
      </w:pPr>
    </w:p>
    <w:p w:rsidR="008763BA" w:rsidRPr="006A74F2" w:rsidRDefault="008763BA" w:rsidP="008763BA">
      <w:pPr>
        <w:spacing w:after="0" w:line="240" w:lineRule="auto"/>
        <w:ind w:firstLine="709"/>
        <w:jc w:val="center"/>
        <w:rPr>
          <w:rFonts w:ascii="Times New Roman" w:hAnsi="Times New Roman" w:cs="Times New Roman"/>
          <w:b/>
          <w:i/>
          <w:spacing w:val="-6"/>
          <w:sz w:val="28"/>
          <w:szCs w:val="28"/>
          <w:lang w:val="uk-UA"/>
        </w:rPr>
      </w:pPr>
      <w:r w:rsidRPr="006A74F2">
        <w:rPr>
          <w:rFonts w:ascii="Times New Roman" w:hAnsi="Times New Roman" w:cs="Times New Roman"/>
          <w:b/>
          <w:i/>
          <w:spacing w:val="-6"/>
          <w:sz w:val="28"/>
          <w:szCs w:val="28"/>
          <w:lang w:val="uk-UA"/>
        </w:rPr>
        <w:t>МЕТА ДИСЦИПЛІНИ</w:t>
      </w:r>
    </w:p>
    <w:p w:rsidR="00EC0621" w:rsidRPr="006A74F2" w:rsidRDefault="008763BA" w:rsidP="000301AD">
      <w:pPr>
        <w:spacing w:after="0" w:line="240" w:lineRule="auto"/>
        <w:ind w:firstLine="709"/>
        <w:jc w:val="both"/>
        <w:rPr>
          <w:rFonts w:ascii="Times New Roman" w:eastAsia="Times New Roman" w:hAnsi="Times New Roman" w:cs="Times New Roman"/>
          <w:color w:val="000000"/>
          <w:sz w:val="28"/>
          <w:szCs w:val="28"/>
          <w:lang w:val="uk-UA" w:eastAsia="ru-RU"/>
        </w:rPr>
      </w:pPr>
      <w:r w:rsidRPr="006A74F2">
        <w:rPr>
          <w:rFonts w:ascii="Times New Roman" w:hAnsi="Times New Roman" w:cs="Times New Roman"/>
          <w:spacing w:val="-6"/>
          <w:sz w:val="28"/>
          <w:szCs w:val="28"/>
          <w:lang w:val="uk-UA"/>
        </w:rPr>
        <w:t>Ф</w:t>
      </w:r>
      <w:r w:rsidR="00933F6E" w:rsidRPr="006A74F2">
        <w:rPr>
          <w:rFonts w:ascii="Times New Roman" w:hAnsi="Times New Roman" w:cs="Times New Roman"/>
          <w:spacing w:val="-6"/>
          <w:sz w:val="28"/>
          <w:szCs w:val="28"/>
          <w:lang w:val="uk-UA"/>
        </w:rPr>
        <w:t xml:space="preserve">ормування у студенів </w:t>
      </w:r>
      <w:r w:rsidR="00EC0621" w:rsidRPr="006A74F2">
        <w:rPr>
          <w:rFonts w:ascii="Times New Roman" w:eastAsia="Times New Roman" w:hAnsi="Times New Roman" w:cs="Times New Roman"/>
          <w:color w:val="000000"/>
          <w:sz w:val="28"/>
          <w:szCs w:val="28"/>
          <w:lang w:val="uk-UA" w:eastAsia="ru-RU"/>
        </w:rPr>
        <w:t xml:space="preserve">системних знань і розуміння концептуальних основ логістики, вмінь та навичок щодо  механізму  логістичних  відтворень  логістичних  систем  і  ефективного управління матеріальними </w:t>
      </w:r>
      <w:r w:rsidR="000301AD" w:rsidRPr="006A74F2">
        <w:rPr>
          <w:rFonts w:ascii="Times New Roman" w:eastAsia="Times New Roman" w:hAnsi="Times New Roman" w:cs="Times New Roman"/>
          <w:color w:val="000000"/>
          <w:sz w:val="28"/>
          <w:szCs w:val="28"/>
          <w:lang w:val="uk-UA" w:eastAsia="ru-RU"/>
        </w:rPr>
        <w:t xml:space="preserve">та іншими </w:t>
      </w:r>
      <w:r w:rsidR="00EC0621" w:rsidRPr="006A74F2">
        <w:rPr>
          <w:rFonts w:ascii="Times New Roman" w:eastAsia="Times New Roman" w:hAnsi="Times New Roman" w:cs="Times New Roman"/>
          <w:color w:val="000000"/>
          <w:sz w:val="28"/>
          <w:szCs w:val="28"/>
          <w:lang w:val="uk-UA" w:eastAsia="ru-RU"/>
        </w:rPr>
        <w:t>потоками</w:t>
      </w:r>
      <w:r w:rsidR="000301AD" w:rsidRPr="006A74F2">
        <w:rPr>
          <w:rFonts w:ascii="Times New Roman" w:eastAsia="Times New Roman" w:hAnsi="Times New Roman" w:cs="Times New Roman"/>
          <w:color w:val="000000"/>
          <w:sz w:val="28"/>
          <w:szCs w:val="28"/>
          <w:lang w:val="uk-UA" w:eastAsia="ru-RU"/>
        </w:rPr>
        <w:t xml:space="preserve"> в сучасних умовах.</w:t>
      </w:r>
    </w:p>
    <w:p w:rsidR="008763BA" w:rsidRPr="006A74F2" w:rsidRDefault="008763BA" w:rsidP="000301AD">
      <w:pPr>
        <w:spacing w:after="0" w:line="240" w:lineRule="auto"/>
        <w:ind w:firstLine="709"/>
        <w:jc w:val="both"/>
        <w:rPr>
          <w:rFonts w:ascii="Times New Roman" w:eastAsia="Times New Roman" w:hAnsi="Times New Roman" w:cs="Times New Roman"/>
          <w:color w:val="000000"/>
          <w:sz w:val="28"/>
          <w:szCs w:val="28"/>
          <w:lang w:val="uk-UA" w:eastAsia="ru-RU"/>
        </w:rPr>
      </w:pPr>
    </w:p>
    <w:p w:rsidR="008763BA" w:rsidRPr="006A74F2" w:rsidRDefault="008763BA" w:rsidP="008763BA">
      <w:pPr>
        <w:spacing w:after="0" w:line="240" w:lineRule="auto"/>
        <w:ind w:firstLine="709"/>
        <w:jc w:val="center"/>
        <w:rPr>
          <w:rFonts w:ascii="Times New Roman" w:eastAsia="Times New Roman" w:hAnsi="Times New Roman" w:cs="Times New Roman"/>
          <w:b/>
          <w:color w:val="000000"/>
          <w:sz w:val="28"/>
          <w:szCs w:val="28"/>
          <w:lang w:val="uk-UA" w:eastAsia="ru-RU"/>
        </w:rPr>
      </w:pPr>
      <w:r w:rsidRPr="006A74F2">
        <w:rPr>
          <w:rFonts w:ascii="Times New Roman" w:eastAsia="Times New Roman" w:hAnsi="Times New Roman" w:cs="Times New Roman"/>
          <w:b/>
          <w:color w:val="000000"/>
          <w:sz w:val="28"/>
          <w:szCs w:val="28"/>
          <w:lang w:val="uk-UA" w:eastAsia="ru-RU"/>
        </w:rPr>
        <w:t>ПЕРЕЛІК ОЧІКУВАНИХ РЕЗУЛЬТАТІВ НАВЧАННЯ</w:t>
      </w:r>
    </w:p>
    <w:p w:rsidR="00D32556" w:rsidRPr="00C17FC5" w:rsidRDefault="00B42BA0" w:rsidP="00D32556">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D32556" w:rsidRPr="00C17FC5">
        <w:rPr>
          <w:rFonts w:ascii="Times New Roman" w:eastAsia="Times New Roman" w:hAnsi="Times New Roman" w:cs="Times New Roman"/>
          <w:color w:val="000000"/>
          <w:sz w:val="28"/>
          <w:szCs w:val="28"/>
          <w:lang w:val="uk-UA" w:eastAsia="ru-RU"/>
        </w:rPr>
        <w:t>. Збирати та аналізувати необхідну інформацію, розраховувати економічні показники, обґрунтовувати управлінські рішення на основі використання необхідного аналітичного й методичного інструментарію.</w:t>
      </w:r>
    </w:p>
    <w:p w:rsidR="00D32556" w:rsidRPr="00C17FC5" w:rsidRDefault="00B42BA0" w:rsidP="00D32556">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D32556" w:rsidRPr="00C17FC5">
        <w:rPr>
          <w:rFonts w:ascii="Times New Roman" w:eastAsia="Times New Roman" w:hAnsi="Times New Roman" w:cs="Times New Roman"/>
          <w:color w:val="000000"/>
          <w:sz w:val="28"/>
          <w:szCs w:val="28"/>
          <w:lang w:val="uk-UA" w:eastAsia="ru-RU"/>
        </w:rPr>
        <w:t xml:space="preserve">. Визначати функціональні області </w:t>
      </w:r>
      <w:r>
        <w:rPr>
          <w:rFonts w:ascii="Times New Roman" w:eastAsia="Times New Roman" w:hAnsi="Times New Roman" w:cs="Times New Roman"/>
          <w:color w:val="000000"/>
          <w:sz w:val="28"/>
          <w:szCs w:val="28"/>
          <w:lang w:val="uk-UA" w:eastAsia="ru-RU"/>
        </w:rPr>
        <w:t>логістичн</w:t>
      </w:r>
      <w:r w:rsidR="00D32556" w:rsidRPr="00C17FC5">
        <w:rPr>
          <w:rFonts w:ascii="Times New Roman" w:eastAsia="Times New Roman" w:hAnsi="Times New Roman" w:cs="Times New Roman"/>
          <w:color w:val="000000"/>
          <w:sz w:val="28"/>
          <w:szCs w:val="28"/>
          <w:lang w:val="uk-UA" w:eastAsia="ru-RU"/>
        </w:rPr>
        <w:t>ої діяльності ринкового суб’єкта та їх взаємозв’язки в системі управління, розраховувати відповідні показники, які характеризують результативність такої діяльності.</w:t>
      </w:r>
    </w:p>
    <w:p w:rsidR="00D32556" w:rsidRPr="00C17FC5" w:rsidRDefault="00B42BA0" w:rsidP="00D32556">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D32556" w:rsidRPr="00C17FC5">
        <w:rPr>
          <w:rFonts w:ascii="Times New Roman" w:eastAsia="Times New Roman" w:hAnsi="Times New Roman" w:cs="Times New Roman"/>
          <w:color w:val="000000"/>
          <w:sz w:val="28"/>
          <w:szCs w:val="28"/>
          <w:lang w:val="uk-UA" w:eastAsia="ru-RU"/>
        </w:rPr>
        <w:t xml:space="preserve">. Демонструвати вміння застосовувати міждисциплінарний підхід та здійснювати </w:t>
      </w:r>
      <w:r>
        <w:rPr>
          <w:rFonts w:ascii="Times New Roman" w:eastAsia="Times New Roman" w:hAnsi="Times New Roman" w:cs="Times New Roman"/>
          <w:color w:val="000000"/>
          <w:sz w:val="28"/>
          <w:szCs w:val="28"/>
          <w:lang w:val="uk-UA" w:eastAsia="ru-RU"/>
        </w:rPr>
        <w:t>логістичні</w:t>
      </w:r>
      <w:r w:rsidR="00D32556" w:rsidRPr="00C17FC5">
        <w:rPr>
          <w:rFonts w:ascii="Times New Roman" w:eastAsia="Times New Roman" w:hAnsi="Times New Roman" w:cs="Times New Roman"/>
          <w:color w:val="000000"/>
          <w:sz w:val="28"/>
          <w:szCs w:val="28"/>
          <w:lang w:val="uk-UA" w:eastAsia="ru-RU"/>
        </w:rPr>
        <w:t xml:space="preserve"> функції ринкового суб’єкта.</w:t>
      </w:r>
    </w:p>
    <w:p w:rsidR="00D32556" w:rsidRPr="00C17FC5" w:rsidRDefault="00B42BA0" w:rsidP="00D32556">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D32556" w:rsidRPr="00C17FC5">
        <w:rPr>
          <w:rFonts w:ascii="Times New Roman" w:eastAsia="Times New Roman" w:hAnsi="Times New Roman" w:cs="Times New Roman"/>
          <w:color w:val="000000"/>
          <w:sz w:val="28"/>
          <w:szCs w:val="28"/>
          <w:lang w:val="uk-UA" w:eastAsia="ru-RU"/>
        </w:rPr>
        <w:t>. Відповідати за результати своєї діяльності, виявляти навички підприємницької та управлінської ініціативи.</w:t>
      </w:r>
    </w:p>
    <w:p w:rsidR="004913CD" w:rsidRPr="00C17FC5" w:rsidRDefault="004913CD" w:rsidP="008763BA">
      <w:pPr>
        <w:spacing w:after="0" w:line="240" w:lineRule="auto"/>
        <w:ind w:firstLine="709"/>
        <w:jc w:val="center"/>
        <w:rPr>
          <w:rFonts w:ascii="Times New Roman" w:eastAsia="Times New Roman" w:hAnsi="Times New Roman" w:cs="Times New Roman"/>
          <w:color w:val="000000"/>
          <w:sz w:val="27"/>
          <w:szCs w:val="27"/>
          <w:lang w:val="uk-UA" w:eastAsia="ru-RU"/>
        </w:rPr>
      </w:pPr>
    </w:p>
    <w:p w:rsidR="008763BA" w:rsidRPr="006A74F2" w:rsidRDefault="008763BA" w:rsidP="008763BA">
      <w:pPr>
        <w:spacing w:after="0" w:line="240" w:lineRule="auto"/>
        <w:ind w:firstLine="709"/>
        <w:jc w:val="center"/>
        <w:rPr>
          <w:rFonts w:ascii="Times New Roman" w:eastAsia="Times New Roman" w:hAnsi="Times New Roman" w:cs="Times New Roman"/>
          <w:b/>
          <w:color w:val="000000"/>
          <w:sz w:val="28"/>
          <w:szCs w:val="28"/>
          <w:lang w:val="uk-UA" w:eastAsia="ru-RU"/>
        </w:rPr>
      </w:pPr>
      <w:r w:rsidRPr="006A74F2">
        <w:rPr>
          <w:rFonts w:ascii="Times New Roman" w:eastAsia="Times New Roman" w:hAnsi="Times New Roman" w:cs="Times New Roman"/>
          <w:b/>
          <w:color w:val="000000"/>
          <w:sz w:val="28"/>
          <w:szCs w:val="28"/>
          <w:lang w:val="uk-UA" w:eastAsia="ru-RU"/>
        </w:rPr>
        <w:t>ПЕРЕЛІК КОМПЕТЕНТНОСТЕЙ, ЯКІ ЗАБЕЗПЕЧУЄ ДИСЦИПЛІНА</w:t>
      </w:r>
    </w:p>
    <w:p w:rsidR="00D77185" w:rsidRPr="00C17FC5" w:rsidRDefault="00D77185" w:rsidP="00D77185">
      <w:pPr>
        <w:spacing w:after="0" w:line="240" w:lineRule="auto"/>
        <w:ind w:firstLine="709"/>
        <w:jc w:val="both"/>
        <w:rPr>
          <w:rFonts w:ascii="Times New Roman" w:eastAsia="Times New Roman" w:hAnsi="Times New Roman" w:cs="Times New Roman"/>
          <w:color w:val="000000"/>
          <w:sz w:val="28"/>
          <w:szCs w:val="28"/>
          <w:lang w:val="uk-UA" w:eastAsia="ru-RU"/>
        </w:rPr>
      </w:pPr>
      <w:r w:rsidRPr="00C17FC5">
        <w:rPr>
          <w:rFonts w:ascii="Times New Roman" w:eastAsia="Times New Roman" w:hAnsi="Times New Roman" w:cs="Times New Roman"/>
          <w:color w:val="000000"/>
          <w:sz w:val="28"/>
          <w:szCs w:val="28"/>
          <w:lang w:val="uk-UA" w:eastAsia="ru-RU"/>
        </w:rPr>
        <w:t xml:space="preserve">1. Здатність логічно і послідовно відтворювати отримані знання </w:t>
      </w:r>
      <w:r w:rsidR="00B42BA0">
        <w:rPr>
          <w:rFonts w:ascii="Times New Roman" w:eastAsia="Times New Roman" w:hAnsi="Times New Roman" w:cs="Times New Roman"/>
          <w:color w:val="000000"/>
          <w:sz w:val="28"/>
          <w:szCs w:val="28"/>
          <w:lang w:val="uk-UA" w:eastAsia="ru-RU"/>
        </w:rPr>
        <w:t>з підприємницької діяльності</w:t>
      </w:r>
      <w:r w:rsidRPr="00C17FC5">
        <w:rPr>
          <w:rFonts w:ascii="Times New Roman" w:eastAsia="Times New Roman" w:hAnsi="Times New Roman" w:cs="Times New Roman"/>
          <w:color w:val="000000"/>
          <w:sz w:val="28"/>
          <w:szCs w:val="28"/>
          <w:lang w:val="uk-UA" w:eastAsia="ru-RU"/>
        </w:rPr>
        <w:t>.</w:t>
      </w:r>
    </w:p>
    <w:p w:rsidR="00D77185" w:rsidRPr="00C17FC5" w:rsidRDefault="00B42BA0" w:rsidP="00D77185">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D77185" w:rsidRPr="00C17FC5">
        <w:rPr>
          <w:rFonts w:ascii="Times New Roman" w:eastAsia="Times New Roman" w:hAnsi="Times New Roman" w:cs="Times New Roman"/>
          <w:color w:val="000000"/>
          <w:sz w:val="28"/>
          <w:szCs w:val="28"/>
          <w:lang w:val="uk-UA" w:eastAsia="ru-RU"/>
        </w:rPr>
        <w:t xml:space="preserve">. Здатність проваджувати </w:t>
      </w:r>
      <w:r>
        <w:rPr>
          <w:rFonts w:ascii="Times New Roman" w:eastAsia="Times New Roman" w:hAnsi="Times New Roman" w:cs="Times New Roman"/>
          <w:color w:val="000000"/>
          <w:sz w:val="28"/>
          <w:szCs w:val="28"/>
          <w:lang w:val="uk-UA" w:eastAsia="ru-RU"/>
        </w:rPr>
        <w:t>логістичну</w:t>
      </w:r>
      <w:r w:rsidR="00D77185" w:rsidRPr="00C17FC5">
        <w:rPr>
          <w:rFonts w:ascii="Times New Roman" w:eastAsia="Times New Roman" w:hAnsi="Times New Roman" w:cs="Times New Roman"/>
          <w:color w:val="000000"/>
          <w:sz w:val="28"/>
          <w:szCs w:val="28"/>
          <w:lang w:val="uk-UA" w:eastAsia="ru-RU"/>
        </w:rPr>
        <w:t xml:space="preserve"> діяльність на основі розуміння сутності та змісту теорії маркетингу і функціональних зв'язків між її складовими.</w:t>
      </w:r>
    </w:p>
    <w:p w:rsidR="00D77185" w:rsidRPr="00C17FC5" w:rsidRDefault="00B42BA0" w:rsidP="00D77185">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D77185" w:rsidRPr="00C17FC5">
        <w:rPr>
          <w:rFonts w:ascii="Times New Roman" w:eastAsia="Times New Roman" w:hAnsi="Times New Roman" w:cs="Times New Roman"/>
          <w:color w:val="000000"/>
          <w:sz w:val="28"/>
          <w:szCs w:val="28"/>
          <w:lang w:val="uk-UA" w:eastAsia="ru-RU"/>
        </w:rPr>
        <w:t xml:space="preserve">. Здатність визначати вплив функціональних областей </w:t>
      </w:r>
      <w:r>
        <w:rPr>
          <w:rFonts w:ascii="Times New Roman" w:eastAsia="Times New Roman" w:hAnsi="Times New Roman" w:cs="Times New Roman"/>
          <w:color w:val="000000"/>
          <w:sz w:val="28"/>
          <w:szCs w:val="28"/>
          <w:lang w:val="uk-UA" w:eastAsia="ru-RU"/>
        </w:rPr>
        <w:t>логістик</w:t>
      </w:r>
      <w:r w:rsidR="00D77185" w:rsidRPr="00C17FC5">
        <w:rPr>
          <w:rFonts w:ascii="Times New Roman" w:eastAsia="Times New Roman" w:hAnsi="Times New Roman" w:cs="Times New Roman"/>
          <w:color w:val="000000"/>
          <w:sz w:val="28"/>
          <w:szCs w:val="28"/>
          <w:lang w:val="uk-UA" w:eastAsia="ru-RU"/>
        </w:rPr>
        <w:t xml:space="preserve"> на результати господарської діяльності ринкових суб’єктів.</w:t>
      </w:r>
    </w:p>
    <w:p w:rsidR="00D77185" w:rsidRPr="00C17FC5" w:rsidRDefault="00B42BA0" w:rsidP="00D77185">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4. Здатність розробляти логістичн</w:t>
      </w:r>
      <w:r w:rsidR="00D77185" w:rsidRPr="00C17FC5">
        <w:rPr>
          <w:rFonts w:ascii="Times New Roman" w:eastAsia="Times New Roman" w:hAnsi="Times New Roman" w:cs="Times New Roman"/>
          <w:color w:val="000000"/>
          <w:sz w:val="28"/>
          <w:szCs w:val="28"/>
          <w:lang w:val="uk-UA" w:eastAsia="ru-RU"/>
        </w:rPr>
        <w:t>е забезпечення розвитку бізнесу в умовах невизначеності.</w:t>
      </w:r>
    </w:p>
    <w:p w:rsidR="00D32556" w:rsidRPr="00C17FC5" w:rsidRDefault="00B42BA0" w:rsidP="00D77185">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r w:rsidR="00D77185" w:rsidRPr="00C17FC5">
        <w:rPr>
          <w:rFonts w:ascii="Times New Roman" w:eastAsia="Times New Roman" w:hAnsi="Times New Roman" w:cs="Times New Roman"/>
          <w:color w:val="000000"/>
          <w:sz w:val="28"/>
          <w:szCs w:val="28"/>
          <w:lang w:val="uk-UA" w:eastAsia="ru-RU"/>
        </w:rPr>
        <w:t xml:space="preserve">. Здатність пропонувати удосконалення функцій </w:t>
      </w:r>
      <w:r>
        <w:rPr>
          <w:rFonts w:ascii="Times New Roman" w:eastAsia="Times New Roman" w:hAnsi="Times New Roman" w:cs="Times New Roman"/>
          <w:color w:val="000000"/>
          <w:sz w:val="28"/>
          <w:szCs w:val="28"/>
          <w:lang w:val="uk-UA" w:eastAsia="ru-RU"/>
        </w:rPr>
        <w:t>логістичн</w:t>
      </w:r>
      <w:r w:rsidR="00D77185" w:rsidRPr="00C17FC5">
        <w:rPr>
          <w:rFonts w:ascii="Times New Roman" w:eastAsia="Times New Roman" w:hAnsi="Times New Roman" w:cs="Times New Roman"/>
          <w:color w:val="000000"/>
          <w:sz w:val="28"/>
          <w:szCs w:val="28"/>
          <w:lang w:val="uk-UA" w:eastAsia="ru-RU"/>
        </w:rPr>
        <w:t>ої діяльності.</w:t>
      </w:r>
    </w:p>
    <w:p w:rsidR="00D32556" w:rsidRPr="00C17FC5" w:rsidRDefault="00D32556" w:rsidP="00D77185">
      <w:pPr>
        <w:spacing w:after="0" w:line="240" w:lineRule="auto"/>
        <w:ind w:firstLine="709"/>
        <w:jc w:val="both"/>
        <w:rPr>
          <w:rFonts w:ascii="Times New Roman" w:eastAsia="Times New Roman" w:hAnsi="Times New Roman" w:cs="Times New Roman"/>
          <w:color w:val="000000"/>
          <w:sz w:val="27"/>
          <w:szCs w:val="27"/>
          <w:lang w:val="uk-UA" w:eastAsia="ru-RU"/>
        </w:rPr>
      </w:pPr>
    </w:p>
    <w:p w:rsidR="00933F6E" w:rsidRPr="006A74F2" w:rsidRDefault="008763BA" w:rsidP="00D77185">
      <w:pPr>
        <w:spacing w:after="0" w:line="240" w:lineRule="auto"/>
        <w:ind w:firstLine="709"/>
        <w:jc w:val="both"/>
        <w:rPr>
          <w:rFonts w:ascii="Times New Roman" w:hAnsi="Times New Roman" w:cs="Times New Roman"/>
          <w:b/>
          <w:i/>
          <w:color w:val="000000"/>
          <w:sz w:val="28"/>
          <w:szCs w:val="28"/>
          <w:lang w:val="uk-UA"/>
        </w:rPr>
      </w:pPr>
      <w:r w:rsidRPr="006A74F2">
        <w:rPr>
          <w:rFonts w:ascii="Times New Roman" w:hAnsi="Times New Roman" w:cs="Times New Roman"/>
          <w:b/>
          <w:i/>
          <w:color w:val="000000"/>
          <w:sz w:val="28"/>
          <w:szCs w:val="28"/>
          <w:lang w:val="uk-UA"/>
        </w:rPr>
        <w:t>Анотація</w:t>
      </w:r>
      <w:r w:rsidR="00933F6E" w:rsidRPr="006A74F2">
        <w:rPr>
          <w:rFonts w:ascii="Times New Roman" w:hAnsi="Times New Roman" w:cs="Times New Roman"/>
          <w:b/>
          <w:i/>
          <w:color w:val="000000"/>
          <w:sz w:val="28"/>
          <w:szCs w:val="28"/>
          <w:lang w:val="uk-UA"/>
        </w:rPr>
        <w:t xml:space="preserve"> дисципліни</w:t>
      </w:r>
    </w:p>
    <w:p w:rsidR="000301AD" w:rsidRPr="00C17FC5" w:rsidRDefault="000301AD" w:rsidP="000301AD">
      <w:pPr>
        <w:shd w:val="clear" w:color="auto" w:fill="FFFFFF"/>
        <w:spacing w:after="0" w:line="240" w:lineRule="auto"/>
        <w:ind w:firstLine="709"/>
        <w:jc w:val="both"/>
        <w:rPr>
          <w:rFonts w:ascii="Times New Roman" w:eastAsia="Times New Roman" w:hAnsi="Times New Roman" w:cs="Times New Roman"/>
          <w:sz w:val="28"/>
          <w:szCs w:val="28"/>
          <w:lang w:val="uk-UA"/>
        </w:rPr>
      </w:pPr>
      <w:r w:rsidRPr="00C17FC5">
        <w:rPr>
          <w:rFonts w:ascii="Times New Roman" w:eastAsia="Times New Roman" w:hAnsi="Times New Roman" w:cs="Times New Roman"/>
          <w:sz w:val="28"/>
          <w:szCs w:val="28"/>
          <w:lang w:val="uk-UA"/>
        </w:rPr>
        <w:t>Сутність, мета та завдання логістики.</w:t>
      </w:r>
      <w:r w:rsidR="00F57B2B" w:rsidRPr="00C17FC5">
        <w:rPr>
          <w:rFonts w:ascii="Times New Roman" w:eastAsia="Times New Roman" w:hAnsi="Times New Roman" w:cs="Times New Roman"/>
          <w:sz w:val="28"/>
          <w:szCs w:val="28"/>
          <w:lang w:val="uk-UA"/>
        </w:rPr>
        <w:t xml:space="preserve"> </w:t>
      </w:r>
      <w:r w:rsidRPr="00C17FC5">
        <w:rPr>
          <w:rFonts w:ascii="Times New Roman" w:eastAsia="Times New Roman" w:hAnsi="Times New Roman" w:cs="Times New Roman"/>
          <w:sz w:val="28"/>
          <w:szCs w:val="28"/>
          <w:lang w:val="uk-UA"/>
        </w:rPr>
        <w:t xml:space="preserve">Передумови, фактори та етапи розвитку логістики. </w:t>
      </w:r>
      <w:r w:rsidR="00F57B2B" w:rsidRPr="00C17FC5">
        <w:rPr>
          <w:rFonts w:ascii="Times New Roman" w:eastAsia="Times New Roman" w:hAnsi="Times New Roman" w:cs="Times New Roman"/>
          <w:sz w:val="28"/>
          <w:szCs w:val="28"/>
          <w:lang w:val="uk-UA"/>
        </w:rPr>
        <w:t>Л</w:t>
      </w:r>
      <w:r w:rsidRPr="00C17FC5">
        <w:rPr>
          <w:rFonts w:ascii="Times New Roman" w:eastAsia="Times New Roman" w:hAnsi="Times New Roman" w:cs="Times New Roman"/>
          <w:sz w:val="28"/>
          <w:szCs w:val="28"/>
          <w:lang w:val="uk-UA"/>
        </w:rPr>
        <w:t>огістичн</w:t>
      </w:r>
      <w:r w:rsidR="00F57B2B" w:rsidRPr="00C17FC5">
        <w:rPr>
          <w:rFonts w:ascii="Times New Roman" w:eastAsia="Times New Roman" w:hAnsi="Times New Roman" w:cs="Times New Roman"/>
          <w:sz w:val="28"/>
          <w:szCs w:val="28"/>
          <w:lang w:val="uk-UA"/>
        </w:rPr>
        <w:t xml:space="preserve">і </w:t>
      </w:r>
      <w:r w:rsidRPr="00C17FC5">
        <w:rPr>
          <w:rFonts w:ascii="Times New Roman" w:eastAsia="Times New Roman" w:hAnsi="Times New Roman" w:cs="Times New Roman"/>
          <w:sz w:val="28"/>
          <w:szCs w:val="28"/>
          <w:lang w:val="uk-UA"/>
        </w:rPr>
        <w:t>концепції</w:t>
      </w:r>
      <w:r w:rsidR="00F57B2B" w:rsidRPr="00C17FC5">
        <w:rPr>
          <w:rFonts w:ascii="Times New Roman" w:eastAsia="Times New Roman" w:hAnsi="Times New Roman" w:cs="Times New Roman"/>
          <w:sz w:val="28"/>
          <w:szCs w:val="28"/>
          <w:lang w:val="uk-UA"/>
        </w:rPr>
        <w:t xml:space="preserve"> та правило «7R»</w:t>
      </w:r>
      <w:r w:rsidRPr="00C17FC5">
        <w:rPr>
          <w:rFonts w:ascii="Times New Roman" w:eastAsia="Times New Roman" w:hAnsi="Times New Roman" w:cs="Times New Roman"/>
          <w:sz w:val="28"/>
          <w:szCs w:val="28"/>
          <w:lang w:val="uk-UA"/>
        </w:rPr>
        <w:t>. Сутність закупівельної логістики. Організація закупівлі товарів. Види матеріальних запасів. Основні показники стану запасів на підприємстві. Обґрунтування вибору постачальників товару.</w:t>
      </w:r>
    </w:p>
    <w:p w:rsidR="000301AD" w:rsidRPr="00C17FC5" w:rsidRDefault="000301AD" w:rsidP="00F57B2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C17FC5">
        <w:rPr>
          <w:rFonts w:ascii="Times New Roman" w:eastAsia="Times New Roman" w:hAnsi="Times New Roman" w:cs="Times New Roman"/>
          <w:sz w:val="28"/>
          <w:szCs w:val="28"/>
          <w:lang w:val="uk-UA"/>
        </w:rPr>
        <w:t>Поняття виробничої логістики. Підходи до управління матеріальними потоками у виробничій логістиці.</w:t>
      </w:r>
      <w:r w:rsidR="00F57B2B" w:rsidRPr="00C17FC5">
        <w:rPr>
          <w:rFonts w:ascii="Times New Roman" w:eastAsia="Times New Roman" w:hAnsi="Times New Roman" w:cs="Times New Roman"/>
          <w:sz w:val="28"/>
          <w:szCs w:val="28"/>
          <w:lang w:val="uk-UA"/>
        </w:rPr>
        <w:t xml:space="preserve"> </w:t>
      </w:r>
      <w:r w:rsidRPr="00C17FC5">
        <w:rPr>
          <w:rFonts w:ascii="Times New Roman" w:eastAsia="Times New Roman" w:hAnsi="Times New Roman" w:cs="Times New Roman"/>
          <w:sz w:val="28"/>
          <w:szCs w:val="28"/>
          <w:lang w:val="uk-UA"/>
        </w:rPr>
        <w:t>Основні концепції та системи управління виробничою логістикою.</w:t>
      </w:r>
      <w:r w:rsidR="00F57B2B" w:rsidRPr="00C17FC5">
        <w:rPr>
          <w:rFonts w:ascii="Times New Roman" w:eastAsia="Times New Roman" w:hAnsi="Times New Roman" w:cs="Times New Roman"/>
          <w:sz w:val="28"/>
          <w:szCs w:val="28"/>
          <w:lang w:val="uk-UA"/>
        </w:rPr>
        <w:t xml:space="preserve"> </w:t>
      </w:r>
      <w:r w:rsidRPr="00C17FC5">
        <w:rPr>
          <w:rFonts w:ascii="Times New Roman" w:eastAsia="Times New Roman" w:hAnsi="Times New Roman" w:cs="Times New Roman"/>
          <w:sz w:val="28"/>
          <w:szCs w:val="28"/>
          <w:lang w:val="uk-UA"/>
        </w:rPr>
        <w:t>Сутність та функції складів у логістичній системі</w:t>
      </w:r>
      <w:r w:rsidR="00834E36" w:rsidRPr="00C17FC5">
        <w:rPr>
          <w:rFonts w:ascii="Times New Roman" w:eastAsia="Times New Roman" w:hAnsi="Times New Roman" w:cs="Times New Roman"/>
          <w:sz w:val="28"/>
          <w:szCs w:val="28"/>
          <w:lang w:val="uk-UA"/>
        </w:rPr>
        <w:t>, їх види</w:t>
      </w:r>
      <w:r w:rsidRPr="00C17FC5">
        <w:rPr>
          <w:rFonts w:ascii="Times New Roman" w:eastAsia="Times New Roman" w:hAnsi="Times New Roman" w:cs="Times New Roman"/>
          <w:sz w:val="28"/>
          <w:szCs w:val="28"/>
          <w:lang w:val="uk-UA"/>
        </w:rPr>
        <w:t>.</w:t>
      </w:r>
      <w:r w:rsidR="00F57B2B" w:rsidRPr="00C17FC5">
        <w:rPr>
          <w:rFonts w:ascii="Times New Roman" w:eastAsia="Times New Roman" w:hAnsi="Times New Roman" w:cs="Times New Roman"/>
          <w:sz w:val="28"/>
          <w:szCs w:val="28"/>
          <w:lang w:val="uk-UA"/>
        </w:rPr>
        <w:t xml:space="preserve"> </w:t>
      </w:r>
      <w:r w:rsidRPr="00C17FC5">
        <w:rPr>
          <w:rFonts w:ascii="Times New Roman" w:eastAsia="Times New Roman" w:hAnsi="Times New Roman" w:cs="Times New Roman"/>
          <w:sz w:val="28"/>
          <w:szCs w:val="28"/>
          <w:lang w:val="uk-UA"/>
        </w:rPr>
        <w:t>Загальна характеристика логістичного процесу на складі</w:t>
      </w:r>
      <w:r w:rsidR="00F57B2B" w:rsidRPr="00C17FC5">
        <w:rPr>
          <w:rFonts w:ascii="Times New Roman" w:eastAsia="Times New Roman" w:hAnsi="Times New Roman" w:cs="Times New Roman"/>
          <w:sz w:val="28"/>
          <w:szCs w:val="28"/>
          <w:lang w:val="uk-UA"/>
        </w:rPr>
        <w:t xml:space="preserve">. </w:t>
      </w:r>
      <w:r w:rsidRPr="00C17FC5">
        <w:rPr>
          <w:rFonts w:ascii="Times New Roman" w:eastAsia="Times New Roman" w:hAnsi="Times New Roman" w:cs="Times New Roman"/>
          <w:sz w:val="28"/>
          <w:szCs w:val="28"/>
          <w:lang w:val="uk-UA"/>
        </w:rPr>
        <w:t>Принципи та технології організації складування матеріальних ресурсів підприємства</w:t>
      </w:r>
      <w:r w:rsidR="00F57B2B" w:rsidRPr="00C17FC5">
        <w:rPr>
          <w:rFonts w:ascii="Times New Roman" w:eastAsia="Times New Roman" w:hAnsi="Times New Roman" w:cs="Times New Roman"/>
          <w:sz w:val="28"/>
          <w:szCs w:val="28"/>
          <w:lang w:val="uk-UA"/>
        </w:rPr>
        <w:t xml:space="preserve">. </w:t>
      </w:r>
      <w:r w:rsidRPr="00C17FC5">
        <w:rPr>
          <w:rFonts w:ascii="Times New Roman" w:eastAsia="Times New Roman" w:hAnsi="Times New Roman" w:cs="Times New Roman"/>
          <w:sz w:val="28"/>
          <w:szCs w:val="28"/>
          <w:lang w:val="uk-UA"/>
        </w:rPr>
        <w:t>Основні показники роботи складу підприємства.</w:t>
      </w:r>
      <w:r w:rsidR="00F57B2B" w:rsidRPr="00C17FC5">
        <w:rPr>
          <w:rFonts w:ascii="Times New Roman" w:eastAsia="Times New Roman" w:hAnsi="Times New Roman" w:cs="Times New Roman"/>
          <w:sz w:val="28"/>
          <w:szCs w:val="28"/>
          <w:lang w:val="uk-UA"/>
        </w:rPr>
        <w:t xml:space="preserve"> </w:t>
      </w:r>
      <w:r w:rsidRPr="00C17FC5">
        <w:rPr>
          <w:rFonts w:ascii="Times New Roman" w:eastAsia="Times New Roman" w:hAnsi="Times New Roman" w:cs="Times New Roman"/>
          <w:sz w:val="28"/>
          <w:szCs w:val="28"/>
          <w:lang w:val="uk-UA"/>
        </w:rPr>
        <w:t>Сучасні системи складування.</w:t>
      </w:r>
      <w:r w:rsidR="00F57B2B" w:rsidRPr="00C17FC5">
        <w:rPr>
          <w:rFonts w:ascii="Times New Roman" w:eastAsia="Times New Roman" w:hAnsi="Times New Roman" w:cs="Times New Roman"/>
          <w:sz w:val="28"/>
          <w:szCs w:val="28"/>
          <w:lang w:val="uk-UA"/>
        </w:rPr>
        <w:t xml:space="preserve"> </w:t>
      </w:r>
    </w:p>
    <w:p w:rsidR="00F57B2B" w:rsidRPr="00C17FC5" w:rsidRDefault="00F57B2B" w:rsidP="00F57B2B">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C17FC5">
        <w:rPr>
          <w:rFonts w:ascii="Times New Roman" w:eastAsia="Times New Roman" w:hAnsi="Times New Roman" w:cs="Times New Roman"/>
          <w:sz w:val="28"/>
          <w:szCs w:val="28"/>
          <w:lang w:val="uk-UA"/>
        </w:rPr>
        <w:t xml:space="preserve">Сутність і задачі транспортної логістики. Вибір виду транспортного засобу. Системи доставки товарів. Транспортні характеристики вантажів. Вибір оптимального перевізника та логістичних посередників. Транспортні тарифи та правила їх застосування. Транспортно-технологічний процес доставки товару. </w:t>
      </w:r>
    </w:p>
    <w:p w:rsidR="00F57B2B" w:rsidRPr="00C17FC5" w:rsidRDefault="00F57B2B" w:rsidP="00F57B2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C17FC5">
        <w:rPr>
          <w:rFonts w:ascii="Times New Roman" w:eastAsia="Times New Roman" w:hAnsi="Times New Roman" w:cs="Times New Roman"/>
          <w:sz w:val="28"/>
          <w:szCs w:val="28"/>
          <w:lang w:val="uk-UA"/>
        </w:rPr>
        <w:t>Поняття та задачі розподільчої логістики. Управління замовленнями споживачів. Логістичні канали розподілу товарів та логістичні посередники. Вибір каналів розподілу та оцінка їх ефективності. Логістичні центри дистрибуції. Оптимізація розташування розподільчих центрів на території, що обслуговується.</w:t>
      </w:r>
    </w:p>
    <w:p w:rsidR="00F57B2B" w:rsidRPr="00C17FC5" w:rsidRDefault="00F57B2B" w:rsidP="00F57B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C17FC5">
        <w:rPr>
          <w:rFonts w:ascii="Times New Roman" w:eastAsia="Times New Roman" w:hAnsi="Times New Roman" w:cs="Times New Roman"/>
          <w:sz w:val="28"/>
          <w:szCs w:val="28"/>
          <w:lang w:val="uk-UA"/>
        </w:rPr>
        <w:t xml:space="preserve">Поняття та рівні обслуговування споживачів. Формування логістичного сервісу підприємства. Надання логістичних послуг як засіб досягнення конкурентоспроможності підприємства. Сутність та завдання інформаційної логістики.  Класифікація логістичних інформаційних потоків підприємства. Принципи побудови інформаційних систем у логістиці. </w:t>
      </w:r>
    </w:p>
    <w:p w:rsidR="00F57B2B" w:rsidRPr="00C17FC5" w:rsidRDefault="00F57B2B" w:rsidP="00F57B2B">
      <w:pPr>
        <w:spacing w:after="0" w:line="240" w:lineRule="auto"/>
        <w:ind w:firstLine="709"/>
        <w:jc w:val="both"/>
        <w:rPr>
          <w:rFonts w:ascii="Times New Roman" w:eastAsia="Times New Roman" w:hAnsi="Times New Roman" w:cs="Times New Roman"/>
          <w:sz w:val="28"/>
          <w:szCs w:val="28"/>
          <w:lang w:val="uk-UA"/>
        </w:rPr>
      </w:pPr>
      <w:r w:rsidRPr="00C17FC5">
        <w:rPr>
          <w:rFonts w:ascii="Times New Roman" w:eastAsia="Times New Roman" w:hAnsi="Times New Roman" w:cs="Times New Roman"/>
          <w:sz w:val="28"/>
          <w:szCs w:val="28"/>
          <w:lang w:val="uk-UA"/>
        </w:rPr>
        <w:t>Структура та обсяги логістичних витрат. Взаємозалежність складових логістичних витрат. Ідентифікація конфлікту витрат у логістичній системі. Концепція мінімізації загальних витрат. Логістика як фактор підвищення фінансової стійкості та конкурентоспроможності підприємства.</w:t>
      </w:r>
    </w:p>
    <w:p w:rsidR="00A1556C" w:rsidRPr="00C17FC5" w:rsidRDefault="00A1556C" w:rsidP="00F57B2B">
      <w:pPr>
        <w:spacing w:after="0" w:line="240" w:lineRule="auto"/>
        <w:ind w:firstLine="709"/>
        <w:jc w:val="both"/>
        <w:rPr>
          <w:rFonts w:ascii="Times New Roman" w:eastAsia="Times New Roman" w:hAnsi="Times New Roman" w:cs="Times New Roman"/>
          <w:sz w:val="27"/>
          <w:szCs w:val="27"/>
          <w:lang w:val="uk-UA"/>
        </w:rPr>
      </w:pPr>
    </w:p>
    <w:p w:rsidR="00A1556C" w:rsidRPr="00C17FC5" w:rsidRDefault="00A1556C" w:rsidP="00F57B2B">
      <w:pPr>
        <w:spacing w:after="0" w:line="240" w:lineRule="auto"/>
        <w:ind w:firstLine="709"/>
        <w:jc w:val="both"/>
        <w:rPr>
          <w:rFonts w:ascii="Times New Roman" w:eastAsia="Times New Roman" w:hAnsi="Times New Roman" w:cs="Times New Roman"/>
          <w:sz w:val="27"/>
          <w:szCs w:val="27"/>
          <w:lang w:val="uk-UA"/>
        </w:rPr>
      </w:pPr>
    </w:p>
    <w:p w:rsidR="00A1556C" w:rsidRDefault="00A1556C" w:rsidP="00F57B2B">
      <w:pPr>
        <w:spacing w:after="0" w:line="240" w:lineRule="auto"/>
        <w:ind w:firstLine="709"/>
        <w:jc w:val="both"/>
        <w:rPr>
          <w:rFonts w:ascii="Times New Roman" w:eastAsia="Times New Roman" w:hAnsi="Times New Roman" w:cs="Times New Roman"/>
          <w:sz w:val="27"/>
          <w:szCs w:val="27"/>
          <w:lang w:val="uk-UA"/>
        </w:rPr>
      </w:pPr>
    </w:p>
    <w:p w:rsidR="00B42BA0" w:rsidRDefault="00B42BA0" w:rsidP="00F57B2B">
      <w:pPr>
        <w:spacing w:after="0" w:line="240" w:lineRule="auto"/>
        <w:ind w:firstLine="709"/>
        <w:jc w:val="both"/>
        <w:rPr>
          <w:rFonts w:ascii="Times New Roman" w:eastAsia="Times New Roman" w:hAnsi="Times New Roman" w:cs="Times New Roman"/>
          <w:sz w:val="27"/>
          <w:szCs w:val="27"/>
          <w:lang w:val="uk-UA"/>
        </w:rPr>
      </w:pPr>
    </w:p>
    <w:p w:rsidR="00B42BA0" w:rsidRDefault="00B42BA0" w:rsidP="00F57B2B">
      <w:pPr>
        <w:spacing w:after="0" w:line="240" w:lineRule="auto"/>
        <w:ind w:firstLine="709"/>
        <w:jc w:val="both"/>
        <w:rPr>
          <w:rFonts w:ascii="Times New Roman" w:eastAsia="Times New Roman" w:hAnsi="Times New Roman" w:cs="Times New Roman"/>
          <w:sz w:val="27"/>
          <w:szCs w:val="27"/>
          <w:lang w:val="uk-UA"/>
        </w:rPr>
      </w:pPr>
    </w:p>
    <w:p w:rsidR="00B42BA0" w:rsidRDefault="00B42BA0" w:rsidP="00F57B2B">
      <w:pPr>
        <w:spacing w:after="0" w:line="240" w:lineRule="auto"/>
        <w:ind w:firstLine="709"/>
        <w:jc w:val="both"/>
        <w:rPr>
          <w:rFonts w:ascii="Times New Roman" w:eastAsia="Times New Roman" w:hAnsi="Times New Roman" w:cs="Times New Roman"/>
          <w:sz w:val="27"/>
          <w:szCs w:val="27"/>
          <w:lang w:val="uk-UA"/>
        </w:rPr>
      </w:pPr>
    </w:p>
    <w:p w:rsidR="00B42BA0" w:rsidRPr="00C17FC5" w:rsidRDefault="00B42BA0" w:rsidP="00F57B2B">
      <w:pPr>
        <w:spacing w:after="0" w:line="240" w:lineRule="auto"/>
        <w:ind w:firstLine="709"/>
        <w:jc w:val="both"/>
        <w:rPr>
          <w:rFonts w:ascii="Times New Roman" w:eastAsia="Times New Roman" w:hAnsi="Times New Roman" w:cs="Times New Roman"/>
          <w:sz w:val="27"/>
          <w:szCs w:val="27"/>
          <w:lang w:val="uk-UA"/>
        </w:rPr>
      </w:pPr>
    </w:p>
    <w:p w:rsidR="008763BA" w:rsidRPr="00C17FC5" w:rsidRDefault="008763BA" w:rsidP="00F57B2B">
      <w:pPr>
        <w:spacing w:after="0" w:line="240" w:lineRule="auto"/>
        <w:ind w:firstLine="709"/>
        <w:jc w:val="both"/>
        <w:rPr>
          <w:rFonts w:ascii="Times New Roman" w:eastAsia="Times New Roman" w:hAnsi="Times New Roman" w:cs="Times New Roman"/>
          <w:sz w:val="27"/>
          <w:szCs w:val="27"/>
          <w:lang w:val="uk-UA"/>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74"/>
      </w:tblGrid>
      <w:tr w:rsidR="00B42BA0" w:rsidRPr="00485A83" w:rsidTr="00B42BA0">
        <w:trPr>
          <w:tblCellSpacing w:w="0" w:type="dxa"/>
        </w:trPr>
        <w:tc>
          <w:tcPr>
            <w:tcW w:w="9474" w:type="dxa"/>
            <w:tcBorders>
              <w:top w:val="single" w:sz="4" w:space="0" w:color="000000"/>
              <w:left w:val="single" w:sz="4" w:space="0" w:color="000000"/>
              <w:bottom w:val="single" w:sz="4" w:space="0" w:color="000000"/>
              <w:right w:val="single" w:sz="4" w:space="0" w:color="000000"/>
            </w:tcBorders>
            <w:vAlign w:val="center"/>
            <w:hideMark/>
          </w:tcPr>
          <w:p w:rsidR="00B42BA0" w:rsidRPr="00485A83" w:rsidRDefault="00B42BA0" w:rsidP="00237DA0">
            <w:pPr>
              <w:spacing w:after="0" w:line="276" w:lineRule="auto"/>
              <w:jc w:val="center"/>
              <w:rPr>
                <w:rFonts w:ascii="Times New Roman" w:eastAsia="Times New Roman" w:hAnsi="Times New Roman" w:cs="Times New Roman"/>
                <w:sz w:val="28"/>
                <w:szCs w:val="28"/>
                <w:lang w:val="uk-UA" w:eastAsia="uk-UA"/>
              </w:rPr>
            </w:pPr>
            <w:r w:rsidRPr="00485A83">
              <w:rPr>
                <w:rFonts w:ascii="Times New Roman" w:eastAsia="Times New Roman" w:hAnsi="Times New Roman" w:cs="Times New Roman"/>
                <w:color w:val="000000"/>
                <w:sz w:val="28"/>
                <w:szCs w:val="28"/>
                <w:lang w:val="uk-UA" w:eastAsia="uk-UA"/>
              </w:rPr>
              <w:lastRenderedPageBreak/>
              <w:t>Тема дисципліни</w:t>
            </w:r>
          </w:p>
          <w:p w:rsidR="00B42BA0" w:rsidRPr="00485A83" w:rsidRDefault="00B42BA0" w:rsidP="00237DA0">
            <w:pPr>
              <w:spacing w:after="0" w:line="276" w:lineRule="auto"/>
              <w:jc w:val="center"/>
              <w:rPr>
                <w:rFonts w:ascii="Times New Roman" w:eastAsia="Times New Roman" w:hAnsi="Times New Roman" w:cs="Times New Roman"/>
                <w:sz w:val="28"/>
                <w:szCs w:val="28"/>
                <w:lang w:val="uk-UA" w:eastAsia="uk-UA"/>
              </w:rPr>
            </w:pPr>
            <w:r w:rsidRPr="00485A83">
              <w:rPr>
                <w:rFonts w:ascii="Times New Roman" w:eastAsia="Times New Roman" w:hAnsi="Times New Roman" w:cs="Times New Roman"/>
                <w:sz w:val="28"/>
                <w:szCs w:val="28"/>
                <w:lang w:val="uk-UA" w:eastAsia="uk-UA"/>
              </w:rPr>
              <w:t> </w:t>
            </w:r>
          </w:p>
        </w:tc>
      </w:tr>
      <w:tr w:rsidR="00B42BA0" w:rsidRPr="00485A83" w:rsidTr="00B42BA0">
        <w:trPr>
          <w:tblCellSpacing w:w="0" w:type="dxa"/>
        </w:trPr>
        <w:tc>
          <w:tcPr>
            <w:tcW w:w="9474" w:type="dxa"/>
            <w:tcBorders>
              <w:top w:val="single" w:sz="4" w:space="0" w:color="000000"/>
              <w:left w:val="single" w:sz="4" w:space="0" w:color="000000"/>
              <w:bottom w:val="single" w:sz="4" w:space="0" w:color="000000"/>
              <w:right w:val="single" w:sz="4" w:space="0" w:color="000000"/>
            </w:tcBorders>
            <w:vAlign w:val="center"/>
            <w:hideMark/>
          </w:tcPr>
          <w:p w:rsidR="00B42BA0" w:rsidRPr="00485A83" w:rsidRDefault="00B42BA0" w:rsidP="00237DA0">
            <w:pPr>
              <w:spacing w:after="0" w:line="276" w:lineRule="auto"/>
              <w:rPr>
                <w:rFonts w:ascii="Times New Roman" w:eastAsia="Times New Roman" w:hAnsi="Times New Roman" w:cs="Times New Roman"/>
                <w:color w:val="000000"/>
                <w:sz w:val="28"/>
                <w:szCs w:val="28"/>
                <w:lang w:eastAsia="uk-UA"/>
              </w:rPr>
            </w:pPr>
            <w:r w:rsidRPr="00485A83">
              <w:rPr>
                <w:rFonts w:ascii="Times New Roman" w:eastAsia="Times New Roman" w:hAnsi="Times New Roman" w:cs="Times New Roman"/>
                <w:color w:val="000000"/>
                <w:sz w:val="28"/>
                <w:szCs w:val="28"/>
                <w:lang w:val="uk-UA" w:eastAsia="uk-UA"/>
              </w:rPr>
              <w:t>Тема 1. Концепція і методологічний апарат логістики.</w:t>
            </w:r>
          </w:p>
        </w:tc>
      </w:tr>
      <w:tr w:rsidR="00B42BA0" w:rsidRPr="00485A83" w:rsidTr="00B42BA0">
        <w:trPr>
          <w:tblCellSpacing w:w="0" w:type="dxa"/>
        </w:trPr>
        <w:tc>
          <w:tcPr>
            <w:tcW w:w="9474" w:type="dxa"/>
            <w:tcBorders>
              <w:top w:val="single" w:sz="4" w:space="0" w:color="000000"/>
              <w:left w:val="single" w:sz="4" w:space="0" w:color="000000"/>
              <w:bottom w:val="single" w:sz="4" w:space="0" w:color="000000"/>
              <w:right w:val="single" w:sz="4" w:space="0" w:color="000000"/>
            </w:tcBorders>
            <w:vAlign w:val="center"/>
            <w:hideMark/>
          </w:tcPr>
          <w:p w:rsidR="00B42BA0" w:rsidRPr="00485A83" w:rsidRDefault="00B42BA0" w:rsidP="00A1556C">
            <w:pPr>
              <w:spacing w:after="0" w:line="276" w:lineRule="auto"/>
              <w:rPr>
                <w:rFonts w:ascii="Times New Roman" w:eastAsia="Times New Roman" w:hAnsi="Times New Roman" w:cs="Times New Roman"/>
                <w:color w:val="000000"/>
                <w:sz w:val="28"/>
                <w:szCs w:val="28"/>
                <w:lang w:val="en-US" w:eastAsia="uk-UA"/>
              </w:rPr>
            </w:pPr>
            <w:r w:rsidRPr="00485A83">
              <w:rPr>
                <w:rFonts w:ascii="Times New Roman" w:eastAsia="Times New Roman" w:hAnsi="Times New Roman" w:cs="Times New Roman"/>
                <w:color w:val="000000"/>
                <w:sz w:val="28"/>
                <w:szCs w:val="28"/>
                <w:lang w:val="uk-UA" w:eastAsia="uk-UA"/>
              </w:rPr>
              <w:t>Тема 2. Закупівельна логістика.</w:t>
            </w:r>
          </w:p>
        </w:tc>
      </w:tr>
      <w:tr w:rsidR="00B42BA0" w:rsidRPr="00485A83" w:rsidTr="00B42BA0">
        <w:trPr>
          <w:tblCellSpacing w:w="0" w:type="dxa"/>
        </w:trPr>
        <w:tc>
          <w:tcPr>
            <w:tcW w:w="9474" w:type="dxa"/>
            <w:tcBorders>
              <w:top w:val="single" w:sz="4" w:space="0" w:color="000000"/>
              <w:left w:val="single" w:sz="4" w:space="0" w:color="000000"/>
              <w:bottom w:val="single" w:sz="4" w:space="0" w:color="000000"/>
              <w:right w:val="single" w:sz="4" w:space="0" w:color="000000"/>
            </w:tcBorders>
            <w:vAlign w:val="center"/>
            <w:hideMark/>
          </w:tcPr>
          <w:p w:rsidR="00B42BA0" w:rsidRPr="00485A83" w:rsidRDefault="00B42BA0" w:rsidP="00A1556C">
            <w:pPr>
              <w:spacing w:after="0" w:line="276" w:lineRule="auto"/>
              <w:rPr>
                <w:rFonts w:ascii="Times New Roman" w:eastAsia="Times New Roman" w:hAnsi="Times New Roman" w:cs="Times New Roman"/>
                <w:color w:val="000000"/>
                <w:sz w:val="28"/>
                <w:szCs w:val="28"/>
                <w:lang w:eastAsia="uk-UA"/>
              </w:rPr>
            </w:pPr>
            <w:r w:rsidRPr="00485A83">
              <w:rPr>
                <w:rFonts w:ascii="Times New Roman" w:eastAsia="Times New Roman" w:hAnsi="Times New Roman" w:cs="Times New Roman"/>
                <w:color w:val="000000"/>
                <w:sz w:val="28"/>
                <w:szCs w:val="28"/>
                <w:lang w:val="uk-UA" w:eastAsia="uk-UA"/>
              </w:rPr>
              <w:t>Тема 3. Управління запасами в логістичних системах.</w:t>
            </w:r>
          </w:p>
        </w:tc>
      </w:tr>
      <w:tr w:rsidR="00B42BA0" w:rsidRPr="00485A83" w:rsidTr="00B42BA0">
        <w:trPr>
          <w:tblCellSpacing w:w="0" w:type="dxa"/>
        </w:trPr>
        <w:tc>
          <w:tcPr>
            <w:tcW w:w="9474" w:type="dxa"/>
            <w:tcBorders>
              <w:top w:val="single" w:sz="4" w:space="0" w:color="000000"/>
              <w:left w:val="single" w:sz="4" w:space="0" w:color="000000"/>
              <w:bottom w:val="single" w:sz="4" w:space="0" w:color="000000"/>
              <w:right w:val="single" w:sz="4" w:space="0" w:color="000000"/>
            </w:tcBorders>
            <w:vAlign w:val="center"/>
            <w:hideMark/>
          </w:tcPr>
          <w:p w:rsidR="00B42BA0" w:rsidRPr="00485A83" w:rsidRDefault="00B42BA0" w:rsidP="00A1556C">
            <w:pPr>
              <w:spacing w:after="0" w:line="276" w:lineRule="auto"/>
              <w:rPr>
                <w:rFonts w:ascii="Times New Roman" w:eastAsia="Times New Roman" w:hAnsi="Times New Roman" w:cs="Times New Roman"/>
                <w:color w:val="000000"/>
                <w:sz w:val="28"/>
                <w:szCs w:val="28"/>
                <w:lang w:val="en-US" w:eastAsia="uk-UA"/>
              </w:rPr>
            </w:pPr>
            <w:r w:rsidRPr="00485A83">
              <w:rPr>
                <w:rFonts w:ascii="Times New Roman" w:eastAsia="Times New Roman" w:hAnsi="Times New Roman" w:cs="Times New Roman"/>
                <w:color w:val="000000"/>
                <w:sz w:val="28"/>
                <w:szCs w:val="28"/>
                <w:lang w:val="uk-UA" w:eastAsia="uk-UA"/>
              </w:rPr>
              <w:t>Тема 4. Логістика виробничих систем.</w:t>
            </w:r>
          </w:p>
        </w:tc>
      </w:tr>
      <w:tr w:rsidR="00B42BA0" w:rsidRPr="00485A83" w:rsidTr="00B42BA0">
        <w:trPr>
          <w:tblCellSpacing w:w="0" w:type="dxa"/>
        </w:trPr>
        <w:tc>
          <w:tcPr>
            <w:tcW w:w="9474" w:type="dxa"/>
            <w:tcBorders>
              <w:top w:val="single" w:sz="4" w:space="0" w:color="000000"/>
              <w:left w:val="single" w:sz="4" w:space="0" w:color="000000"/>
              <w:bottom w:val="single" w:sz="4" w:space="0" w:color="000000"/>
              <w:right w:val="single" w:sz="4" w:space="0" w:color="000000"/>
            </w:tcBorders>
            <w:vAlign w:val="center"/>
            <w:hideMark/>
          </w:tcPr>
          <w:p w:rsidR="00B42BA0" w:rsidRPr="00485A83" w:rsidRDefault="00B42BA0" w:rsidP="00A1556C">
            <w:pPr>
              <w:spacing w:after="0" w:line="276" w:lineRule="auto"/>
              <w:rPr>
                <w:rFonts w:ascii="Times New Roman" w:eastAsia="Times New Roman" w:hAnsi="Times New Roman" w:cs="Times New Roman"/>
                <w:color w:val="000000"/>
                <w:sz w:val="28"/>
                <w:szCs w:val="28"/>
                <w:lang w:val="en-US" w:eastAsia="uk-UA"/>
              </w:rPr>
            </w:pPr>
            <w:r w:rsidRPr="00485A83">
              <w:rPr>
                <w:rFonts w:ascii="Times New Roman" w:eastAsia="Times New Roman" w:hAnsi="Times New Roman" w:cs="Times New Roman"/>
                <w:color w:val="000000"/>
                <w:sz w:val="28"/>
                <w:szCs w:val="28"/>
                <w:lang w:val="uk-UA" w:eastAsia="uk-UA"/>
              </w:rPr>
              <w:t>Тема 5. Розподільча логістика.</w:t>
            </w:r>
          </w:p>
        </w:tc>
      </w:tr>
      <w:tr w:rsidR="00B42BA0" w:rsidRPr="00485A83" w:rsidTr="00B42BA0">
        <w:trPr>
          <w:tblCellSpacing w:w="0" w:type="dxa"/>
        </w:trPr>
        <w:tc>
          <w:tcPr>
            <w:tcW w:w="9474" w:type="dxa"/>
            <w:tcBorders>
              <w:top w:val="single" w:sz="4" w:space="0" w:color="000000"/>
              <w:left w:val="single" w:sz="4" w:space="0" w:color="000000"/>
              <w:bottom w:val="single" w:sz="4" w:space="0" w:color="000000"/>
              <w:right w:val="single" w:sz="4" w:space="0" w:color="000000"/>
            </w:tcBorders>
            <w:vAlign w:val="center"/>
          </w:tcPr>
          <w:p w:rsidR="00B42BA0" w:rsidRPr="00485A83" w:rsidRDefault="00B42BA0" w:rsidP="00A1556C">
            <w:pPr>
              <w:spacing w:after="0" w:line="276" w:lineRule="auto"/>
              <w:rPr>
                <w:rFonts w:ascii="Times New Roman" w:eastAsia="Times New Roman" w:hAnsi="Times New Roman" w:cs="Times New Roman"/>
                <w:color w:val="000000"/>
                <w:sz w:val="28"/>
                <w:szCs w:val="28"/>
                <w:lang w:val="en-US" w:eastAsia="uk-UA"/>
              </w:rPr>
            </w:pPr>
            <w:r w:rsidRPr="00485A83">
              <w:rPr>
                <w:rFonts w:ascii="Times New Roman" w:eastAsia="Times New Roman" w:hAnsi="Times New Roman" w:cs="Times New Roman"/>
                <w:color w:val="000000"/>
                <w:sz w:val="28"/>
                <w:szCs w:val="28"/>
                <w:lang w:val="uk-UA" w:eastAsia="uk-UA"/>
              </w:rPr>
              <w:t>Тема 6. Логістика складування.</w:t>
            </w:r>
          </w:p>
        </w:tc>
      </w:tr>
      <w:tr w:rsidR="00B42BA0" w:rsidRPr="00485A83" w:rsidTr="00B42BA0">
        <w:trPr>
          <w:tblCellSpacing w:w="0" w:type="dxa"/>
        </w:trPr>
        <w:tc>
          <w:tcPr>
            <w:tcW w:w="9474" w:type="dxa"/>
            <w:tcBorders>
              <w:top w:val="single" w:sz="4" w:space="0" w:color="000000"/>
              <w:left w:val="single" w:sz="4" w:space="0" w:color="000000"/>
              <w:bottom w:val="single" w:sz="4" w:space="0" w:color="000000"/>
              <w:right w:val="single" w:sz="4" w:space="0" w:color="000000"/>
            </w:tcBorders>
            <w:vAlign w:val="center"/>
          </w:tcPr>
          <w:p w:rsidR="00B42BA0" w:rsidRPr="00485A83" w:rsidRDefault="00B42BA0" w:rsidP="00A1556C">
            <w:pPr>
              <w:spacing w:after="0" w:line="276" w:lineRule="auto"/>
              <w:rPr>
                <w:rFonts w:ascii="Times New Roman" w:eastAsia="Times New Roman" w:hAnsi="Times New Roman" w:cs="Times New Roman"/>
                <w:color w:val="000000"/>
                <w:sz w:val="28"/>
                <w:szCs w:val="28"/>
                <w:lang w:val="en-US" w:eastAsia="uk-UA"/>
              </w:rPr>
            </w:pPr>
            <w:r w:rsidRPr="00485A83">
              <w:rPr>
                <w:rFonts w:ascii="Times New Roman" w:eastAsia="Times New Roman" w:hAnsi="Times New Roman" w:cs="Times New Roman"/>
                <w:color w:val="000000"/>
                <w:sz w:val="28"/>
                <w:szCs w:val="28"/>
                <w:lang w:val="uk-UA" w:eastAsia="uk-UA"/>
              </w:rPr>
              <w:t>Тема 7. Транспортна логістика.</w:t>
            </w:r>
          </w:p>
        </w:tc>
      </w:tr>
      <w:tr w:rsidR="00B42BA0" w:rsidRPr="00485A83" w:rsidTr="00B42BA0">
        <w:trPr>
          <w:tblCellSpacing w:w="0" w:type="dxa"/>
        </w:trPr>
        <w:tc>
          <w:tcPr>
            <w:tcW w:w="9474" w:type="dxa"/>
            <w:tcBorders>
              <w:top w:val="single" w:sz="4" w:space="0" w:color="000000"/>
              <w:left w:val="single" w:sz="4" w:space="0" w:color="000000"/>
              <w:bottom w:val="single" w:sz="4" w:space="0" w:color="000000"/>
              <w:right w:val="single" w:sz="4" w:space="0" w:color="000000"/>
            </w:tcBorders>
            <w:vAlign w:val="center"/>
            <w:hideMark/>
          </w:tcPr>
          <w:p w:rsidR="00B42BA0" w:rsidRPr="00485A83" w:rsidRDefault="00B42BA0" w:rsidP="00A1556C">
            <w:pPr>
              <w:spacing w:after="0" w:line="276" w:lineRule="auto"/>
              <w:rPr>
                <w:rFonts w:ascii="Times New Roman" w:eastAsia="Times New Roman" w:hAnsi="Times New Roman" w:cs="Times New Roman"/>
                <w:color w:val="000000"/>
                <w:sz w:val="28"/>
                <w:szCs w:val="28"/>
                <w:lang w:eastAsia="uk-UA"/>
              </w:rPr>
            </w:pPr>
            <w:r w:rsidRPr="00485A83">
              <w:rPr>
                <w:rFonts w:ascii="Times New Roman" w:eastAsia="Times New Roman" w:hAnsi="Times New Roman" w:cs="Times New Roman"/>
                <w:color w:val="000000"/>
                <w:sz w:val="28"/>
                <w:szCs w:val="28"/>
                <w:lang w:val="uk-UA" w:eastAsia="uk-UA"/>
              </w:rPr>
              <w:t>Тема 8. Логістичний підхід до обслуговування споживачів.</w:t>
            </w:r>
          </w:p>
        </w:tc>
      </w:tr>
      <w:tr w:rsidR="00B42BA0" w:rsidRPr="00485A83" w:rsidTr="00B42BA0">
        <w:trPr>
          <w:tblCellSpacing w:w="0" w:type="dxa"/>
        </w:trPr>
        <w:tc>
          <w:tcPr>
            <w:tcW w:w="9474" w:type="dxa"/>
            <w:tcBorders>
              <w:top w:val="single" w:sz="4" w:space="0" w:color="000000"/>
              <w:left w:val="single" w:sz="4" w:space="0" w:color="000000"/>
              <w:bottom w:val="single" w:sz="4" w:space="0" w:color="000000"/>
              <w:right w:val="single" w:sz="4" w:space="0" w:color="000000"/>
            </w:tcBorders>
            <w:vAlign w:val="center"/>
          </w:tcPr>
          <w:p w:rsidR="00B42BA0" w:rsidRPr="00485A83" w:rsidRDefault="00B42BA0" w:rsidP="00A1556C">
            <w:pPr>
              <w:spacing w:after="0" w:line="276" w:lineRule="auto"/>
              <w:rPr>
                <w:rFonts w:ascii="Times New Roman" w:eastAsia="Times New Roman" w:hAnsi="Times New Roman" w:cs="Times New Roman"/>
                <w:color w:val="000000"/>
                <w:sz w:val="28"/>
                <w:szCs w:val="28"/>
                <w:lang w:eastAsia="uk-UA"/>
              </w:rPr>
            </w:pPr>
            <w:r w:rsidRPr="00485A83">
              <w:rPr>
                <w:rFonts w:ascii="Times New Roman" w:eastAsia="Times New Roman" w:hAnsi="Times New Roman" w:cs="Times New Roman"/>
                <w:color w:val="000000"/>
                <w:sz w:val="28"/>
                <w:szCs w:val="28"/>
                <w:lang w:val="uk-UA" w:eastAsia="uk-UA"/>
              </w:rPr>
              <w:t>Тема 9. Інформаційна система логістики як стратегічний ресурс підприємства.</w:t>
            </w:r>
          </w:p>
        </w:tc>
      </w:tr>
      <w:tr w:rsidR="00B42BA0" w:rsidRPr="00485A83" w:rsidTr="00B42BA0">
        <w:trPr>
          <w:tblCellSpacing w:w="0" w:type="dxa"/>
        </w:trPr>
        <w:tc>
          <w:tcPr>
            <w:tcW w:w="9474" w:type="dxa"/>
            <w:tcBorders>
              <w:top w:val="single" w:sz="4" w:space="0" w:color="000000"/>
              <w:left w:val="single" w:sz="4" w:space="0" w:color="000000"/>
              <w:bottom w:val="single" w:sz="4" w:space="0" w:color="000000"/>
              <w:right w:val="single" w:sz="4" w:space="0" w:color="000000"/>
            </w:tcBorders>
            <w:vAlign w:val="center"/>
          </w:tcPr>
          <w:p w:rsidR="00B42BA0" w:rsidRPr="00485A83" w:rsidRDefault="00B42BA0" w:rsidP="00A1556C">
            <w:pPr>
              <w:spacing w:after="0" w:line="276" w:lineRule="auto"/>
              <w:rPr>
                <w:rFonts w:ascii="Times New Roman" w:eastAsia="Times New Roman" w:hAnsi="Times New Roman" w:cs="Times New Roman"/>
                <w:color w:val="000000"/>
                <w:sz w:val="28"/>
                <w:szCs w:val="28"/>
                <w:lang w:val="uk-UA" w:eastAsia="uk-UA"/>
              </w:rPr>
            </w:pPr>
            <w:r w:rsidRPr="00485A83">
              <w:rPr>
                <w:rFonts w:ascii="Times New Roman" w:eastAsia="Times New Roman" w:hAnsi="Times New Roman" w:cs="Times New Roman"/>
                <w:color w:val="000000"/>
                <w:sz w:val="28"/>
                <w:szCs w:val="28"/>
                <w:lang w:val="uk-UA" w:eastAsia="uk-UA"/>
              </w:rPr>
              <w:t>Тема 10. Економічне забезпечення логістики.</w:t>
            </w:r>
          </w:p>
        </w:tc>
      </w:tr>
    </w:tbl>
    <w:p w:rsidR="008763BA" w:rsidRPr="00C17FC5" w:rsidRDefault="008763BA" w:rsidP="00F57B2B">
      <w:pPr>
        <w:spacing w:after="0" w:line="240" w:lineRule="auto"/>
        <w:ind w:firstLine="709"/>
        <w:jc w:val="both"/>
        <w:rPr>
          <w:rFonts w:ascii="Times New Roman" w:eastAsia="Times New Roman" w:hAnsi="Times New Roman" w:cs="Times New Roman"/>
          <w:sz w:val="27"/>
          <w:szCs w:val="27"/>
          <w:lang w:val="uk-UA"/>
        </w:rPr>
      </w:pPr>
    </w:p>
    <w:p w:rsidR="00933F6E" w:rsidRPr="006A74F2" w:rsidRDefault="00933F6E" w:rsidP="00933F6E">
      <w:pPr>
        <w:pStyle w:val="a3"/>
        <w:spacing w:before="0" w:beforeAutospacing="0" w:after="0" w:afterAutospacing="0"/>
        <w:ind w:firstLine="709"/>
        <w:jc w:val="both"/>
        <w:rPr>
          <w:b/>
          <w:i/>
          <w:color w:val="000000"/>
          <w:sz w:val="28"/>
          <w:szCs w:val="28"/>
          <w:lang w:val="uk-UA"/>
        </w:rPr>
      </w:pPr>
      <w:r w:rsidRPr="006A74F2">
        <w:rPr>
          <w:b/>
          <w:i/>
          <w:color w:val="000000"/>
          <w:sz w:val="28"/>
          <w:szCs w:val="28"/>
          <w:lang w:val="uk-UA"/>
        </w:rPr>
        <w:t>Загальна характеристика</w:t>
      </w:r>
    </w:p>
    <w:p w:rsidR="00933F6E" w:rsidRPr="006A74F2" w:rsidRDefault="00933F6E" w:rsidP="00933F6E">
      <w:pPr>
        <w:pStyle w:val="a3"/>
        <w:spacing w:before="0" w:beforeAutospacing="0" w:after="0" w:afterAutospacing="0"/>
        <w:ind w:firstLine="709"/>
        <w:jc w:val="both"/>
        <w:rPr>
          <w:color w:val="000000"/>
          <w:sz w:val="28"/>
          <w:szCs w:val="28"/>
          <w:lang w:val="uk-UA"/>
        </w:rPr>
      </w:pPr>
      <w:r w:rsidRPr="006A74F2">
        <w:rPr>
          <w:b/>
          <w:i/>
          <w:color w:val="000000"/>
          <w:sz w:val="28"/>
          <w:szCs w:val="28"/>
          <w:lang w:val="uk-UA"/>
        </w:rPr>
        <w:t>Обсяг</w:t>
      </w:r>
      <w:r w:rsidRPr="006A74F2">
        <w:rPr>
          <w:color w:val="000000"/>
          <w:sz w:val="28"/>
          <w:szCs w:val="28"/>
          <w:lang w:val="uk-UA"/>
        </w:rPr>
        <w:t xml:space="preserve">: </w:t>
      </w:r>
      <w:r w:rsidR="008763BA" w:rsidRPr="006A74F2">
        <w:rPr>
          <w:color w:val="000000"/>
          <w:sz w:val="28"/>
          <w:szCs w:val="28"/>
          <w:lang w:val="uk-UA"/>
        </w:rPr>
        <w:t>5</w:t>
      </w:r>
      <w:r w:rsidRPr="006A74F2">
        <w:rPr>
          <w:color w:val="000000"/>
          <w:sz w:val="28"/>
          <w:szCs w:val="28"/>
          <w:lang w:val="uk-UA"/>
        </w:rPr>
        <w:t xml:space="preserve"> кредитів (1</w:t>
      </w:r>
      <w:r w:rsidR="008763BA" w:rsidRPr="006A74F2">
        <w:rPr>
          <w:color w:val="000000"/>
          <w:sz w:val="28"/>
          <w:szCs w:val="28"/>
          <w:lang w:val="uk-UA"/>
        </w:rPr>
        <w:t>5</w:t>
      </w:r>
      <w:r w:rsidRPr="006A74F2">
        <w:rPr>
          <w:color w:val="000000"/>
          <w:sz w:val="28"/>
          <w:szCs w:val="28"/>
          <w:lang w:val="uk-UA"/>
        </w:rPr>
        <w:t xml:space="preserve">0 </w:t>
      </w:r>
      <w:proofErr w:type="spellStart"/>
      <w:r w:rsidRPr="006A74F2">
        <w:rPr>
          <w:color w:val="000000"/>
          <w:sz w:val="28"/>
          <w:szCs w:val="28"/>
          <w:lang w:val="uk-UA"/>
        </w:rPr>
        <w:t>год</w:t>
      </w:r>
      <w:proofErr w:type="spellEnd"/>
      <w:r w:rsidRPr="006A74F2">
        <w:rPr>
          <w:color w:val="000000"/>
          <w:sz w:val="28"/>
          <w:szCs w:val="28"/>
          <w:lang w:val="uk-UA"/>
        </w:rPr>
        <w:t xml:space="preserve">) (з них: </w:t>
      </w:r>
      <w:r w:rsidR="00F57B2B" w:rsidRPr="006A74F2">
        <w:rPr>
          <w:color w:val="000000"/>
          <w:sz w:val="28"/>
          <w:szCs w:val="28"/>
          <w:lang w:val="uk-UA"/>
        </w:rPr>
        <w:t>2</w:t>
      </w:r>
      <w:r w:rsidR="008763BA" w:rsidRPr="006A74F2">
        <w:rPr>
          <w:color w:val="000000"/>
          <w:sz w:val="28"/>
          <w:szCs w:val="28"/>
          <w:lang w:val="uk-UA"/>
        </w:rPr>
        <w:t>0</w:t>
      </w:r>
      <w:r w:rsidRPr="006A74F2">
        <w:rPr>
          <w:color w:val="000000"/>
          <w:sz w:val="28"/>
          <w:szCs w:val="28"/>
          <w:lang w:val="uk-UA"/>
        </w:rPr>
        <w:t xml:space="preserve"> год. </w:t>
      </w:r>
      <w:r w:rsidR="00007DD3">
        <w:rPr>
          <w:color w:val="000000"/>
          <w:sz w:val="28"/>
          <w:szCs w:val="28"/>
          <w:lang w:val="uk-UA"/>
        </w:rPr>
        <w:t xml:space="preserve">- </w:t>
      </w:r>
      <w:r w:rsidRPr="006A74F2">
        <w:rPr>
          <w:color w:val="000000"/>
          <w:sz w:val="28"/>
          <w:szCs w:val="28"/>
          <w:lang w:val="uk-UA"/>
        </w:rPr>
        <w:t xml:space="preserve">лекцій, </w:t>
      </w:r>
      <w:r w:rsidR="00F57B2B" w:rsidRPr="006A74F2">
        <w:rPr>
          <w:color w:val="000000"/>
          <w:sz w:val="28"/>
          <w:szCs w:val="28"/>
          <w:lang w:val="uk-UA"/>
        </w:rPr>
        <w:t>2</w:t>
      </w:r>
      <w:r w:rsidR="008763BA" w:rsidRPr="006A74F2">
        <w:rPr>
          <w:color w:val="000000"/>
          <w:sz w:val="28"/>
          <w:szCs w:val="28"/>
          <w:lang w:val="uk-UA"/>
        </w:rPr>
        <w:t>6</w:t>
      </w:r>
      <w:r w:rsidRPr="006A74F2">
        <w:rPr>
          <w:color w:val="000000"/>
          <w:sz w:val="28"/>
          <w:szCs w:val="28"/>
          <w:lang w:val="uk-UA"/>
        </w:rPr>
        <w:t xml:space="preserve"> год.</w:t>
      </w:r>
      <w:r w:rsidR="00007DD3">
        <w:rPr>
          <w:color w:val="000000"/>
          <w:sz w:val="28"/>
          <w:szCs w:val="28"/>
          <w:lang w:val="uk-UA"/>
        </w:rPr>
        <w:t xml:space="preserve"> - </w:t>
      </w:r>
      <w:r w:rsidRPr="006A74F2">
        <w:rPr>
          <w:color w:val="000000"/>
          <w:sz w:val="28"/>
          <w:szCs w:val="28"/>
          <w:lang w:val="uk-UA"/>
        </w:rPr>
        <w:t>практичних занять, 1</w:t>
      </w:r>
      <w:r w:rsidR="008763BA" w:rsidRPr="006A74F2">
        <w:rPr>
          <w:color w:val="000000"/>
          <w:sz w:val="28"/>
          <w:szCs w:val="28"/>
          <w:lang w:val="uk-UA"/>
        </w:rPr>
        <w:t>0</w:t>
      </w:r>
      <w:r w:rsidR="00F57B2B" w:rsidRPr="006A74F2">
        <w:rPr>
          <w:color w:val="000000"/>
          <w:sz w:val="28"/>
          <w:szCs w:val="28"/>
          <w:lang w:val="uk-UA"/>
        </w:rPr>
        <w:t>4</w:t>
      </w:r>
      <w:r w:rsidRPr="006A74F2">
        <w:rPr>
          <w:color w:val="000000"/>
          <w:sz w:val="28"/>
          <w:szCs w:val="28"/>
          <w:lang w:val="uk-UA"/>
        </w:rPr>
        <w:t xml:space="preserve"> </w:t>
      </w:r>
      <w:r w:rsidR="00007DD3">
        <w:rPr>
          <w:color w:val="000000"/>
          <w:sz w:val="28"/>
          <w:szCs w:val="28"/>
          <w:lang w:val="uk-UA"/>
        </w:rPr>
        <w:t xml:space="preserve">- </w:t>
      </w:r>
      <w:r w:rsidRPr="006A74F2">
        <w:rPr>
          <w:color w:val="000000"/>
          <w:sz w:val="28"/>
          <w:szCs w:val="28"/>
          <w:lang w:val="uk-UA"/>
        </w:rPr>
        <w:t xml:space="preserve">самостійна робота). </w:t>
      </w:r>
    </w:p>
    <w:p w:rsidR="008763BA" w:rsidRPr="006A74F2" w:rsidRDefault="00933F6E" w:rsidP="00933F6E">
      <w:pPr>
        <w:pStyle w:val="a3"/>
        <w:spacing w:before="0" w:beforeAutospacing="0" w:after="0" w:afterAutospacing="0"/>
        <w:ind w:firstLine="709"/>
        <w:jc w:val="both"/>
        <w:rPr>
          <w:b/>
          <w:i/>
          <w:color w:val="000000"/>
          <w:sz w:val="28"/>
          <w:szCs w:val="28"/>
          <w:lang w:val="uk-UA"/>
        </w:rPr>
      </w:pPr>
      <w:r w:rsidRPr="006A74F2">
        <w:rPr>
          <w:b/>
          <w:i/>
          <w:color w:val="000000"/>
          <w:sz w:val="28"/>
          <w:szCs w:val="28"/>
          <w:lang w:val="uk-UA"/>
        </w:rPr>
        <w:t>Мова викладання</w:t>
      </w:r>
      <w:r w:rsidRPr="006A74F2">
        <w:rPr>
          <w:color w:val="000000"/>
          <w:sz w:val="28"/>
          <w:szCs w:val="28"/>
          <w:lang w:val="uk-UA"/>
        </w:rPr>
        <w:t xml:space="preserve"> : українська</w:t>
      </w:r>
      <w:r w:rsidR="008763BA" w:rsidRPr="006A74F2">
        <w:rPr>
          <w:b/>
          <w:i/>
          <w:color w:val="000000"/>
          <w:sz w:val="28"/>
          <w:szCs w:val="28"/>
          <w:lang w:val="uk-UA"/>
        </w:rPr>
        <w:t xml:space="preserve"> </w:t>
      </w:r>
    </w:p>
    <w:p w:rsidR="008763BA" w:rsidRPr="006A74F2" w:rsidRDefault="008763BA" w:rsidP="00933F6E">
      <w:pPr>
        <w:pStyle w:val="a3"/>
        <w:spacing w:before="0" w:beforeAutospacing="0" w:after="0" w:afterAutospacing="0"/>
        <w:ind w:firstLine="709"/>
        <w:jc w:val="both"/>
        <w:rPr>
          <w:color w:val="000000"/>
          <w:sz w:val="28"/>
          <w:szCs w:val="28"/>
          <w:lang w:val="uk-UA"/>
        </w:rPr>
      </w:pPr>
    </w:p>
    <w:p w:rsidR="008763BA" w:rsidRPr="006A74F2" w:rsidRDefault="008763BA" w:rsidP="00933F6E">
      <w:pPr>
        <w:pStyle w:val="a3"/>
        <w:spacing w:before="0" w:beforeAutospacing="0" w:after="0" w:afterAutospacing="0"/>
        <w:ind w:firstLine="709"/>
        <w:jc w:val="both"/>
        <w:rPr>
          <w:color w:val="000000"/>
          <w:sz w:val="28"/>
          <w:szCs w:val="28"/>
          <w:lang w:val="uk-UA"/>
        </w:rPr>
      </w:pPr>
    </w:p>
    <w:p w:rsidR="008763BA" w:rsidRPr="006A74F2" w:rsidRDefault="008763BA" w:rsidP="008763BA">
      <w:pPr>
        <w:pStyle w:val="a3"/>
        <w:spacing w:before="0" w:beforeAutospacing="0" w:after="0" w:afterAutospacing="0"/>
        <w:ind w:firstLine="709"/>
        <w:jc w:val="center"/>
        <w:rPr>
          <w:b/>
          <w:color w:val="000000"/>
          <w:sz w:val="28"/>
          <w:szCs w:val="28"/>
          <w:lang w:val="uk-UA"/>
        </w:rPr>
      </w:pPr>
      <w:bookmarkStart w:id="0" w:name="_GoBack"/>
      <w:bookmarkEnd w:id="0"/>
      <w:r w:rsidRPr="006A74F2">
        <w:rPr>
          <w:b/>
          <w:color w:val="000000"/>
          <w:sz w:val="28"/>
          <w:szCs w:val="28"/>
          <w:lang w:val="uk-UA"/>
        </w:rPr>
        <w:t>Система оцінювання роботи здобувачів освіти упродовж семестру</w:t>
      </w:r>
    </w:p>
    <w:p w:rsidR="008763BA" w:rsidRPr="006A74F2" w:rsidRDefault="008763BA" w:rsidP="008763BA">
      <w:pPr>
        <w:pStyle w:val="a3"/>
        <w:spacing w:before="0" w:beforeAutospacing="0" w:after="0" w:afterAutospacing="0"/>
        <w:ind w:firstLine="709"/>
        <w:jc w:val="center"/>
        <w:rPr>
          <w:b/>
          <w:color w:val="000000"/>
          <w:sz w:val="28"/>
          <w:szCs w:val="28"/>
          <w:lang w:val="uk-UA"/>
        </w:rPr>
      </w:pPr>
      <w:r w:rsidRPr="006A74F2">
        <w:rPr>
          <w:b/>
          <w:color w:val="000000"/>
          <w:sz w:val="28"/>
          <w:szCs w:val="28"/>
          <w:lang w:val="uk-UA"/>
        </w:rPr>
        <w:t>(таблиця розписується викладачем і може змінюватись)</w:t>
      </w:r>
    </w:p>
    <w:p w:rsidR="008763BA" w:rsidRPr="00C17FC5" w:rsidRDefault="008763BA" w:rsidP="008763BA">
      <w:pPr>
        <w:pStyle w:val="a3"/>
        <w:spacing w:before="0" w:beforeAutospacing="0" w:after="0" w:afterAutospacing="0"/>
        <w:ind w:firstLine="709"/>
        <w:jc w:val="both"/>
        <w:rPr>
          <w:color w:val="000000"/>
          <w:sz w:val="27"/>
          <w:szCs w:val="27"/>
          <w:lang w:val="uk-UA"/>
        </w:rPr>
      </w:pPr>
      <w:r w:rsidRPr="00C17FC5">
        <w:rPr>
          <w:color w:val="000000"/>
          <w:sz w:val="27"/>
          <w:szCs w:val="27"/>
          <w:lang w:val="uk-UA"/>
        </w:rPr>
        <w:t> </w:t>
      </w:r>
    </w:p>
    <w:tbl>
      <w:tblPr>
        <w:tblW w:w="98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8"/>
        <w:gridCol w:w="993"/>
        <w:gridCol w:w="16"/>
        <w:gridCol w:w="676"/>
        <w:gridCol w:w="19"/>
        <w:gridCol w:w="6"/>
        <w:gridCol w:w="703"/>
        <w:gridCol w:w="630"/>
        <w:gridCol w:w="79"/>
        <w:gridCol w:w="850"/>
      </w:tblGrid>
      <w:tr w:rsidR="00BB50B2" w:rsidRPr="00C17FC5" w:rsidTr="009D251A">
        <w:trPr>
          <w:cantSplit/>
          <w:trHeight w:val="518"/>
        </w:trPr>
        <w:tc>
          <w:tcPr>
            <w:tcW w:w="5878" w:type="dxa"/>
            <w:vMerge w:val="restart"/>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Вид діяльності студента</w:t>
            </w:r>
          </w:p>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993" w:type="dxa"/>
            <w:vMerge w:val="restart"/>
            <w:shd w:val="clear" w:color="auto" w:fill="auto"/>
            <w:textDirection w:val="btLr"/>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Максимальна кількість балів за одиницю</w:t>
            </w:r>
          </w:p>
        </w:tc>
        <w:tc>
          <w:tcPr>
            <w:tcW w:w="1420" w:type="dxa"/>
            <w:gridSpan w:val="5"/>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Модуль 1</w:t>
            </w:r>
          </w:p>
        </w:tc>
        <w:tc>
          <w:tcPr>
            <w:tcW w:w="1559" w:type="dxa"/>
            <w:gridSpan w:val="3"/>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Модуль 2</w:t>
            </w:r>
          </w:p>
        </w:tc>
      </w:tr>
      <w:tr w:rsidR="00BB50B2" w:rsidRPr="00C17FC5" w:rsidTr="009D251A">
        <w:trPr>
          <w:cantSplit/>
          <w:trHeight w:val="1933"/>
        </w:trPr>
        <w:tc>
          <w:tcPr>
            <w:tcW w:w="5878" w:type="dxa"/>
            <w:vMerge/>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993" w:type="dxa"/>
            <w:vMerge/>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692" w:type="dxa"/>
            <w:gridSpan w:val="2"/>
            <w:tcBorders>
              <w:bottom w:val="single" w:sz="4" w:space="0" w:color="auto"/>
            </w:tcBorders>
            <w:shd w:val="clear" w:color="auto" w:fill="auto"/>
            <w:textDirection w:val="btLr"/>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кількість одиниць</w:t>
            </w:r>
          </w:p>
        </w:tc>
        <w:tc>
          <w:tcPr>
            <w:tcW w:w="728" w:type="dxa"/>
            <w:gridSpan w:val="3"/>
            <w:tcBorders>
              <w:bottom w:val="single" w:sz="4" w:space="0" w:color="auto"/>
            </w:tcBorders>
            <w:shd w:val="clear" w:color="auto" w:fill="auto"/>
            <w:textDirection w:val="btLr"/>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максимальна кількість балів</w:t>
            </w:r>
          </w:p>
        </w:tc>
        <w:tc>
          <w:tcPr>
            <w:tcW w:w="630" w:type="dxa"/>
            <w:tcBorders>
              <w:bottom w:val="single" w:sz="4" w:space="0" w:color="auto"/>
            </w:tcBorders>
            <w:shd w:val="clear" w:color="auto" w:fill="auto"/>
            <w:textDirection w:val="btLr"/>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кількість одиниць</w:t>
            </w:r>
          </w:p>
        </w:tc>
        <w:tc>
          <w:tcPr>
            <w:tcW w:w="929" w:type="dxa"/>
            <w:gridSpan w:val="2"/>
            <w:tcBorders>
              <w:bottom w:val="single" w:sz="4" w:space="0" w:color="auto"/>
            </w:tcBorders>
            <w:shd w:val="clear" w:color="auto" w:fill="auto"/>
            <w:textDirection w:val="btLr"/>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максимальна кількість балів</w:t>
            </w:r>
          </w:p>
        </w:tc>
      </w:tr>
      <w:tr w:rsidR="00BB50B2" w:rsidRPr="00C17FC5" w:rsidTr="009D251A">
        <w:tc>
          <w:tcPr>
            <w:tcW w:w="9850" w:type="dxa"/>
            <w:gridSpan w:val="10"/>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І. Обов’язкові</w:t>
            </w:r>
          </w:p>
        </w:tc>
      </w:tr>
      <w:tr w:rsidR="00BB50B2" w:rsidRPr="00C17FC5" w:rsidTr="009D251A">
        <w:tc>
          <w:tcPr>
            <w:tcW w:w="5878" w:type="dxa"/>
            <w:shd w:val="clear" w:color="auto" w:fill="auto"/>
            <w:vAlign w:val="center"/>
          </w:tcPr>
          <w:p w:rsidR="00BB50B2" w:rsidRPr="00C17FC5" w:rsidRDefault="00BB50B2" w:rsidP="00BB50B2">
            <w:pPr>
              <w:tabs>
                <w:tab w:val="num" w:pos="426"/>
              </w:tabs>
              <w:spacing w:after="0" w:line="240" w:lineRule="auto"/>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 xml:space="preserve">1.1. Відвідування лекцій </w:t>
            </w:r>
            <w:r w:rsidRPr="00C17FC5">
              <w:rPr>
                <w:rFonts w:ascii="Times New Roman" w:eastAsia="Calibri" w:hAnsi="Times New Roman" w:cs="Times New Roman"/>
                <w:i/>
                <w:sz w:val="28"/>
                <w:szCs w:val="28"/>
                <w:lang w:val="uk-UA"/>
              </w:rPr>
              <w:t>(20 годин)</w:t>
            </w:r>
          </w:p>
        </w:tc>
        <w:tc>
          <w:tcPr>
            <w:tcW w:w="100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0,5</w:t>
            </w:r>
          </w:p>
        </w:tc>
        <w:tc>
          <w:tcPr>
            <w:tcW w:w="695"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5</w:t>
            </w:r>
          </w:p>
        </w:tc>
        <w:tc>
          <w:tcPr>
            <w:tcW w:w="70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b/>
                <w:sz w:val="28"/>
                <w:szCs w:val="28"/>
                <w:lang w:val="uk-UA"/>
              </w:rPr>
            </w:pPr>
            <w:r w:rsidRPr="00C17FC5">
              <w:rPr>
                <w:rFonts w:ascii="Times New Roman" w:eastAsia="Calibri" w:hAnsi="Times New Roman" w:cs="Times New Roman"/>
                <w:b/>
                <w:sz w:val="28"/>
                <w:szCs w:val="28"/>
                <w:lang w:val="uk-UA"/>
              </w:rPr>
              <w:t>2,5</w:t>
            </w:r>
          </w:p>
        </w:tc>
        <w:tc>
          <w:tcPr>
            <w:tcW w:w="70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5</w:t>
            </w:r>
          </w:p>
        </w:tc>
        <w:tc>
          <w:tcPr>
            <w:tcW w:w="850"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b/>
                <w:sz w:val="28"/>
                <w:szCs w:val="28"/>
                <w:lang w:val="uk-UA"/>
              </w:rPr>
            </w:pPr>
            <w:r w:rsidRPr="00C17FC5">
              <w:rPr>
                <w:rFonts w:ascii="Times New Roman" w:eastAsia="Calibri" w:hAnsi="Times New Roman" w:cs="Times New Roman"/>
                <w:b/>
                <w:sz w:val="28"/>
                <w:szCs w:val="28"/>
                <w:lang w:val="uk-UA"/>
              </w:rPr>
              <w:t>2,5</w:t>
            </w:r>
          </w:p>
        </w:tc>
      </w:tr>
      <w:tr w:rsidR="00BB50B2" w:rsidRPr="00C17FC5" w:rsidTr="009D251A">
        <w:tc>
          <w:tcPr>
            <w:tcW w:w="5878" w:type="dxa"/>
            <w:shd w:val="clear" w:color="auto" w:fill="auto"/>
            <w:vAlign w:val="center"/>
          </w:tcPr>
          <w:p w:rsidR="00BB50B2" w:rsidRPr="00C17FC5" w:rsidRDefault="00BB50B2" w:rsidP="00BB50B2">
            <w:pPr>
              <w:tabs>
                <w:tab w:val="num" w:pos="426"/>
              </w:tabs>
              <w:spacing w:after="0" w:line="240" w:lineRule="auto"/>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 xml:space="preserve">1.2. Робота на семінарському і практичному занятті </w:t>
            </w:r>
            <w:r w:rsidRPr="00C17FC5">
              <w:rPr>
                <w:rFonts w:ascii="Times New Roman" w:eastAsia="Calibri" w:hAnsi="Times New Roman" w:cs="Times New Roman"/>
                <w:i/>
                <w:sz w:val="28"/>
                <w:szCs w:val="28"/>
                <w:lang w:val="uk-UA"/>
              </w:rPr>
              <w:t>(26 годин)</w:t>
            </w:r>
          </w:p>
        </w:tc>
        <w:tc>
          <w:tcPr>
            <w:tcW w:w="100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1</w:t>
            </w:r>
          </w:p>
        </w:tc>
        <w:tc>
          <w:tcPr>
            <w:tcW w:w="695"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6</w:t>
            </w:r>
          </w:p>
        </w:tc>
        <w:tc>
          <w:tcPr>
            <w:tcW w:w="70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b/>
                <w:sz w:val="28"/>
                <w:szCs w:val="28"/>
                <w:lang w:val="uk-UA"/>
              </w:rPr>
            </w:pPr>
            <w:r w:rsidRPr="00C17FC5">
              <w:rPr>
                <w:rFonts w:ascii="Times New Roman" w:eastAsia="Calibri" w:hAnsi="Times New Roman" w:cs="Times New Roman"/>
                <w:b/>
                <w:sz w:val="28"/>
                <w:szCs w:val="28"/>
                <w:lang w:val="uk-UA"/>
              </w:rPr>
              <w:t>6</w:t>
            </w:r>
          </w:p>
        </w:tc>
        <w:tc>
          <w:tcPr>
            <w:tcW w:w="70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7</w:t>
            </w:r>
          </w:p>
        </w:tc>
        <w:tc>
          <w:tcPr>
            <w:tcW w:w="850"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b/>
                <w:sz w:val="28"/>
                <w:szCs w:val="28"/>
                <w:lang w:val="uk-UA"/>
              </w:rPr>
            </w:pPr>
            <w:r w:rsidRPr="00C17FC5">
              <w:rPr>
                <w:rFonts w:ascii="Times New Roman" w:eastAsia="Calibri" w:hAnsi="Times New Roman" w:cs="Times New Roman"/>
                <w:b/>
                <w:sz w:val="28"/>
                <w:szCs w:val="28"/>
                <w:lang w:val="uk-UA"/>
              </w:rPr>
              <w:t>7</w:t>
            </w:r>
          </w:p>
        </w:tc>
      </w:tr>
      <w:tr w:rsidR="00BB50B2" w:rsidRPr="00C17FC5" w:rsidTr="009D251A">
        <w:tc>
          <w:tcPr>
            <w:tcW w:w="5878" w:type="dxa"/>
            <w:shd w:val="clear" w:color="auto" w:fill="auto"/>
            <w:vAlign w:val="center"/>
          </w:tcPr>
          <w:p w:rsidR="00BB50B2" w:rsidRPr="00C17FC5" w:rsidRDefault="00BB50B2" w:rsidP="00007DD3">
            <w:pPr>
              <w:tabs>
                <w:tab w:val="num" w:pos="426"/>
              </w:tabs>
              <w:spacing w:after="0" w:line="240" w:lineRule="auto"/>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 xml:space="preserve">1.3. Виконання завдань для самостійної роботи </w:t>
            </w:r>
            <w:r w:rsidRPr="00C17FC5">
              <w:rPr>
                <w:rFonts w:ascii="Times New Roman" w:eastAsia="Calibri" w:hAnsi="Times New Roman" w:cs="Times New Roman"/>
                <w:i/>
                <w:sz w:val="28"/>
                <w:szCs w:val="28"/>
                <w:lang w:val="uk-UA"/>
              </w:rPr>
              <w:t>(</w:t>
            </w:r>
            <w:r w:rsidR="00007DD3">
              <w:rPr>
                <w:rFonts w:ascii="Times New Roman" w:eastAsia="Calibri" w:hAnsi="Times New Roman" w:cs="Times New Roman"/>
                <w:i/>
                <w:sz w:val="28"/>
                <w:szCs w:val="28"/>
                <w:lang w:val="uk-UA"/>
              </w:rPr>
              <w:t>104</w:t>
            </w:r>
            <w:r w:rsidRPr="00C17FC5">
              <w:rPr>
                <w:rFonts w:ascii="Times New Roman" w:eastAsia="Calibri" w:hAnsi="Times New Roman" w:cs="Times New Roman"/>
                <w:i/>
                <w:sz w:val="28"/>
                <w:szCs w:val="28"/>
                <w:lang w:val="uk-UA"/>
              </w:rPr>
              <w:t xml:space="preserve"> годин) </w:t>
            </w:r>
          </w:p>
        </w:tc>
        <w:tc>
          <w:tcPr>
            <w:tcW w:w="100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12</w:t>
            </w:r>
          </w:p>
        </w:tc>
        <w:tc>
          <w:tcPr>
            <w:tcW w:w="695"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6</w:t>
            </w:r>
          </w:p>
        </w:tc>
        <w:tc>
          <w:tcPr>
            <w:tcW w:w="70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b/>
                <w:sz w:val="28"/>
                <w:szCs w:val="28"/>
                <w:lang w:val="uk-UA"/>
              </w:rPr>
            </w:pPr>
            <w:r w:rsidRPr="00C17FC5">
              <w:rPr>
                <w:rFonts w:ascii="Times New Roman" w:eastAsia="Calibri" w:hAnsi="Times New Roman" w:cs="Times New Roman"/>
                <w:b/>
                <w:sz w:val="28"/>
                <w:szCs w:val="28"/>
                <w:lang w:val="uk-UA"/>
              </w:rPr>
              <w:t>6</w:t>
            </w:r>
          </w:p>
        </w:tc>
        <w:tc>
          <w:tcPr>
            <w:tcW w:w="70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6</w:t>
            </w:r>
          </w:p>
        </w:tc>
        <w:tc>
          <w:tcPr>
            <w:tcW w:w="850"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b/>
                <w:sz w:val="28"/>
                <w:szCs w:val="28"/>
                <w:lang w:val="uk-UA"/>
              </w:rPr>
            </w:pPr>
            <w:r w:rsidRPr="00C17FC5">
              <w:rPr>
                <w:rFonts w:ascii="Times New Roman" w:eastAsia="Calibri" w:hAnsi="Times New Roman" w:cs="Times New Roman"/>
                <w:b/>
                <w:sz w:val="28"/>
                <w:szCs w:val="28"/>
                <w:lang w:val="uk-UA"/>
              </w:rPr>
              <w:t>6</w:t>
            </w:r>
          </w:p>
        </w:tc>
      </w:tr>
      <w:tr w:rsidR="00BB50B2" w:rsidRPr="00C17FC5" w:rsidTr="009D251A">
        <w:tc>
          <w:tcPr>
            <w:tcW w:w="5878" w:type="dxa"/>
            <w:shd w:val="clear" w:color="auto" w:fill="auto"/>
            <w:vAlign w:val="center"/>
          </w:tcPr>
          <w:p w:rsidR="00BB50B2" w:rsidRPr="00C17FC5" w:rsidRDefault="00BB50B2" w:rsidP="001552FB">
            <w:pPr>
              <w:tabs>
                <w:tab w:val="num" w:pos="426"/>
              </w:tabs>
              <w:spacing w:after="0" w:line="240" w:lineRule="auto"/>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1.4. Виконання індивідуальних завдань (</w:t>
            </w:r>
            <w:proofErr w:type="spellStart"/>
            <w:r w:rsidRPr="00C17FC5">
              <w:rPr>
                <w:rFonts w:ascii="Times New Roman" w:eastAsia="Calibri" w:hAnsi="Times New Roman" w:cs="Times New Roman"/>
                <w:sz w:val="28"/>
                <w:szCs w:val="28"/>
                <w:lang w:val="uk-UA"/>
              </w:rPr>
              <w:t>ІНДЗ</w:t>
            </w:r>
            <w:proofErr w:type="spellEnd"/>
            <w:r w:rsidRPr="00C17FC5">
              <w:rPr>
                <w:rFonts w:ascii="Times New Roman" w:eastAsia="Calibri" w:hAnsi="Times New Roman" w:cs="Times New Roman"/>
                <w:sz w:val="28"/>
                <w:szCs w:val="28"/>
                <w:lang w:val="uk-UA"/>
              </w:rPr>
              <w:t xml:space="preserve">) </w:t>
            </w:r>
            <w:r w:rsidRPr="00C17FC5">
              <w:rPr>
                <w:rFonts w:ascii="Times New Roman" w:eastAsia="Calibri" w:hAnsi="Times New Roman" w:cs="Times New Roman"/>
                <w:i/>
                <w:sz w:val="28"/>
                <w:szCs w:val="28"/>
                <w:lang w:val="uk-UA"/>
              </w:rPr>
              <w:t xml:space="preserve">(15 годин) </w:t>
            </w:r>
          </w:p>
        </w:tc>
        <w:tc>
          <w:tcPr>
            <w:tcW w:w="100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10</w:t>
            </w:r>
          </w:p>
        </w:tc>
        <w:tc>
          <w:tcPr>
            <w:tcW w:w="695" w:type="dxa"/>
            <w:gridSpan w:val="2"/>
            <w:shd w:val="clear" w:color="auto" w:fill="auto"/>
            <w:vAlign w:val="center"/>
          </w:tcPr>
          <w:p w:rsidR="00BB50B2" w:rsidRPr="00C17FC5" w:rsidRDefault="001552FB"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1</w:t>
            </w:r>
          </w:p>
        </w:tc>
        <w:tc>
          <w:tcPr>
            <w:tcW w:w="709" w:type="dxa"/>
            <w:gridSpan w:val="2"/>
            <w:shd w:val="clear" w:color="auto" w:fill="auto"/>
            <w:vAlign w:val="center"/>
          </w:tcPr>
          <w:p w:rsidR="00BB50B2" w:rsidRPr="00C17FC5" w:rsidRDefault="001552FB" w:rsidP="00BB50B2">
            <w:pPr>
              <w:tabs>
                <w:tab w:val="num" w:pos="426"/>
              </w:tabs>
              <w:spacing w:after="0" w:line="240" w:lineRule="auto"/>
              <w:jc w:val="center"/>
              <w:rPr>
                <w:rFonts w:ascii="Times New Roman" w:eastAsia="Calibri" w:hAnsi="Times New Roman" w:cs="Times New Roman"/>
                <w:b/>
                <w:sz w:val="28"/>
                <w:szCs w:val="28"/>
                <w:lang w:val="uk-UA"/>
              </w:rPr>
            </w:pPr>
            <w:r w:rsidRPr="00C17FC5">
              <w:rPr>
                <w:rFonts w:ascii="Times New Roman" w:eastAsia="Calibri" w:hAnsi="Times New Roman" w:cs="Times New Roman"/>
                <w:b/>
                <w:sz w:val="28"/>
                <w:szCs w:val="28"/>
                <w:lang w:val="uk-UA"/>
              </w:rPr>
              <w:t>5</w:t>
            </w:r>
          </w:p>
        </w:tc>
        <w:tc>
          <w:tcPr>
            <w:tcW w:w="709" w:type="dxa"/>
            <w:gridSpan w:val="2"/>
            <w:shd w:val="clear" w:color="auto" w:fill="auto"/>
            <w:vAlign w:val="center"/>
          </w:tcPr>
          <w:p w:rsidR="00BB50B2" w:rsidRPr="00C17FC5" w:rsidRDefault="001552FB"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1</w:t>
            </w:r>
          </w:p>
        </w:tc>
        <w:tc>
          <w:tcPr>
            <w:tcW w:w="850"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b/>
                <w:sz w:val="28"/>
                <w:szCs w:val="28"/>
                <w:lang w:val="uk-UA"/>
              </w:rPr>
            </w:pPr>
            <w:r w:rsidRPr="00C17FC5">
              <w:rPr>
                <w:rFonts w:ascii="Times New Roman" w:eastAsia="Calibri" w:hAnsi="Times New Roman" w:cs="Times New Roman"/>
                <w:b/>
                <w:sz w:val="28"/>
                <w:szCs w:val="28"/>
                <w:lang w:val="uk-UA"/>
              </w:rPr>
              <w:t>5</w:t>
            </w:r>
          </w:p>
        </w:tc>
      </w:tr>
      <w:tr w:rsidR="00BB50B2" w:rsidRPr="00C17FC5" w:rsidTr="009D251A">
        <w:tc>
          <w:tcPr>
            <w:tcW w:w="5878" w:type="dxa"/>
            <w:tcBorders>
              <w:bottom w:val="single" w:sz="4" w:space="0" w:color="auto"/>
            </w:tcBorders>
            <w:shd w:val="clear" w:color="auto" w:fill="auto"/>
            <w:vAlign w:val="center"/>
          </w:tcPr>
          <w:p w:rsidR="00BB50B2" w:rsidRPr="00C17FC5" w:rsidRDefault="00BB50B2" w:rsidP="00BB50B2">
            <w:pPr>
              <w:tabs>
                <w:tab w:val="num" w:pos="426"/>
              </w:tabs>
              <w:spacing w:after="0" w:line="240" w:lineRule="auto"/>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1.5. Виконання модульної роботи</w:t>
            </w:r>
          </w:p>
        </w:tc>
        <w:tc>
          <w:tcPr>
            <w:tcW w:w="1009" w:type="dxa"/>
            <w:gridSpan w:val="2"/>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5</w:t>
            </w:r>
          </w:p>
        </w:tc>
        <w:tc>
          <w:tcPr>
            <w:tcW w:w="695" w:type="dxa"/>
            <w:gridSpan w:val="2"/>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1</w:t>
            </w:r>
          </w:p>
        </w:tc>
        <w:tc>
          <w:tcPr>
            <w:tcW w:w="709" w:type="dxa"/>
            <w:gridSpan w:val="2"/>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5</w:t>
            </w:r>
          </w:p>
        </w:tc>
        <w:tc>
          <w:tcPr>
            <w:tcW w:w="709" w:type="dxa"/>
            <w:gridSpan w:val="2"/>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1</w:t>
            </w:r>
          </w:p>
        </w:tc>
        <w:tc>
          <w:tcPr>
            <w:tcW w:w="850" w:type="dxa"/>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5</w:t>
            </w:r>
          </w:p>
        </w:tc>
      </w:tr>
      <w:tr w:rsidR="00BB50B2" w:rsidRPr="00C17FC5" w:rsidTr="009D251A">
        <w:tc>
          <w:tcPr>
            <w:tcW w:w="5878" w:type="dxa"/>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right"/>
              <w:rPr>
                <w:rFonts w:ascii="Times New Roman" w:eastAsia="Calibri" w:hAnsi="Times New Roman" w:cs="Times New Roman"/>
                <w:b/>
                <w:sz w:val="28"/>
                <w:szCs w:val="28"/>
                <w:lang w:val="uk-UA"/>
              </w:rPr>
            </w:pPr>
            <w:r w:rsidRPr="00C17FC5">
              <w:rPr>
                <w:rFonts w:ascii="Times New Roman" w:eastAsia="Calibri" w:hAnsi="Times New Roman" w:cs="Times New Roman"/>
                <w:b/>
                <w:sz w:val="28"/>
                <w:szCs w:val="28"/>
                <w:lang w:val="uk-UA"/>
              </w:rPr>
              <w:t>Разом</w:t>
            </w:r>
          </w:p>
        </w:tc>
        <w:tc>
          <w:tcPr>
            <w:tcW w:w="1009" w:type="dxa"/>
            <w:gridSpan w:val="2"/>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b/>
                <w:sz w:val="28"/>
                <w:szCs w:val="28"/>
                <w:lang w:val="uk-UA"/>
              </w:rPr>
            </w:pPr>
          </w:p>
        </w:tc>
        <w:tc>
          <w:tcPr>
            <w:tcW w:w="695" w:type="dxa"/>
            <w:gridSpan w:val="2"/>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b/>
                <w:sz w:val="28"/>
                <w:szCs w:val="28"/>
                <w:lang w:val="uk-UA"/>
              </w:rPr>
            </w:pPr>
          </w:p>
        </w:tc>
        <w:tc>
          <w:tcPr>
            <w:tcW w:w="709" w:type="dxa"/>
            <w:gridSpan w:val="2"/>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b/>
                <w:sz w:val="28"/>
                <w:szCs w:val="28"/>
                <w:lang w:val="uk-UA"/>
              </w:rPr>
            </w:pPr>
            <w:r w:rsidRPr="00C17FC5">
              <w:rPr>
                <w:rFonts w:ascii="Times New Roman" w:eastAsia="Calibri" w:hAnsi="Times New Roman" w:cs="Times New Roman"/>
                <w:b/>
                <w:sz w:val="28"/>
                <w:szCs w:val="28"/>
                <w:lang w:val="uk-UA"/>
              </w:rPr>
              <w:t>24,5</w:t>
            </w:r>
          </w:p>
        </w:tc>
        <w:tc>
          <w:tcPr>
            <w:tcW w:w="709" w:type="dxa"/>
            <w:gridSpan w:val="2"/>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b/>
                <w:sz w:val="28"/>
                <w:szCs w:val="28"/>
                <w:lang w:val="uk-UA"/>
              </w:rPr>
            </w:pPr>
          </w:p>
        </w:tc>
        <w:tc>
          <w:tcPr>
            <w:tcW w:w="850" w:type="dxa"/>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b/>
                <w:sz w:val="28"/>
                <w:szCs w:val="28"/>
                <w:lang w:val="uk-UA"/>
              </w:rPr>
            </w:pPr>
            <w:r w:rsidRPr="00C17FC5">
              <w:rPr>
                <w:rFonts w:ascii="Times New Roman" w:eastAsia="Calibri" w:hAnsi="Times New Roman" w:cs="Times New Roman"/>
                <w:b/>
                <w:sz w:val="28"/>
                <w:szCs w:val="28"/>
                <w:lang w:val="uk-UA"/>
              </w:rPr>
              <w:t>25,5</w:t>
            </w:r>
          </w:p>
        </w:tc>
      </w:tr>
      <w:tr w:rsidR="00BB50B2" w:rsidRPr="00C17FC5" w:rsidTr="009D251A">
        <w:tc>
          <w:tcPr>
            <w:tcW w:w="9850" w:type="dxa"/>
            <w:gridSpan w:val="10"/>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rPr>
            </w:pPr>
            <w:r w:rsidRPr="00C17FC5">
              <w:rPr>
                <w:rFonts w:ascii="Times New Roman" w:eastAsia="Calibri" w:hAnsi="Times New Roman" w:cs="Times New Roman"/>
                <w:sz w:val="28"/>
                <w:szCs w:val="28"/>
                <w:lang w:val="uk-UA"/>
              </w:rPr>
              <w:t xml:space="preserve">Максимальна кількість балів за обов’язкові види роботи: </w:t>
            </w:r>
            <w:r w:rsidRPr="00C17FC5">
              <w:rPr>
                <w:rFonts w:ascii="Times New Roman" w:eastAsia="Calibri" w:hAnsi="Times New Roman" w:cs="Times New Roman"/>
                <w:b/>
                <w:sz w:val="28"/>
                <w:szCs w:val="28"/>
                <w:lang w:val="uk-UA"/>
              </w:rPr>
              <w:t>5</w:t>
            </w:r>
            <w:r w:rsidRPr="00C17FC5">
              <w:rPr>
                <w:rFonts w:ascii="Times New Roman" w:eastAsia="Calibri" w:hAnsi="Times New Roman" w:cs="Times New Roman"/>
                <w:b/>
                <w:sz w:val="28"/>
                <w:szCs w:val="28"/>
              </w:rPr>
              <w:t>0</w:t>
            </w:r>
          </w:p>
        </w:tc>
      </w:tr>
      <w:tr w:rsidR="00BB50B2" w:rsidRPr="00C17FC5" w:rsidTr="009D251A">
        <w:tc>
          <w:tcPr>
            <w:tcW w:w="9850" w:type="dxa"/>
            <w:gridSpan w:val="10"/>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lastRenderedPageBreak/>
              <w:t>ІІ. Вибіркові (за вибором студента)</w:t>
            </w:r>
          </w:p>
        </w:tc>
      </w:tr>
      <w:tr w:rsidR="00BB50B2" w:rsidRPr="00C17FC5" w:rsidTr="009D251A">
        <w:tc>
          <w:tcPr>
            <w:tcW w:w="9850" w:type="dxa"/>
            <w:gridSpan w:val="10"/>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Виконання завдань для самостійного опрацювання</w:t>
            </w:r>
          </w:p>
        </w:tc>
      </w:tr>
      <w:tr w:rsidR="00BB50B2" w:rsidRPr="00C17FC5" w:rsidTr="009D251A">
        <w:tc>
          <w:tcPr>
            <w:tcW w:w="5878" w:type="dxa"/>
            <w:shd w:val="clear" w:color="auto" w:fill="auto"/>
            <w:vAlign w:val="center"/>
          </w:tcPr>
          <w:p w:rsidR="00BB50B2" w:rsidRPr="00C17FC5" w:rsidRDefault="00BB50B2" w:rsidP="00BB50B2">
            <w:pPr>
              <w:tabs>
                <w:tab w:val="num" w:pos="426"/>
              </w:tabs>
              <w:spacing w:after="0" w:line="240" w:lineRule="auto"/>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2.1. Складання ситуаційних завдань із різних тем курсу</w:t>
            </w:r>
          </w:p>
        </w:tc>
        <w:tc>
          <w:tcPr>
            <w:tcW w:w="993"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5</w:t>
            </w:r>
          </w:p>
        </w:tc>
        <w:tc>
          <w:tcPr>
            <w:tcW w:w="717" w:type="dxa"/>
            <w:gridSpan w:val="4"/>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703"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630"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92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r>
      <w:tr w:rsidR="00BB50B2" w:rsidRPr="00C17FC5" w:rsidTr="009D251A">
        <w:tc>
          <w:tcPr>
            <w:tcW w:w="5878" w:type="dxa"/>
            <w:shd w:val="clear" w:color="auto" w:fill="auto"/>
            <w:vAlign w:val="center"/>
          </w:tcPr>
          <w:p w:rsidR="00BB50B2" w:rsidRPr="00C17FC5" w:rsidRDefault="00BB50B2" w:rsidP="00BB50B2">
            <w:pPr>
              <w:tabs>
                <w:tab w:val="num" w:pos="426"/>
              </w:tabs>
              <w:spacing w:after="0" w:line="240" w:lineRule="auto"/>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2.2. Огляд літератури з конкретної тематики</w:t>
            </w:r>
          </w:p>
        </w:tc>
        <w:tc>
          <w:tcPr>
            <w:tcW w:w="993"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5</w:t>
            </w:r>
          </w:p>
        </w:tc>
        <w:tc>
          <w:tcPr>
            <w:tcW w:w="717" w:type="dxa"/>
            <w:gridSpan w:val="4"/>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703"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630"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92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r>
      <w:tr w:rsidR="00BB50B2" w:rsidRPr="00C17FC5" w:rsidTr="009D251A">
        <w:tc>
          <w:tcPr>
            <w:tcW w:w="5878" w:type="dxa"/>
            <w:shd w:val="clear" w:color="auto" w:fill="auto"/>
            <w:vAlign w:val="center"/>
          </w:tcPr>
          <w:p w:rsidR="00BB50B2" w:rsidRPr="00C17FC5" w:rsidRDefault="00BB50B2" w:rsidP="00BB50B2">
            <w:pPr>
              <w:tabs>
                <w:tab w:val="num" w:pos="426"/>
              </w:tabs>
              <w:spacing w:after="0" w:line="240" w:lineRule="auto"/>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2.3. Складання ділової гри з конкретним прикладним матеріалом з будь-якої теми курсу</w:t>
            </w:r>
          </w:p>
        </w:tc>
        <w:tc>
          <w:tcPr>
            <w:tcW w:w="993"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5</w:t>
            </w:r>
          </w:p>
        </w:tc>
        <w:tc>
          <w:tcPr>
            <w:tcW w:w="717" w:type="dxa"/>
            <w:gridSpan w:val="4"/>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703"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630"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92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r>
      <w:tr w:rsidR="00BB50B2" w:rsidRPr="00C17FC5" w:rsidTr="009D251A">
        <w:tc>
          <w:tcPr>
            <w:tcW w:w="5878" w:type="dxa"/>
            <w:shd w:val="clear" w:color="auto" w:fill="auto"/>
            <w:vAlign w:val="center"/>
          </w:tcPr>
          <w:p w:rsidR="00BB50B2" w:rsidRPr="00C17FC5" w:rsidRDefault="00BB50B2" w:rsidP="00BB50B2">
            <w:pPr>
              <w:tabs>
                <w:tab w:val="num" w:pos="426"/>
              </w:tabs>
              <w:spacing w:after="0" w:line="240" w:lineRule="auto"/>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2.4. Підготовка наукової статті з будь-якої теми курсу</w:t>
            </w:r>
          </w:p>
        </w:tc>
        <w:tc>
          <w:tcPr>
            <w:tcW w:w="993"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10</w:t>
            </w:r>
          </w:p>
        </w:tc>
        <w:tc>
          <w:tcPr>
            <w:tcW w:w="717" w:type="dxa"/>
            <w:gridSpan w:val="4"/>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703"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630"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92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r>
      <w:tr w:rsidR="00BB50B2" w:rsidRPr="00C17FC5" w:rsidTr="009D251A">
        <w:tc>
          <w:tcPr>
            <w:tcW w:w="5878" w:type="dxa"/>
            <w:shd w:val="clear" w:color="auto" w:fill="auto"/>
            <w:vAlign w:val="center"/>
          </w:tcPr>
          <w:p w:rsidR="00BB50B2" w:rsidRPr="00C17FC5" w:rsidRDefault="00BB50B2" w:rsidP="00BB50B2">
            <w:pPr>
              <w:tabs>
                <w:tab w:val="num" w:pos="426"/>
              </w:tabs>
              <w:spacing w:after="0" w:line="240" w:lineRule="auto"/>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2.5. Участь у науковій студентській конференції</w:t>
            </w:r>
          </w:p>
        </w:tc>
        <w:tc>
          <w:tcPr>
            <w:tcW w:w="993"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5</w:t>
            </w:r>
          </w:p>
        </w:tc>
        <w:tc>
          <w:tcPr>
            <w:tcW w:w="717" w:type="dxa"/>
            <w:gridSpan w:val="4"/>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703"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630" w:type="dxa"/>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929" w:type="dxa"/>
            <w:gridSpan w:val="2"/>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r>
      <w:tr w:rsidR="00BB50B2" w:rsidRPr="00C17FC5" w:rsidTr="009D251A">
        <w:tc>
          <w:tcPr>
            <w:tcW w:w="5878" w:type="dxa"/>
            <w:tcBorders>
              <w:bottom w:val="single" w:sz="4" w:space="0" w:color="auto"/>
            </w:tcBorders>
            <w:shd w:val="clear" w:color="auto" w:fill="auto"/>
            <w:vAlign w:val="center"/>
          </w:tcPr>
          <w:p w:rsidR="00BB50B2" w:rsidRPr="00C17FC5" w:rsidRDefault="00BB50B2" w:rsidP="00BB50B2">
            <w:pPr>
              <w:tabs>
                <w:tab w:val="num" w:pos="426"/>
              </w:tabs>
              <w:spacing w:after="0" w:line="240" w:lineRule="auto"/>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2.6. Дослідження українського чи закордонного досвіду</w:t>
            </w:r>
          </w:p>
        </w:tc>
        <w:tc>
          <w:tcPr>
            <w:tcW w:w="993" w:type="dxa"/>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5</w:t>
            </w:r>
          </w:p>
        </w:tc>
        <w:tc>
          <w:tcPr>
            <w:tcW w:w="717" w:type="dxa"/>
            <w:gridSpan w:val="4"/>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703" w:type="dxa"/>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630" w:type="dxa"/>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929" w:type="dxa"/>
            <w:gridSpan w:val="2"/>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r>
      <w:tr w:rsidR="00BB50B2" w:rsidRPr="00C17FC5" w:rsidTr="009D251A">
        <w:tc>
          <w:tcPr>
            <w:tcW w:w="5878" w:type="dxa"/>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right"/>
              <w:rPr>
                <w:rFonts w:ascii="Times New Roman" w:eastAsia="Calibri" w:hAnsi="Times New Roman" w:cs="Times New Roman"/>
                <w:b/>
                <w:sz w:val="28"/>
                <w:szCs w:val="28"/>
                <w:lang w:val="uk-UA"/>
              </w:rPr>
            </w:pPr>
            <w:r w:rsidRPr="00C17FC5">
              <w:rPr>
                <w:rFonts w:ascii="Times New Roman" w:eastAsia="Calibri" w:hAnsi="Times New Roman" w:cs="Times New Roman"/>
                <w:b/>
                <w:sz w:val="28"/>
                <w:szCs w:val="28"/>
                <w:lang w:val="uk-UA"/>
              </w:rPr>
              <w:t>Разом</w:t>
            </w:r>
          </w:p>
        </w:tc>
        <w:tc>
          <w:tcPr>
            <w:tcW w:w="993" w:type="dxa"/>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b/>
                <w:sz w:val="28"/>
                <w:szCs w:val="28"/>
                <w:lang w:val="uk-UA"/>
              </w:rPr>
            </w:pPr>
            <w:r w:rsidRPr="00C17FC5">
              <w:rPr>
                <w:rFonts w:ascii="Times New Roman" w:eastAsia="Calibri" w:hAnsi="Times New Roman" w:cs="Times New Roman"/>
                <w:b/>
                <w:sz w:val="28"/>
                <w:szCs w:val="28"/>
                <w:lang w:val="uk-UA"/>
              </w:rPr>
              <w:t>10</w:t>
            </w:r>
          </w:p>
        </w:tc>
        <w:tc>
          <w:tcPr>
            <w:tcW w:w="717" w:type="dxa"/>
            <w:gridSpan w:val="4"/>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w:t>
            </w:r>
          </w:p>
        </w:tc>
        <w:tc>
          <w:tcPr>
            <w:tcW w:w="703" w:type="dxa"/>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c>
          <w:tcPr>
            <w:tcW w:w="630" w:type="dxa"/>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w:t>
            </w:r>
          </w:p>
        </w:tc>
        <w:tc>
          <w:tcPr>
            <w:tcW w:w="929" w:type="dxa"/>
            <w:gridSpan w:val="2"/>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p>
        </w:tc>
      </w:tr>
      <w:tr w:rsidR="00BB50B2" w:rsidRPr="00C17FC5" w:rsidTr="009D251A">
        <w:tc>
          <w:tcPr>
            <w:tcW w:w="9850" w:type="dxa"/>
            <w:gridSpan w:val="10"/>
            <w:tcBorders>
              <w:bottom w:val="single" w:sz="4" w:space="0" w:color="auto"/>
            </w:tcBorders>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 xml:space="preserve">Максимальна кількість балів за вибіркові види роботи:   </w:t>
            </w:r>
            <w:r w:rsidRPr="00C17FC5">
              <w:rPr>
                <w:rFonts w:ascii="Times New Roman" w:eastAsia="Calibri" w:hAnsi="Times New Roman" w:cs="Times New Roman"/>
                <w:b/>
                <w:sz w:val="28"/>
                <w:szCs w:val="28"/>
                <w:lang w:val="uk-UA"/>
              </w:rPr>
              <w:t>10</w:t>
            </w:r>
          </w:p>
        </w:tc>
      </w:tr>
      <w:tr w:rsidR="00BB50B2" w:rsidRPr="00C17FC5" w:rsidTr="009D251A">
        <w:tc>
          <w:tcPr>
            <w:tcW w:w="9850" w:type="dxa"/>
            <w:gridSpan w:val="10"/>
            <w:shd w:val="clear" w:color="auto" w:fill="auto"/>
            <w:vAlign w:val="center"/>
          </w:tcPr>
          <w:p w:rsidR="00BB50B2" w:rsidRPr="00C17FC5" w:rsidRDefault="00BB50B2" w:rsidP="00BB50B2">
            <w:pPr>
              <w:tabs>
                <w:tab w:val="num" w:pos="426"/>
              </w:tabs>
              <w:spacing w:after="0" w:line="240" w:lineRule="auto"/>
              <w:jc w:val="center"/>
              <w:rPr>
                <w:rFonts w:ascii="Times New Roman" w:eastAsia="Calibri" w:hAnsi="Times New Roman" w:cs="Times New Roman"/>
                <w:sz w:val="28"/>
                <w:szCs w:val="28"/>
                <w:lang w:val="uk-UA"/>
              </w:rPr>
            </w:pPr>
            <w:r w:rsidRPr="00C17FC5">
              <w:rPr>
                <w:rFonts w:ascii="Times New Roman" w:eastAsia="Calibri" w:hAnsi="Times New Roman" w:cs="Times New Roman"/>
                <w:sz w:val="28"/>
                <w:szCs w:val="28"/>
                <w:lang w:val="uk-UA"/>
              </w:rPr>
              <w:t xml:space="preserve">Всього балів за теоретичний і практичний курс: </w:t>
            </w:r>
            <w:r w:rsidRPr="00C17FC5">
              <w:rPr>
                <w:rFonts w:ascii="Times New Roman" w:eastAsia="Calibri" w:hAnsi="Times New Roman" w:cs="Times New Roman"/>
                <w:b/>
                <w:sz w:val="28"/>
                <w:szCs w:val="28"/>
                <w:lang w:val="uk-UA"/>
              </w:rPr>
              <w:t>60</w:t>
            </w:r>
          </w:p>
        </w:tc>
      </w:tr>
    </w:tbl>
    <w:p w:rsidR="008763BA" w:rsidRPr="00C17FC5" w:rsidRDefault="008763BA" w:rsidP="008763BA">
      <w:pPr>
        <w:pStyle w:val="a3"/>
        <w:spacing w:before="0" w:beforeAutospacing="0" w:after="0" w:afterAutospacing="0"/>
        <w:ind w:firstLine="709"/>
        <w:jc w:val="both"/>
        <w:rPr>
          <w:color w:val="000000"/>
          <w:sz w:val="27"/>
          <w:szCs w:val="27"/>
        </w:rPr>
      </w:pPr>
    </w:p>
    <w:p w:rsidR="008763BA" w:rsidRPr="00C17FC5" w:rsidRDefault="008763BA" w:rsidP="008763BA">
      <w:pPr>
        <w:pStyle w:val="a3"/>
        <w:spacing w:before="0" w:beforeAutospacing="0" w:after="0" w:afterAutospacing="0"/>
        <w:ind w:firstLine="709"/>
        <w:jc w:val="both"/>
        <w:rPr>
          <w:color w:val="000000"/>
          <w:sz w:val="27"/>
          <w:szCs w:val="27"/>
          <w:lang w:val="uk-UA"/>
        </w:rPr>
      </w:pPr>
      <w:r w:rsidRPr="00C17FC5">
        <w:rPr>
          <w:color w:val="000000"/>
          <w:sz w:val="27"/>
          <w:szCs w:val="27"/>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8763BA" w:rsidRPr="00C17FC5" w:rsidRDefault="008763BA" w:rsidP="008763BA">
      <w:pPr>
        <w:pStyle w:val="a3"/>
        <w:spacing w:before="0" w:beforeAutospacing="0" w:after="0" w:afterAutospacing="0"/>
        <w:ind w:firstLine="709"/>
        <w:jc w:val="both"/>
        <w:rPr>
          <w:color w:val="000000"/>
          <w:sz w:val="27"/>
          <w:szCs w:val="27"/>
          <w:lang w:val="uk-UA"/>
        </w:rPr>
      </w:pPr>
      <w:r w:rsidRPr="00C17FC5">
        <w:rPr>
          <w:color w:val="000000"/>
          <w:sz w:val="27"/>
          <w:szCs w:val="27"/>
          <w:lang w:val="uk-UA"/>
        </w:rPr>
        <w:t>своєчасність виконання навчальних завдань;</w:t>
      </w:r>
    </w:p>
    <w:p w:rsidR="008763BA" w:rsidRPr="00C17FC5" w:rsidRDefault="008763BA" w:rsidP="008763BA">
      <w:pPr>
        <w:pStyle w:val="a3"/>
        <w:spacing w:before="0" w:beforeAutospacing="0" w:after="0" w:afterAutospacing="0"/>
        <w:ind w:firstLine="709"/>
        <w:jc w:val="both"/>
        <w:rPr>
          <w:color w:val="000000"/>
          <w:sz w:val="27"/>
          <w:szCs w:val="27"/>
          <w:lang w:val="uk-UA"/>
        </w:rPr>
      </w:pPr>
      <w:r w:rsidRPr="00C17FC5">
        <w:rPr>
          <w:color w:val="000000"/>
          <w:sz w:val="27"/>
          <w:szCs w:val="27"/>
          <w:lang w:val="uk-UA"/>
        </w:rPr>
        <w:t>повний обсяг їх виконання;</w:t>
      </w:r>
    </w:p>
    <w:p w:rsidR="008763BA" w:rsidRPr="00C17FC5" w:rsidRDefault="008763BA" w:rsidP="008763BA">
      <w:pPr>
        <w:pStyle w:val="a3"/>
        <w:spacing w:before="0" w:beforeAutospacing="0" w:after="0" w:afterAutospacing="0"/>
        <w:ind w:firstLine="709"/>
        <w:jc w:val="both"/>
        <w:rPr>
          <w:color w:val="000000"/>
          <w:sz w:val="27"/>
          <w:szCs w:val="27"/>
          <w:lang w:val="uk-UA"/>
        </w:rPr>
      </w:pPr>
      <w:r w:rsidRPr="00C17FC5">
        <w:rPr>
          <w:color w:val="000000"/>
          <w:sz w:val="27"/>
          <w:szCs w:val="27"/>
          <w:lang w:val="uk-UA"/>
        </w:rPr>
        <w:t>якість виконання навчальних завдань;</w:t>
      </w:r>
    </w:p>
    <w:p w:rsidR="008763BA" w:rsidRPr="00C17FC5" w:rsidRDefault="008763BA" w:rsidP="008763BA">
      <w:pPr>
        <w:pStyle w:val="a3"/>
        <w:spacing w:before="0" w:beforeAutospacing="0" w:after="0" w:afterAutospacing="0"/>
        <w:ind w:firstLine="709"/>
        <w:jc w:val="both"/>
        <w:rPr>
          <w:color w:val="000000"/>
          <w:sz w:val="27"/>
          <w:szCs w:val="27"/>
          <w:lang w:val="uk-UA"/>
        </w:rPr>
      </w:pPr>
      <w:r w:rsidRPr="00C17FC5">
        <w:rPr>
          <w:color w:val="000000"/>
          <w:sz w:val="27"/>
          <w:szCs w:val="27"/>
          <w:lang w:val="uk-UA"/>
        </w:rPr>
        <w:t>самостійність виконання;</w:t>
      </w:r>
    </w:p>
    <w:p w:rsidR="008763BA" w:rsidRPr="00C17FC5" w:rsidRDefault="008763BA" w:rsidP="008763BA">
      <w:pPr>
        <w:pStyle w:val="a3"/>
        <w:spacing w:before="0" w:beforeAutospacing="0" w:after="0" w:afterAutospacing="0"/>
        <w:ind w:firstLine="709"/>
        <w:jc w:val="both"/>
        <w:rPr>
          <w:color w:val="000000"/>
          <w:sz w:val="27"/>
          <w:szCs w:val="27"/>
          <w:lang w:val="uk-UA"/>
        </w:rPr>
      </w:pPr>
      <w:r w:rsidRPr="00C17FC5">
        <w:rPr>
          <w:color w:val="000000"/>
          <w:sz w:val="27"/>
          <w:szCs w:val="27"/>
          <w:lang w:val="uk-UA"/>
        </w:rPr>
        <w:t>творчий підхід у виконанні завдань;</w:t>
      </w:r>
    </w:p>
    <w:p w:rsidR="008763BA" w:rsidRPr="00C17FC5" w:rsidRDefault="008763BA" w:rsidP="008763BA">
      <w:pPr>
        <w:pStyle w:val="a3"/>
        <w:spacing w:before="0" w:beforeAutospacing="0" w:after="0" w:afterAutospacing="0"/>
        <w:ind w:firstLine="709"/>
        <w:jc w:val="both"/>
        <w:rPr>
          <w:color w:val="000000"/>
          <w:sz w:val="27"/>
          <w:szCs w:val="27"/>
          <w:lang w:val="uk-UA"/>
        </w:rPr>
      </w:pPr>
      <w:r w:rsidRPr="00C17FC5">
        <w:rPr>
          <w:color w:val="000000"/>
          <w:sz w:val="27"/>
          <w:szCs w:val="27"/>
          <w:lang w:val="uk-UA"/>
        </w:rPr>
        <w:t>ініціативність у навчальній діяльності.</w:t>
      </w:r>
    </w:p>
    <w:p w:rsidR="008763BA" w:rsidRPr="00C17FC5" w:rsidRDefault="008763BA" w:rsidP="00933F6E">
      <w:pPr>
        <w:pStyle w:val="a3"/>
        <w:spacing w:before="0" w:beforeAutospacing="0" w:after="0" w:afterAutospacing="0"/>
        <w:ind w:firstLine="709"/>
        <w:jc w:val="both"/>
        <w:rPr>
          <w:color w:val="000000"/>
          <w:sz w:val="27"/>
          <w:szCs w:val="27"/>
          <w:lang w:val="uk-UA"/>
        </w:rPr>
      </w:pPr>
    </w:p>
    <w:p w:rsidR="00933F6E" w:rsidRPr="00C17FC5" w:rsidRDefault="00933F6E" w:rsidP="00933F6E">
      <w:pPr>
        <w:pStyle w:val="a3"/>
        <w:spacing w:before="0" w:beforeAutospacing="0" w:after="0" w:afterAutospacing="0"/>
        <w:ind w:firstLine="709"/>
        <w:jc w:val="both"/>
        <w:rPr>
          <w:color w:val="000000"/>
          <w:sz w:val="27"/>
          <w:szCs w:val="27"/>
          <w:lang w:val="uk-UA"/>
        </w:rPr>
      </w:pPr>
      <w:r w:rsidRPr="00C17FC5">
        <w:rPr>
          <w:b/>
          <w:i/>
          <w:color w:val="000000"/>
          <w:sz w:val="27"/>
          <w:szCs w:val="27"/>
          <w:lang w:val="uk-UA"/>
        </w:rPr>
        <w:t>Навчально-методичне забезпечення</w:t>
      </w:r>
      <w:r w:rsidRPr="00C17FC5">
        <w:rPr>
          <w:color w:val="000000"/>
          <w:sz w:val="27"/>
          <w:szCs w:val="27"/>
          <w:lang w:val="uk-UA"/>
        </w:rPr>
        <w:t>: лекційний матеріал та презентації, Практикум з дисципліни «</w:t>
      </w:r>
      <w:r w:rsidR="00F57B2B" w:rsidRPr="00C17FC5">
        <w:rPr>
          <w:color w:val="000000"/>
          <w:sz w:val="27"/>
          <w:szCs w:val="27"/>
          <w:lang w:val="uk-UA"/>
        </w:rPr>
        <w:t>Логістика</w:t>
      </w:r>
      <w:r w:rsidRPr="00C17FC5">
        <w:rPr>
          <w:color w:val="000000"/>
          <w:sz w:val="27"/>
          <w:szCs w:val="27"/>
          <w:lang w:val="uk-UA"/>
        </w:rPr>
        <w:t>», завдання до практичних занять, додаткова рекомендована література.</w:t>
      </w:r>
    </w:p>
    <w:p w:rsidR="00933F6E" w:rsidRPr="00C17FC5" w:rsidRDefault="00933F6E" w:rsidP="00933F6E">
      <w:pPr>
        <w:pStyle w:val="a3"/>
        <w:spacing w:before="0" w:beforeAutospacing="0" w:after="0" w:afterAutospacing="0"/>
        <w:ind w:firstLine="709"/>
        <w:jc w:val="both"/>
        <w:rPr>
          <w:color w:val="000000"/>
          <w:sz w:val="27"/>
          <w:szCs w:val="27"/>
          <w:lang w:val="uk-UA"/>
        </w:rPr>
      </w:pPr>
      <w:r w:rsidRPr="00C17FC5">
        <w:rPr>
          <w:b/>
          <w:i/>
          <w:color w:val="000000"/>
          <w:sz w:val="27"/>
          <w:szCs w:val="27"/>
          <w:lang w:val="uk-UA"/>
        </w:rPr>
        <w:t>Рекомендована література</w:t>
      </w:r>
      <w:r w:rsidRPr="00C17FC5">
        <w:rPr>
          <w:color w:val="000000"/>
          <w:sz w:val="27"/>
          <w:szCs w:val="27"/>
          <w:lang w:val="uk-UA"/>
        </w:rPr>
        <w:t>:</w:t>
      </w:r>
    </w:p>
    <w:p w:rsidR="00237DA0" w:rsidRPr="00C17FC5" w:rsidRDefault="00237DA0" w:rsidP="00237DA0">
      <w:pPr>
        <w:pStyle w:val="a6"/>
        <w:numPr>
          <w:ilvl w:val="0"/>
          <w:numId w:val="16"/>
        </w:numPr>
        <w:tabs>
          <w:tab w:val="clear" w:pos="720"/>
        </w:tabs>
        <w:ind w:hanging="11"/>
        <w:rPr>
          <w:rFonts w:ascii="Times New Roman" w:eastAsia="Times New Roman" w:hAnsi="Times New Roman" w:cs="Times New Roman"/>
          <w:color w:val="000000"/>
          <w:sz w:val="27"/>
          <w:szCs w:val="27"/>
          <w:lang w:val="uk-UA" w:eastAsia="ru-RU"/>
        </w:rPr>
      </w:pPr>
      <w:proofErr w:type="spellStart"/>
      <w:r w:rsidRPr="00C17FC5">
        <w:rPr>
          <w:rFonts w:ascii="Times New Roman" w:eastAsia="Times New Roman" w:hAnsi="Times New Roman" w:cs="Times New Roman"/>
          <w:color w:val="000000"/>
          <w:sz w:val="27"/>
          <w:szCs w:val="27"/>
          <w:lang w:val="uk-UA" w:eastAsia="ru-RU"/>
        </w:rPr>
        <w:t>Тюрина</w:t>
      </w:r>
      <w:proofErr w:type="spellEnd"/>
      <w:r w:rsidRPr="00C17FC5">
        <w:rPr>
          <w:rFonts w:ascii="Times New Roman" w:eastAsia="Times New Roman" w:hAnsi="Times New Roman" w:cs="Times New Roman"/>
          <w:color w:val="000000"/>
          <w:sz w:val="27"/>
          <w:szCs w:val="27"/>
          <w:lang w:val="uk-UA" w:eastAsia="ru-RU"/>
        </w:rPr>
        <w:t xml:space="preserve"> Н.М. Логістика: </w:t>
      </w:r>
      <w:proofErr w:type="spellStart"/>
      <w:r w:rsidRPr="00C17FC5">
        <w:rPr>
          <w:rFonts w:ascii="Times New Roman" w:eastAsia="Times New Roman" w:hAnsi="Times New Roman" w:cs="Times New Roman"/>
          <w:color w:val="000000"/>
          <w:sz w:val="27"/>
          <w:szCs w:val="27"/>
          <w:lang w:val="uk-UA" w:eastAsia="ru-RU"/>
        </w:rPr>
        <w:t>навч</w:t>
      </w:r>
      <w:proofErr w:type="spellEnd"/>
      <w:r w:rsidRPr="00C17FC5">
        <w:rPr>
          <w:rFonts w:ascii="Times New Roman" w:eastAsia="Times New Roman" w:hAnsi="Times New Roman" w:cs="Times New Roman"/>
          <w:color w:val="000000"/>
          <w:sz w:val="27"/>
          <w:szCs w:val="27"/>
          <w:lang w:val="uk-UA" w:eastAsia="ru-RU"/>
        </w:rPr>
        <w:t xml:space="preserve">. посібник / Н.М. </w:t>
      </w:r>
      <w:proofErr w:type="spellStart"/>
      <w:r w:rsidRPr="00C17FC5">
        <w:rPr>
          <w:rFonts w:ascii="Times New Roman" w:eastAsia="Times New Roman" w:hAnsi="Times New Roman" w:cs="Times New Roman"/>
          <w:color w:val="000000"/>
          <w:sz w:val="27"/>
          <w:szCs w:val="27"/>
          <w:lang w:val="uk-UA" w:eastAsia="ru-RU"/>
        </w:rPr>
        <w:t>Тюрина</w:t>
      </w:r>
      <w:proofErr w:type="spellEnd"/>
      <w:r w:rsidRPr="00C17FC5">
        <w:rPr>
          <w:rFonts w:ascii="Times New Roman" w:eastAsia="Times New Roman" w:hAnsi="Times New Roman" w:cs="Times New Roman"/>
          <w:color w:val="000000"/>
          <w:sz w:val="27"/>
          <w:szCs w:val="27"/>
          <w:lang w:val="uk-UA" w:eastAsia="ru-RU"/>
        </w:rPr>
        <w:t>, І.В. Гой, І.В. Бабій. – Київ: Центр учбової літератури, 2017. – 392 с. (2019 , 392 с.)</w:t>
      </w:r>
    </w:p>
    <w:p w:rsidR="00C51410" w:rsidRPr="00C17FC5" w:rsidRDefault="00C51410" w:rsidP="0042762F">
      <w:pPr>
        <w:pStyle w:val="a6"/>
        <w:numPr>
          <w:ilvl w:val="0"/>
          <w:numId w:val="16"/>
        </w:numPr>
        <w:shd w:val="clear" w:color="auto" w:fill="FFFFFF"/>
        <w:tabs>
          <w:tab w:val="num" w:pos="360"/>
          <w:tab w:val="left" w:pos="993"/>
        </w:tabs>
        <w:spacing w:after="0" w:line="240" w:lineRule="auto"/>
        <w:ind w:left="0" w:firstLine="709"/>
        <w:jc w:val="both"/>
        <w:rPr>
          <w:rFonts w:ascii="Times New Roman" w:eastAsia="Times New Roman" w:hAnsi="Times New Roman" w:cs="Times New Roman"/>
          <w:color w:val="000000"/>
          <w:sz w:val="27"/>
          <w:szCs w:val="27"/>
          <w:lang w:val="uk-UA" w:eastAsia="ru-RU"/>
        </w:rPr>
      </w:pPr>
      <w:proofErr w:type="spellStart"/>
      <w:r w:rsidRPr="00C17FC5">
        <w:rPr>
          <w:rFonts w:ascii="Times New Roman" w:eastAsia="Times New Roman" w:hAnsi="Times New Roman" w:cs="Times New Roman"/>
          <w:color w:val="000000"/>
          <w:sz w:val="27"/>
          <w:szCs w:val="27"/>
          <w:lang w:val="uk-UA" w:eastAsia="ru-RU"/>
        </w:rPr>
        <w:t>Крикавський</w:t>
      </w:r>
      <w:proofErr w:type="spellEnd"/>
      <w:r w:rsidRPr="00C17FC5">
        <w:rPr>
          <w:rFonts w:ascii="Times New Roman" w:eastAsia="Times New Roman" w:hAnsi="Times New Roman" w:cs="Times New Roman"/>
          <w:color w:val="000000"/>
          <w:sz w:val="27"/>
          <w:szCs w:val="27"/>
          <w:lang w:val="uk-UA" w:eastAsia="ru-RU"/>
        </w:rPr>
        <w:t xml:space="preserve">  Є.В.,  Логістика.  Основи  теорії:  Підручник  –  Львів:  НУ </w:t>
      </w:r>
      <w:proofErr w:type="spellStart"/>
      <w:r w:rsidRPr="00C17FC5">
        <w:rPr>
          <w:rFonts w:ascii="Times New Roman" w:eastAsia="Times New Roman" w:hAnsi="Times New Roman" w:cs="Times New Roman"/>
          <w:color w:val="000000"/>
          <w:sz w:val="27"/>
          <w:szCs w:val="27"/>
          <w:lang w:val="uk-UA" w:eastAsia="ru-RU"/>
        </w:rPr>
        <w:t>“Львівська</w:t>
      </w:r>
      <w:proofErr w:type="spellEnd"/>
      <w:r w:rsidRPr="00C17FC5">
        <w:rPr>
          <w:rFonts w:ascii="Times New Roman" w:eastAsia="Times New Roman" w:hAnsi="Times New Roman" w:cs="Times New Roman"/>
          <w:color w:val="000000"/>
          <w:sz w:val="27"/>
          <w:szCs w:val="27"/>
          <w:lang w:val="uk-UA" w:eastAsia="ru-RU"/>
        </w:rPr>
        <w:t xml:space="preserve"> </w:t>
      </w:r>
      <w:proofErr w:type="spellStart"/>
      <w:r w:rsidRPr="00C17FC5">
        <w:rPr>
          <w:rFonts w:ascii="Times New Roman" w:eastAsia="Times New Roman" w:hAnsi="Times New Roman" w:cs="Times New Roman"/>
          <w:color w:val="000000"/>
          <w:sz w:val="27"/>
          <w:szCs w:val="27"/>
          <w:lang w:val="uk-UA" w:eastAsia="ru-RU"/>
        </w:rPr>
        <w:t>політехніка”</w:t>
      </w:r>
      <w:proofErr w:type="spellEnd"/>
      <w:r w:rsidRPr="00C17FC5">
        <w:rPr>
          <w:rFonts w:ascii="Times New Roman" w:eastAsia="Times New Roman" w:hAnsi="Times New Roman" w:cs="Times New Roman"/>
          <w:color w:val="000000"/>
          <w:sz w:val="27"/>
          <w:szCs w:val="27"/>
          <w:lang w:val="uk-UA" w:eastAsia="ru-RU"/>
        </w:rPr>
        <w:t xml:space="preserve">, </w:t>
      </w:r>
      <w:proofErr w:type="spellStart"/>
      <w:r w:rsidRPr="00C17FC5">
        <w:rPr>
          <w:rFonts w:ascii="Times New Roman" w:eastAsia="Times New Roman" w:hAnsi="Times New Roman" w:cs="Times New Roman"/>
          <w:color w:val="000000"/>
          <w:sz w:val="27"/>
          <w:szCs w:val="27"/>
          <w:lang w:val="uk-UA" w:eastAsia="ru-RU"/>
        </w:rPr>
        <w:t>“Інтелект-Захід”</w:t>
      </w:r>
      <w:proofErr w:type="spellEnd"/>
      <w:r w:rsidRPr="00C17FC5">
        <w:rPr>
          <w:rFonts w:ascii="Times New Roman" w:eastAsia="Times New Roman" w:hAnsi="Times New Roman" w:cs="Times New Roman"/>
          <w:color w:val="000000"/>
          <w:sz w:val="27"/>
          <w:szCs w:val="27"/>
          <w:lang w:val="uk-UA" w:eastAsia="ru-RU"/>
        </w:rPr>
        <w:t xml:space="preserve">, 2004. – 416с. </w:t>
      </w:r>
    </w:p>
    <w:p w:rsidR="00C51410" w:rsidRPr="00C17FC5" w:rsidRDefault="00C51410" w:rsidP="0042762F">
      <w:pPr>
        <w:pStyle w:val="a6"/>
        <w:numPr>
          <w:ilvl w:val="0"/>
          <w:numId w:val="16"/>
        </w:numPr>
        <w:shd w:val="clear" w:color="auto" w:fill="FFFFFF"/>
        <w:tabs>
          <w:tab w:val="num" w:pos="360"/>
          <w:tab w:val="left" w:pos="993"/>
        </w:tabs>
        <w:spacing w:after="0" w:line="240" w:lineRule="auto"/>
        <w:ind w:left="0" w:firstLine="709"/>
        <w:jc w:val="both"/>
        <w:rPr>
          <w:rFonts w:ascii="Times New Roman" w:eastAsia="Times New Roman" w:hAnsi="Times New Roman" w:cs="Times New Roman"/>
          <w:color w:val="000000"/>
          <w:sz w:val="27"/>
          <w:szCs w:val="27"/>
          <w:lang w:val="uk-UA" w:eastAsia="ru-RU"/>
        </w:rPr>
      </w:pPr>
      <w:r w:rsidRPr="00C17FC5">
        <w:rPr>
          <w:rFonts w:ascii="Times New Roman" w:eastAsia="Times New Roman" w:hAnsi="Times New Roman" w:cs="Times New Roman"/>
          <w:color w:val="000000"/>
          <w:sz w:val="27"/>
          <w:szCs w:val="27"/>
          <w:lang w:val="uk-UA" w:eastAsia="ru-RU"/>
        </w:rPr>
        <w:t>Пономарьов Ю.В. Логістика: Навчальний посібник. / Ю.В. Пономарьов - К.: Центр навчальної літератури, 2008.- 478с.</w:t>
      </w:r>
    </w:p>
    <w:p w:rsidR="00933F6E" w:rsidRPr="00C17FC5" w:rsidRDefault="00933F6E" w:rsidP="00933F6E">
      <w:pPr>
        <w:pStyle w:val="a3"/>
        <w:spacing w:before="0" w:beforeAutospacing="0" w:after="0" w:afterAutospacing="0"/>
        <w:ind w:firstLine="709"/>
        <w:jc w:val="both"/>
        <w:rPr>
          <w:b/>
          <w:i/>
          <w:color w:val="000000"/>
          <w:sz w:val="27"/>
          <w:szCs w:val="27"/>
          <w:lang w:val="uk-UA"/>
        </w:rPr>
      </w:pPr>
      <w:r w:rsidRPr="00C17FC5">
        <w:rPr>
          <w:b/>
          <w:i/>
          <w:color w:val="000000"/>
          <w:sz w:val="27"/>
          <w:szCs w:val="27"/>
          <w:lang w:val="uk-UA"/>
        </w:rPr>
        <w:t>Додаткова література:</w:t>
      </w:r>
    </w:p>
    <w:p w:rsidR="00933F6E" w:rsidRPr="00C17FC5" w:rsidRDefault="0005114C" w:rsidP="0005114C">
      <w:pPr>
        <w:pStyle w:val="a3"/>
        <w:numPr>
          <w:ilvl w:val="0"/>
          <w:numId w:val="17"/>
        </w:numPr>
        <w:spacing w:before="0" w:beforeAutospacing="0" w:after="0" w:afterAutospacing="0"/>
        <w:ind w:left="0" w:firstLine="709"/>
        <w:jc w:val="both"/>
        <w:rPr>
          <w:color w:val="000000"/>
          <w:sz w:val="27"/>
          <w:szCs w:val="27"/>
          <w:lang w:val="uk-UA"/>
        </w:rPr>
      </w:pPr>
      <w:r w:rsidRPr="00C17FC5">
        <w:rPr>
          <w:color w:val="000000"/>
          <w:sz w:val="27"/>
          <w:szCs w:val="27"/>
          <w:lang w:val="uk-UA"/>
        </w:rPr>
        <w:t xml:space="preserve">Ільченко Н.Б. Логістичні стратегії в торгівлі : монографія /Н.Б. Ільченко. – Київ : Київ. нац. </w:t>
      </w:r>
      <w:proofErr w:type="spellStart"/>
      <w:r w:rsidRPr="00C17FC5">
        <w:rPr>
          <w:color w:val="000000"/>
          <w:sz w:val="27"/>
          <w:szCs w:val="27"/>
          <w:lang w:val="uk-UA"/>
        </w:rPr>
        <w:t>торг.-екон</w:t>
      </w:r>
      <w:proofErr w:type="spellEnd"/>
      <w:r w:rsidRPr="00C17FC5">
        <w:rPr>
          <w:color w:val="000000"/>
          <w:sz w:val="27"/>
          <w:szCs w:val="27"/>
          <w:lang w:val="uk-UA"/>
        </w:rPr>
        <w:t xml:space="preserve">. ун-т, 2016. – 420 с. </w:t>
      </w:r>
    </w:p>
    <w:p w:rsidR="001552FB" w:rsidRPr="00C17FC5" w:rsidRDefault="001552FB" w:rsidP="001552FB">
      <w:pPr>
        <w:spacing w:after="0" w:line="240" w:lineRule="auto"/>
        <w:ind w:firstLine="709"/>
        <w:jc w:val="both"/>
        <w:rPr>
          <w:rFonts w:ascii="Times New Roman" w:eastAsia="Times New Roman" w:hAnsi="Times New Roman" w:cs="Times New Roman"/>
          <w:sz w:val="24"/>
          <w:szCs w:val="24"/>
          <w:lang w:val="uk-UA" w:eastAsia="uk-UA"/>
        </w:rPr>
      </w:pPr>
      <w:r w:rsidRPr="00C17FC5">
        <w:rPr>
          <w:rFonts w:ascii="Times New Roman" w:eastAsia="Times New Roman" w:hAnsi="Times New Roman" w:cs="Times New Roman"/>
          <w:b/>
          <w:bCs/>
          <w:i/>
          <w:iCs/>
          <w:color w:val="000000"/>
          <w:sz w:val="28"/>
          <w:szCs w:val="28"/>
          <w:lang w:val="uk-UA" w:eastAsia="uk-UA"/>
        </w:rPr>
        <w:t>Обов’язкове дотримання положень «Кодексу академічної доброчесності Відкритого міжнародного університету розвитку людини «Україна», </w:t>
      </w:r>
      <w:r w:rsidRPr="00C17FC5">
        <w:rPr>
          <w:rFonts w:ascii="Times New Roman" w:eastAsia="Times New Roman" w:hAnsi="Times New Roman" w:cs="Times New Roman"/>
          <w:color w:val="000000"/>
          <w:sz w:val="28"/>
          <w:szCs w:val="28"/>
          <w:lang w:val="uk-UA" w:eastAsia="uk-UA"/>
        </w:rPr>
        <w:t xml:space="preserve">доступного за посиланням: </w:t>
      </w:r>
      <w:hyperlink r:id="rId5" w:history="1">
        <w:r w:rsidRPr="00C17FC5">
          <w:rPr>
            <w:rFonts w:ascii="Times New Roman" w:eastAsia="Times New Roman" w:hAnsi="Times New Roman" w:cs="Times New Roman"/>
            <w:color w:val="0000FF"/>
            <w:sz w:val="28"/>
            <w:szCs w:val="28"/>
            <w:u w:val="single"/>
            <w:lang w:val="uk-UA" w:eastAsia="uk-UA"/>
          </w:rPr>
          <w:t>https://uu.edu.ua/upload/universitet/normativni_documenti/academic_dobrochesnist/Codex.pdf</w:t>
        </w:r>
      </w:hyperlink>
      <w:r w:rsidRPr="00C17FC5">
        <w:rPr>
          <w:rFonts w:ascii="Times New Roman" w:eastAsia="Times New Roman" w:hAnsi="Times New Roman" w:cs="Times New Roman"/>
          <w:color w:val="0000FF"/>
          <w:sz w:val="28"/>
          <w:szCs w:val="28"/>
          <w:u w:val="single"/>
          <w:lang w:val="uk-UA" w:eastAsia="uk-UA"/>
        </w:rPr>
        <w:t>.</w:t>
      </w:r>
    </w:p>
    <w:p w:rsidR="00933F6E" w:rsidRPr="00C17FC5" w:rsidRDefault="00933F6E" w:rsidP="00933F6E">
      <w:pPr>
        <w:pStyle w:val="a3"/>
        <w:spacing w:before="0" w:beforeAutospacing="0" w:after="0" w:afterAutospacing="0"/>
        <w:jc w:val="both"/>
        <w:rPr>
          <w:color w:val="000000"/>
          <w:sz w:val="27"/>
          <w:szCs w:val="27"/>
          <w:lang w:val="uk-UA"/>
        </w:rPr>
      </w:pPr>
    </w:p>
    <w:tbl>
      <w:tblPr>
        <w:tblStyle w:val="a4"/>
        <w:tblW w:w="0" w:type="auto"/>
        <w:tblLayout w:type="fixed"/>
        <w:tblLook w:val="04A0"/>
      </w:tblPr>
      <w:tblGrid>
        <w:gridCol w:w="2263"/>
        <w:gridCol w:w="7082"/>
      </w:tblGrid>
      <w:tr w:rsidR="00933F6E" w:rsidRPr="00A52453" w:rsidTr="003A0933">
        <w:tc>
          <w:tcPr>
            <w:tcW w:w="2263" w:type="dxa"/>
          </w:tcPr>
          <w:p w:rsidR="00933F6E" w:rsidRPr="00A52453" w:rsidRDefault="00933F6E" w:rsidP="003A0933">
            <w:pPr>
              <w:pStyle w:val="a3"/>
              <w:spacing w:before="0" w:beforeAutospacing="0" w:after="0" w:afterAutospacing="0"/>
              <w:jc w:val="both"/>
              <w:rPr>
                <w:b/>
                <w:color w:val="000000"/>
                <w:sz w:val="26"/>
                <w:szCs w:val="26"/>
                <w:lang w:val="uk-UA"/>
              </w:rPr>
            </w:pPr>
            <w:r w:rsidRPr="00A52453">
              <w:rPr>
                <w:b/>
                <w:color w:val="000000"/>
                <w:sz w:val="26"/>
                <w:szCs w:val="26"/>
                <w:lang w:val="uk-UA"/>
              </w:rPr>
              <w:t>Відвідування заняття</w:t>
            </w:r>
          </w:p>
        </w:tc>
        <w:tc>
          <w:tcPr>
            <w:tcW w:w="7082" w:type="dxa"/>
          </w:tcPr>
          <w:p w:rsidR="00933F6E" w:rsidRPr="00A52453" w:rsidRDefault="00933F6E" w:rsidP="003A0933">
            <w:pPr>
              <w:pStyle w:val="a3"/>
              <w:spacing w:before="0" w:beforeAutospacing="0" w:after="0" w:afterAutospacing="0"/>
              <w:jc w:val="both"/>
              <w:rPr>
                <w:color w:val="000000"/>
                <w:sz w:val="26"/>
                <w:szCs w:val="26"/>
                <w:lang w:val="uk-UA"/>
              </w:rPr>
            </w:pPr>
            <w:r w:rsidRPr="00A52453">
              <w:rPr>
                <w:color w:val="000000"/>
                <w:sz w:val="26"/>
                <w:szCs w:val="26"/>
                <w:lang w:val="uk-UA"/>
              </w:rPr>
              <w:t>Відвідування лекційних, семінарських та практичних занять є обов’язковим</w:t>
            </w:r>
          </w:p>
        </w:tc>
      </w:tr>
      <w:tr w:rsidR="00933F6E" w:rsidRPr="00A52453" w:rsidTr="003A0933">
        <w:tc>
          <w:tcPr>
            <w:tcW w:w="2263" w:type="dxa"/>
          </w:tcPr>
          <w:p w:rsidR="00933F6E" w:rsidRPr="00A52453" w:rsidRDefault="00933F6E" w:rsidP="003A0933">
            <w:pPr>
              <w:pStyle w:val="a3"/>
              <w:spacing w:before="0" w:beforeAutospacing="0" w:after="0" w:afterAutospacing="0"/>
              <w:jc w:val="both"/>
              <w:rPr>
                <w:b/>
                <w:color w:val="000000"/>
                <w:sz w:val="26"/>
                <w:szCs w:val="26"/>
                <w:lang w:val="uk-UA"/>
              </w:rPr>
            </w:pPr>
            <w:r w:rsidRPr="00A52453">
              <w:rPr>
                <w:b/>
                <w:color w:val="000000"/>
                <w:sz w:val="26"/>
                <w:szCs w:val="26"/>
                <w:lang w:val="uk-UA"/>
              </w:rPr>
              <w:t>Відпрацювання пропущених занять</w:t>
            </w:r>
          </w:p>
        </w:tc>
        <w:tc>
          <w:tcPr>
            <w:tcW w:w="7082" w:type="dxa"/>
          </w:tcPr>
          <w:p w:rsidR="00933F6E" w:rsidRPr="00A52453" w:rsidRDefault="00933F6E" w:rsidP="0042762F">
            <w:pPr>
              <w:pStyle w:val="a3"/>
              <w:spacing w:before="0" w:beforeAutospacing="0" w:after="0" w:afterAutospacing="0"/>
              <w:jc w:val="both"/>
              <w:rPr>
                <w:color w:val="000000"/>
                <w:sz w:val="26"/>
                <w:szCs w:val="26"/>
                <w:lang w:val="uk-UA"/>
              </w:rPr>
            </w:pPr>
            <w:r w:rsidRPr="00A52453">
              <w:rPr>
                <w:color w:val="000000"/>
                <w:sz w:val="26"/>
                <w:szCs w:val="26"/>
                <w:lang w:val="uk-UA"/>
              </w:rPr>
              <w:t xml:space="preserve">Студент, який пропустив практичні заняття, самостійно вивчає матеріал за наведеними у </w:t>
            </w:r>
            <w:proofErr w:type="spellStart"/>
            <w:r w:rsidRPr="00A52453">
              <w:rPr>
                <w:color w:val="000000"/>
                <w:sz w:val="26"/>
                <w:szCs w:val="26"/>
                <w:lang w:val="uk-UA"/>
              </w:rPr>
              <w:t>с</w:t>
            </w:r>
            <w:r w:rsidR="0042762F" w:rsidRPr="00A52453">
              <w:rPr>
                <w:color w:val="000000"/>
                <w:sz w:val="26"/>
                <w:szCs w:val="26"/>
                <w:lang w:val="uk-UA"/>
              </w:rPr>
              <w:t>и</w:t>
            </w:r>
            <w:r w:rsidRPr="00A52453">
              <w:rPr>
                <w:color w:val="000000"/>
                <w:sz w:val="26"/>
                <w:szCs w:val="26"/>
                <w:lang w:val="uk-UA"/>
              </w:rPr>
              <w:t>лабусі</w:t>
            </w:r>
            <w:proofErr w:type="spellEnd"/>
            <w:r w:rsidRPr="00A52453">
              <w:rPr>
                <w:color w:val="000000"/>
                <w:sz w:val="26"/>
                <w:szCs w:val="26"/>
                <w:lang w:val="uk-UA"/>
              </w:rPr>
              <w:t xml:space="preserve"> рекомендованими джерелами, виконує завдання та надсилає результат викладачу. Через відсутність студента на практичному заняття без поважних причин оцінка буде знижена</w:t>
            </w:r>
          </w:p>
        </w:tc>
      </w:tr>
      <w:tr w:rsidR="00933F6E" w:rsidRPr="00A52453" w:rsidTr="003A0933">
        <w:tc>
          <w:tcPr>
            <w:tcW w:w="2263" w:type="dxa"/>
          </w:tcPr>
          <w:p w:rsidR="00933F6E" w:rsidRPr="00A52453" w:rsidRDefault="00933F6E" w:rsidP="00B42BA0">
            <w:pPr>
              <w:pStyle w:val="a3"/>
              <w:spacing w:before="0" w:beforeAutospacing="0" w:after="0" w:afterAutospacing="0"/>
              <w:jc w:val="both"/>
              <w:rPr>
                <w:b/>
                <w:color w:val="000000"/>
                <w:sz w:val="26"/>
                <w:szCs w:val="26"/>
                <w:lang w:val="uk-UA"/>
              </w:rPr>
            </w:pPr>
            <w:r w:rsidRPr="00A52453">
              <w:rPr>
                <w:b/>
                <w:color w:val="000000"/>
                <w:sz w:val="26"/>
                <w:szCs w:val="26"/>
                <w:lang w:val="uk-UA"/>
              </w:rPr>
              <w:t xml:space="preserve">Допуск до </w:t>
            </w:r>
            <w:r w:rsidR="00B42BA0" w:rsidRPr="00A52453">
              <w:rPr>
                <w:b/>
                <w:color w:val="000000"/>
                <w:sz w:val="26"/>
                <w:szCs w:val="26"/>
                <w:lang w:val="uk-UA"/>
              </w:rPr>
              <w:t>заліку</w:t>
            </w:r>
          </w:p>
        </w:tc>
        <w:tc>
          <w:tcPr>
            <w:tcW w:w="7082" w:type="dxa"/>
          </w:tcPr>
          <w:p w:rsidR="001552FB" w:rsidRPr="00A52453" w:rsidRDefault="001552FB" w:rsidP="001552FB">
            <w:pPr>
              <w:pStyle w:val="a3"/>
              <w:spacing w:after="0"/>
              <w:jc w:val="both"/>
              <w:rPr>
                <w:color w:val="000000"/>
                <w:sz w:val="26"/>
                <w:szCs w:val="26"/>
                <w:lang w:val="uk-UA"/>
              </w:rPr>
            </w:pPr>
            <w:r w:rsidRPr="00A52453">
              <w:rPr>
                <w:color w:val="000000"/>
                <w:sz w:val="26"/>
                <w:szCs w:val="26"/>
                <w:lang w:val="uk-UA"/>
              </w:rPr>
              <w:t xml:space="preserve">Відповідно до Положення про організацію та методику проведення поточного, підсумкового контролю та атестації здобувачів вищої та фахової </w:t>
            </w:r>
            <w:proofErr w:type="spellStart"/>
            <w:r w:rsidRPr="00A52453">
              <w:rPr>
                <w:color w:val="000000"/>
                <w:sz w:val="26"/>
                <w:szCs w:val="26"/>
                <w:lang w:val="uk-UA"/>
              </w:rPr>
              <w:t>передвищої</w:t>
            </w:r>
            <w:proofErr w:type="spellEnd"/>
            <w:r w:rsidRPr="00A52453">
              <w:rPr>
                <w:color w:val="000000"/>
                <w:sz w:val="26"/>
                <w:szCs w:val="26"/>
                <w:lang w:val="uk-UA"/>
              </w:rPr>
              <w:t xml:space="preserve"> освіти, п.3.1.:Оцінювання знань здобувачів вищої та фахової </w:t>
            </w:r>
            <w:proofErr w:type="spellStart"/>
            <w:r w:rsidRPr="00A52453">
              <w:rPr>
                <w:color w:val="000000"/>
                <w:sz w:val="26"/>
                <w:szCs w:val="26"/>
                <w:lang w:val="uk-UA"/>
              </w:rPr>
              <w:t>передвищої</w:t>
            </w:r>
            <w:proofErr w:type="spellEnd"/>
            <w:r w:rsidRPr="00A52453">
              <w:rPr>
                <w:color w:val="000000"/>
                <w:sz w:val="26"/>
                <w:szCs w:val="26"/>
                <w:lang w:val="uk-UA"/>
              </w:rPr>
              <w:t xml:space="preserve"> освіти із навчальних дисциплін, формою підсумкового контролю яких є екзамен, здійснюється на основі результатів поточного, проміжного і підсумкового контролю знань (екзамену). Максимальна кількість балів, яку може отримати здобувач вищої та фахової </w:t>
            </w:r>
            <w:proofErr w:type="spellStart"/>
            <w:r w:rsidRPr="00A52453">
              <w:rPr>
                <w:color w:val="000000"/>
                <w:sz w:val="26"/>
                <w:szCs w:val="26"/>
                <w:lang w:val="uk-UA"/>
              </w:rPr>
              <w:t>передвищої</w:t>
            </w:r>
            <w:proofErr w:type="spellEnd"/>
            <w:r w:rsidRPr="00A52453">
              <w:rPr>
                <w:color w:val="000000"/>
                <w:sz w:val="26"/>
                <w:szCs w:val="26"/>
                <w:lang w:val="uk-UA"/>
              </w:rPr>
              <w:t xml:space="preserve"> освіти за результатами поточних і проміжних контролів, не може перевищувати 60. </w:t>
            </w:r>
          </w:p>
          <w:p w:rsidR="001552FB" w:rsidRPr="00A52453" w:rsidRDefault="001552FB" w:rsidP="001552FB">
            <w:pPr>
              <w:pStyle w:val="a3"/>
              <w:spacing w:after="0"/>
              <w:jc w:val="both"/>
              <w:rPr>
                <w:color w:val="000000"/>
                <w:sz w:val="26"/>
                <w:szCs w:val="26"/>
                <w:lang w:val="uk-UA"/>
              </w:rPr>
            </w:pPr>
            <w:r w:rsidRPr="00A52453">
              <w:rPr>
                <w:color w:val="000000"/>
                <w:sz w:val="26"/>
                <w:szCs w:val="26"/>
                <w:lang w:val="uk-UA"/>
              </w:rPr>
              <w:t xml:space="preserve">Здобувач вищої та фахової </w:t>
            </w:r>
            <w:proofErr w:type="spellStart"/>
            <w:r w:rsidRPr="00A52453">
              <w:rPr>
                <w:color w:val="000000"/>
                <w:sz w:val="26"/>
                <w:szCs w:val="26"/>
                <w:lang w:val="uk-UA"/>
              </w:rPr>
              <w:t>передвищої</w:t>
            </w:r>
            <w:proofErr w:type="spellEnd"/>
            <w:r w:rsidRPr="00A52453">
              <w:rPr>
                <w:color w:val="000000"/>
                <w:sz w:val="26"/>
                <w:szCs w:val="26"/>
                <w:lang w:val="uk-UA"/>
              </w:rPr>
              <w:t xml:space="preserve"> освіти не допускається до семестрового контролю з певної навчальної дисципліни, якщо він має заборгованості з лабораторних робіт, комп’ютерного практикуму, семестрових індивідуальних завдань, передбачених робочим навчальним планом на семестр із даної навчальної дисципліни. При цьому викладач у заліково-екзаменаційній відомості робить запис «не допущений» («F»). Здобувач вищої та фахової </w:t>
            </w:r>
            <w:proofErr w:type="spellStart"/>
            <w:r w:rsidRPr="00A52453">
              <w:rPr>
                <w:color w:val="000000"/>
                <w:sz w:val="26"/>
                <w:szCs w:val="26"/>
                <w:lang w:val="uk-UA"/>
              </w:rPr>
              <w:t>передвищої</w:t>
            </w:r>
            <w:proofErr w:type="spellEnd"/>
            <w:r w:rsidRPr="00A52453">
              <w:rPr>
                <w:color w:val="000000"/>
                <w:sz w:val="26"/>
                <w:szCs w:val="26"/>
                <w:lang w:val="uk-UA"/>
              </w:rPr>
              <w:t xml:space="preserve"> освіти контрактної форми навчання може бути не допущений до складання екзамену за невиконання умов контракту, про що у відомості деканат робить таку ж позначку - </w:t>
            </w:r>
            <w:proofErr w:type="spellStart"/>
            <w:r w:rsidRPr="00A52453">
              <w:rPr>
                <w:color w:val="000000"/>
                <w:sz w:val="26"/>
                <w:szCs w:val="26"/>
                <w:lang w:val="uk-UA"/>
              </w:rPr>
              <w:t>“не</w:t>
            </w:r>
            <w:proofErr w:type="spellEnd"/>
            <w:r w:rsidRPr="00A52453">
              <w:rPr>
                <w:color w:val="000000"/>
                <w:sz w:val="26"/>
                <w:szCs w:val="26"/>
                <w:lang w:val="uk-UA"/>
              </w:rPr>
              <w:t xml:space="preserve"> </w:t>
            </w:r>
            <w:proofErr w:type="spellStart"/>
            <w:r w:rsidRPr="00A52453">
              <w:rPr>
                <w:color w:val="000000"/>
                <w:sz w:val="26"/>
                <w:szCs w:val="26"/>
                <w:lang w:val="uk-UA"/>
              </w:rPr>
              <w:t>допущений”</w:t>
            </w:r>
            <w:proofErr w:type="spellEnd"/>
            <w:r w:rsidRPr="00A52453">
              <w:rPr>
                <w:color w:val="000000"/>
                <w:sz w:val="26"/>
                <w:szCs w:val="26"/>
                <w:lang w:val="uk-UA"/>
              </w:rPr>
              <w:t>.</w:t>
            </w:r>
          </w:p>
          <w:p w:rsidR="00933F6E" w:rsidRPr="00A52453" w:rsidRDefault="001552FB" w:rsidP="001552FB">
            <w:pPr>
              <w:pStyle w:val="a3"/>
              <w:spacing w:before="0" w:beforeAutospacing="0" w:after="0" w:afterAutospacing="0"/>
              <w:jc w:val="both"/>
              <w:rPr>
                <w:color w:val="000000"/>
                <w:sz w:val="26"/>
                <w:szCs w:val="26"/>
                <w:lang w:val="uk-UA"/>
              </w:rPr>
            </w:pPr>
            <w:proofErr w:type="spellStart"/>
            <w:r w:rsidRPr="00A52453">
              <w:rPr>
                <w:color w:val="000000"/>
                <w:sz w:val="26"/>
                <w:szCs w:val="26"/>
                <w:lang w:val="uk-UA"/>
              </w:rPr>
              <w:t>Недопуск</w:t>
            </w:r>
            <w:proofErr w:type="spellEnd"/>
            <w:r w:rsidRPr="00A52453">
              <w:rPr>
                <w:color w:val="000000"/>
                <w:sz w:val="26"/>
                <w:szCs w:val="26"/>
                <w:lang w:val="uk-UA"/>
              </w:rPr>
              <w:t xml:space="preserve"> здобувача вищої або фахової </w:t>
            </w:r>
            <w:proofErr w:type="spellStart"/>
            <w:r w:rsidRPr="00A52453">
              <w:rPr>
                <w:color w:val="000000"/>
                <w:sz w:val="26"/>
                <w:szCs w:val="26"/>
                <w:lang w:val="uk-UA"/>
              </w:rPr>
              <w:t>передвищої</w:t>
            </w:r>
            <w:proofErr w:type="spellEnd"/>
            <w:r w:rsidRPr="00A52453">
              <w:rPr>
                <w:color w:val="000000"/>
                <w:sz w:val="26"/>
                <w:szCs w:val="26"/>
                <w:lang w:val="uk-UA"/>
              </w:rPr>
              <w:t xml:space="preserve"> освіти до семестрового контролю з певної навчальної дисципліни не може бути причиною </w:t>
            </w:r>
            <w:proofErr w:type="spellStart"/>
            <w:r w:rsidRPr="00A52453">
              <w:rPr>
                <w:color w:val="000000"/>
                <w:sz w:val="26"/>
                <w:szCs w:val="26"/>
                <w:lang w:val="uk-UA"/>
              </w:rPr>
              <w:t>недопуску</w:t>
            </w:r>
            <w:proofErr w:type="spellEnd"/>
            <w:r w:rsidRPr="00A52453">
              <w:rPr>
                <w:color w:val="000000"/>
                <w:sz w:val="26"/>
                <w:szCs w:val="26"/>
                <w:lang w:val="uk-UA"/>
              </w:rPr>
              <w:t xml:space="preserve"> його до семестрового контролю з інших навчальних дисциплін.</w:t>
            </w:r>
          </w:p>
        </w:tc>
      </w:tr>
      <w:tr w:rsidR="00933F6E" w:rsidRPr="00A52453" w:rsidTr="003A0933">
        <w:tc>
          <w:tcPr>
            <w:tcW w:w="2263" w:type="dxa"/>
          </w:tcPr>
          <w:p w:rsidR="00933F6E" w:rsidRPr="00A52453" w:rsidRDefault="00933F6E" w:rsidP="003A0933">
            <w:pPr>
              <w:pStyle w:val="a3"/>
              <w:spacing w:before="0" w:beforeAutospacing="0" w:after="0" w:afterAutospacing="0"/>
              <w:jc w:val="both"/>
              <w:rPr>
                <w:b/>
                <w:color w:val="000000"/>
                <w:sz w:val="26"/>
                <w:szCs w:val="26"/>
                <w:lang w:val="uk-UA"/>
              </w:rPr>
            </w:pPr>
            <w:r w:rsidRPr="00A52453">
              <w:rPr>
                <w:b/>
                <w:color w:val="000000"/>
                <w:sz w:val="26"/>
                <w:szCs w:val="26"/>
                <w:lang w:val="uk-UA"/>
              </w:rPr>
              <w:t>Підсумкова модульна оцінка</w:t>
            </w:r>
          </w:p>
        </w:tc>
        <w:tc>
          <w:tcPr>
            <w:tcW w:w="7082" w:type="dxa"/>
          </w:tcPr>
          <w:p w:rsidR="00933F6E" w:rsidRPr="00A52453" w:rsidRDefault="001552FB" w:rsidP="003A0933">
            <w:pPr>
              <w:pStyle w:val="a3"/>
              <w:spacing w:before="0" w:beforeAutospacing="0" w:after="0" w:afterAutospacing="0"/>
              <w:jc w:val="both"/>
              <w:rPr>
                <w:color w:val="000000"/>
                <w:sz w:val="26"/>
                <w:szCs w:val="26"/>
                <w:lang w:val="uk-UA"/>
              </w:rPr>
            </w:pPr>
            <w:r w:rsidRPr="00A52453">
              <w:rPr>
                <w:color w:val="000000"/>
                <w:sz w:val="26"/>
                <w:szCs w:val="26"/>
                <w:lang w:val="uk-UA"/>
              </w:rPr>
              <w:t xml:space="preserve">Підсумкова модульна оцінка є сумою виконаних завдань за два модулі. Максимальна модульна оцінка може складати 60 балів, якщо здобувач освіти виконав всі вимоги, зазначені у Положенні про організацію та методику проведення поточного, підсумкового контролю та атестації здобувачів вищої та фахової </w:t>
            </w:r>
            <w:proofErr w:type="spellStart"/>
            <w:r w:rsidRPr="00A52453">
              <w:rPr>
                <w:color w:val="000000"/>
                <w:sz w:val="26"/>
                <w:szCs w:val="26"/>
                <w:lang w:val="uk-UA"/>
              </w:rPr>
              <w:t>передвищої</w:t>
            </w:r>
            <w:proofErr w:type="spellEnd"/>
            <w:r w:rsidRPr="00A52453">
              <w:rPr>
                <w:color w:val="000000"/>
                <w:sz w:val="26"/>
                <w:szCs w:val="26"/>
                <w:lang w:val="uk-UA"/>
              </w:rPr>
              <w:t xml:space="preserve"> освіти https://uu.edu.ua/upload/universitet/ </w:t>
            </w:r>
            <w:proofErr w:type="spellStart"/>
            <w:r w:rsidRPr="00A52453">
              <w:rPr>
                <w:color w:val="000000"/>
                <w:sz w:val="26"/>
                <w:szCs w:val="26"/>
                <w:lang w:val="uk-UA"/>
              </w:rPr>
              <w:t>normativni_documenti</w:t>
            </w:r>
            <w:proofErr w:type="spellEnd"/>
            <w:r w:rsidRPr="00A52453">
              <w:rPr>
                <w:color w:val="000000"/>
                <w:sz w:val="26"/>
                <w:szCs w:val="26"/>
                <w:lang w:val="uk-UA"/>
              </w:rPr>
              <w:t>/</w:t>
            </w:r>
            <w:proofErr w:type="spellStart"/>
            <w:r w:rsidRPr="00A52453">
              <w:rPr>
                <w:color w:val="000000"/>
                <w:sz w:val="26"/>
                <w:szCs w:val="26"/>
                <w:lang w:val="uk-UA"/>
              </w:rPr>
              <w:t>Osnovni_oficiyni_doc_</w:t>
            </w:r>
            <w:proofErr w:type="spellEnd"/>
            <w:r w:rsidRPr="00A52453">
              <w:rPr>
                <w:color w:val="000000"/>
                <w:sz w:val="26"/>
                <w:szCs w:val="26"/>
                <w:lang w:val="uk-UA"/>
              </w:rPr>
              <w:t>UU/Osvitnya_d _t/</w:t>
            </w:r>
            <w:proofErr w:type="spellStart"/>
            <w:r w:rsidRPr="00A52453">
              <w:rPr>
                <w:color w:val="000000"/>
                <w:sz w:val="26"/>
                <w:szCs w:val="26"/>
                <w:lang w:val="uk-UA"/>
              </w:rPr>
              <w:t>Polozh_pro_metodiku_provedennya_controlyu_ta_atestacii.pdf</w:t>
            </w:r>
            <w:proofErr w:type="spellEnd"/>
            <w:r w:rsidRPr="00A52453">
              <w:rPr>
                <w:color w:val="000000"/>
                <w:sz w:val="26"/>
                <w:szCs w:val="26"/>
                <w:lang w:val="uk-UA"/>
              </w:rPr>
              <w:t>.</w:t>
            </w:r>
          </w:p>
        </w:tc>
      </w:tr>
      <w:tr w:rsidR="00933F6E" w:rsidRPr="00A52453" w:rsidTr="003A0933">
        <w:tc>
          <w:tcPr>
            <w:tcW w:w="2263" w:type="dxa"/>
          </w:tcPr>
          <w:p w:rsidR="00933F6E" w:rsidRPr="00A52453" w:rsidRDefault="00B42BA0" w:rsidP="003A0933">
            <w:pPr>
              <w:pStyle w:val="a3"/>
              <w:spacing w:before="0" w:beforeAutospacing="0" w:after="0" w:afterAutospacing="0"/>
              <w:jc w:val="both"/>
              <w:rPr>
                <w:b/>
                <w:color w:val="000000"/>
                <w:sz w:val="26"/>
                <w:szCs w:val="26"/>
                <w:lang w:val="uk-UA"/>
              </w:rPr>
            </w:pPr>
            <w:r w:rsidRPr="00A52453">
              <w:rPr>
                <w:b/>
                <w:color w:val="000000"/>
                <w:sz w:val="26"/>
                <w:szCs w:val="26"/>
                <w:lang w:val="uk-UA"/>
              </w:rPr>
              <w:t>Заліков</w:t>
            </w:r>
            <w:r w:rsidR="00933F6E" w:rsidRPr="00A52453">
              <w:rPr>
                <w:b/>
                <w:color w:val="000000"/>
                <w:sz w:val="26"/>
                <w:szCs w:val="26"/>
                <w:lang w:val="uk-UA"/>
              </w:rPr>
              <w:t>а оцінка</w:t>
            </w:r>
          </w:p>
        </w:tc>
        <w:tc>
          <w:tcPr>
            <w:tcW w:w="7082" w:type="dxa"/>
          </w:tcPr>
          <w:p w:rsidR="00933F6E" w:rsidRPr="00A52453" w:rsidRDefault="00B42BA0" w:rsidP="00B42BA0">
            <w:pPr>
              <w:pStyle w:val="a3"/>
              <w:spacing w:before="0" w:beforeAutospacing="0" w:after="0" w:afterAutospacing="0"/>
              <w:jc w:val="both"/>
              <w:rPr>
                <w:color w:val="000000"/>
                <w:sz w:val="26"/>
                <w:szCs w:val="26"/>
                <w:lang w:val="uk-UA"/>
              </w:rPr>
            </w:pPr>
            <w:r w:rsidRPr="00A52453">
              <w:rPr>
                <w:color w:val="000000"/>
                <w:sz w:val="26"/>
                <w:szCs w:val="26"/>
                <w:lang w:val="uk-UA"/>
              </w:rPr>
              <w:t>Залікова</w:t>
            </w:r>
            <w:r w:rsidR="00933F6E" w:rsidRPr="00A52453">
              <w:rPr>
                <w:color w:val="000000"/>
                <w:sz w:val="26"/>
                <w:szCs w:val="26"/>
                <w:lang w:val="uk-UA"/>
              </w:rPr>
              <w:t xml:space="preserve"> оцінка є результатом виконання </w:t>
            </w:r>
            <w:r w:rsidRPr="00A52453">
              <w:rPr>
                <w:color w:val="000000"/>
                <w:sz w:val="26"/>
                <w:szCs w:val="26"/>
                <w:lang w:val="uk-UA"/>
              </w:rPr>
              <w:t>заліков</w:t>
            </w:r>
            <w:r w:rsidR="00933F6E" w:rsidRPr="00A52453">
              <w:rPr>
                <w:color w:val="000000"/>
                <w:sz w:val="26"/>
                <w:szCs w:val="26"/>
                <w:lang w:val="uk-UA"/>
              </w:rPr>
              <w:t xml:space="preserve">ого </w:t>
            </w:r>
            <w:r w:rsidR="00933F6E" w:rsidRPr="00A52453">
              <w:rPr>
                <w:color w:val="000000"/>
                <w:sz w:val="26"/>
                <w:szCs w:val="26"/>
                <w:lang w:val="uk-UA"/>
              </w:rPr>
              <w:lastRenderedPageBreak/>
              <w:t xml:space="preserve">завдання. Максимальна оцінка </w:t>
            </w:r>
            <w:r w:rsidRPr="00A52453">
              <w:rPr>
                <w:color w:val="000000"/>
                <w:sz w:val="26"/>
                <w:szCs w:val="26"/>
                <w:lang w:val="uk-UA"/>
              </w:rPr>
              <w:t>за залік - 6</w:t>
            </w:r>
            <w:r w:rsidR="00933F6E" w:rsidRPr="00A52453">
              <w:rPr>
                <w:color w:val="000000"/>
                <w:sz w:val="26"/>
                <w:szCs w:val="26"/>
                <w:lang w:val="uk-UA"/>
              </w:rPr>
              <w:t>0 балів</w:t>
            </w:r>
          </w:p>
        </w:tc>
      </w:tr>
      <w:tr w:rsidR="00933F6E" w:rsidRPr="00A52453" w:rsidTr="003A0933">
        <w:tc>
          <w:tcPr>
            <w:tcW w:w="2263" w:type="dxa"/>
          </w:tcPr>
          <w:p w:rsidR="00933F6E" w:rsidRPr="00A52453" w:rsidRDefault="00933F6E" w:rsidP="003A0933">
            <w:pPr>
              <w:pStyle w:val="a3"/>
              <w:spacing w:before="0" w:beforeAutospacing="0" w:after="0" w:afterAutospacing="0"/>
              <w:jc w:val="both"/>
              <w:rPr>
                <w:b/>
                <w:color w:val="000000"/>
                <w:sz w:val="26"/>
                <w:szCs w:val="26"/>
                <w:lang w:val="uk-UA"/>
              </w:rPr>
            </w:pPr>
            <w:r w:rsidRPr="00A52453">
              <w:rPr>
                <w:b/>
                <w:color w:val="000000"/>
                <w:sz w:val="26"/>
                <w:szCs w:val="26"/>
                <w:lang w:val="uk-UA"/>
              </w:rPr>
              <w:lastRenderedPageBreak/>
              <w:t>Підсумкова оцінка з дисципліни</w:t>
            </w:r>
          </w:p>
        </w:tc>
        <w:tc>
          <w:tcPr>
            <w:tcW w:w="7082" w:type="dxa"/>
          </w:tcPr>
          <w:p w:rsidR="00933F6E" w:rsidRPr="00A52453" w:rsidRDefault="00933F6E" w:rsidP="00B42BA0">
            <w:pPr>
              <w:pStyle w:val="a3"/>
              <w:spacing w:before="0" w:beforeAutospacing="0" w:after="0" w:afterAutospacing="0"/>
              <w:jc w:val="both"/>
              <w:rPr>
                <w:color w:val="000000"/>
                <w:sz w:val="26"/>
                <w:szCs w:val="26"/>
                <w:lang w:val="uk-UA"/>
              </w:rPr>
            </w:pPr>
            <w:r w:rsidRPr="00A52453">
              <w:rPr>
                <w:color w:val="000000"/>
                <w:sz w:val="26"/>
                <w:szCs w:val="26"/>
                <w:lang w:val="uk-UA"/>
              </w:rPr>
              <w:t xml:space="preserve">Підсумкова оцінка </w:t>
            </w:r>
            <w:r w:rsidR="0042762F" w:rsidRPr="00A52453">
              <w:rPr>
                <w:color w:val="000000"/>
                <w:sz w:val="26"/>
                <w:szCs w:val="26"/>
                <w:lang w:val="uk-UA"/>
              </w:rPr>
              <w:t>визначається як сума м</w:t>
            </w:r>
            <w:r w:rsidR="00B42BA0" w:rsidRPr="00A52453">
              <w:rPr>
                <w:color w:val="000000"/>
                <w:sz w:val="26"/>
                <w:szCs w:val="26"/>
                <w:lang w:val="uk-UA"/>
              </w:rPr>
              <w:t>одульної та заліков</w:t>
            </w:r>
            <w:r w:rsidR="0042762F" w:rsidRPr="00A52453">
              <w:rPr>
                <w:color w:val="000000"/>
                <w:sz w:val="26"/>
                <w:szCs w:val="26"/>
                <w:lang w:val="uk-UA"/>
              </w:rPr>
              <w:t xml:space="preserve">ої оцінки </w:t>
            </w:r>
          </w:p>
        </w:tc>
      </w:tr>
    </w:tbl>
    <w:p w:rsidR="001552FB" w:rsidRPr="00C17FC5" w:rsidRDefault="001552FB" w:rsidP="00933F6E">
      <w:pPr>
        <w:pStyle w:val="a3"/>
        <w:spacing w:before="0" w:beforeAutospacing="0" w:after="0" w:afterAutospacing="0"/>
        <w:jc w:val="both"/>
        <w:rPr>
          <w:color w:val="000000"/>
          <w:sz w:val="27"/>
          <w:szCs w:val="27"/>
          <w:lang w:val="uk-UA"/>
        </w:rPr>
      </w:pPr>
    </w:p>
    <w:p w:rsidR="00933F6E" w:rsidRPr="00C17FC5" w:rsidRDefault="001552FB" w:rsidP="00933F6E">
      <w:pPr>
        <w:pStyle w:val="a3"/>
        <w:spacing w:before="0" w:beforeAutospacing="0" w:after="0" w:afterAutospacing="0"/>
        <w:jc w:val="both"/>
        <w:rPr>
          <w:b/>
          <w:color w:val="000000"/>
          <w:sz w:val="27"/>
          <w:szCs w:val="27"/>
          <w:lang w:val="uk-UA"/>
        </w:rPr>
      </w:pPr>
      <w:r w:rsidRPr="00C17FC5">
        <w:rPr>
          <w:b/>
          <w:color w:val="000000"/>
          <w:sz w:val="27"/>
          <w:szCs w:val="27"/>
          <w:lang w:val="uk-UA"/>
        </w:rPr>
        <w:t>Викладач</w:t>
      </w:r>
      <w:r w:rsidR="00933F6E" w:rsidRPr="00C17FC5">
        <w:rPr>
          <w:b/>
          <w:color w:val="000000"/>
          <w:sz w:val="27"/>
          <w:szCs w:val="27"/>
          <w:lang w:val="uk-UA"/>
        </w:rPr>
        <w:t>:</w:t>
      </w:r>
    </w:p>
    <w:p w:rsidR="00933F6E" w:rsidRPr="00C17FC5" w:rsidRDefault="001552FB" w:rsidP="00933F6E">
      <w:pPr>
        <w:pStyle w:val="a3"/>
        <w:spacing w:before="0" w:beforeAutospacing="0" w:after="0" w:afterAutospacing="0"/>
        <w:jc w:val="both"/>
        <w:rPr>
          <w:color w:val="000000"/>
          <w:sz w:val="27"/>
          <w:szCs w:val="27"/>
          <w:lang w:val="uk-UA"/>
        </w:rPr>
      </w:pPr>
      <w:proofErr w:type="spellStart"/>
      <w:r w:rsidRPr="00A52453">
        <w:rPr>
          <w:b/>
          <w:color w:val="000000"/>
          <w:sz w:val="27"/>
          <w:szCs w:val="27"/>
          <w:lang w:val="uk-UA"/>
        </w:rPr>
        <w:t>Кулік</w:t>
      </w:r>
      <w:proofErr w:type="spellEnd"/>
      <w:r w:rsidRPr="00A52453">
        <w:rPr>
          <w:b/>
          <w:color w:val="000000"/>
          <w:sz w:val="27"/>
          <w:szCs w:val="27"/>
          <w:lang w:val="uk-UA"/>
        </w:rPr>
        <w:t xml:space="preserve"> Анна Володимирівна</w:t>
      </w:r>
      <w:r w:rsidRPr="00C17FC5">
        <w:rPr>
          <w:color w:val="000000"/>
          <w:sz w:val="27"/>
          <w:szCs w:val="27"/>
          <w:lang w:val="uk-UA"/>
        </w:rPr>
        <w:t>, доцент кафедри управління та адміністрування</w:t>
      </w:r>
      <w:r w:rsidR="00933F6E" w:rsidRPr="00C17FC5">
        <w:rPr>
          <w:color w:val="000000"/>
          <w:sz w:val="27"/>
          <w:szCs w:val="27"/>
          <w:lang w:val="uk-UA"/>
        </w:rPr>
        <w:t xml:space="preserve"> </w:t>
      </w:r>
    </w:p>
    <w:p w:rsidR="001552FB" w:rsidRPr="00C17FC5" w:rsidRDefault="00933F6E" w:rsidP="00933F6E">
      <w:pPr>
        <w:pStyle w:val="a3"/>
        <w:spacing w:before="0" w:beforeAutospacing="0" w:after="0" w:afterAutospacing="0"/>
        <w:jc w:val="both"/>
        <w:rPr>
          <w:sz w:val="27"/>
          <w:szCs w:val="27"/>
          <w:lang w:val="en-US"/>
        </w:rPr>
      </w:pPr>
      <w:r w:rsidRPr="00C17FC5">
        <w:rPr>
          <w:b/>
          <w:color w:val="000000"/>
          <w:sz w:val="27"/>
          <w:szCs w:val="27"/>
          <w:lang w:val="uk-UA"/>
        </w:rPr>
        <w:t>E-</w:t>
      </w:r>
      <w:proofErr w:type="spellStart"/>
      <w:r w:rsidRPr="00C17FC5">
        <w:rPr>
          <w:b/>
          <w:color w:val="000000"/>
          <w:sz w:val="27"/>
          <w:szCs w:val="27"/>
          <w:lang w:val="uk-UA"/>
        </w:rPr>
        <w:t>mail</w:t>
      </w:r>
      <w:proofErr w:type="spellEnd"/>
      <w:r w:rsidRPr="00C17FC5">
        <w:rPr>
          <w:color w:val="000000"/>
          <w:sz w:val="27"/>
          <w:szCs w:val="27"/>
          <w:lang w:val="uk-UA"/>
        </w:rPr>
        <w:t xml:space="preserve">: </w:t>
      </w:r>
      <w:r w:rsidR="002115D2">
        <w:fldChar w:fldCharType="begin"/>
      </w:r>
      <w:r w:rsidR="002115D2" w:rsidRPr="00A52453">
        <w:rPr>
          <w:lang w:val="en-US"/>
        </w:rPr>
        <w:instrText>HYPERLINK "mailto:kylik_anna@ukr.net"</w:instrText>
      </w:r>
      <w:r w:rsidR="002115D2">
        <w:fldChar w:fldCharType="separate"/>
      </w:r>
      <w:r w:rsidR="001552FB" w:rsidRPr="00C17FC5">
        <w:rPr>
          <w:rStyle w:val="a5"/>
          <w:sz w:val="27"/>
          <w:szCs w:val="27"/>
          <w:lang w:val="en-US"/>
        </w:rPr>
        <w:t>kylik_anna@ukr.net</w:t>
      </w:r>
      <w:r w:rsidR="002115D2">
        <w:fldChar w:fldCharType="end"/>
      </w:r>
    </w:p>
    <w:p w:rsidR="001552FB" w:rsidRPr="00C17FC5" w:rsidRDefault="00933F6E" w:rsidP="00933F6E">
      <w:pPr>
        <w:pStyle w:val="a3"/>
        <w:spacing w:before="0" w:beforeAutospacing="0" w:after="0" w:afterAutospacing="0"/>
        <w:jc w:val="both"/>
        <w:rPr>
          <w:color w:val="000000"/>
          <w:sz w:val="27"/>
          <w:szCs w:val="27"/>
        </w:rPr>
      </w:pPr>
      <w:r w:rsidRPr="00C17FC5">
        <w:rPr>
          <w:b/>
          <w:color w:val="000000"/>
          <w:sz w:val="27"/>
          <w:szCs w:val="27"/>
          <w:lang w:val="uk-UA"/>
        </w:rPr>
        <w:t>Тел</w:t>
      </w:r>
      <w:r w:rsidRPr="00C17FC5">
        <w:rPr>
          <w:color w:val="000000"/>
          <w:sz w:val="27"/>
          <w:szCs w:val="27"/>
          <w:lang w:val="uk-UA"/>
        </w:rPr>
        <w:t xml:space="preserve">. </w:t>
      </w:r>
      <w:r w:rsidR="001552FB" w:rsidRPr="00C17FC5">
        <w:rPr>
          <w:color w:val="000000"/>
          <w:sz w:val="27"/>
          <w:szCs w:val="27"/>
        </w:rPr>
        <w:t>093-455-34-01</w:t>
      </w:r>
    </w:p>
    <w:p w:rsidR="00933F6E" w:rsidRPr="00C17FC5" w:rsidRDefault="00933F6E" w:rsidP="00933F6E">
      <w:pPr>
        <w:pStyle w:val="a3"/>
        <w:spacing w:before="0" w:beforeAutospacing="0" w:after="0" w:afterAutospacing="0"/>
        <w:jc w:val="both"/>
        <w:rPr>
          <w:color w:val="000000"/>
          <w:sz w:val="27"/>
          <w:szCs w:val="27"/>
          <w:lang w:val="uk-UA"/>
        </w:rPr>
      </w:pPr>
      <w:r w:rsidRPr="00C17FC5">
        <w:rPr>
          <w:b/>
          <w:color w:val="000000"/>
          <w:sz w:val="27"/>
          <w:szCs w:val="27"/>
          <w:lang w:val="uk-UA"/>
        </w:rPr>
        <w:t>Адреса:</w:t>
      </w:r>
      <w:r w:rsidRPr="00C17FC5">
        <w:rPr>
          <w:color w:val="000000"/>
          <w:sz w:val="27"/>
          <w:szCs w:val="27"/>
          <w:lang w:val="uk-UA"/>
        </w:rPr>
        <w:t xml:space="preserve"> </w:t>
      </w:r>
      <w:r w:rsidR="001552FB" w:rsidRPr="00C17FC5">
        <w:rPr>
          <w:color w:val="000000"/>
          <w:sz w:val="27"/>
          <w:szCs w:val="27"/>
          <w:lang w:val="uk-UA"/>
        </w:rPr>
        <w:t>вул. Львівська 23, ІІ корп.,</w:t>
      </w:r>
      <w:proofErr w:type="spellStart"/>
      <w:r w:rsidR="001552FB" w:rsidRPr="00C17FC5">
        <w:rPr>
          <w:color w:val="000000"/>
          <w:sz w:val="27"/>
          <w:szCs w:val="27"/>
          <w:lang w:val="uk-UA"/>
        </w:rPr>
        <w:t>каб</w:t>
      </w:r>
      <w:proofErr w:type="spellEnd"/>
      <w:r w:rsidR="001552FB" w:rsidRPr="00C17FC5">
        <w:rPr>
          <w:color w:val="000000"/>
          <w:sz w:val="27"/>
          <w:szCs w:val="27"/>
          <w:lang w:val="uk-UA"/>
        </w:rPr>
        <w:t>. 407</w:t>
      </w:r>
    </w:p>
    <w:p w:rsidR="0042762F" w:rsidRPr="00C17FC5" w:rsidRDefault="0042762F" w:rsidP="00933F6E">
      <w:pPr>
        <w:pStyle w:val="a3"/>
        <w:spacing w:before="0" w:beforeAutospacing="0" w:after="0" w:afterAutospacing="0"/>
        <w:jc w:val="center"/>
        <w:rPr>
          <w:b/>
          <w:color w:val="000000"/>
          <w:sz w:val="30"/>
          <w:szCs w:val="30"/>
          <w:lang w:val="uk-UA"/>
        </w:rPr>
      </w:pPr>
    </w:p>
    <w:p w:rsidR="001552FB" w:rsidRPr="00C17FC5" w:rsidRDefault="001552FB" w:rsidP="001552FB">
      <w:pPr>
        <w:rPr>
          <w:rFonts w:ascii="Times New Roman" w:hAnsi="Times New Roman" w:cs="Times New Roman"/>
          <w:sz w:val="28"/>
          <w:szCs w:val="28"/>
          <w:lang w:val="uk-UA"/>
        </w:rPr>
      </w:pPr>
      <w:r w:rsidRPr="00C17FC5">
        <w:rPr>
          <w:rFonts w:ascii="Times New Roman" w:hAnsi="Times New Roman" w:cs="Times New Roman"/>
          <w:sz w:val="28"/>
          <w:szCs w:val="28"/>
          <w:lang w:val="uk-UA"/>
        </w:rPr>
        <w:t>Розглянуто та затверджено на кафедрі управління та адміністрування.</w:t>
      </w:r>
    </w:p>
    <w:p w:rsidR="001552FB" w:rsidRPr="00C17FC5" w:rsidRDefault="00D32556" w:rsidP="001552FB">
      <w:pPr>
        <w:rPr>
          <w:rFonts w:ascii="Times New Roman" w:hAnsi="Times New Roman" w:cs="Times New Roman"/>
          <w:sz w:val="28"/>
          <w:szCs w:val="28"/>
          <w:lang w:val="uk-UA"/>
        </w:rPr>
      </w:pPr>
      <w:r w:rsidRPr="00C17FC5">
        <w:rPr>
          <w:rFonts w:ascii="Times New Roman" w:hAnsi="Times New Roman" w:cs="Times New Roman"/>
          <w:sz w:val="28"/>
          <w:szCs w:val="28"/>
          <w:lang w:val="uk-UA"/>
        </w:rPr>
        <w:t>Протокол №2</w:t>
      </w:r>
      <w:r w:rsidR="001552FB" w:rsidRPr="00C17FC5">
        <w:rPr>
          <w:rFonts w:ascii="Times New Roman" w:hAnsi="Times New Roman" w:cs="Times New Roman"/>
          <w:sz w:val="28"/>
          <w:szCs w:val="28"/>
          <w:lang w:val="uk-UA"/>
        </w:rPr>
        <w:t xml:space="preserve"> від 27.0</w:t>
      </w:r>
      <w:r w:rsidRPr="00C17FC5">
        <w:rPr>
          <w:rFonts w:ascii="Times New Roman" w:hAnsi="Times New Roman" w:cs="Times New Roman"/>
          <w:sz w:val="28"/>
          <w:szCs w:val="28"/>
          <w:lang w:val="uk-UA"/>
        </w:rPr>
        <w:t>9</w:t>
      </w:r>
      <w:r w:rsidR="001552FB" w:rsidRPr="00C17FC5">
        <w:rPr>
          <w:rFonts w:ascii="Times New Roman" w:hAnsi="Times New Roman" w:cs="Times New Roman"/>
          <w:sz w:val="28"/>
          <w:szCs w:val="28"/>
          <w:lang w:val="uk-UA"/>
        </w:rPr>
        <w:t>.202</w:t>
      </w:r>
      <w:r w:rsidRPr="00C17FC5">
        <w:rPr>
          <w:rFonts w:ascii="Times New Roman" w:hAnsi="Times New Roman" w:cs="Times New Roman"/>
          <w:sz w:val="28"/>
          <w:szCs w:val="28"/>
          <w:lang w:val="uk-UA"/>
        </w:rPr>
        <w:t>1</w:t>
      </w:r>
      <w:r w:rsidR="001552FB" w:rsidRPr="00C17FC5">
        <w:rPr>
          <w:rFonts w:ascii="Times New Roman" w:hAnsi="Times New Roman" w:cs="Times New Roman"/>
          <w:sz w:val="28"/>
          <w:szCs w:val="28"/>
          <w:lang w:val="uk-UA"/>
        </w:rPr>
        <w:t xml:space="preserve"> р.</w:t>
      </w:r>
    </w:p>
    <w:p w:rsidR="001552FB" w:rsidRPr="00C17FC5" w:rsidRDefault="001552FB" w:rsidP="001552FB">
      <w:pPr>
        <w:rPr>
          <w:rFonts w:ascii="Times New Roman" w:hAnsi="Times New Roman" w:cs="Times New Roman"/>
          <w:sz w:val="28"/>
          <w:szCs w:val="28"/>
          <w:lang w:val="uk-UA"/>
        </w:rPr>
      </w:pPr>
    </w:p>
    <w:p w:rsidR="001552FB" w:rsidRPr="00C17FC5" w:rsidRDefault="001552FB" w:rsidP="001552FB">
      <w:pPr>
        <w:rPr>
          <w:rFonts w:ascii="Times New Roman" w:hAnsi="Times New Roman" w:cs="Times New Roman"/>
          <w:sz w:val="28"/>
          <w:szCs w:val="28"/>
          <w:lang w:val="uk-UA"/>
        </w:rPr>
      </w:pPr>
      <w:r w:rsidRPr="00C17FC5">
        <w:rPr>
          <w:rFonts w:ascii="Times New Roman" w:hAnsi="Times New Roman" w:cs="Times New Roman"/>
          <w:sz w:val="28"/>
          <w:szCs w:val="28"/>
          <w:lang w:val="uk-UA"/>
        </w:rPr>
        <w:t xml:space="preserve">Завідувач кафедри </w:t>
      </w:r>
    </w:p>
    <w:p w:rsidR="001552FB" w:rsidRPr="00C17FC5" w:rsidRDefault="001552FB" w:rsidP="001552FB">
      <w:pPr>
        <w:rPr>
          <w:rFonts w:ascii="Times New Roman" w:hAnsi="Times New Roman" w:cs="Times New Roman"/>
          <w:sz w:val="28"/>
          <w:szCs w:val="28"/>
          <w:lang w:val="uk-UA"/>
        </w:rPr>
      </w:pPr>
      <w:r w:rsidRPr="00C17FC5">
        <w:rPr>
          <w:rFonts w:ascii="Times New Roman" w:hAnsi="Times New Roman" w:cs="Times New Roman"/>
          <w:sz w:val="28"/>
          <w:szCs w:val="28"/>
          <w:lang w:val="uk-UA"/>
        </w:rPr>
        <w:t xml:space="preserve">управління та адміністрування __________________  Ростислав </w:t>
      </w:r>
      <w:proofErr w:type="spellStart"/>
      <w:r w:rsidRPr="00C17FC5">
        <w:rPr>
          <w:rFonts w:ascii="Times New Roman" w:hAnsi="Times New Roman" w:cs="Times New Roman"/>
          <w:sz w:val="28"/>
          <w:szCs w:val="28"/>
          <w:lang w:val="uk-UA"/>
        </w:rPr>
        <w:t>ДУБАС</w:t>
      </w:r>
      <w:proofErr w:type="spellEnd"/>
    </w:p>
    <w:p w:rsidR="001552FB" w:rsidRPr="00C17FC5" w:rsidRDefault="001552FB" w:rsidP="001552FB">
      <w:pPr>
        <w:rPr>
          <w:rFonts w:ascii="Times New Roman" w:hAnsi="Times New Roman" w:cs="Times New Roman"/>
          <w:sz w:val="28"/>
          <w:szCs w:val="28"/>
          <w:lang w:val="uk-UA"/>
        </w:rPr>
      </w:pPr>
    </w:p>
    <w:p w:rsidR="001552FB" w:rsidRPr="00C17FC5" w:rsidRDefault="001552FB" w:rsidP="001552FB">
      <w:pPr>
        <w:rPr>
          <w:rFonts w:ascii="Times New Roman" w:hAnsi="Times New Roman" w:cs="Times New Roman"/>
          <w:sz w:val="28"/>
          <w:szCs w:val="28"/>
          <w:lang w:val="uk-UA"/>
        </w:rPr>
      </w:pPr>
      <w:r w:rsidRPr="00C17FC5">
        <w:rPr>
          <w:rFonts w:ascii="Times New Roman" w:hAnsi="Times New Roman" w:cs="Times New Roman"/>
          <w:sz w:val="28"/>
          <w:szCs w:val="28"/>
          <w:lang w:val="uk-UA"/>
        </w:rPr>
        <w:t>Перевірено:</w:t>
      </w:r>
    </w:p>
    <w:p w:rsidR="001552FB" w:rsidRPr="001552FB" w:rsidRDefault="001552FB" w:rsidP="001552FB">
      <w:pPr>
        <w:rPr>
          <w:rFonts w:ascii="Times New Roman" w:hAnsi="Times New Roman" w:cs="Times New Roman"/>
          <w:sz w:val="28"/>
          <w:szCs w:val="28"/>
          <w:lang w:val="uk-UA"/>
        </w:rPr>
      </w:pPr>
      <w:r w:rsidRPr="00C17FC5">
        <w:rPr>
          <w:rFonts w:ascii="Times New Roman" w:hAnsi="Times New Roman" w:cs="Times New Roman"/>
          <w:sz w:val="28"/>
          <w:szCs w:val="28"/>
          <w:lang w:val="uk-UA"/>
        </w:rPr>
        <w:t>Начальник методичного відділу ___________________ Вікторія БАУЛА</w:t>
      </w:r>
    </w:p>
    <w:p w:rsidR="001552FB" w:rsidRPr="001552FB" w:rsidRDefault="001552FB" w:rsidP="001552FB">
      <w:pPr>
        <w:rPr>
          <w:rFonts w:ascii="Times New Roman" w:hAnsi="Times New Roman" w:cs="Times New Roman"/>
          <w:sz w:val="28"/>
          <w:szCs w:val="28"/>
          <w:lang w:val="uk-UA"/>
        </w:rPr>
      </w:pPr>
    </w:p>
    <w:p w:rsidR="0042762F" w:rsidRPr="006B079D" w:rsidRDefault="0042762F">
      <w:pPr>
        <w:rPr>
          <w:rFonts w:ascii="Times New Roman" w:hAnsi="Times New Roman" w:cs="Times New Roman"/>
          <w:sz w:val="28"/>
          <w:szCs w:val="28"/>
          <w:lang w:val="uk-UA"/>
        </w:rPr>
      </w:pPr>
    </w:p>
    <w:p w:rsidR="00834E36" w:rsidRDefault="00834E36"/>
    <w:p w:rsidR="00622E6E" w:rsidRPr="00933F6E" w:rsidRDefault="00622E6E">
      <w:pPr>
        <w:rPr>
          <w:lang w:val="uk-UA"/>
        </w:rPr>
      </w:pPr>
    </w:p>
    <w:sectPr w:rsidR="00622E6E" w:rsidRPr="00933F6E" w:rsidSect="00B87B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FCC"/>
    <w:multiLevelType w:val="hybridMultilevel"/>
    <w:tmpl w:val="8E583834"/>
    <w:lvl w:ilvl="0" w:tplc="4AAAB3A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904DA0"/>
    <w:multiLevelType w:val="hybridMultilevel"/>
    <w:tmpl w:val="81F06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44D05"/>
    <w:multiLevelType w:val="hybridMultilevel"/>
    <w:tmpl w:val="A4748556"/>
    <w:lvl w:ilvl="0" w:tplc="9A008318">
      <w:start w:val="1"/>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88585B"/>
    <w:multiLevelType w:val="hybridMultilevel"/>
    <w:tmpl w:val="804698EC"/>
    <w:lvl w:ilvl="0" w:tplc="9BAEF0C0">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14702D4"/>
    <w:multiLevelType w:val="hybridMultilevel"/>
    <w:tmpl w:val="EF6A501A"/>
    <w:lvl w:ilvl="0" w:tplc="A94C43D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12851ADF"/>
    <w:multiLevelType w:val="hybridMultilevel"/>
    <w:tmpl w:val="F092AA16"/>
    <w:lvl w:ilvl="0" w:tplc="7EC009C8">
      <w:start w:val="1"/>
      <w:numFmt w:val="decimal"/>
      <w:lvlText w:val="%1."/>
      <w:lvlJc w:val="left"/>
      <w:pPr>
        <w:ind w:left="4755" w:hanging="360"/>
      </w:pPr>
      <w:rPr>
        <w:rFonts w:hint="default"/>
        <w:b w:val="0"/>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6">
    <w:nsid w:val="13026A2E"/>
    <w:multiLevelType w:val="hybridMultilevel"/>
    <w:tmpl w:val="8682B7FC"/>
    <w:lvl w:ilvl="0" w:tplc="4AAAB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C83959"/>
    <w:multiLevelType w:val="hybridMultilevel"/>
    <w:tmpl w:val="010EB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245132"/>
    <w:multiLevelType w:val="hybridMultilevel"/>
    <w:tmpl w:val="B306A1CE"/>
    <w:lvl w:ilvl="0" w:tplc="DD967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7F5B14"/>
    <w:multiLevelType w:val="hybridMultilevel"/>
    <w:tmpl w:val="9AEAB0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F4A1339"/>
    <w:multiLevelType w:val="hybridMultilevel"/>
    <w:tmpl w:val="DC4A9152"/>
    <w:lvl w:ilvl="0" w:tplc="C46C16AA">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0B09DB"/>
    <w:multiLevelType w:val="hybridMultilevel"/>
    <w:tmpl w:val="A6D24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1461D1"/>
    <w:multiLevelType w:val="hybridMultilevel"/>
    <w:tmpl w:val="81702AC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62597D"/>
    <w:multiLevelType w:val="hybridMultilevel"/>
    <w:tmpl w:val="17CE7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D23EA4"/>
    <w:multiLevelType w:val="hybridMultilevel"/>
    <w:tmpl w:val="9A787C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50D1AD2"/>
    <w:multiLevelType w:val="hybridMultilevel"/>
    <w:tmpl w:val="C5083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015615"/>
    <w:multiLevelType w:val="multilevel"/>
    <w:tmpl w:val="4456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831A40"/>
    <w:multiLevelType w:val="hybridMultilevel"/>
    <w:tmpl w:val="98DEE092"/>
    <w:lvl w:ilvl="0" w:tplc="C07E1B04">
      <w:start w:val="1"/>
      <w:numFmt w:val="decimal"/>
      <w:lvlText w:val="%1."/>
      <w:lvlJc w:val="left"/>
      <w:pPr>
        <w:tabs>
          <w:tab w:val="num" w:pos="720"/>
        </w:tabs>
        <w:ind w:left="720" w:hanging="360"/>
      </w:pPr>
    </w:lvl>
    <w:lvl w:ilvl="1" w:tplc="D6C284C0" w:tentative="1">
      <w:start w:val="1"/>
      <w:numFmt w:val="decimal"/>
      <w:lvlText w:val="%2."/>
      <w:lvlJc w:val="left"/>
      <w:pPr>
        <w:tabs>
          <w:tab w:val="num" w:pos="1440"/>
        </w:tabs>
        <w:ind w:left="1440" w:hanging="360"/>
      </w:pPr>
    </w:lvl>
    <w:lvl w:ilvl="2" w:tplc="43687BCE" w:tentative="1">
      <w:start w:val="1"/>
      <w:numFmt w:val="decimal"/>
      <w:lvlText w:val="%3."/>
      <w:lvlJc w:val="left"/>
      <w:pPr>
        <w:tabs>
          <w:tab w:val="num" w:pos="2160"/>
        </w:tabs>
        <w:ind w:left="2160" w:hanging="360"/>
      </w:pPr>
    </w:lvl>
    <w:lvl w:ilvl="3" w:tplc="0494EB6C" w:tentative="1">
      <w:start w:val="1"/>
      <w:numFmt w:val="decimal"/>
      <w:lvlText w:val="%4."/>
      <w:lvlJc w:val="left"/>
      <w:pPr>
        <w:tabs>
          <w:tab w:val="num" w:pos="2880"/>
        </w:tabs>
        <w:ind w:left="2880" w:hanging="360"/>
      </w:pPr>
    </w:lvl>
    <w:lvl w:ilvl="4" w:tplc="4D7A9CBE" w:tentative="1">
      <w:start w:val="1"/>
      <w:numFmt w:val="decimal"/>
      <w:lvlText w:val="%5."/>
      <w:lvlJc w:val="left"/>
      <w:pPr>
        <w:tabs>
          <w:tab w:val="num" w:pos="3600"/>
        </w:tabs>
        <w:ind w:left="3600" w:hanging="360"/>
      </w:pPr>
    </w:lvl>
    <w:lvl w:ilvl="5" w:tplc="A72CDE88" w:tentative="1">
      <w:start w:val="1"/>
      <w:numFmt w:val="decimal"/>
      <w:lvlText w:val="%6."/>
      <w:lvlJc w:val="left"/>
      <w:pPr>
        <w:tabs>
          <w:tab w:val="num" w:pos="4320"/>
        </w:tabs>
        <w:ind w:left="4320" w:hanging="360"/>
      </w:pPr>
    </w:lvl>
    <w:lvl w:ilvl="6" w:tplc="B994E750" w:tentative="1">
      <w:start w:val="1"/>
      <w:numFmt w:val="decimal"/>
      <w:lvlText w:val="%7."/>
      <w:lvlJc w:val="left"/>
      <w:pPr>
        <w:tabs>
          <w:tab w:val="num" w:pos="5040"/>
        </w:tabs>
        <w:ind w:left="5040" w:hanging="360"/>
      </w:pPr>
    </w:lvl>
    <w:lvl w:ilvl="7" w:tplc="79924C66" w:tentative="1">
      <w:start w:val="1"/>
      <w:numFmt w:val="decimal"/>
      <w:lvlText w:val="%8."/>
      <w:lvlJc w:val="left"/>
      <w:pPr>
        <w:tabs>
          <w:tab w:val="num" w:pos="5760"/>
        </w:tabs>
        <w:ind w:left="5760" w:hanging="360"/>
      </w:pPr>
    </w:lvl>
    <w:lvl w:ilvl="8" w:tplc="4CD86502" w:tentative="1">
      <w:start w:val="1"/>
      <w:numFmt w:val="decimal"/>
      <w:lvlText w:val="%9."/>
      <w:lvlJc w:val="left"/>
      <w:pPr>
        <w:tabs>
          <w:tab w:val="num" w:pos="6480"/>
        </w:tabs>
        <w:ind w:left="6480" w:hanging="360"/>
      </w:pPr>
    </w:lvl>
  </w:abstractNum>
  <w:abstractNum w:abstractNumId="18">
    <w:nsid w:val="2A9D70F2"/>
    <w:multiLevelType w:val="hybridMultilevel"/>
    <w:tmpl w:val="010EB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AE4571"/>
    <w:multiLevelType w:val="hybridMultilevel"/>
    <w:tmpl w:val="A98CC92E"/>
    <w:lvl w:ilvl="0" w:tplc="0422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6B4816"/>
    <w:multiLevelType w:val="hybridMultilevel"/>
    <w:tmpl w:val="529469FA"/>
    <w:lvl w:ilvl="0" w:tplc="0F26854A">
      <w:start w:val="1"/>
      <w:numFmt w:val="decimal"/>
      <w:lvlText w:val="%1."/>
      <w:lvlJc w:val="left"/>
      <w:pPr>
        <w:tabs>
          <w:tab w:val="num" w:pos="720"/>
        </w:tabs>
        <w:ind w:left="720" w:hanging="360"/>
      </w:pPr>
    </w:lvl>
    <w:lvl w:ilvl="1" w:tplc="007E5132" w:tentative="1">
      <w:start w:val="1"/>
      <w:numFmt w:val="decimal"/>
      <w:lvlText w:val="%2."/>
      <w:lvlJc w:val="left"/>
      <w:pPr>
        <w:tabs>
          <w:tab w:val="num" w:pos="1440"/>
        </w:tabs>
        <w:ind w:left="1440" w:hanging="360"/>
      </w:pPr>
    </w:lvl>
    <w:lvl w:ilvl="2" w:tplc="8108B5B0" w:tentative="1">
      <w:start w:val="1"/>
      <w:numFmt w:val="decimal"/>
      <w:lvlText w:val="%3."/>
      <w:lvlJc w:val="left"/>
      <w:pPr>
        <w:tabs>
          <w:tab w:val="num" w:pos="2160"/>
        </w:tabs>
        <w:ind w:left="2160" w:hanging="360"/>
      </w:pPr>
    </w:lvl>
    <w:lvl w:ilvl="3" w:tplc="D6168EDC" w:tentative="1">
      <w:start w:val="1"/>
      <w:numFmt w:val="decimal"/>
      <w:lvlText w:val="%4."/>
      <w:lvlJc w:val="left"/>
      <w:pPr>
        <w:tabs>
          <w:tab w:val="num" w:pos="2880"/>
        </w:tabs>
        <w:ind w:left="2880" w:hanging="360"/>
      </w:pPr>
    </w:lvl>
    <w:lvl w:ilvl="4" w:tplc="207A2BC2" w:tentative="1">
      <w:start w:val="1"/>
      <w:numFmt w:val="decimal"/>
      <w:lvlText w:val="%5."/>
      <w:lvlJc w:val="left"/>
      <w:pPr>
        <w:tabs>
          <w:tab w:val="num" w:pos="3600"/>
        </w:tabs>
        <w:ind w:left="3600" w:hanging="360"/>
      </w:pPr>
    </w:lvl>
    <w:lvl w:ilvl="5" w:tplc="2B6AD930" w:tentative="1">
      <w:start w:val="1"/>
      <w:numFmt w:val="decimal"/>
      <w:lvlText w:val="%6."/>
      <w:lvlJc w:val="left"/>
      <w:pPr>
        <w:tabs>
          <w:tab w:val="num" w:pos="4320"/>
        </w:tabs>
        <w:ind w:left="4320" w:hanging="360"/>
      </w:pPr>
    </w:lvl>
    <w:lvl w:ilvl="6" w:tplc="C5DC3788" w:tentative="1">
      <w:start w:val="1"/>
      <w:numFmt w:val="decimal"/>
      <w:lvlText w:val="%7."/>
      <w:lvlJc w:val="left"/>
      <w:pPr>
        <w:tabs>
          <w:tab w:val="num" w:pos="5040"/>
        </w:tabs>
        <w:ind w:left="5040" w:hanging="360"/>
      </w:pPr>
    </w:lvl>
    <w:lvl w:ilvl="7" w:tplc="BF326DF0" w:tentative="1">
      <w:start w:val="1"/>
      <w:numFmt w:val="decimal"/>
      <w:lvlText w:val="%8."/>
      <w:lvlJc w:val="left"/>
      <w:pPr>
        <w:tabs>
          <w:tab w:val="num" w:pos="5760"/>
        </w:tabs>
        <w:ind w:left="5760" w:hanging="360"/>
      </w:pPr>
    </w:lvl>
    <w:lvl w:ilvl="8" w:tplc="F3EC329E" w:tentative="1">
      <w:start w:val="1"/>
      <w:numFmt w:val="decimal"/>
      <w:lvlText w:val="%9."/>
      <w:lvlJc w:val="left"/>
      <w:pPr>
        <w:tabs>
          <w:tab w:val="num" w:pos="6480"/>
        </w:tabs>
        <w:ind w:left="6480" w:hanging="360"/>
      </w:pPr>
    </w:lvl>
  </w:abstractNum>
  <w:abstractNum w:abstractNumId="21">
    <w:nsid w:val="35D434BC"/>
    <w:multiLevelType w:val="hybridMultilevel"/>
    <w:tmpl w:val="BBE6F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FB33E3"/>
    <w:multiLevelType w:val="hybridMultilevel"/>
    <w:tmpl w:val="31D08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2C1786"/>
    <w:multiLevelType w:val="hybridMultilevel"/>
    <w:tmpl w:val="D818A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CC1351"/>
    <w:multiLevelType w:val="hybridMultilevel"/>
    <w:tmpl w:val="FB7ED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B44A62"/>
    <w:multiLevelType w:val="hybridMultilevel"/>
    <w:tmpl w:val="B0B8FD50"/>
    <w:lvl w:ilvl="0" w:tplc="2CC6119A">
      <w:start w:val="1"/>
      <w:numFmt w:val="decimal"/>
      <w:lvlText w:val="%1."/>
      <w:lvlJc w:val="left"/>
      <w:pPr>
        <w:ind w:left="1020" w:hanging="6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016319"/>
    <w:multiLevelType w:val="hybridMultilevel"/>
    <w:tmpl w:val="C05C10F0"/>
    <w:lvl w:ilvl="0" w:tplc="3D00B074">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41593973"/>
    <w:multiLevelType w:val="hybridMultilevel"/>
    <w:tmpl w:val="48F0A45E"/>
    <w:lvl w:ilvl="0" w:tplc="A39C0EAE">
      <w:start w:val="1"/>
      <w:numFmt w:val="decimal"/>
      <w:lvlText w:val="%1."/>
      <w:lvlJc w:val="left"/>
      <w:pPr>
        <w:ind w:left="1020" w:hanging="6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0F5213"/>
    <w:multiLevelType w:val="hybridMultilevel"/>
    <w:tmpl w:val="E76C9B02"/>
    <w:lvl w:ilvl="0" w:tplc="A2B6C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A637C7E"/>
    <w:multiLevelType w:val="hybridMultilevel"/>
    <w:tmpl w:val="A09602C6"/>
    <w:lvl w:ilvl="0" w:tplc="4AAAB3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07301A"/>
    <w:multiLevelType w:val="hybridMultilevel"/>
    <w:tmpl w:val="1FBEF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B24A68"/>
    <w:multiLevelType w:val="hybridMultilevel"/>
    <w:tmpl w:val="40BCD688"/>
    <w:lvl w:ilvl="0" w:tplc="DB2CD32A">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955FF8"/>
    <w:multiLevelType w:val="hybridMultilevel"/>
    <w:tmpl w:val="BA70CD30"/>
    <w:lvl w:ilvl="0" w:tplc="4AAAB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5334915"/>
    <w:multiLevelType w:val="hybridMultilevel"/>
    <w:tmpl w:val="8FE49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6941C8"/>
    <w:multiLevelType w:val="hybridMultilevel"/>
    <w:tmpl w:val="680E4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D167F3"/>
    <w:multiLevelType w:val="hybridMultilevel"/>
    <w:tmpl w:val="9F842B7C"/>
    <w:lvl w:ilvl="0" w:tplc="7DBAC6A4">
      <w:start w:val="1"/>
      <w:numFmt w:val="decimal"/>
      <w:lvlText w:val="%1."/>
      <w:lvlJc w:val="left"/>
      <w:pPr>
        <w:ind w:left="600" w:hanging="420"/>
      </w:pPr>
      <w:rPr>
        <w:rFonts w:hint="default"/>
        <w:i w:val="0"/>
        <w:sz w:val="26"/>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6">
    <w:nsid w:val="58805F0B"/>
    <w:multiLevelType w:val="hybridMultilevel"/>
    <w:tmpl w:val="44BC60EC"/>
    <w:lvl w:ilvl="0" w:tplc="A8D0B7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FD28B9"/>
    <w:multiLevelType w:val="hybridMultilevel"/>
    <w:tmpl w:val="1AE88230"/>
    <w:lvl w:ilvl="0" w:tplc="0D5AA050">
      <w:start w:val="1"/>
      <w:numFmt w:val="decimal"/>
      <w:lvlText w:val="%1."/>
      <w:lvlJc w:val="left"/>
      <w:pPr>
        <w:ind w:left="720" w:hanging="360"/>
      </w:pPr>
      <w:rPr>
        <w:rFonts w:hint="default"/>
        <w:sz w:val="24"/>
        <w:szCs w:val="24"/>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AF24B7"/>
    <w:multiLevelType w:val="hybridMultilevel"/>
    <w:tmpl w:val="700601F2"/>
    <w:lvl w:ilvl="0" w:tplc="4AAAB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E732171"/>
    <w:multiLevelType w:val="hybridMultilevel"/>
    <w:tmpl w:val="52108C50"/>
    <w:lvl w:ilvl="0" w:tplc="FA0E75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nsid w:val="605E3511"/>
    <w:multiLevelType w:val="hybridMultilevel"/>
    <w:tmpl w:val="3B6AD3C2"/>
    <w:lvl w:ilvl="0" w:tplc="53264644">
      <w:start w:val="1"/>
      <w:numFmt w:val="decimal"/>
      <w:lvlText w:val="%1."/>
      <w:lvlJc w:val="left"/>
      <w:pPr>
        <w:tabs>
          <w:tab w:val="num" w:pos="720"/>
        </w:tabs>
        <w:ind w:left="720" w:hanging="360"/>
      </w:pPr>
    </w:lvl>
    <w:lvl w:ilvl="1" w:tplc="EC5E592E" w:tentative="1">
      <w:start w:val="1"/>
      <w:numFmt w:val="decimal"/>
      <w:lvlText w:val="%2."/>
      <w:lvlJc w:val="left"/>
      <w:pPr>
        <w:tabs>
          <w:tab w:val="num" w:pos="1440"/>
        </w:tabs>
        <w:ind w:left="1440" w:hanging="360"/>
      </w:pPr>
    </w:lvl>
    <w:lvl w:ilvl="2" w:tplc="A4C6BFCA" w:tentative="1">
      <w:start w:val="1"/>
      <w:numFmt w:val="decimal"/>
      <w:lvlText w:val="%3."/>
      <w:lvlJc w:val="left"/>
      <w:pPr>
        <w:tabs>
          <w:tab w:val="num" w:pos="2160"/>
        </w:tabs>
        <w:ind w:left="2160" w:hanging="360"/>
      </w:pPr>
    </w:lvl>
    <w:lvl w:ilvl="3" w:tplc="4C4A1A8A" w:tentative="1">
      <w:start w:val="1"/>
      <w:numFmt w:val="decimal"/>
      <w:lvlText w:val="%4."/>
      <w:lvlJc w:val="left"/>
      <w:pPr>
        <w:tabs>
          <w:tab w:val="num" w:pos="2880"/>
        </w:tabs>
        <w:ind w:left="2880" w:hanging="360"/>
      </w:pPr>
    </w:lvl>
    <w:lvl w:ilvl="4" w:tplc="73AE76E4" w:tentative="1">
      <w:start w:val="1"/>
      <w:numFmt w:val="decimal"/>
      <w:lvlText w:val="%5."/>
      <w:lvlJc w:val="left"/>
      <w:pPr>
        <w:tabs>
          <w:tab w:val="num" w:pos="3600"/>
        </w:tabs>
        <w:ind w:left="3600" w:hanging="360"/>
      </w:pPr>
    </w:lvl>
    <w:lvl w:ilvl="5" w:tplc="6782432E" w:tentative="1">
      <w:start w:val="1"/>
      <w:numFmt w:val="decimal"/>
      <w:lvlText w:val="%6."/>
      <w:lvlJc w:val="left"/>
      <w:pPr>
        <w:tabs>
          <w:tab w:val="num" w:pos="4320"/>
        </w:tabs>
        <w:ind w:left="4320" w:hanging="360"/>
      </w:pPr>
    </w:lvl>
    <w:lvl w:ilvl="6" w:tplc="CB8077A4" w:tentative="1">
      <w:start w:val="1"/>
      <w:numFmt w:val="decimal"/>
      <w:lvlText w:val="%7."/>
      <w:lvlJc w:val="left"/>
      <w:pPr>
        <w:tabs>
          <w:tab w:val="num" w:pos="5040"/>
        </w:tabs>
        <w:ind w:left="5040" w:hanging="360"/>
      </w:pPr>
    </w:lvl>
    <w:lvl w:ilvl="7" w:tplc="681C544A" w:tentative="1">
      <w:start w:val="1"/>
      <w:numFmt w:val="decimal"/>
      <w:lvlText w:val="%8."/>
      <w:lvlJc w:val="left"/>
      <w:pPr>
        <w:tabs>
          <w:tab w:val="num" w:pos="5760"/>
        </w:tabs>
        <w:ind w:left="5760" w:hanging="360"/>
      </w:pPr>
    </w:lvl>
    <w:lvl w:ilvl="8" w:tplc="0F2447CE" w:tentative="1">
      <w:start w:val="1"/>
      <w:numFmt w:val="decimal"/>
      <w:lvlText w:val="%9."/>
      <w:lvlJc w:val="left"/>
      <w:pPr>
        <w:tabs>
          <w:tab w:val="num" w:pos="6480"/>
        </w:tabs>
        <w:ind w:left="6480" w:hanging="360"/>
      </w:pPr>
    </w:lvl>
  </w:abstractNum>
  <w:abstractNum w:abstractNumId="41">
    <w:nsid w:val="65117683"/>
    <w:multiLevelType w:val="hybridMultilevel"/>
    <w:tmpl w:val="37343828"/>
    <w:lvl w:ilvl="0" w:tplc="C50019F2">
      <w:start w:val="1"/>
      <w:numFmt w:val="decimal"/>
      <w:lvlText w:val="%1."/>
      <w:lvlJc w:val="left"/>
      <w:pPr>
        <w:ind w:left="502" w:hanging="360"/>
      </w:pPr>
      <w:rPr>
        <w:rFonts w:cstheme="minorBidi" w:hint="default"/>
        <w:b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nsid w:val="660104DD"/>
    <w:multiLevelType w:val="hybridMultilevel"/>
    <w:tmpl w:val="9DC6445A"/>
    <w:lvl w:ilvl="0" w:tplc="8850FF3A">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7DE6C85"/>
    <w:multiLevelType w:val="hybridMultilevel"/>
    <w:tmpl w:val="F6082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9411BF"/>
    <w:multiLevelType w:val="hybridMultilevel"/>
    <w:tmpl w:val="1DC4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75790B"/>
    <w:multiLevelType w:val="hybridMultilevel"/>
    <w:tmpl w:val="DFB47B4C"/>
    <w:lvl w:ilvl="0" w:tplc="FFFFFFFF">
      <w:start w:val="1"/>
      <w:numFmt w:val="decimal"/>
      <w:lvlText w:val="%1."/>
      <w:lvlJc w:val="left"/>
      <w:pPr>
        <w:tabs>
          <w:tab w:val="num" w:pos="1440"/>
        </w:tabs>
        <w:ind w:left="1440" w:hanging="360"/>
      </w:pPr>
      <w:rPr>
        <w:rFonts w:ascii="Times New Roman" w:hAnsi="Times New Roman" w:cs="Times New Roman"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B11528"/>
    <w:multiLevelType w:val="hybridMultilevel"/>
    <w:tmpl w:val="855C8F84"/>
    <w:lvl w:ilvl="0" w:tplc="528AE504">
      <w:start w:val="1"/>
      <w:numFmt w:val="decimal"/>
      <w:lvlText w:val="%1)"/>
      <w:lvlJc w:val="left"/>
      <w:pPr>
        <w:ind w:left="720" w:hanging="360"/>
      </w:pPr>
      <w:rPr>
        <w:rFonts w:asciiTheme="minorHAnsi" w:eastAsiaTheme="minorHAnsi" w:hAnsiTheme="minorHAnsi" w:cstheme="minorBidi" w:hint="default"/>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3F3D6A"/>
    <w:multiLevelType w:val="hybridMultilevel"/>
    <w:tmpl w:val="4C5CF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EE4097"/>
    <w:multiLevelType w:val="hybridMultilevel"/>
    <w:tmpl w:val="C4D0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CA3142"/>
    <w:multiLevelType w:val="hybridMultilevel"/>
    <w:tmpl w:val="8FB0F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6"/>
  </w:num>
  <w:num w:numId="2">
    <w:abstractNumId w:val="14"/>
  </w:num>
  <w:num w:numId="3">
    <w:abstractNumId w:val="38"/>
  </w:num>
  <w:num w:numId="4">
    <w:abstractNumId w:val="0"/>
  </w:num>
  <w:num w:numId="5">
    <w:abstractNumId w:val="32"/>
  </w:num>
  <w:num w:numId="6">
    <w:abstractNumId w:val="39"/>
  </w:num>
  <w:num w:numId="7">
    <w:abstractNumId w:val="28"/>
  </w:num>
  <w:num w:numId="8">
    <w:abstractNumId w:val="29"/>
  </w:num>
  <w:num w:numId="9">
    <w:abstractNumId w:val="43"/>
  </w:num>
  <w:num w:numId="10">
    <w:abstractNumId w:val="9"/>
  </w:num>
  <w:num w:numId="11">
    <w:abstractNumId w:val="8"/>
  </w:num>
  <w:num w:numId="12">
    <w:abstractNumId w:val="4"/>
  </w:num>
  <w:num w:numId="13">
    <w:abstractNumId w:val="30"/>
  </w:num>
  <w:num w:numId="14">
    <w:abstractNumId w:val="23"/>
  </w:num>
  <w:num w:numId="15">
    <w:abstractNumId w:val="1"/>
  </w:num>
  <w:num w:numId="16">
    <w:abstractNumId w:val="20"/>
  </w:num>
  <w:num w:numId="17">
    <w:abstractNumId w:val="6"/>
  </w:num>
  <w:num w:numId="18">
    <w:abstractNumId w:val="37"/>
  </w:num>
  <w:num w:numId="19">
    <w:abstractNumId w:val="3"/>
  </w:num>
  <w:num w:numId="20">
    <w:abstractNumId w:val="5"/>
  </w:num>
  <w:num w:numId="21">
    <w:abstractNumId w:val="31"/>
  </w:num>
  <w:num w:numId="22">
    <w:abstractNumId w:val="45"/>
  </w:num>
  <w:num w:numId="23">
    <w:abstractNumId w:val="35"/>
  </w:num>
  <w:num w:numId="24">
    <w:abstractNumId w:val="42"/>
  </w:num>
  <w:num w:numId="25">
    <w:abstractNumId w:val="48"/>
  </w:num>
  <w:num w:numId="26">
    <w:abstractNumId w:val="49"/>
  </w:num>
  <w:num w:numId="27">
    <w:abstractNumId w:val="18"/>
  </w:num>
  <w:num w:numId="28">
    <w:abstractNumId w:val="21"/>
  </w:num>
  <w:num w:numId="29">
    <w:abstractNumId w:val="12"/>
  </w:num>
  <w:num w:numId="30">
    <w:abstractNumId w:val="7"/>
  </w:num>
  <w:num w:numId="31">
    <w:abstractNumId w:val="13"/>
  </w:num>
  <w:num w:numId="32">
    <w:abstractNumId w:val="41"/>
  </w:num>
  <w:num w:numId="33">
    <w:abstractNumId w:val="36"/>
  </w:num>
  <w:num w:numId="34">
    <w:abstractNumId w:val="40"/>
  </w:num>
  <w:num w:numId="35">
    <w:abstractNumId w:val="17"/>
  </w:num>
  <w:num w:numId="36">
    <w:abstractNumId w:val="34"/>
  </w:num>
  <w:num w:numId="37">
    <w:abstractNumId w:val="11"/>
  </w:num>
  <w:num w:numId="38">
    <w:abstractNumId w:val="24"/>
  </w:num>
  <w:num w:numId="39">
    <w:abstractNumId w:val="26"/>
  </w:num>
  <w:num w:numId="40">
    <w:abstractNumId w:val="47"/>
  </w:num>
  <w:num w:numId="41">
    <w:abstractNumId w:val="15"/>
  </w:num>
  <w:num w:numId="42">
    <w:abstractNumId w:val="44"/>
  </w:num>
  <w:num w:numId="43">
    <w:abstractNumId w:val="2"/>
  </w:num>
  <w:num w:numId="44">
    <w:abstractNumId w:val="22"/>
  </w:num>
  <w:num w:numId="45">
    <w:abstractNumId w:val="33"/>
  </w:num>
  <w:num w:numId="46">
    <w:abstractNumId w:val="19"/>
  </w:num>
  <w:num w:numId="47">
    <w:abstractNumId w:val="25"/>
  </w:num>
  <w:num w:numId="48">
    <w:abstractNumId w:val="27"/>
  </w:num>
  <w:num w:numId="49">
    <w:abstractNumId w:val="10"/>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3F6E"/>
    <w:rsid w:val="00007DD3"/>
    <w:rsid w:val="00023AC2"/>
    <w:rsid w:val="000301AD"/>
    <w:rsid w:val="000411D2"/>
    <w:rsid w:val="0005114C"/>
    <w:rsid w:val="00073387"/>
    <w:rsid w:val="00086DE7"/>
    <w:rsid w:val="001378CB"/>
    <w:rsid w:val="001552FB"/>
    <w:rsid w:val="00166399"/>
    <w:rsid w:val="00192422"/>
    <w:rsid w:val="001A3DF7"/>
    <w:rsid w:val="002115D2"/>
    <w:rsid w:val="00231A7A"/>
    <w:rsid w:val="00237DA0"/>
    <w:rsid w:val="002C091D"/>
    <w:rsid w:val="002C604F"/>
    <w:rsid w:val="003A0933"/>
    <w:rsid w:val="003B4A32"/>
    <w:rsid w:val="0042762F"/>
    <w:rsid w:val="004732DB"/>
    <w:rsid w:val="00484BAD"/>
    <w:rsid w:val="00485A83"/>
    <w:rsid w:val="004913CD"/>
    <w:rsid w:val="004F0CB1"/>
    <w:rsid w:val="00543B99"/>
    <w:rsid w:val="00544DF6"/>
    <w:rsid w:val="005E2053"/>
    <w:rsid w:val="005E79C3"/>
    <w:rsid w:val="00603560"/>
    <w:rsid w:val="00622E6E"/>
    <w:rsid w:val="00650AE2"/>
    <w:rsid w:val="006A74F2"/>
    <w:rsid w:val="006B079D"/>
    <w:rsid w:val="006B493E"/>
    <w:rsid w:val="006C2A07"/>
    <w:rsid w:val="007532CD"/>
    <w:rsid w:val="00786BCD"/>
    <w:rsid w:val="0079065F"/>
    <w:rsid w:val="007D13E6"/>
    <w:rsid w:val="00814EB9"/>
    <w:rsid w:val="00834E36"/>
    <w:rsid w:val="008763BA"/>
    <w:rsid w:val="00933F6E"/>
    <w:rsid w:val="00A1556C"/>
    <w:rsid w:val="00A52453"/>
    <w:rsid w:val="00A54209"/>
    <w:rsid w:val="00AD5E8F"/>
    <w:rsid w:val="00B42BA0"/>
    <w:rsid w:val="00B644D3"/>
    <w:rsid w:val="00B87B89"/>
    <w:rsid w:val="00BA2593"/>
    <w:rsid w:val="00BB50B2"/>
    <w:rsid w:val="00BD0AED"/>
    <w:rsid w:val="00C17FC5"/>
    <w:rsid w:val="00C51410"/>
    <w:rsid w:val="00C835D3"/>
    <w:rsid w:val="00CC4B8C"/>
    <w:rsid w:val="00D32556"/>
    <w:rsid w:val="00D32837"/>
    <w:rsid w:val="00D77185"/>
    <w:rsid w:val="00D9085B"/>
    <w:rsid w:val="00E11CF2"/>
    <w:rsid w:val="00E97193"/>
    <w:rsid w:val="00EA7B02"/>
    <w:rsid w:val="00EB2AAB"/>
    <w:rsid w:val="00EC0621"/>
    <w:rsid w:val="00F1648C"/>
    <w:rsid w:val="00F334A7"/>
    <w:rsid w:val="00F57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6E"/>
  </w:style>
  <w:style w:type="paragraph" w:styleId="3">
    <w:name w:val="heading 3"/>
    <w:basedOn w:val="a"/>
    <w:next w:val="a"/>
    <w:link w:val="30"/>
    <w:qFormat/>
    <w:rsid w:val="0042762F"/>
    <w:pPr>
      <w:keepNext/>
      <w:spacing w:after="0" w:line="240" w:lineRule="auto"/>
      <w:jc w:val="center"/>
      <w:outlineLvl w:val="2"/>
    </w:pPr>
    <w:rPr>
      <w:rFonts w:ascii="Times New Roman" w:eastAsia="Calibri" w:hAnsi="Times New Roman" w:cs="Times New Roman"/>
      <w:b/>
      <w:bCs/>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3F6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933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33F6E"/>
    <w:rPr>
      <w:color w:val="0563C1" w:themeColor="hyperlink"/>
      <w:u w:val="single"/>
    </w:rPr>
  </w:style>
  <w:style w:type="paragraph" w:styleId="a6">
    <w:name w:val="List Paragraph"/>
    <w:basedOn w:val="a"/>
    <w:uiPriority w:val="34"/>
    <w:qFormat/>
    <w:rsid w:val="00933F6E"/>
    <w:pPr>
      <w:ind w:left="720"/>
      <w:contextualSpacing/>
    </w:pPr>
  </w:style>
  <w:style w:type="character" w:customStyle="1" w:styleId="ff1">
    <w:name w:val="ff1"/>
    <w:basedOn w:val="a0"/>
    <w:rsid w:val="00EC0621"/>
  </w:style>
  <w:style w:type="character" w:customStyle="1" w:styleId="a7">
    <w:name w:val="_"/>
    <w:basedOn w:val="a0"/>
    <w:rsid w:val="00EC0621"/>
  </w:style>
  <w:style w:type="character" w:customStyle="1" w:styleId="30">
    <w:name w:val="Заголовок 3 Знак"/>
    <w:basedOn w:val="a0"/>
    <w:link w:val="3"/>
    <w:rsid w:val="0042762F"/>
    <w:rPr>
      <w:rFonts w:ascii="Times New Roman" w:eastAsia="Calibri" w:hAnsi="Times New Roman" w:cs="Times New Roman"/>
      <w:b/>
      <w:bCs/>
      <w:sz w:val="32"/>
      <w:szCs w:val="32"/>
      <w:lang w:val="uk-UA" w:eastAsia="ru-RU"/>
    </w:rPr>
  </w:style>
  <w:style w:type="paragraph" w:styleId="a8">
    <w:name w:val="Body Text"/>
    <w:basedOn w:val="a"/>
    <w:link w:val="a9"/>
    <w:rsid w:val="0042762F"/>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9">
    <w:name w:val="Основной текст Знак"/>
    <w:basedOn w:val="a0"/>
    <w:link w:val="a8"/>
    <w:rsid w:val="0042762F"/>
    <w:rPr>
      <w:rFonts w:ascii="Times New Roman" w:eastAsia="SimSun" w:hAnsi="Times New Roman" w:cs="Mangal"/>
      <w:kern w:val="1"/>
      <w:sz w:val="24"/>
      <w:szCs w:val="24"/>
      <w:lang w:eastAsia="zh-CN" w:bidi="hi-IN"/>
    </w:rPr>
  </w:style>
  <w:style w:type="paragraph" w:styleId="aa">
    <w:name w:val="Body Text Indent"/>
    <w:basedOn w:val="a"/>
    <w:link w:val="ab"/>
    <w:uiPriority w:val="99"/>
    <w:semiHidden/>
    <w:unhideWhenUsed/>
    <w:rsid w:val="005E2053"/>
    <w:pPr>
      <w:spacing w:after="120"/>
      <w:ind w:left="283"/>
    </w:pPr>
  </w:style>
  <w:style w:type="character" w:customStyle="1" w:styleId="ab">
    <w:name w:val="Основной текст с отступом Знак"/>
    <w:basedOn w:val="a0"/>
    <w:link w:val="aa"/>
    <w:uiPriority w:val="99"/>
    <w:semiHidden/>
    <w:rsid w:val="005E2053"/>
  </w:style>
  <w:style w:type="character" w:customStyle="1" w:styleId="31">
    <w:name w:val="Основной текст (3)_"/>
    <w:basedOn w:val="a0"/>
    <w:link w:val="32"/>
    <w:rsid w:val="00786BCD"/>
    <w:rPr>
      <w:i/>
      <w:iCs/>
      <w:sz w:val="25"/>
      <w:szCs w:val="25"/>
      <w:shd w:val="clear" w:color="auto" w:fill="FFFFFF"/>
    </w:rPr>
  </w:style>
  <w:style w:type="paragraph" w:customStyle="1" w:styleId="32">
    <w:name w:val="Основной текст (3)"/>
    <w:basedOn w:val="a"/>
    <w:link w:val="31"/>
    <w:rsid w:val="00786BCD"/>
    <w:pPr>
      <w:widowControl w:val="0"/>
      <w:shd w:val="clear" w:color="auto" w:fill="FFFFFF"/>
      <w:spacing w:after="0" w:line="480" w:lineRule="exact"/>
      <w:jc w:val="both"/>
    </w:pPr>
    <w:rPr>
      <w:i/>
      <w:iCs/>
      <w:sz w:val="25"/>
      <w:szCs w:val="25"/>
    </w:rPr>
  </w:style>
</w:styles>
</file>

<file path=word/webSettings.xml><?xml version="1.0" encoding="utf-8"?>
<w:webSettings xmlns:r="http://schemas.openxmlformats.org/officeDocument/2006/relationships" xmlns:w="http://schemas.openxmlformats.org/wordprocessingml/2006/main">
  <w:divs>
    <w:div w:id="37897889">
      <w:bodyDiv w:val="1"/>
      <w:marLeft w:val="0"/>
      <w:marRight w:val="0"/>
      <w:marTop w:val="0"/>
      <w:marBottom w:val="0"/>
      <w:divBdr>
        <w:top w:val="none" w:sz="0" w:space="0" w:color="auto"/>
        <w:left w:val="none" w:sz="0" w:space="0" w:color="auto"/>
        <w:bottom w:val="none" w:sz="0" w:space="0" w:color="auto"/>
        <w:right w:val="none" w:sz="0" w:space="0" w:color="auto"/>
      </w:divBdr>
    </w:div>
    <w:div w:id="468018294">
      <w:bodyDiv w:val="1"/>
      <w:marLeft w:val="0"/>
      <w:marRight w:val="0"/>
      <w:marTop w:val="0"/>
      <w:marBottom w:val="0"/>
      <w:divBdr>
        <w:top w:val="none" w:sz="0" w:space="0" w:color="auto"/>
        <w:left w:val="none" w:sz="0" w:space="0" w:color="auto"/>
        <w:bottom w:val="none" w:sz="0" w:space="0" w:color="auto"/>
        <w:right w:val="none" w:sz="0" w:space="0" w:color="auto"/>
      </w:divBdr>
      <w:divsChild>
        <w:div w:id="1959338491">
          <w:marLeft w:val="720"/>
          <w:marRight w:val="0"/>
          <w:marTop w:val="0"/>
          <w:marBottom w:val="0"/>
          <w:divBdr>
            <w:top w:val="none" w:sz="0" w:space="0" w:color="auto"/>
            <w:left w:val="none" w:sz="0" w:space="0" w:color="auto"/>
            <w:bottom w:val="none" w:sz="0" w:space="0" w:color="auto"/>
            <w:right w:val="none" w:sz="0" w:space="0" w:color="auto"/>
          </w:divBdr>
        </w:div>
      </w:divsChild>
    </w:div>
    <w:div w:id="626544504">
      <w:bodyDiv w:val="1"/>
      <w:marLeft w:val="0"/>
      <w:marRight w:val="0"/>
      <w:marTop w:val="0"/>
      <w:marBottom w:val="0"/>
      <w:divBdr>
        <w:top w:val="none" w:sz="0" w:space="0" w:color="auto"/>
        <w:left w:val="none" w:sz="0" w:space="0" w:color="auto"/>
        <w:bottom w:val="none" w:sz="0" w:space="0" w:color="auto"/>
        <w:right w:val="none" w:sz="0" w:space="0" w:color="auto"/>
      </w:divBdr>
    </w:div>
    <w:div w:id="700671601">
      <w:bodyDiv w:val="1"/>
      <w:marLeft w:val="0"/>
      <w:marRight w:val="0"/>
      <w:marTop w:val="0"/>
      <w:marBottom w:val="0"/>
      <w:divBdr>
        <w:top w:val="none" w:sz="0" w:space="0" w:color="auto"/>
        <w:left w:val="none" w:sz="0" w:space="0" w:color="auto"/>
        <w:bottom w:val="none" w:sz="0" w:space="0" w:color="auto"/>
        <w:right w:val="none" w:sz="0" w:space="0" w:color="auto"/>
      </w:divBdr>
    </w:div>
    <w:div w:id="747846142">
      <w:bodyDiv w:val="1"/>
      <w:marLeft w:val="0"/>
      <w:marRight w:val="0"/>
      <w:marTop w:val="0"/>
      <w:marBottom w:val="0"/>
      <w:divBdr>
        <w:top w:val="none" w:sz="0" w:space="0" w:color="auto"/>
        <w:left w:val="none" w:sz="0" w:space="0" w:color="auto"/>
        <w:bottom w:val="none" w:sz="0" w:space="0" w:color="auto"/>
        <w:right w:val="none" w:sz="0" w:space="0" w:color="auto"/>
      </w:divBdr>
    </w:div>
    <w:div w:id="1012609554">
      <w:bodyDiv w:val="1"/>
      <w:marLeft w:val="0"/>
      <w:marRight w:val="0"/>
      <w:marTop w:val="0"/>
      <w:marBottom w:val="0"/>
      <w:divBdr>
        <w:top w:val="none" w:sz="0" w:space="0" w:color="auto"/>
        <w:left w:val="none" w:sz="0" w:space="0" w:color="auto"/>
        <w:bottom w:val="none" w:sz="0" w:space="0" w:color="auto"/>
        <w:right w:val="none" w:sz="0" w:space="0" w:color="auto"/>
      </w:divBdr>
    </w:div>
    <w:div w:id="1519277580">
      <w:bodyDiv w:val="1"/>
      <w:marLeft w:val="0"/>
      <w:marRight w:val="0"/>
      <w:marTop w:val="0"/>
      <w:marBottom w:val="0"/>
      <w:divBdr>
        <w:top w:val="none" w:sz="0" w:space="0" w:color="auto"/>
        <w:left w:val="none" w:sz="0" w:space="0" w:color="auto"/>
        <w:bottom w:val="none" w:sz="0" w:space="0" w:color="auto"/>
        <w:right w:val="none" w:sz="0" w:space="0" w:color="auto"/>
      </w:divBdr>
    </w:div>
    <w:div w:id="1524243085">
      <w:bodyDiv w:val="1"/>
      <w:marLeft w:val="0"/>
      <w:marRight w:val="0"/>
      <w:marTop w:val="0"/>
      <w:marBottom w:val="0"/>
      <w:divBdr>
        <w:top w:val="none" w:sz="0" w:space="0" w:color="auto"/>
        <w:left w:val="none" w:sz="0" w:space="0" w:color="auto"/>
        <w:bottom w:val="none" w:sz="0" w:space="0" w:color="auto"/>
        <w:right w:val="none" w:sz="0" w:space="0" w:color="auto"/>
      </w:divBdr>
    </w:div>
    <w:div w:id="1712224628">
      <w:bodyDiv w:val="1"/>
      <w:marLeft w:val="0"/>
      <w:marRight w:val="0"/>
      <w:marTop w:val="0"/>
      <w:marBottom w:val="0"/>
      <w:divBdr>
        <w:top w:val="none" w:sz="0" w:space="0" w:color="auto"/>
        <w:left w:val="none" w:sz="0" w:space="0" w:color="auto"/>
        <w:bottom w:val="none" w:sz="0" w:space="0" w:color="auto"/>
        <w:right w:val="none" w:sz="0" w:space="0" w:color="auto"/>
      </w:divBdr>
      <w:divsChild>
        <w:div w:id="293755886">
          <w:marLeft w:val="720"/>
          <w:marRight w:val="0"/>
          <w:marTop w:val="0"/>
          <w:marBottom w:val="0"/>
          <w:divBdr>
            <w:top w:val="none" w:sz="0" w:space="0" w:color="auto"/>
            <w:left w:val="none" w:sz="0" w:space="0" w:color="auto"/>
            <w:bottom w:val="none" w:sz="0" w:space="0" w:color="auto"/>
            <w:right w:val="none" w:sz="0" w:space="0" w:color="auto"/>
          </w:divBdr>
        </w:div>
      </w:divsChild>
    </w:div>
    <w:div w:id="1839609736">
      <w:bodyDiv w:val="1"/>
      <w:marLeft w:val="0"/>
      <w:marRight w:val="0"/>
      <w:marTop w:val="0"/>
      <w:marBottom w:val="0"/>
      <w:divBdr>
        <w:top w:val="none" w:sz="0" w:space="0" w:color="auto"/>
        <w:left w:val="none" w:sz="0" w:space="0" w:color="auto"/>
        <w:bottom w:val="none" w:sz="0" w:space="0" w:color="auto"/>
        <w:right w:val="none" w:sz="0" w:space="0" w:color="auto"/>
      </w:divBdr>
    </w:div>
    <w:div w:id="1921866939">
      <w:bodyDiv w:val="1"/>
      <w:marLeft w:val="0"/>
      <w:marRight w:val="0"/>
      <w:marTop w:val="0"/>
      <w:marBottom w:val="0"/>
      <w:divBdr>
        <w:top w:val="none" w:sz="0" w:space="0" w:color="auto"/>
        <w:left w:val="none" w:sz="0" w:space="0" w:color="auto"/>
        <w:bottom w:val="none" w:sz="0" w:space="0" w:color="auto"/>
        <w:right w:val="none" w:sz="0" w:space="0" w:color="auto"/>
      </w:divBdr>
      <w:divsChild>
        <w:div w:id="113212327">
          <w:marLeft w:val="720"/>
          <w:marRight w:val="0"/>
          <w:marTop w:val="0"/>
          <w:marBottom w:val="0"/>
          <w:divBdr>
            <w:top w:val="none" w:sz="0" w:space="0" w:color="auto"/>
            <w:left w:val="none" w:sz="0" w:space="0" w:color="auto"/>
            <w:bottom w:val="none" w:sz="0" w:space="0" w:color="auto"/>
            <w:right w:val="none" w:sz="0" w:space="0" w:color="auto"/>
          </w:divBdr>
        </w:div>
      </w:divsChild>
    </w:div>
    <w:div w:id="214003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u.edu.ua/upload/universitet/normativni_documenti/academic_dobrochesnist/Codex.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1543</Words>
  <Characters>8800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Приймук Ольга Романівна</dc:creator>
  <cp:lastModifiedBy>dubas</cp:lastModifiedBy>
  <cp:revision>5</cp:revision>
  <dcterms:created xsi:type="dcterms:W3CDTF">2022-04-07T13:44:00Z</dcterms:created>
  <dcterms:modified xsi:type="dcterms:W3CDTF">2022-04-09T15:21:00Z</dcterms:modified>
</cp:coreProperties>
</file>