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9D" w:rsidRPr="000A5BC1" w:rsidRDefault="00D53AEE" w:rsidP="00E366C1">
      <w:pPr>
        <w:pStyle w:val="Default"/>
        <w:jc w:val="center"/>
        <w:rPr>
          <w:b/>
          <w:bCs/>
          <w:sz w:val="28"/>
          <w:szCs w:val="28"/>
        </w:rPr>
      </w:pPr>
      <w:r w:rsidRPr="00D53AEE">
        <w:rPr>
          <w:b/>
          <w:bCs/>
          <w:sz w:val="28"/>
          <w:szCs w:val="28"/>
        </w:rPr>
        <w:t xml:space="preserve">ЗВО </w:t>
      </w:r>
      <w:r>
        <w:rPr>
          <w:b/>
          <w:bCs/>
          <w:sz w:val="28"/>
          <w:szCs w:val="28"/>
        </w:rPr>
        <w:t>«</w:t>
      </w:r>
      <w:r w:rsidR="002F30AE" w:rsidRPr="000A5BC1">
        <w:rPr>
          <w:b/>
          <w:bCs/>
          <w:sz w:val="28"/>
          <w:szCs w:val="28"/>
        </w:rPr>
        <w:t>ВІДКРИТИЙ МІЖНАРОДНИЙ УНІВЕРСИТЕТ РОЗВИТКУ ЛЮДИНИ «УКРАЇНА»</w:t>
      </w:r>
    </w:p>
    <w:p w:rsidR="00B94391" w:rsidRPr="000A5BC1" w:rsidRDefault="00B94391" w:rsidP="00E366C1">
      <w:pPr>
        <w:pStyle w:val="Default"/>
        <w:jc w:val="center"/>
        <w:rPr>
          <w:sz w:val="28"/>
          <w:szCs w:val="28"/>
        </w:rPr>
      </w:pPr>
    </w:p>
    <w:p w:rsidR="0033169D" w:rsidRPr="000A5BC1" w:rsidRDefault="002F30AE" w:rsidP="00E366C1">
      <w:pPr>
        <w:pStyle w:val="Default"/>
        <w:jc w:val="center"/>
        <w:rPr>
          <w:b/>
          <w:bCs/>
          <w:sz w:val="28"/>
          <w:szCs w:val="28"/>
        </w:rPr>
      </w:pPr>
      <w:r w:rsidRPr="000A5BC1">
        <w:rPr>
          <w:b/>
          <w:bCs/>
          <w:sz w:val="28"/>
          <w:szCs w:val="28"/>
        </w:rPr>
        <w:t>ІНСТИТУТ ЕКОНОМІКИ ТА МЕНЕДЖМЕНТУ</w:t>
      </w:r>
    </w:p>
    <w:p w:rsidR="00B94391" w:rsidRPr="000A5BC1" w:rsidRDefault="00B94391" w:rsidP="00E366C1">
      <w:pPr>
        <w:pStyle w:val="Default"/>
        <w:jc w:val="center"/>
        <w:rPr>
          <w:b/>
          <w:bCs/>
          <w:sz w:val="28"/>
          <w:szCs w:val="28"/>
        </w:rPr>
      </w:pPr>
    </w:p>
    <w:p w:rsidR="00B94391" w:rsidRPr="000A5BC1" w:rsidRDefault="00B94391" w:rsidP="00B94391">
      <w:pPr>
        <w:spacing w:after="0" w:line="240" w:lineRule="auto"/>
        <w:jc w:val="center"/>
        <w:rPr>
          <w:rFonts w:ascii="Times New Roman" w:hAnsi="Times New Roman" w:cs="Times New Roman"/>
          <w:b/>
          <w:sz w:val="28"/>
          <w:szCs w:val="28"/>
        </w:rPr>
      </w:pPr>
      <w:r w:rsidRPr="000A5BC1">
        <w:rPr>
          <w:rFonts w:ascii="Times New Roman" w:hAnsi="Times New Roman" w:cs="Times New Roman"/>
          <w:b/>
          <w:sz w:val="28"/>
          <w:szCs w:val="28"/>
        </w:rPr>
        <w:t xml:space="preserve">КАФЕДРА </w:t>
      </w:r>
      <w:r w:rsidR="00C436EC">
        <w:rPr>
          <w:rFonts w:ascii="Times New Roman" w:hAnsi="Times New Roman" w:cs="Times New Roman"/>
          <w:b/>
          <w:sz w:val="28"/>
          <w:szCs w:val="28"/>
        </w:rPr>
        <w:t>УПРАВЛІННЯ ТА АДМІНІСТРУВАННЯ</w:t>
      </w:r>
    </w:p>
    <w:p w:rsidR="00B94391" w:rsidRPr="000A5BC1" w:rsidRDefault="00B94391" w:rsidP="00E366C1">
      <w:pPr>
        <w:pStyle w:val="Default"/>
        <w:jc w:val="center"/>
        <w:rPr>
          <w:sz w:val="28"/>
          <w:szCs w:val="28"/>
        </w:rPr>
      </w:pPr>
    </w:p>
    <w:p w:rsidR="0033169D" w:rsidRPr="000A5BC1" w:rsidRDefault="0033169D" w:rsidP="00E366C1">
      <w:pPr>
        <w:pStyle w:val="Default"/>
        <w:jc w:val="center"/>
        <w:rPr>
          <w:b/>
          <w:bCs/>
          <w:sz w:val="28"/>
          <w:szCs w:val="28"/>
        </w:rPr>
      </w:pPr>
      <w:r w:rsidRPr="000A5BC1">
        <w:rPr>
          <w:b/>
          <w:bCs/>
          <w:sz w:val="28"/>
          <w:szCs w:val="28"/>
        </w:rPr>
        <w:t>СИЛАБУС</w:t>
      </w:r>
    </w:p>
    <w:p w:rsidR="00B94391" w:rsidRPr="000A5BC1" w:rsidRDefault="00B94391" w:rsidP="00B94391">
      <w:pPr>
        <w:spacing w:after="0" w:line="240" w:lineRule="auto"/>
        <w:jc w:val="center"/>
        <w:rPr>
          <w:rFonts w:ascii="Times New Roman" w:hAnsi="Times New Roman" w:cs="Times New Roman"/>
          <w:b/>
          <w:sz w:val="28"/>
          <w:szCs w:val="28"/>
        </w:rPr>
      </w:pPr>
      <w:r w:rsidRPr="000A5BC1">
        <w:rPr>
          <w:rFonts w:ascii="Times New Roman" w:hAnsi="Times New Roman" w:cs="Times New Roman"/>
          <w:b/>
          <w:sz w:val="28"/>
          <w:szCs w:val="28"/>
        </w:rPr>
        <w:t>обов’язкової навчальної дисципліни Циклу професійної підготовки</w:t>
      </w:r>
    </w:p>
    <w:p w:rsidR="0033169D" w:rsidRPr="000A5BC1" w:rsidRDefault="002F30AE" w:rsidP="00E366C1">
      <w:pPr>
        <w:pStyle w:val="Default"/>
        <w:jc w:val="center"/>
        <w:rPr>
          <w:b/>
          <w:bCs/>
          <w:sz w:val="28"/>
          <w:szCs w:val="28"/>
        </w:rPr>
      </w:pPr>
      <w:r w:rsidRPr="000A5BC1">
        <w:rPr>
          <w:b/>
          <w:bCs/>
          <w:sz w:val="28"/>
          <w:szCs w:val="28"/>
        </w:rPr>
        <w:t>«</w:t>
      </w:r>
      <w:r w:rsidR="00555D58">
        <w:rPr>
          <w:b/>
          <w:bCs/>
          <w:sz w:val="28"/>
          <w:szCs w:val="28"/>
        </w:rPr>
        <w:t>Основи м</w:t>
      </w:r>
      <w:r w:rsidR="00C436EC">
        <w:rPr>
          <w:b/>
          <w:bCs/>
          <w:sz w:val="28"/>
          <w:szCs w:val="28"/>
        </w:rPr>
        <w:t>аркетинг</w:t>
      </w:r>
      <w:r w:rsidR="00555D58">
        <w:rPr>
          <w:b/>
          <w:bCs/>
          <w:sz w:val="28"/>
          <w:szCs w:val="28"/>
        </w:rPr>
        <w:t>у</w:t>
      </w:r>
      <w:r w:rsidR="0033169D" w:rsidRPr="000A5BC1">
        <w:rPr>
          <w:b/>
          <w:bCs/>
          <w:sz w:val="28"/>
          <w:szCs w:val="28"/>
        </w:rPr>
        <w:t>»</w:t>
      </w:r>
    </w:p>
    <w:tbl>
      <w:tblPr>
        <w:tblStyle w:val="a3"/>
        <w:tblW w:w="0" w:type="auto"/>
        <w:tblLook w:val="04A0"/>
      </w:tblPr>
      <w:tblGrid>
        <w:gridCol w:w="3652"/>
        <w:gridCol w:w="6203"/>
      </w:tblGrid>
      <w:tr w:rsidR="00FD5E58" w:rsidRPr="000A5BC1" w:rsidTr="00903124">
        <w:tc>
          <w:tcPr>
            <w:tcW w:w="3652" w:type="dxa"/>
          </w:tcPr>
          <w:p w:rsidR="00FD5E58" w:rsidRPr="000A5BC1" w:rsidRDefault="00FD5E58" w:rsidP="00903124">
            <w:pPr>
              <w:pStyle w:val="Default"/>
              <w:jc w:val="both"/>
              <w:rPr>
                <w:sz w:val="28"/>
                <w:szCs w:val="28"/>
              </w:rPr>
            </w:pPr>
            <w:r w:rsidRPr="000A5BC1">
              <w:rPr>
                <w:sz w:val="28"/>
                <w:szCs w:val="28"/>
              </w:rPr>
              <w:t>Освітній ступінь</w:t>
            </w:r>
          </w:p>
        </w:tc>
        <w:tc>
          <w:tcPr>
            <w:tcW w:w="6203" w:type="dxa"/>
          </w:tcPr>
          <w:p w:rsidR="00FD5E58" w:rsidRPr="000A5BC1" w:rsidRDefault="00555D58" w:rsidP="00FD5E58">
            <w:pPr>
              <w:pStyle w:val="Default"/>
              <w:jc w:val="both"/>
              <w:rPr>
                <w:sz w:val="28"/>
                <w:szCs w:val="28"/>
              </w:rPr>
            </w:pPr>
            <w:r>
              <w:rPr>
                <w:sz w:val="28"/>
                <w:szCs w:val="28"/>
              </w:rPr>
              <w:t xml:space="preserve">Молодший </w:t>
            </w:r>
            <w:r w:rsidR="00FD5E58" w:rsidRPr="00FD5E58">
              <w:rPr>
                <w:sz w:val="28"/>
                <w:szCs w:val="28"/>
              </w:rPr>
              <w:t>бакалавр</w:t>
            </w:r>
          </w:p>
        </w:tc>
      </w:tr>
      <w:tr w:rsidR="00FD5E58" w:rsidRPr="000A5BC1" w:rsidTr="00903124">
        <w:tc>
          <w:tcPr>
            <w:tcW w:w="3652" w:type="dxa"/>
          </w:tcPr>
          <w:p w:rsidR="00FD5E58" w:rsidRPr="000A5BC1" w:rsidRDefault="00FD5E58" w:rsidP="00903124">
            <w:pPr>
              <w:pStyle w:val="Default"/>
              <w:jc w:val="both"/>
              <w:rPr>
                <w:sz w:val="28"/>
                <w:szCs w:val="28"/>
              </w:rPr>
            </w:pPr>
            <w:r w:rsidRPr="000A5BC1">
              <w:rPr>
                <w:sz w:val="28"/>
                <w:szCs w:val="28"/>
              </w:rPr>
              <w:t>Галузь знань</w:t>
            </w:r>
          </w:p>
        </w:tc>
        <w:tc>
          <w:tcPr>
            <w:tcW w:w="6203" w:type="dxa"/>
          </w:tcPr>
          <w:p w:rsidR="00FD5E58" w:rsidRPr="000A5BC1" w:rsidRDefault="00FD5E58" w:rsidP="00903124">
            <w:pPr>
              <w:pStyle w:val="Default"/>
              <w:jc w:val="both"/>
              <w:rPr>
                <w:sz w:val="28"/>
                <w:szCs w:val="28"/>
              </w:rPr>
            </w:pPr>
            <w:r w:rsidRPr="000A5BC1">
              <w:rPr>
                <w:sz w:val="28"/>
                <w:szCs w:val="28"/>
              </w:rPr>
              <w:t>07 «Управління та адміністрування»</w:t>
            </w:r>
          </w:p>
        </w:tc>
      </w:tr>
      <w:tr w:rsidR="00FD5E58" w:rsidRPr="00C436EC" w:rsidTr="00903124">
        <w:tc>
          <w:tcPr>
            <w:tcW w:w="3652" w:type="dxa"/>
          </w:tcPr>
          <w:p w:rsidR="00FD5E58" w:rsidRPr="000A5BC1" w:rsidRDefault="00FD5E58" w:rsidP="00903124">
            <w:pPr>
              <w:pStyle w:val="Default"/>
              <w:jc w:val="both"/>
              <w:rPr>
                <w:sz w:val="28"/>
                <w:szCs w:val="28"/>
              </w:rPr>
            </w:pPr>
            <w:r w:rsidRPr="000A5BC1">
              <w:rPr>
                <w:sz w:val="28"/>
                <w:szCs w:val="28"/>
              </w:rPr>
              <w:t>Спеціальність</w:t>
            </w:r>
          </w:p>
        </w:tc>
        <w:tc>
          <w:tcPr>
            <w:tcW w:w="6203" w:type="dxa"/>
          </w:tcPr>
          <w:p w:rsidR="00FD5E58" w:rsidRPr="000A5BC1" w:rsidRDefault="00FD5E58" w:rsidP="00555D58">
            <w:pPr>
              <w:pStyle w:val="Default"/>
              <w:jc w:val="both"/>
              <w:rPr>
                <w:sz w:val="28"/>
                <w:szCs w:val="28"/>
              </w:rPr>
            </w:pPr>
            <w:r w:rsidRPr="000A5BC1">
              <w:rPr>
                <w:sz w:val="28"/>
                <w:szCs w:val="28"/>
              </w:rPr>
              <w:t>07</w:t>
            </w:r>
            <w:r w:rsidR="00555D58">
              <w:rPr>
                <w:sz w:val="28"/>
                <w:szCs w:val="28"/>
              </w:rPr>
              <w:t>6</w:t>
            </w:r>
            <w:r w:rsidRPr="000A5BC1">
              <w:rPr>
                <w:sz w:val="28"/>
                <w:szCs w:val="28"/>
              </w:rPr>
              <w:t xml:space="preserve"> «</w:t>
            </w:r>
            <w:r w:rsidR="00555D58">
              <w:rPr>
                <w:sz w:val="28"/>
                <w:szCs w:val="28"/>
              </w:rPr>
              <w:t>Підприємництво, торгівля та біржова діяльність</w:t>
            </w:r>
            <w:r w:rsidRPr="000A5BC1">
              <w:rPr>
                <w:sz w:val="28"/>
                <w:szCs w:val="28"/>
              </w:rPr>
              <w:t>»</w:t>
            </w:r>
          </w:p>
        </w:tc>
      </w:tr>
      <w:tr w:rsidR="00FD5E58" w:rsidRPr="00C436EC" w:rsidTr="00903124">
        <w:tc>
          <w:tcPr>
            <w:tcW w:w="3652" w:type="dxa"/>
          </w:tcPr>
          <w:p w:rsidR="00FD5E58" w:rsidRPr="000A5BC1" w:rsidRDefault="00FD5E58" w:rsidP="00903124">
            <w:pPr>
              <w:pStyle w:val="Default"/>
              <w:jc w:val="both"/>
              <w:rPr>
                <w:sz w:val="28"/>
                <w:szCs w:val="28"/>
              </w:rPr>
            </w:pPr>
            <w:r w:rsidRPr="000A5BC1">
              <w:rPr>
                <w:sz w:val="28"/>
                <w:szCs w:val="28"/>
              </w:rPr>
              <w:t>Освітня програма</w:t>
            </w:r>
          </w:p>
        </w:tc>
        <w:tc>
          <w:tcPr>
            <w:tcW w:w="6203" w:type="dxa"/>
          </w:tcPr>
          <w:p w:rsidR="00FD5E58" w:rsidRPr="000A5BC1" w:rsidRDefault="00FD5E58" w:rsidP="00C436EC">
            <w:pPr>
              <w:pStyle w:val="Default"/>
              <w:jc w:val="both"/>
              <w:rPr>
                <w:sz w:val="28"/>
                <w:szCs w:val="28"/>
              </w:rPr>
            </w:pPr>
            <w:r w:rsidRPr="000A5BC1">
              <w:rPr>
                <w:sz w:val="28"/>
                <w:szCs w:val="28"/>
              </w:rPr>
              <w:t>«</w:t>
            </w:r>
            <w:r w:rsidR="00555D58">
              <w:rPr>
                <w:sz w:val="28"/>
                <w:szCs w:val="28"/>
              </w:rPr>
              <w:t>Підприємництво, торгівля та біржова діяльність</w:t>
            </w:r>
            <w:r w:rsidRPr="000A5BC1">
              <w:rPr>
                <w:sz w:val="28"/>
                <w:szCs w:val="28"/>
              </w:rPr>
              <w:t>»</w:t>
            </w:r>
          </w:p>
        </w:tc>
      </w:tr>
    </w:tbl>
    <w:p w:rsidR="00B94391" w:rsidRPr="000A5BC1" w:rsidRDefault="00B94391" w:rsidP="00E366C1">
      <w:pPr>
        <w:pStyle w:val="Default"/>
        <w:jc w:val="center"/>
        <w:rPr>
          <w:b/>
          <w:bCs/>
          <w:sz w:val="28"/>
          <w:szCs w:val="28"/>
        </w:rPr>
      </w:pPr>
    </w:p>
    <w:p w:rsidR="00B94391" w:rsidRPr="000A5BC1" w:rsidRDefault="00B94391" w:rsidP="00B94391">
      <w:pPr>
        <w:pStyle w:val="aa"/>
        <w:tabs>
          <w:tab w:val="left" w:pos="2030"/>
        </w:tabs>
        <w:spacing w:after="0" w:line="240" w:lineRule="auto"/>
        <w:jc w:val="center"/>
        <w:rPr>
          <w:rFonts w:ascii="Times New Roman" w:hAnsi="Times New Roman"/>
          <w:b/>
          <w:sz w:val="28"/>
          <w:szCs w:val="28"/>
        </w:rPr>
      </w:pPr>
      <w:r w:rsidRPr="000A5BC1">
        <w:rPr>
          <w:rFonts w:ascii="Times New Roman" w:hAnsi="Times New Roman"/>
          <w:b/>
          <w:sz w:val="28"/>
          <w:szCs w:val="28"/>
        </w:rPr>
        <w:t>МЕТА ДИСЦИПЛІНИ</w:t>
      </w:r>
    </w:p>
    <w:p w:rsidR="00B94391" w:rsidRPr="00C03431" w:rsidRDefault="00C03431" w:rsidP="00C03431">
      <w:pPr>
        <w:tabs>
          <w:tab w:val="left" w:pos="27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ab/>
      </w:r>
      <w:r w:rsidRPr="00C03431">
        <w:rPr>
          <w:rFonts w:ascii="Times New Roman" w:hAnsi="Times New Roman" w:cs="Times New Roman"/>
          <w:sz w:val="28"/>
          <w:szCs w:val="28"/>
        </w:rPr>
        <w:t>Вивчення концептуальних</w:t>
      </w:r>
      <w:r>
        <w:rPr>
          <w:rFonts w:ascii="Times New Roman" w:hAnsi="Times New Roman" w:cs="Times New Roman"/>
          <w:sz w:val="28"/>
          <w:szCs w:val="28"/>
        </w:rPr>
        <w:t xml:space="preserve"> положе</w:t>
      </w:r>
      <w:r w:rsidRPr="00C03431">
        <w:rPr>
          <w:rFonts w:ascii="Times New Roman" w:hAnsi="Times New Roman" w:cs="Times New Roman"/>
          <w:sz w:val="28"/>
          <w:szCs w:val="28"/>
        </w:rPr>
        <w:t xml:space="preserve">нь </w:t>
      </w:r>
      <w:r w:rsidR="00374F82">
        <w:rPr>
          <w:rFonts w:ascii="Times New Roman" w:hAnsi="Times New Roman" w:cs="Times New Roman"/>
          <w:sz w:val="28"/>
          <w:szCs w:val="28"/>
        </w:rPr>
        <w:t>теорії маркетингу</w:t>
      </w:r>
      <w:r w:rsidRPr="00C03431">
        <w:rPr>
          <w:rFonts w:ascii="Times New Roman" w:hAnsi="Times New Roman" w:cs="Times New Roman"/>
          <w:sz w:val="28"/>
          <w:szCs w:val="28"/>
        </w:rPr>
        <w:t xml:space="preserve"> як філософії сучасного бізнесу. Розкриваються методологічні та практичні аспекти маркетингової діяльності щодо вивчення, формування та задоволення потреб споживачів</w:t>
      </w:r>
      <w:r w:rsidR="00B94391" w:rsidRPr="00C03431">
        <w:rPr>
          <w:rFonts w:ascii="Times New Roman" w:hAnsi="Times New Roman" w:cs="Times New Roman"/>
          <w:sz w:val="28"/>
          <w:szCs w:val="28"/>
        </w:rPr>
        <w:t xml:space="preserve"> </w:t>
      </w:r>
    </w:p>
    <w:p w:rsidR="00C03431" w:rsidRPr="000A5BC1" w:rsidRDefault="00C03431" w:rsidP="00C03431">
      <w:pPr>
        <w:pStyle w:val="Default"/>
        <w:ind w:firstLine="567"/>
        <w:jc w:val="both"/>
        <w:rPr>
          <w:b/>
          <w:sz w:val="28"/>
          <w:szCs w:val="28"/>
        </w:rPr>
      </w:pPr>
    </w:p>
    <w:p w:rsidR="00B94391" w:rsidRPr="000A5BC1" w:rsidRDefault="00B94391" w:rsidP="00B94391">
      <w:pPr>
        <w:pStyle w:val="aa"/>
        <w:tabs>
          <w:tab w:val="left" w:pos="2030"/>
        </w:tabs>
        <w:spacing w:after="0" w:line="240" w:lineRule="auto"/>
        <w:jc w:val="center"/>
        <w:rPr>
          <w:rFonts w:ascii="Times New Roman" w:hAnsi="Times New Roman"/>
          <w:b/>
          <w:sz w:val="28"/>
          <w:szCs w:val="28"/>
        </w:rPr>
      </w:pPr>
      <w:r w:rsidRPr="000A5BC1">
        <w:rPr>
          <w:rFonts w:ascii="Times New Roman" w:hAnsi="Times New Roman"/>
          <w:b/>
          <w:sz w:val="28"/>
          <w:szCs w:val="28"/>
        </w:rPr>
        <w:t xml:space="preserve">ПЕРЕЛІК ОЧІКУВАНИХ РЕЗУЛЬТАТІВ НАВЧАННЯ </w:t>
      </w:r>
    </w:p>
    <w:p w:rsidR="006D61E9" w:rsidRPr="006D61E9" w:rsidRDefault="006D61E9" w:rsidP="006D61E9">
      <w:pPr>
        <w:pStyle w:val="aa"/>
        <w:tabs>
          <w:tab w:val="left" w:pos="2030"/>
        </w:tabs>
        <w:spacing w:after="0" w:line="240" w:lineRule="auto"/>
        <w:jc w:val="both"/>
        <w:rPr>
          <w:rFonts w:ascii="Times New Roman" w:hAnsi="Times New Roman"/>
          <w:b/>
          <w:sz w:val="28"/>
          <w:szCs w:val="28"/>
        </w:rPr>
      </w:pPr>
      <w:r w:rsidRPr="006D61E9">
        <w:rPr>
          <w:rFonts w:ascii="Times New Roman" w:hAnsi="Times New Roman"/>
          <w:b/>
          <w:sz w:val="28"/>
          <w:szCs w:val="28"/>
        </w:rPr>
        <w:t xml:space="preserve">1. </w:t>
      </w:r>
      <w:r w:rsidRPr="006D61E9">
        <w:rPr>
          <w:rFonts w:ascii="Times New Roman" w:hAnsi="Times New Roman"/>
          <w:sz w:val="28"/>
          <w:szCs w:val="28"/>
        </w:rPr>
        <w:t>Демонструвати знання і розуміння теоретичних основ та принципів провадження маркетингової діяльності.</w:t>
      </w:r>
    </w:p>
    <w:p w:rsidR="006D61E9" w:rsidRPr="006D61E9" w:rsidRDefault="006D61E9" w:rsidP="006D61E9">
      <w:pPr>
        <w:pStyle w:val="aa"/>
        <w:tabs>
          <w:tab w:val="left" w:pos="2030"/>
        </w:tabs>
        <w:spacing w:after="0" w:line="240" w:lineRule="auto"/>
        <w:jc w:val="both"/>
        <w:rPr>
          <w:rFonts w:ascii="Times New Roman" w:hAnsi="Times New Roman"/>
          <w:sz w:val="28"/>
          <w:szCs w:val="28"/>
        </w:rPr>
      </w:pPr>
      <w:r w:rsidRPr="006D61E9">
        <w:rPr>
          <w:rFonts w:ascii="Times New Roman" w:hAnsi="Times New Roman"/>
          <w:b/>
          <w:sz w:val="28"/>
          <w:szCs w:val="28"/>
        </w:rPr>
        <w:t xml:space="preserve">2. </w:t>
      </w:r>
      <w:r w:rsidRPr="006D61E9">
        <w:rPr>
          <w:rFonts w:ascii="Times New Roman" w:hAnsi="Times New Roman"/>
          <w:sz w:val="28"/>
          <w:szCs w:val="28"/>
        </w:rPr>
        <w:t>Аналізувати і прогнозувати ринкові явища та процеси на основі застосування фундаментальних принципів, теоретичних знань і прикладних навичок здійснення маркетингової діяльності.</w:t>
      </w:r>
    </w:p>
    <w:p w:rsidR="006D61E9" w:rsidRPr="006D61E9" w:rsidRDefault="00555D58" w:rsidP="006D61E9">
      <w:pPr>
        <w:pStyle w:val="aa"/>
        <w:tabs>
          <w:tab w:val="left" w:pos="2030"/>
        </w:tabs>
        <w:spacing w:after="0" w:line="240" w:lineRule="auto"/>
        <w:jc w:val="both"/>
        <w:rPr>
          <w:rFonts w:ascii="Times New Roman" w:hAnsi="Times New Roman"/>
          <w:b/>
          <w:sz w:val="28"/>
          <w:szCs w:val="28"/>
        </w:rPr>
      </w:pPr>
      <w:r>
        <w:rPr>
          <w:rFonts w:ascii="Times New Roman" w:hAnsi="Times New Roman"/>
          <w:b/>
          <w:sz w:val="28"/>
          <w:szCs w:val="28"/>
        </w:rPr>
        <w:t>3</w:t>
      </w:r>
      <w:r w:rsidR="006D61E9" w:rsidRPr="006D61E9">
        <w:rPr>
          <w:rFonts w:ascii="Times New Roman" w:hAnsi="Times New Roman"/>
          <w:b/>
          <w:sz w:val="28"/>
          <w:szCs w:val="28"/>
        </w:rPr>
        <w:t xml:space="preserve">. </w:t>
      </w:r>
      <w:r w:rsidR="006D61E9" w:rsidRPr="006D61E9">
        <w:rPr>
          <w:rFonts w:ascii="Times New Roman" w:hAnsi="Times New Roman"/>
          <w:sz w:val="28"/>
          <w:szCs w:val="28"/>
        </w:rPr>
        <w:t>Виявляти й аналізувати ключові характеристики маркетингових систем різного рівня, а також особливості поведінки їх суб’єктів.</w:t>
      </w:r>
    </w:p>
    <w:p w:rsidR="006D61E9" w:rsidRPr="006D61E9" w:rsidRDefault="00555D58" w:rsidP="006D61E9">
      <w:pPr>
        <w:pStyle w:val="aa"/>
        <w:tabs>
          <w:tab w:val="left" w:pos="2030"/>
        </w:tabs>
        <w:spacing w:after="0" w:line="240" w:lineRule="auto"/>
        <w:jc w:val="both"/>
        <w:rPr>
          <w:rFonts w:ascii="Times New Roman" w:hAnsi="Times New Roman"/>
          <w:b/>
          <w:sz w:val="28"/>
          <w:szCs w:val="28"/>
        </w:rPr>
      </w:pPr>
      <w:r>
        <w:rPr>
          <w:rFonts w:ascii="Times New Roman" w:hAnsi="Times New Roman"/>
          <w:b/>
          <w:sz w:val="28"/>
          <w:szCs w:val="28"/>
        </w:rPr>
        <w:t>4</w:t>
      </w:r>
      <w:r w:rsidR="006D61E9" w:rsidRPr="006D61E9">
        <w:rPr>
          <w:rFonts w:ascii="Times New Roman" w:hAnsi="Times New Roman"/>
          <w:b/>
          <w:sz w:val="28"/>
          <w:szCs w:val="28"/>
        </w:rPr>
        <w:t xml:space="preserve">. </w:t>
      </w:r>
      <w:r w:rsidR="006D61E9" w:rsidRPr="006D61E9">
        <w:rPr>
          <w:rFonts w:ascii="Times New Roman" w:hAnsi="Times New Roman"/>
          <w:sz w:val="28"/>
          <w:szCs w:val="28"/>
        </w:rPr>
        <w:t>Визначати функціональні області маркетингової діяльності ринкового суб’єкта та їх взаємозв’язки в системі управління, розраховувати відповідні показники, які характеризують результативність такої діяльності.</w:t>
      </w:r>
    </w:p>
    <w:p w:rsidR="006D61E9" w:rsidRPr="006D61E9" w:rsidRDefault="00555D58" w:rsidP="006D61E9">
      <w:pPr>
        <w:pStyle w:val="aa"/>
        <w:tabs>
          <w:tab w:val="left" w:pos="2030"/>
        </w:tabs>
        <w:spacing w:after="0" w:line="240" w:lineRule="auto"/>
        <w:jc w:val="both"/>
        <w:rPr>
          <w:rFonts w:ascii="Times New Roman" w:hAnsi="Times New Roman"/>
          <w:sz w:val="28"/>
          <w:szCs w:val="28"/>
        </w:rPr>
      </w:pPr>
      <w:r>
        <w:rPr>
          <w:rFonts w:ascii="Times New Roman" w:hAnsi="Times New Roman"/>
          <w:b/>
          <w:sz w:val="28"/>
          <w:szCs w:val="28"/>
        </w:rPr>
        <w:t>5</w:t>
      </w:r>
      <w:r w:rsidR="006D61E9" w:rsidRPr="006D61E9">
        <w:rPr>
          <w:rFonts w:ascii="Times New Roman" w:hAnsi="Times New Roman"/>
          <w:b/>
          <w:sz w:val="28"/>
          <w:szCs w:val="28"/>
        </w:rPr>
        <w:t xml:space="preserve">. </w:t>
      </w:r>
      <w:r w:rsidR="006D61E9" w:rsidRPr="006D61E9">
        <w:rPr>
          <w:rFonts w:ascii="Times New Roman" w:hAnsi="Times New Roman"/>
          <w:sz w:val="28"/>
          <w:szCs w:val="28"/>
        </w:rPr>
        <w:t>Пояснювати інформацію, ідеї, проблеми та альтернативні варіанти прийняття управлінських рішень фахівцям і нефахівцям у сфері маркетингу, представникам різних структурних підрозділів ринкового суб’єкта.</w:t>
      </w:r>
    </w:p>
    <w:p w:rsidR="006D61E9" w:rsidRPr="006D61E9" w:rsidRDefault="00555D58" w:rsidP="006D61E9">
      <w:pPr>
        <w:pStyle w:val="aa"/>
        <w:tabs>
          <w:tab w:val="left" w:pos="2030"/>
        </w:tabs>
        <w:spacing w:after="0" w:line="240" w:lineRule="auto"/>
        <w:jc w:val="both"/>
        <w:rPr>
          <w:rFonts w:ascii="Times New Roman" w:hAnsi="Times New Roman"/>
          <w:b/>
          <w:sz w:val="28"/>
          <w:szCs w:val="28"/>
        </w:rPr>
      </w:pPr>
      <w:r>
        <w:rPr>
          <w:rFonts w:ascii="Times New Roman" w:hAnsi="Times New Roman"/>
          <w:b/>
          <w:sz w:val="28"/>
          <w:szCs w:val="28"/>
        </w:rPr>
        <w:t>6</w:t>
      </w:r>
      <w:r w:rsidR="006D61E9" w:rsidRPr="006D61E9">
        <w:rPr>
          <w:rFonts w:ascii="Times New Roman" w:hAnsi="Times New Roman"/>
          <w:b/>
          <w:sz w:val="28"/>
          <w:szCs w:val="28"/>
        </w:rPr>
        <w:t xml:space="preserve">. </w:t>
      </w:r>
      <w:r w:rsidR="006D61E9" w:rsidRPr="006D61E9">
        <w:rPr>
          <w:rFonts w:ascii="Times New Roman" w:hAnsi="Times New Roman"/>
          <w:sz w:val="28"/>
          <w:szCs w:val="28"/>
        </w:rPr>
        <w:t>Демонструвати вміння застосовувати міждисциплінарний підхід та здійснювати маркетингові функції ринкового суб’єкта.</w:t>
      </w:r>
    </w:p>
    <w:p w:rsidR="006D61E9" w:rsidRPr="006D61E9" w:rsidRDefault="00555D58" w:rsidP="006D61E9">
      <w:pPr>
        <w:pStyle w:val="aa"/>
        <w:tabs>
          <w:tab w:val="left" w:pos="2030"/>
        </w:tabs>
        <w:spacing w:after="0" w:line="240" w:lineRule="auto"/>
        <w:jc w:val="both"/>
        <w:rPr>
          <w:rFonts w:ascii="Times New Roman" w:hAnsi="Times New Roman"/>
          <w:sz w:val="28"/>
          <w:szCs w:val="28"/>
        </w:rPr>
      </w:pPr>
      <w:r>
        <w:rPr>
          <w:rFonts w:ascii="Times New Roman" w:hAnsi="Times New Roman"/>
          <w:b/>
          <w:sz w:val="28"/>
          <w:szCs w:val="28"/>
        </w:rPr>
        <w:t>7</w:t>
      </w:r>
      <w:r w:rsidR="006D61E9" w:rsidRPr="006D61E9">
        <w:rPr>
          <w:rFonts w:ascii="Times New Roman" w:hAnsi="Times New Roman"/>
          <w:b/>
          <w:sz w:val="28"/>
          <w:szCs w:val="28"/>
        </w:rPr>
        <w:t xml:space="preserve">. </w:t>
      </w:r>
      <w:r w:rsidR="006D61E9" w:rsidRPr="006D61E9">
        <w:rPr>
          <w:rFonts w:ascii="Times New Roman" w:hAnsi="Times New Roman"/>
          <w:sz w:val="28"/>
          <w:szCs w:val="28"/>
        </w:rPr>
        <w:t>Виконувати функціональні обов’язки в групі, пропонувати обґрунтовані маркетингові рішення.</w:t>
      </w:r>
    </w:p>
    <w:p w:rsidR="006D61E9" w:rsidRDefault="006D61E9" w:rsidP="00B94391">
      <w:pPr>
        <w:pStyle w:val="aa"/>
        <w:tabs>
          <w:tab w:val="left" w:pos="2030"/>
        </w:tabs>
        <w:spacing w:after="0" w:line="240" w:lineRule="auto"/>
        <w:jc w:val="center"/>
        <w:rPr>
          <w:rFonts w:ascii="Times New Roman" w:hAnsi="Times New Roman"/>
          <w:b/>
          <w:sz w:val="28"/>
          <w:szCs w:val="28"/>
        </w:rPr>
      </w:pPr>
    </w:p>
    <w:p w:rsidR="00B94391" w:rsidRPr="000A5BC1" w:rsidRDefault="00B94391" w:rsidP="00B94391">
      <w:pPr>
        <w:pStyle w:val="aa"/>
        <w:tabs>
          <w:tab w:val="left" w:pos="2030"/>
        </w:tabs>
        <w:spacing w:after="0" w:line="240" w:lineRule="auto"/>
        <w:jc w:val="center"/>
        <w:rPr>
          <w:rFonts w:ascii="Times New Roman" w:hAnsi="Times New Roman"/>
          <w:b/>
          <w:sz w:val="28"/>
          <w:szCs w:val="28"/>
        </w:rPr>
      </w:pPr>
      <w:r w:rsidRPr="000A5BC1">
        <w:rPr>
          <w:rFonts w:ascii="Times New Roman" w:hAnsi="Times New Roman"/>
          <w:b/>
          <w:sz w:val="28"/>
          <w:szCs w:val="28"/>
        </w:rPr>
        <w:t>ПЕРЕЛІК КОМПЕТЕНТНОСТЕЙ, ЯКІ ЗАБЕЗПЕЧУЄ ДИСЦИПЛІНА</w:t>
      </w:r>
    </w:p>
    <w:p w:rsidR="00C03431" w:rsidRDefault="00C03431" w:rsidP="00692429">
      <w:pPr>
        <w:spacing w:after="0" w:line="228" w:lineRule="auto"/>
        <w:ind w:right="133" w:hanging="14"/>
        <w:jc w:val="both"/>
        <w:rPr>
          <w:rFonts w:ascii="Times New Roman" w:hAnsi="Times New Roman" w:cs="Times New Roman"/>
          <w:b/>
          <w:sz w:val="28"/>
          <w:szCs w:val="28"/>
        </w:rPr>
      </w:pPr>
    </w:p>
    <w:p w:rsidR="00C03431" w:rsidRPr="00C03431" w:rsidRDefault="00555D58" w:rsidP="006D61E9">
      <w:pPr>
        <w:spacing w:after="0" w:line="228" w:lineRule="auto"/>
        <w:ind w:right="133" w:hanging="14"/>
        <w:jc w:val="both"/>
        <w:rPr>
          <w:rFonts w:ascii="Times New Roman" w:hAnsi="Times New Roman" w:cs="Times New Roman"/>
          <w:b/>
          <w:sz w:val="28"/>
          <w:szCs w:val="28"/>
        </w:rPr>
      </w:pPr>
      <w:r>
        <w:rPr>
          <w:rFonts w:ascii="Times New Roman" w:hAnsi="Times New Roman" w:cs="Times New Roman"/>
          <w:b/>
          <w:sz w:val="28"/>
          <w:szCs w:val="28"/>
        </w:rPr>
        <w:t>1</w:t>
      </w:r>
      <w:r w:rsidR="00C03431">
        <w:rPr>
          <w:rFonts w:ascii="Times New Roman" w:hAnsi="Times New Roman" w:cs="Times New Roman"/>
          <w:b/>
          <w:sz w:val="28"/>
          <w:szCs w:val="28"/>
        </w:rPr>
        <w:t xml:space="preserve">. </w:t>
      </w:r>
      <w:r w:rsidR="00C03431" w:rsidRPr="00C03431">
        <w:rPr>
          <w:rFonts w:ascii="Times New Roman" w:hAnsi="Times New Roman" w:cs="Times New Roman"/>
          <w:sz w:val="28"/>
          <w:szCs w:val="28"/>
        </w:rPr>
        <w:t>Знання та розуміння предметної області і професійної діяльності.</w:t>
      </w:r>
    </w:p>
    <w:p w:rsidR="00C03431" w:rsidRDefault="00555D58" w:rsidP="006D61E9">
      <w:pPr>
        <w:spacing w:after="0" w:line="228" w:lineRule="auto"/>
        <w:ind w:right="133" w:hanging="14"/>
        <w:jc w:val="both"/>
        <w:rPr>
          <w:rFonts w:ascii="Times New Roman" w:hAnsi="Times New Roman" w:cs="Times New Roman"/>
          <w:sz w:val="28"/>
          <w:szCs w:val="28"/>
        </w:rPr>
      </w:pPr>
      <w:r w:rsidRPr="00555D58">
        <w:rPr>
          <w:rFonts w:ascii="Times New Roman" w:hAnsi="Times New Roman" w:cs="Times New Roman"/>
          <w:b/>
          <w:sz w:val="28"/>
          <w:szCs w:val="28"/>
        </w:rPr>
        <w:t>2</w:t>
      </w:r>
      <w:r w:rsidR="00C03431" w:rsidRPr="00555D58">
        <w:rPr>
          <w:rFonts w:ascii="Times New Roman" w:hAnsi="Times New Roman" w:cs="Times New Roman"/>
          <w:b/>
          <w:sz w:val="28"/>
          <w:szCs w:val="28"/>
        </w:rPr>
        <w:t>.</w:t>
      </w:r>
      <w:r w:rsidR="00C03431" w:rsidRPr="00C03431">
        <w:rPr>
          <w:rFonts w:ascii="Times New Roman" w:hAnsi="Times New Roman" w:cs="Times New Roman"/>
          <w:sz w:val="28"/>
          <w:szCs w:val="28"/>
        </w:rPr>
        <w:t xml:space="preserve"> Здатність застосовувати знання у практичних ситуаціях.</w:t>
      </w:r>
    </w:p>
    <w:p w:rsidR="00C03431" w:rsidRDefault="00C03431" w:rsidP="006D61E9">
      <w:pPr>
        <w:spacing w:after="0" w:line="228" w:lineRule="auto"/>
        <w:ind w:right="133" w:hanging="14"/>
        <w:jc w:val="both"/>
        <w:rPr>
          <w:rFonts w:ascii="Times New Roman" w:hAnsi="Times New Roman" w:cs="Times New Roman"/>
          <w:sz w:val="28"/>
          <w:szCs w:val="28"/>
        </w:rPr>
      </w:pPr>
    </w:p>
    <w:p w:rsidR="00C03431" w:rsidRPr="006D61E9" w:rsidRDefault="00555D58" w:rsidP="006D61E9">
      <w:pPr>
        <w:spacing w:after="0" w:line="228" w:lineRule="auto"/>
        <w:ind w:right="133" w:hanging="14"/>
        <w:jc w:val="both"/>
        <w:rPr>
          <w:rFonts w:ascii="Times New Roman" w:hAnsi="Times New Roman" w:cs="Times New Roman"/>
          <w:sz w:val="28"/>
          <w:szCs w:val="28"/>
        </w:rPr>
      </w:pPr>
      <w:r>
        <w:rPr>
          <w:rFonts w:ascii="Times New Roman" w:hAnsi="Times New Roman" w:cs="Times New Roman"/>
          <w:b/>
          <w:sz w:val="28"/>
          <w:szCs w:val="28"/>
        </w:rPr>
        <w:lastRenderedPageBreak/>
        <w:t>3</w:t>
      </w:r>
      <w:r w:rsidR="00C03431" w:rsidRPr="00C03431">
        <w:rPr>
          <w:rFonts w:ascii="Times New Roman" w:hAnsi="Times New Roman" w:cs="Times New Roman"/>
          <w:b/>
          <w:sz w:val="28"/>
          <w:szCs w:val="28"/>
        </w:rPr>
        <w:t xml:space="preserve">. </w:t>
      </w:r>
      <w:r w:rsidR="00C03431" w:rsidRPr="006D61E9">
        <w:rPr>
          <w:rFonts w:ascii="Times New Roman" w:hAnsi="Times New Roman" w:cs="Times New Roman"/>
          <w:sz w:val="28"/>
          <w:szCs w:val="28"/>
        </w:rPr>
        <w:t>Здатність логічно і послідовно відтворювати отримані знання предметної області маркетингу.</w:t>
      </w:r>
    </w:p>
    <w:p w:rsidR="00C03431" w:rsidRDefault="00555D58" w:rsidP="006D61E9">
      <w:pPr>
        <w:spacing w:after="0" w:line="228" w:lineRule="auto"/>
        <w:ind w:right="133" w:hanging="14"/>
        <w:jc w:val="both"/>
        <w:rPr>
          <w:rFonts w:ascii="Times New Roman" w:hAnsi="Times New Roman" w:cs="Times New Roman"/>
          <w:b/>
          <w:sz w:val="28"/>
          <w:szCs w:val="28"/>
        </w:rPr>
      </w:pPr>
      <w:r>
        <w:rPr>
          <w:rFonts w:ascii="Times New Roman" w:hAnsi="Times New Roman" w:cs="Times New Roman"/>
          <w:b/>
          <w:sz w:val="28"/>
          <w:szCs w:val="28"/>
        </w:rPr>
        <w:t>4</w:t>
      </w:r>
      <w:r w:rsidR="00C03431" w:rsidRPr="00C03431">
        <w:rPr>
          <w:rFonts w:ascii="Times New Roman" w:hAnsi="Times New Roman" w:cs="Times New Roman"/>
          <w:b/>
          <w:sz w:val="28"/>
          <w:szCs w:val="28"/>
        </w:rPr>
        <w:t xml:space="preserve">. </w:t>
      </w:r>
      <w:r w:rsidR="00C03431" w:rsidRPr="006D61E9">
        <w:rPr>
          <w:rFonts w:ascii="Times New Roman" w:hAnsi="Times New Roman" w:cs="Times New Roman"/>
          <w:sz w:val="28"/>
          <w:szCs w:val="28"/>
        </w:rPr>
        <w:t>Здатність критично аналізувати й узагальнювати положення предметної області сучасного маркетингу</w:t>
      </w:r>
    </w:p>
    <w:p w:rsidR="006D61E9" w:rsidRDefault="00555D58" w:rsidP="006D61E9">
      <w:pPr>
        <w:spacing w:after="0" w:line="228" w:lineRule="auto"/>
        <w:ind w:right="133" w:hanging="14"/>
        <w:jc w:val="both"/>
        <w:rPr>
          <w:rFonts w:ascii="Times New Roman" w:hAnsi="Times New Roman" w:cs="Times New Roman"/>
          <w:b/>
          <w:sz w:val="28"/>
          <w:szCs w:val="28"/>
        </w:rPr>
      </w:pPr>
      <w:r>
        <w:rPr>
          <w:rFonts w:ascii="Times New Roman" w:hAnsi="Times New Roman" w:cs="Times New Roman"/>
          <w:b/>
          <w:sz w:val="28"/>
          <w:szCs w:val="28"/>
        </w:rPr>
        <w:t>5</w:t>
      </w:r>
      <w:r w:rsidR="006D61E9" w:rsidRPr="006D61E9">
        <w:rPr>
          <w:rFonts w:ascii="Times New Roman" w:hAnsi="Times New Roman" w:cs="Times New Roman"/>
          <w:b/>
          <w:sz w:val="28"/>
          <w:szCs w:val="28"/>
        </w:rPr>
        <w:t xml:space="preserve">. </w:t>
      </w:r>
      <w:r w:rsidR="006D61E9" w:rsidRPr="006D61E9">
        <w:rPr>
          <w:rFonts w:ascii="Times New Roman" w:hAnsi="Times New Roman" w:cs="Times New Roman"/>
          <w:sz w:val="28"/>
          <w:szCs w:val="28"/>
        </w:rPr>
        <w:t>Здатність проваджувати маркетингову діяльність на основі розуміння сутності та змісту теорії маркетингу і функціональних зв'язків між її складовими</w:t>
      </w:r>
    </w:p>
    <w:p w:rsidR="006D61E9" w:rsidRPr="006D61E9" w:rsidRDefault="00555D58" w:rsidP="006D61E9">
      <w:pPr>
        <w:spacing w:after="0" w:line="228" w:lineRule="auto"/>
        <w:ind w:right="133" w:hanging="14"/>
        <w:jc w:val="both"/>
        <w:rPr>
          <w:rFonts w:ascii="Times New Roman" w:hAnsi="Times New Roman" w:cs="Times New Roman"/>
          <w:b/>
          <w:sz w:val="28"/>
          <w:szCs w:val="28"/>
        </w:rPr>
      </w:pPr>
      <w:r>
        <w:rPr>
          <w:rFonts w:ascii="Times New Roman" w:hAnsi="Times New Roman" w:cs="Times New Roman"/>
          <w:b/>
          <w:sz w:val="28"/>
          <w:szCs w:val="28"/>
        </w:rPr>
        <w:t>6</w:t>
      </w:r>
      <w:r w:rsidR="006D61E9" w:rsidRPr="006D61E9">
        <w:rPr>
          <w:rFonts w:ascii="Times New Roman" w:hAnsi="Times New Roman" w:cs="Times New Roman"/>
          <w:b/>
          <w:sz w:val="28"/>
          <w:szCs w:val="28"/>
        </w:rPr>
        <w:t xml:space="preserve">. </w:t>
      </w:r>
      <w:r w:rsidR="006D61E9" w:rsidRPr="006D61E9">
        <w:rPr>
          <w:rFonts w:ascii="Times New Roman" w:hAnsi="Times New Roman" w:cs="Times New Roman"/>
          <w:sz w:val="28"/>
          <w:szCs w:val="28"/>
        </w:rPr>
        <w:t>Здатність визначати вплив функціональних областей маркетингу на результати господарської діяльності ринкових суб’єктів.</w:t>
      </w:r>
    </w:p>
    <w:p w:rsidR="006D61E9" w:rsidRPr="006D61E9" w:rsidRDefault="00555D58" w:rsidP="006D61E9">
      <w:pPr>
        <w:spacing w:after="0" w:line="228" w:lineRule="auto"/>
        <w:ind w:right="133" w:hanging="14"/>
        <w:jc w:val="both"/>
        <w:rPr>
          <w:rFonts w:ascii="Times New Roman" w:hAnsi="Times New Roman" w:cs="Times New Roman"/>
          <w:sz w:val="28"/>
          <w:szCs w:val="28"/>
        </w:rPr>
      </w:pPr>
      <w:r>
        <w:rPr>
          <w:rFonts w:ascii="Times New Roman" w:hAnsi="Times New Roman" w:cs="Times New Roman"/>
          <w:b/>
          <w:sz w:val="28"/>
          <w:szCs w:val="28"/>
        </w:rPr>
        <w:t>7</w:t>
      </w:r>
      <w:r w:rsidR="006D61E9" w:rsidRPr="006D61E9">
        <w:rPr>
          <w:rFonts w:ascii="Times New Roman" w:hAnsi="Times New Roman" w:cs="Times New Roman"/>
          <w:b/>
          <w:sz w:val="28"/>
          <w:szCs w:val="28"/>
        </w:rPr>
        <w:t xml:space="preserve">. </w:t>
      </w:r>
      <w:r w:rsidR="006D61E9" w:rsidRPr="006D61E9">
        <w:rPr>
          <w:rFonts w:ascii="Times New Roman" w:hAnsi="Times New Roman" w:cs="Times New Roman"/>
          <w:sz w:val="28"/>
          <w:szCs w:val="28"/>
        </w:rPr>
        <w:t>Здатність використовувати інструментарій маркетингу в інноваційній діяльності.</w:t>
      </w:r>
    </w:p>
    <w:p w:rsidR="006D61E9" w:rsidRDefault="00555D58" w:rsidP="006D61E9">
      <w:pPr>
        <w:spacing w:after="0" w:line="228" w:lineRule="auto"/>
        <w:ind w:right="133" w:hanging="14"/>
        <w:jc w:val="both"/>
        <w:rPr>
          <w:rFonts w:ascii="Times New Roman" w:hAnsi="Times New Roman" w:cs="Times New Roman"/>
          <w:b/>
          <w:sz w:val="28"/>
          <w:szCs w:val="28"/>
        </w:rPr>
      </w:pPr>
      <w:r>
        <w:rPr>
          <w:rFonts w:ascii="Times New Roman" w:hAnsi="Times New Roman" w:cs="Times New Roman"/>
          <w:b/>
          <w:sz w:val="28"/>
          <w:szCs w:val="28"/>
        </w:rPr>
        <w:t>8</w:t>
      </w:r>
      <w:r w:rsidR="006D61E9" w:rsidRPr="006D61E9">
        <w:rPr>
          <w:rFonts w:ascii="Times New Roman" w:hAnsi="Times New Roman" w:cs="Times New Roman"/>
          <w:b/>
          <w:sz w:val="28"/>
          <w:szCs w:val="28"/>
        </w:rPr>
        <w:t xml:space="preserve">. </w:t>
      </w:r>
      <w:r w:rsidR="006D61E9" w:rsidRPr="006D61E9">
        <w:rPr>
          <w:rFonts w:ascii="Times New Roman" w:hAnsi="Times New Roman" w:cs="Times New Roman"/>
          <w:sz w:val="28"/>
          <w:szCs w:val="28"/>
        </w:rPr>
        <w:t>Здатність пропонувати удосконалення функцій маркетингової діяльності.</w:t>
      </w:r>
    </w:p>
    <w:p w:rsidR="006D61E9" w:rsidRDefault="006D61E9" w:rsidP="006D61E9">
      <w:pPr>
        <w:spacing w:after="0" w:line="228" w:lineRule="auto"/>
        <w:ind w:right="133" w:hanging="14"/>
        <w:jc w:val="both"/>
        <w:rPr>
          <w:rFonts w:ascii="Times New Roman" w:hAnsi="Times New Roman" w:cs="Times New Roman"/>
          <w:b/>
          <w:sz w:val="28"/>
          <w:szCs w:val="28"/>
        </w:rPr>
      </w:pPr>
    </w:p>
    <w:p w:rsidR="0033169D" w:rsidRPr="006D61E9" w:rsidRDefault="0033169D" w:rsidP="00525C72">
      <w:pPr>
        <w:pStyle w:val="Default"/>
        <w:ind w:firstLine="708"/>
        <w:jc w:val="both"/>
        <w:rPr>
          <w:color w:val="auto"/>
          <w:sz w:val="28"/>
          <w:szCs w:val="28"/>
        </w:rPr>
      </w:pPr>
      <w:r w:rsidRPr="000A5BC1">
        <w:rPr>
          <w:b/>
          <w:bCs/>
          <w:i/>
          <w:iCs/>
          <w:sz w:val="28"/>
          <w:szCs w:val="28"/>
        </w:rPr>
        <w:t>Анотація дисципліни.</w:t>
      </w:r>
      <w:r w:rsidRPr="000A5BC1">
        <w:rPr>
          <w:bCs/>
          <w:i/>
          <w:iCs/>
          <w:sz w:val="28"/>
          <w:szCs w:val="28"/>
        </w:rPr>
        <w:t xml:space="preserve"> </w:t>
      </w:r>
      <w:r w:rsidR="006D61E9" w:rsidRPr="006D61E9">
        <w:rPr>
          <w:color w:val="auto"/>
          <w:sz w:val="28"/>
          <w:szCs w:val="28"/>
        </w:rPr>
        <w:t>Навчальний матеріал дисципліни поділено на 17 основних тем, в яких логічно й послідовно розкриваються основні поняття маркетингу. На початку дисципліни розглядаються основні концепції маркетингу, ринок та маркетингове середовище підприємства. Окремі теми присвячено вивченню маркетингових інформаційних систем, сучасних методів проведення маркетингових досліджень, поведінці споживачів та вибору цільових ринків. Значна увага приділена основним інструментам маркетингу: продукт, ціна, розподіл, просування. Детально описується система управління маркетинговою діяльністю підприємства за функціями управління. У завершальних темах розглядаються особливості сучасних видів маркетингу та виклики маркетингу в глобальному світі.</w:t>
      </w:r>
    </w:p>
    <w:p w:rsidR="00FD3899" w:rsidRPr="000A5BC1" w:rsidRDefault="00FD3899" w:rsidP="00E366C1">
      <w:pPr>
        <w:pStyle w:val="Default"/>
        <w:jc w:val="both"/>
        <w:rPr>
          <w:b/>
          <w:i/>
          <w:sz w:val="28"/>
          <w:szCs w:val="28"/>
        </w:rPr>
      </w:pPr>
    </w:p>
    <w:tbl>
      <w:tblPr>
        <w:tblStyle w:val="a3"/>
        <w:tblW w:w="9747" w:type="dxa"/>
        <w:tblLayout w:type="fixed"/>
        <w:tblLook w:val="04A0"/>
      </w:tblPr>
      <w:tblGrid>
        <w:gridCol w:w="9747"/>
      </w:tblGrid>
      <w:tr w:rsidR="00555D58" w:rsidTr="00555D58">
        <w:tc>
          <w:tcPr>
            <w:tcW w:w="9747" w:type="dxa"/>
          </w:tcPr>
          <w:p w:rsidR="00555D58" w:rsidRDefault="00555D58" w:rsidP="00555D58">
            <w:pPr>
              <w:ind w:firstLine="459"/>
              <w:jc w:val="center"/>
              <w:rPr>
                <w:rFonts w:ascii="Times New Roman" w:hAnsi="Times New Roman" w:cs="Times New Roman"/>
                <w:bCs/>
                <w:i/>
                <w:iCs/>
                <w:sz w:val="28"/>
                <w:szCs w:val="28"/>
              </w:rPr>
            </w:pPr>
            <w:r w:rsidRPr="0061748C">
              <w:rPr>
                <w:rFonts w:ascii="Times New Roman" w:hAnsi="Times New Roman" w:cs="Times New Roman"/>
                <w:bCs/>
                <w:i/>
                <w:iCs/>
                <w:sz w:val="28"/>
                <w:szCs w:val="28"/>
              </w:rPr>
              <w:t>Тема дисципліни</w:t>
            </w:r>
          </w:p>
          <w:p w:rsidR="00555D58" w:rsidRPr="0061748C" w:rsidRDefault="00555D58" w:rsidP="00555D58">
            <w:pPr>
              <w:ind w:firstLine="459"/>
              <w:jc w:val="center"/>
              <w:rPr>
                <w:rFonts w:ascii="Times New Roman" w:hAnsi="Times New Roman" w:cs="Times New Roman"/>
                <w:bCs/>
                <w:i/>
                <w:iCs/>
                <w:sz w:val="28"/>
                <w:szCs w:val="28"/>
              </w:rPr>
            </w:pPr>
          </w:p>
        </w:tc>
      </w:tr>
      <w:tr w:rsidR="00555D58" w:rsidTr="00555D58">
        <w:tc>
          <w:tcPr>
            <w:tcW w:w="9747" w:type="dxa"/>
          </w:tcPr>
          <w:p w:rsidR="00555D58" w:rsidRPr="0061748C" w:rsidRDefault="00555D58" w:rsidP="00555D58">
            <w:pPr>
              <w:ind w:firstLine="459"/>
              <w:rPr>
                <w:rFonts w:ascii="Times New Roman" w:hAnsi="Times New Roman" w:cs="Times New Roman"/>
                <w:bCs/>
                <w:i/>
                <w:iCs/>
                <w:sz w:val="28"/>
                <w:szCs w:val="28"/>
              </w:rPr>
            </w:pPr>
            <w:r>
              <w:rPr>
                <w:rFonts w:ascii="Times New Roman" w:hAnsi="Times New Roman" w:cs="Times New Roman"/>
                <w:bCs/>
                <w:i/>
                <w:iCs/>
                <w:sz w:val="28"/>
                <w:szCs w:val="28"/>
              </w:rPr>
              <w:t xml:space="preserve">Тема 1. Маркетинг як </w:t>
            </w:r>
            <w:r w:rsidRPr="006D61E9">
              <w:rPr>
                <w:rFonts w:ascii="Times New Roman" w:hAnsi="Times New Roman" w:cs="Times New Roman"/>
                <w:bCs/>
                <w:i/>
                <w:iCs/>
                <w:sz w:val="28"/>
                <w:szCs w:val="28"/>
              </w:rPr>
              <w:t>наукова концепція</w:t>
            </w:r>
          </w:p>
        </w:tc>
      </w:tr>
      <w:tr w:rsidR="00555D58" w:rsidTr="00555D58">
        <w:tc>
          <w:tcPr>
            <w:tcW w:w="9747" w:type="dxa"/>
          </w:tcPr>
          <w:p w:rsidR="00555D58" w:rsidRPr="0061748C" w:rsidRDefault="00555D58" w:rsidP="00555D58">
            <w:pPr>
              <w:ind w:firstLine="459"/>
              <w:rPr>
                <w:rFonts w:ascii="Times New Roman" w:hAnsi="Times New Roman" w:cs="Times New Roman"/>
                <w:bCs/>
                <w:i/>
                <w:iCs/>
                <w:sz w:val="28"/>
                <w:szCs w:val="28"/>
              </w:rPr>
            </w:pPr>
            <w:r>
              <w:rPr>
                <w:rFonts w:ascii="Times New Roman" w:hAnsi="Times New Roman" w:cs="Times New Roman"/>
                <w:bCs/>
                <w:i/>
                <w:iCs/>
                <w:sz w:val="28"/>
                <w:szCs w:val="28"/>
              </w:rPr>
              <w:t xml:space="preserve">Тема 2. </w:t>
            </w:r>
            <w:r w:rsidRPr="00A406EE">
              <w:rPr>
                <w:rFonts w:ascii="Times New Roman" w:hAnsi="Times New Roman" w:cs="Times New Roman"/>
                <w:bCs/>
                <w:i/>
                <w:iCs/>
                <w:sz w:val="28"/>
                <w:szCs w:val="28"/>
              </w:rPr>
              <w:t>Маркетингове середовище підприємства</w:t>
            </w:r>
          </w:p>
        </w:tc>
      </w:tr>
      <w:tr w:rsidR="00555D58" w:rsidTr="00555D58">
        <w:tc>
          <w:tcPr>
            <w:tcW w:w="9747" w:type="dxa"/>
          </w:tcPr>
          <w:p w:rsidR="00555D58" w:rsidRPr="0061748C" w:rsidRDefault="00555D58" w:rsidP="00555D58">
            <w:pPr>
              <w:ind w:firstLine="459"/>
              <w:rPr>
                <w:rFonts w:ascii="Times New Roman" w:hAnsi="Times New Roman" w:cs="Times New Roman"/>
                <w:bCs/>
                <w:i/>
                <w:iCs/>
                <w:sz w:val="28"/>
                <w:szCs w:val="28"/>
              </w:rPr>
            </w:pPr>
            <w:r>
              <w:rPr>
                <w:rFonts w:ascii="Times New Roman" w:hAnsi="Times New Roman" w:cs="Times New Roman"/>
                <w:bCs/>
                <w:i/>
                <w:iCs/>
                <w:sz w:val="28"/>
                <w:szCs w:val="28"/>
              </w:rPr>
              <w:t xml:space="preserve">Тема 3. </w:t>
            </w:r>
            <w:r w:rsidRPr="00A406EE">
              <w:rPr>
                <w:rFonts w:ascii="Times New Roman" w:hAnsi="Times New Roman" w:cs="Times New Roman"/>
                <w:bCs/>
                <w:i/>
                <w:iCs/>
                <w:sz w:val="28"/>
                <w:szCs w:val="28"/>
              </w:rPr>
              <w:t>Маркетингові характеристики ринків споживачів</w:t>
            </w:r>
          </w:p>
        </w:tc>
      </w:tr>
      <w:tr w:rsidR="00555D58" w:rsidTr="00555D58">
        <w:tc>
          <w:tcPr>
            <w:tcW w:w="9747" w:type="dxa"/>
          </w:tcPr>
          <w:p w:rsidR="00555D58" w:rsidRPr="0061748C" w:rsidRDefault="00555D58" w:rsidP="00555D58">
            <w:pPr>
              <w:ind w:firstLine="459"/>
              <w:rPr>
                <w:rFonts w:ascii="Times New Roman" w:hAnsi="Times New Roman" w:cs="Times New Roman"/>
                <w:bCs/>
                <w:i/>
                <w:iCs/>
                <w:sz w:val="28"/>
                <w:szCs w:val="28"/>
              </w:rPr>
            </w:pPr>
            <w:r>
              <w:rPr>
                <w:rFonts w:ascii="Times New Roman" w:hAnsi="Times New Roman" w:cs="Times New Roman"/>
                <w:bCs/>
                <w:i/>
                <w:iCs/>
                <w:sz w:val="28"/>
                <w:szCs w:val="28"/>
              </w:rPr>
              <w:t xml:space="preserve">Тема 4. </w:t>
            </w:r>
            <w:r w:rsidRPr="00A406EE">
              <w:rPr>
                <w:rFonts w:ascii="Times New Roman" w:hAnsi="Times New Roman" w:cs="Times New Roman"/>
                <w:bCs/>
                <w:i/>
                <w:iCs/>
                <w:sz w:val="28"/>
                <w:szCs w:val="28"/>
              </w:rPr>
              <w:t>Маркетингові інформаційні системи</w:t>
            </w:r>
          </w:p>
        </w:tc>
      </w:tr>
      <w:tr w:rsidR="00555D58" w:rsidTr="00555D58">
        <w:tc>
          <w:tcPr>
            <w:tcW w:w="9747" w:type="dxa"/>
          </w:tcPr>
          <w:p w:rsidR="00555D58" w:rsidRPr="0061748C" w:rsidRDefault="00555D58" w:rsidP="00555D58">
            <w:pPr>
              <w:ind w:firstLine="459"/>
              <w:rPr>
                <w:rFonts w:ascii="Times New Roman" w:hAnsi="Times New Roman" w:cs="Times New Roman"/>
                <w:bCs/>
                <w:i/>
                <w:iCs/>
                <w:sz w:val="28"/>
                <w:szCs w:val="28"/>
              </w:rPr>
            </w:pPr>
            <w:r>
              <w:rPr>
                <w:rFonts w:ascii="Times New Roman" w:hAnsi="Times New Roman" w:cs="Times New Roman"/>
                <w:bCs/>
                <w:i/>
                <w:iCs/>
                <w:sz w:val="28"/>
                <w:szCs w:val="28"/>
              </w:rPr>
              <w:t xml:space="preserve">Тема 5. </w:t>
            </w:r>
            <w:r w:rsidRPr="00A406EE">
              <w:rPr>
                <w:rFonts w:ascii="Times New Roman" w:hAnsi="Times New Roman" w:cs="Times New Roman"/>
                <w:bCs/>
                <w:i/>
                <w:iCs/>
                <w:sz w:val="28"/>
                <w:szCs w:val="28"/>
              </w:rPr>
              <w:t>Сучасні маркетингові дослідження</w:t>
            </w:r>
          </w:p>
        </w:tc>
      </w:tr>
      <w:tr w:rsidR="00555D58" w:rsidTr="00555D58">
        <w:tc>
          <w:tcPr>
            <w:tcW w:w="9747" w:type="dxa"/>
          </w:tcPr>
          <w:p w:rsidR="00555D58" w:rsidRPr="0061748C" w:rsidRDefault="00555D58" w:rsidP="00555D58">
            <w:pPr>
              <w:ind w:firstLine="459"/>
              <w:rPr>
                <w:rFonts w:ascii="Times New Roman" w:hAnsi="Times New Roman" w:cs="Times New Roman"/>
                <w:bCs/>
                <w:i/>
                <w:iCs/>
                <w:sz w:val="28"/>
                <w:szCs w:val="28"/>
              </w:rPr>
            </w:pPr>
            <w:r>
              <w:rPr>
                <w:rFonts w:ascii="Times New Roman" w:hAnsi="Times New Roman" w:cs="Times New Roman"/>
                <w:bCs/>
                <w:i/>
                <w:iCs/>
                <w:sz w:val="28"/>
                <w:szCs w:val="28"/>
              </w:rPr>
              <w:t xml:space="preserve">Тема 6. </w:t>
            </w:r>
            <w:r w:rsidRPr="00A406EE">
              <w:rPr>
                <w:rFonts w:ascii="Times New Roman" w:hAnsi="Times New Roman" w:cs="Times New Roman"/>
                <w:bCs/>
                <w:i/>
                <w:iCs/>
                <w:sz w:val="28"/>
                <w:szCs w:val="28"/>
              </w:rPr>
              <w:t>Поведінка споживачів та вибір цільових ринків</w:t>
            </w:r>
          </w:p>
        </w:tc>
      </w:tr>
      <w:tr w:rsidR="00555D58" w:rsidTr="00555D58">
        <w:tc>
          <w:tcPr>
            <w:tcW w:w="9747" w:type="dxa"/>
          </w:tcPr>
          <w:p w:rsidR="00555D58" w:rsidRPr="0061748C" w:rsidRDefault="00555D58" w:rsidP="00555D58">
            <w:pPr>
              <w:ind w:firstLine="459"/>
              <w:rPr>
                <w:rFonts w:ascii="Times New Roman" w:hAnsi="Times New Roman" w:cs="Times New Roman"/>
                <w:bCs/>
                <w:i/>
                <w:iCs/>
                <w:sz w:val="28"/>
                <w:szCs w:val="28"/>
              </w:rPr>
            </w:pPr>
            <w:r>
              <w:rPr>
                <w:rFonts w:ascii="Times New Roman" w:hAnsi="Times New Roman" w:cs="Times New Roman"/>
                <w:bCs/>
                <w:i/>
                <w:iCs/>
                <w:sz w:val="28"/>
                <w:szCs w:val="28"/>
              </w:rPr>
              <w:t xml:space="preserve">Тема </w:t>
            </w:r>
            <w:r w:rsidRPr="0061748C">
              <w:rPr>
                <w:rFonts w:ascii="Times New Roman" w:hAnsi="Times New Roman" w:cs="Times New Roman"/>
                <w:bCs/>
                <w:i/>
                <w:iCs/>
                <w:sz w:val="28"/>
                <w:szCs w:val="28"/>
              </w:rPr>
              <w:t>7</w:t>
            </w:r>
            <w:r>
              <w:rPr>
                <w:rFonts w:ascii="Times New Roman" w:hAnsi="Times New Roman" w:cs="Times New Roman"/>
                <w:bCs/>
                <w:i/>
                <w:iCs/>
                <w:sz w:val="28"/>
                <w:szCs w:val="28"/>
              </w:rPr>
              <w:t xml:space="preserve">. </w:t>
            </w:r>
            <w:r w:rsidRPr="00A406EE">
              <w:rPr>
                <w:rFonts w:ascii="Times New Roman" w:hAnsi="Times New Roman" w:cs="Times New Roman"/>
                <w:bCs/>
                <w:i/>
                <w:iCs/>
                <w:sz w:val="28"/>
                <w:szCs w:val="28"/>
              </w:rPr>
              <w:t>Товар як елемент комплексу маркетингу</w:t>
            </w:r>
          </w:p>
        </w:tc>
      </w:tr>
      <w:tr w:rsidR="00555D58" w:rsidTr="00555D58">
        <w:tc>
          <w:tcPr>
            <w:tcW w:w="9747" w:type="dxa"/>
          </w:tcPr>
          <w:p w:rsidR="00555D58" w:rsidRDefault="00555D58" w:rsidP="00555D58">
            <w:pPr>
              <w:ind w:firstLine="459"/>
              <w:rPr>
                <w:rFonts w:ascii="Times New Roman" w:hAnsi="Times New Roman" w:cs="Times New Roman"/>
                <w:bCs/>
                <w:i/>
                <w:iCs/>
                <w:sz w:val="28"/>
                <w:szCs w:val="28"/>
              </w:rPr>
            </w:pPr>
            <w:r w:rsidRPr="00A406EE">
              <w:rPr>
                <w:rFonts w:ascii="Times New Roman" w:hAnsi="Times New Roman" w:cs="Times New Roman"/>
                <w:bCs/>
                <w:i/>
                <w:iCs/>
                <w:sz w:val="28"/>
                <w:szCs w:val="28"/>
              </w:rPr>
              <w:t>Тема 8. Життєвий цикл та конкурентоспроможність товару</w:t>
            </w:r>
          </w:p>
        </w:tc>
      </w:tr>
      <w:tr w:rsidR="00555D58" w:rsidTr="00555D58">
        <w:tc>
          <w:tcPr>
            <w:tcW w:w="9747" w:type="dxa"/>
          </w:tcPr>
          <w:p w:rsidR="00555D58" w:rsidRPr="00A406EE" w:rsidRDefault="00555D58" w:rsidP="00555D58">
            <w:pPr>
              <w:ind w:firstLine="459"/>
              <w:rPr>
                <w:rFonts w:ascii="Times New Roman" w:hAnsi="Times New Roman" w:cs="Times New Roman"/>
                <w:bCs/>
                <w:i/>
                <w:iCs/>
                <w:sz w:val="28"/>
                <w:szCs w:val="28"/>
              </w:rPr>
            </w:pPr>
            <w:r w:rsidRPr="00A406EE">
              <w:rPr>
                <w:rFonts w:ascii="Times New Roman" w:hAnsi="Times New Roman" w:cs="Times New Roman"/>
                <w:bCs/>
                <w:i/>
                <w:iCs/>
                <w:sz w:val="28"/>
                <w:szCs w:val="28"/>
              </w:rPr>
              <w:t>Тема 9. Ціна в системі маркетингу</w:t>
            </w:r>
          </w:p>
        </w:tc>
      </w:tr>
      <w:tr w:rsidR="00555D58" w:rsidTr="00555D58">
        <w:tc>
          <w:tcPr>
            <w:tcW w:w="9747" w:type="dxa"/>
          </w:tcPr>
          <w:p w:rsidR="00555D58" w:rsidRPr="00A406EE" w:rsidRDefault="00555D58" w:rsidP="00555D58">
            <w:pPr>
              <w:ind w:firstLine="459"/>
              <w:rPr>
                <w:rFonts w:ascii="Times New Roman" w:hAnsi="Times New Roman" w:cs="Times New Roman"/>
                <w:bCs/>
                <w:i/>
                <w:iCs/>
                <w:sz w:val="28"/>
                <w:szCs w:val="28"/>
              </w:rPr>
            </w:pPr>
            <w:r w:rsidRPr="00A406EE">
              <w:rPr>
                <w:rFonts w:ascii="Times New Roman" w:hAnsi="Times New Roman" w:cs="Times New Roman"/>
                <w:bCs/>
                <w:i/>
                <w:iCs/>
                <w:sz w:val="28"/>
                <w:szCs w:val="28"/>
              </w:rPr>
              <w:t>Тема 10. Маркетингова збутова діяльність</w:t>
            </w:r>
          </w:p>
        </w:tc>
      </w:tr>
      <w:tr w:rsidR="00555D58" w:rsidTr="00555D58">
        <w:tc>
          <w:tcPr>
            <w:tcW w:w="9747" w:type="dxa"/>
          </w:tcPr>
          <w:p w:rsidR="00555D58" w:rsidRPr="00A406EE" w:rsidRDefault="00555D58" w:rsidP="00555D58">
            <w:pPr>
              <w:ind w:firstLine="459"/>
              <w:rPr>
                <w:rFonts w:ascii="Times New Roman" w:hAnsi="Times New Roman" w:cs="Times New Roman"/>
                <w:bCs/>
                <w:i/>
                <w:iCs/>
                <w:sz w:val="28"/>
                <w:szCs w:val="28"/>
              </w:rPr>
            </w:pPr>
            <w:r w:rsidRPr="00A406EE">
              <w:rPr>
                <w:rFonts w:ascii="Times New Roman" w:hAnsi="Times New Roman" w:cs="Times New Roman"/>
                <w:bCs/>
                <w:i/>
                <w:iCs/>
                <w:sz w:val="28"/>
                <w:szCs w:val="28"/>
              </w:rPr>
              <w:t>Тема 11. Сучасні маркетингові комунікації</w:t>
            </w:r>
          </w:p>
        </w:tc>
      </w:tr>
      <w:tr w:rsidR="00555D58" w:rsidTr="00555D58">
        <w:tc>
          <w:tcPr>
            <w:tcW w:w="9747" w:type="dxa"/>
          </w:tcPr>
          <w:p w:rsidR="00555D58" w:rsidRPr="00A406EE" w:rsidRDefault="00555D58" w:rsidP="00555D58">
            <w:pPr>
              <w:ind w:firstLine="459"/>
              <w:rPr>
                <w:rFonts w:ascii="Times New Roman" w:hAnsi="Times New Roman" w:cs="Times New Roman"/>
                <w:bCs/>
                <w:i/>
                <w:iCs/>
                <w:sz w:val="28"/>
                <w:szCs w:val="28"/>
              </w:rPr>
            </w:pPr>
            <w:r w:rsidRPr="00A406EE">
              <w:rPr>
                <w:rFonts w:ascii="Times New Roman" w:hAnsi="Times New Roman" w:cs="Times New Roman"/>
                <w:bCs/>
                <w:i/>
                <w:iCs/>
                <w:sz w:val="28"/>
                <w:szCs w:val="28"/>
              </w:rPr>
              <w:t>Тема 12. Елементи системи маркетингових комунікацій</w:t>
            </w:r>
          </w:p>
        </w:tc>
      </w:tr>
      <w:tr w:rsidR="00555D58" w:rsidTr="00555D58">
        <w:tc>
          <w:tcPr>
            <w:tcW w:w="9747" w:type="dxa"/>
          </w:tcPr>
          <w:p w:rsidR="00555D58" w:rsidRPr="00A406EE" w:rsidRDefault="00555D58" w:rsidP="00555D58">
            <w:pPr>
              <w:ind w:firstLine="459"/>
              <w:rPr>
                <w:rFonts w:ascii="Times New Roman" w:hAnsi="Times New Roman" w:cs="Times New Roman"/>
                <w:bCs/>
                <w:i/>
                <w:iCs/>
                <w:sz w:val="28"/>
                <w:szCs w:val="28"/>
              </w:rPr>
            </w:pPr>
            <w:r w:rsidRPr="00A406EE">
              <w:rPr>
                <w:rFonts w:ascii="Times New Roman" w:hAnsi="Times New Roman" w:cs="Times New Roman"/>
                <w:bCs/>
                <w:i/>
                <w:iCs/>
                <w:sz w:val="28"/>
                <w:szCs w:val="28"/>
              </w:rPr>
              <w:t>Тема 13. Планування маркетингової діяльності</w:t>
            </w:r>
          </w:p>
        </w:tc>
      </w:tr>
      <w:tr w:rsidR="00555D58" w:rsidTr="00555D58">
        <w:tc>
          <w:tcPr>
            <w:tcW w:w="9747" w:type="dxa"/>
          </w:tcPr>
          <w:p w:rsidR="00555D58" w:rsidRPr="00A406EE" w:rsidRDefault="00555D58" w:rsidP="00555D58">
            <w:pPr>
              <w:ind w:firstLine="459"/>
              <w:rPr>
                <w:rFonts w:ascii="Times New Roman" w:hAnsi="Times New Roman" w:cs="Times New Roman"/>
                <w:bCs/>
                <w:i/>
                <w:iCs/>
                <w:sz w:val="28"/>
                <w:szCs w:val="28"/>
              </w:rPr>
            </w:pPr>
            <w:r w:rsidRPr="00A406EE">
              <w:rPr>
                <w:rFonts w:ascii="Times New Roman" w:hAnsi="Times New Roman" w:cs="Times New Roman"/>
                <w:bCs/>
                <w:i/>
                <w:iCs/>
                <w:sz w:val="28"/>
                <w:szCs w:val="28"/>
              </w:rPr>
              <w:t>Тема 14. Організація маркетингової діяльності</w:t>
            </w:r>
          </w:p>
        </w:tc>
      </w:tr>
      <w:tr w:rsidR="00555D58" w:rsidTr="00555D58">
        <w:tc>
          <w:tcPr>
            <w:tcW w:w="9747" w:type="dxa"/>
          </w:tcPr>
          <w:p w:rsidR="00555D58" w:rsidRPr="00A406EE" w:rsidRDefault="00555D58" w:rsidP="00555D58">
            <w:pPr>
              <w:ind w:firstLine="459"/>
              <w:rPr>
                <w:rFonts w:ascii="Times New Roman" w:hAnsi="Times New Roman" w:cs="Times New Roman"/>
                <w:bCs/>
                <w:i/>
                <w:iCs/>
                <w:sz w:val="28"/>
                <w:szCs w:val="28"/>
              </w:rPr>
            </w:pPr>
            <w:r w:rsidRPr="00A406EE">
              <w:rPr>
                <w:rFonts w:ascii="Times New Roman" w:hAnsi="Times New Roman" w:cs="Times New Roman"/>
                <w:bCs/>
                <w:i/>
                <w:iCs/>
                <w:sz w:val="28"/>
                <w:szCs w:val="28"/>
              </w:rPr>
              <w:t>Тема 15. Аудит маркетингової діяльності</w:t>
            </w:r>
          </w:p>
        </w:tc>
      </w:tr>
      <w:tr w:rsidR="00555D58" w:rsidTr="00555D58">
        <w:tc>
          <w:tcPr>
            <w:tcW w:w="9747" w:type="dxa"/>
          </w:tcPr>
          <w:p w:rsidR="00555D58" w:rsidRPr="00A406EE" w:rsidRDefault="00555D58" w:rsidP="00555D58">
            <w:pPr>
              <w:ind w:firstLine="459"/>
              <w:rPr>
                <w:rFonts w:ascii="Times New Roman" w:hAnsi="Times New Roman" w:cs="Times New Roman"/>
                <w:bCs/>
                <w:i/>
                <w:iCs/>
                <w:sz w:val="28"/>
                <w:szCs w:val="28"/>
              </w:rPr>
            </w:pPr>
            <w:r w:rsidRPr="00A406EE">
              <w:rPr>
                <w:rFonts w:ascii="Times New Roman" w:hAnsi="Times New Roman" w:cs="Times New Roman"/>
                <w:bCs/>
                <w:i/>
                <w:iCs/>
                <w:sz w:val="28"/>
                <w:szCs w:val="28"/>
              </w:rPr>
              <w:t>Тема 16. Сучасні види маркетингу</w:t>
            </w:r>
          </w:p>
        </w:tc>
      </w:tr>
      <w:tr w:rsidR="00555D58" w:rsidTr="00555D58">
        <w:tc>
          <w:tcPr>
            <w:tcW w:w="9747" w:type="dxa"/>
          </w:tcPr>
          <w:p w:rsidR="00555D58" w:rsidRPr="00A406EE" w:rsidRDefault="00555D58" w:rsidP="00555D58">
            <w:pPr>
              <w:ind w:firstLine="459"/>
              <w:rPr>
                <w:rFonts w:ascii="Times New Roman" w:hAnsi="Times New Roman" w:cs="Times New Roman"/>
                <w:bCs/>
                <w:i/>
                <w:iCs/>
                <w:sz w:val="28"/>
                <w:szCs w:val="28"/>
              </w:rPr>
            </w:pPr>
            <w:r w:rsidRPr="00A406EE">
              <w:rPr>
                <w:rFonts w:ascii="Times New Roman" w:hAnsi="Times New Roman" w:cs="Times New Roman"/>
                <w:bCs/>
                <w:i/>
                <w:iCs/>
                <w:sz w:val="28"/>
                <w:szCs w:val="28"/>
              </w:rPr>
              <w:t>Тема 17. Виклики маркетингу в глобальному світі</w:t>
            </w:r>
          </w:p>
        </w:tc>
      </w:tr>
    </w:tbl>
    <w:p w:rsidR="00525C72" w:rsidRDefault="00525C72" w:rsidP="0033169D">
      <w:pPr>
        <w:pStyle w:val="Default"/>
        <w:rPr>
          <w:b/>
          <w:bCs/>
          <w:i/>
          <w:iCs/>
          <w:sz w:val="28"/>
          <w:szCs w:val="28"/>
        </w:rPr>
      </w:pPr>
    </w:p>
    <w:p w:rsidR="00555D58" w:rsidRDefault="00555D58" w:rsidP="0033169D">
      <w:pPr>
        <w:pStyle w:val="Default"/>
        <w:rPr>
          <w:b/>
          <w:bCs/>
          <w:i/>
          <w:iCs/>
          <w:sz w:val="28"/>
          <w:szCs w:val="28"/>
        </w:rPr>
      </w:pPr>
    </w:p>
    <w:p w:rsidR="00555D58" w:rsidRDefault="00555D58" w:rsidP="0033169D">
      <w:pPr>
        <w:pStyle w:val="Default"/>
        <w:rPr>
          <w:b/>
          <w:bCs/>
          <w:i/>
          <w:iCs/>
          <w:sz w:val="28"/>
          <w:szCs w:val="28"/>
        </w:rPr>
      </w:pPr>
    </w:p>
    <w:p w:rsidR="0033169D" w:rsidRPr="000A5BC1" w:rsidRDefault="0033169D" w:rsidP="0033169D">
      <w:pPr>
        <w:pStyle w:val="Default"/>
        <w:rPr>
          <w:sz w:val="28"/>
          <w:szCs w:val="28"/>
        </w:rPr>
      </w:pPr>
      <w:r w:rsidRPr="000A5BC1">
        <w:rPr>
          <w:b/>
          <w:bCs/>
          <w:i/>
          <w:iCs/>
          <w:sz w:val="28"/>
          <w:szCs w:val="28"/>
        </w:rPr>
        <w:lastRenderedPageBreak/>
        <w:t xml:space="preserve">Загальна характеристика </w:t>
      </w:r>
    </w:p>
    <w:p w:rsidR="0033169D" w:rsidRPr="000A5BC1" w:rsidRDefault="0033169D" w:rsidP="0033169D">
      <w:pPr>
        <w:pStyle w:val="Default"/>
        <w:rPr>
          <w:sz w:val="28"/>
          <w:szCs w:val="28"/>
        </w:rPr>
      </w:pPr>
      <w:r w:rsidRPr="000A5BC1">
        <w:rPr>
          <w:b/>
          <w:bCs/>
          <w:i/>
          <w:iCs/>
          <w:sz w:val="28"/>
          <w:szCs w:val="28"/>
        </w:rPr>
        <w:t>Обсяг</w:t>
      </w:r>
      <w:r w:rsidRPr="000A5BC1">
        <w:rPr>
          <w:sz w:val="28"/>
          <w:szCs w:val="28"/>
        </w:rPr>
        <w:t>:</w:t>
      </w:r>
      <w:r w:rsidR="00730EFC" w:rsidRPr="000A5BC1">
        <w:rPr>
          <w:sz w:val="28"/>
          <w:szCs w:val="28"/>
        </w:rPr>
        <w:t xml:space="preserve"> </w:t>
      </w:r>
      <w:r w:rsidR="00555D58">
        <w:rPr>
          <w:sz w:val="28"/>
          <w:szCs w:val="28"/>
        </w:rPr>
        <w:t>6</w:t>
      </w:r>
      <w:r w:rsidR="00730EFC" w:rsidRPr="000A5BC1">
        <w:rPr>
          <w:sz w:val="28"/>
          <w:szCs w:val="28"/>
        </w:rPr>
        <w:t xml:space="preserve"> кредитів (</w:t>
      </w:r>
      <w:r w:rsidR="00555D58">
        <w:rPr>
          <w:sz w:val="28"/>
          <w:szCs w:val="28"/>
        </w:rPr>
        <w:t>18</w:t>
      </w:r>
      <w:r w:rsidR="001612DE">
        <w:rPr>
          <w:sz w:val="28"/>
          <w:szCs w:val="28"/>
        </w:rPr>
        <w:t>0</w:t>
      </w:r>
      <w:r w:rsidR="00730EFC" w:rsidRPr="000A5BC1">
        <w:rPr>
          <w:sz w:val="28"/>
          <w:szCs w:val="28"/>
        </w:rPr>
        <w:t xml:space="preserve"> </w:t>
      </w:r>
      <w:proofErr w:type="spellStart"/>
      <w:r w:rsidR="00730EFC" w:rsidRPr="000A5BC1">
        <w:rPr>
          <w:sz w:val="28"/>
          <w:szCs w:val="28"/>
        </w:rPr>
        <w:t>год</w:t>
      </w:r>
      <w:proofErr w:type="spellEnd"/>
      <w:r w:rsidR="00730EFC" w:rsidRPr="000A5BC1">
        <w:rPr>
          <w:sz w:val="28"/>
          <w:szCs w:val="28"/>
        </w:rPr>
        <w:t xml:space="preserve">) (з них: </w:t>
      </w:r>
      <w:r w:rsidR="00555D58">
        <w:rPr>
          <w:sz w:val="28"/>
          <w:szCs w:val="28"/>
        </w:rPr>
        <w:t>30 год. лекцій, 3</w:t>
      </w:r>
      <w:r w:rsidR="00730EFC" w:rsidRPr="000A5BC1">
        <w:rPr>
          <w:sz w:val="28"/>
          <w:szCs w:val="28"/>
        </w:rPr>
        <w:t xml:space="preserve">0 год. практичних занять, </w:t>
      </w:r>
      <w:r w:rsidR="00555D58">
        <w:rPr>
          <w:sz w:val="28"/>
          <w:szCs w:val="28"/>
        </w:rPr>
        <w:t>12</w:t>
      </w:r>
      <w:r w:rsidR="001612DE">
        <w:rPr>
          <w:sz w:val="28"/>
          <w:szCs w:val="28"/>
        </w:rPr>
        <w:t>0</w:t>
      </w:r>
      <w:r w:rsidR="00730EFC" w:rsidRPr="000A5BC1">
        <w:rPr>
          <w:sz w:val="28"/>
          <w:szCs w:val="28"/>
        </w:rPr>
        <w:t xml:space="preserve"> год. </w:t>
      </w:r>
      <w:r w:rsidRPr="000A5BC1">
        <w:rPr>
          <w:sz w:val="28"/>
          <w:szCs w:val="28"/>
        </w:rPr>
        <w:t xml:space="preserve"> самостійна робота). </w:t>
      </w:r>
    </w:p>
    <w:p w:rsidR="0033169D" w:rsidRPr="000A5BC1" w:rsidRDefault="0033169D" w:rsidP="0033169D">
      <w:pPr>
        <w:pStyle w:val="Default"/>
        <w:rPr>
          <w:sz w:val="28"/>
          <w:szCs w:val="28"/>
        </w:rPr>
      </w:pPr>
      <w:r w:rsidRPr="000A5BC1">
        <w:rPr>
          <w:b/>
          <w:bCs/>
          <w:i/>
          <w:iCs/>
          <w:sz w:val="28"/>
          <w:szCs w:val="28"/>
        </w:rPr>
        <w:t xml:space="preserve">Мова викладання </w:t>
      </w:r>
      <w:r w:rsidRPr="000A5BC1">
        <w:rPr>
          <w:sz w:val="28"/>
          <w:szCs w:val="28"/>
        </w:rPr>
        <w:t xml:space="preserve">: українська </w:t>
      </w:r>
    </w:p>
    <w:p w:rsidR="00486BB3" w:rsidRPr="000A5BC1" w:rsidRDefault="00486BB3" w:rsidP="0033169D">
      <w:pPr>
        <w:pStyle w:val="Default"/>
        <w:rPr>
          <w:sz w:val="28"/>
          <w:szCs w:val="28"/>
        </w:rPr>
      </w:pPr>
    </w:p>
    <w:p w:rsidR="00486BB3" w:rsidRPr="000A5BC1" w:rsidRDefault="00486BB3" w:rsidP="00486BB3">
      <w:pPr>
        <w:spacing w:after="0" w:line="240" w:lineRule="auto"/>
        <w:jc w:val="center"/>
        <w:rPr>
          <w:rFonts w:ascii="Times New Roman" w:hAnsi="Times New Roman" w:cs="Times New Roman"/>
          <w:b/>
          <w:sz w:val="28"/>
        </w:rPr>
      </w:pPr>
      <w:r w:rsidRPr="000A5BC1">
        <w:rPr>
          <w:rFonts w:ascii="Times New Roman" w:hAnsi="Times New Roman" w:cs="Times New Roman"/>
          <w:b/>
          <w:sz w:val="28"/>
        </w:rPr>
        <w:t>Система оцінювання роботи здобувачів освіти упродовж семестру</w:t>
      </w:r>
    </w:p>
    <w:p w:rsidR="00486BB3" w:rsidRPr="000A5BC1" w:rsidRDefault="00486BB3" w:rsidP="00486BB3">
      <w:pPr>
        <w:spacing w:after="0" w:line="240" w:lineRule="auto"/>
        <w:jc w:val="center"/>
        <w:rPr>
          <w:rFonts w:ascii="Times New Roman" w:hAnsi="Times New Roman" w:cs="Times New Roman"/>
          <w:b/>
          <w:sz w:val="28"/>
        </w:rPr>
      </w:pPr>
      <w:r w:rsidRPr="000A5BC1">
        <w:rPr>
          <w:rFonts w:ascii="Times New Roman" w:hAnsi="Times New Roman" w:cs="Times New Roman"/>
          <w:b/>
          <w:sz w:val="28"/>
        </w:rPr>
        <w:t>(таблиця розписується викладачем і може змінюватись)</w:t>
      </w:r>
    </w:p>
    <w:p w:rsidR="00486BB3" w:rsidRPr="000A5BC1" w:rsidRDefault="00486BB3" w:rsidP="00486BB3">
      <w:pPr>
        <w:tabs>
          <w:tab w:val="left" w:pos="2030"/>
          <w:tab w:val="left" w:pos="10065"/>
        </w:tabs>
        <w:spacing w:after="0" w:line="240" w:lineRule="auto"/>
        <w:jc w:val="center"/>
        <w:rPr>
          <w:rFonts w:ascii="Times New Roman" w:hAnsi="Times New Roman" w:cs="Times New Roman"/>
          <w:b/>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1"/>
        <w:gridCol w:w="995"/>
        <w:gridCol w:w="16"/>
        <w:gridCol w:w="1087"/>
        <w:gridCol w:w="1134"/>
        <w:gridCol w:w="993"/>
        <w:gridCol w:w="1275"/>
      </w:tblGrid>
      <w:tr w:rsidR="00D62C89" w:rsidRPr="000A5BC1" w:rsidTr="00D62C89">
        <w:trPr>
          <w:cantSplit/>
          <w:trHeight w:val="518"/>
        </w:trPr>
        <w:tc>
          <w:tcPr>
            <w:tcW w:w="4531" w:type="dxa"/>
            <w:vMerge w:val="restart"/>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b/>
              </w:rPr>
            </w:pPr>
            <w:r w:rsidRPr="000A5BC1">
              <w:rPr>
                <w:rFonts w:ascii="Times New Roman" w:hAnsi="Times New Roman" w:cs="Times New Roman"/>
                <w:b/>
              </w:rPr>
              <w:t xml:space="preserve">Вид діяльності здобувача освіти </w:t>
            </w:r>
          </w:p>
        </w:tc>
        <w:tc>
          <w:tcPr>
            <w:tcW w:w="995" w:type="dxa"/>
            <w:vMerge w:val="restart"/>
            <w:shd w:val="clear" w:color="auto" w:fill="auto"/>
            <w:textDirection w:val="btLr"/>
            <w:vAlign w:val="center"/>
          </w:tcPr>
          <w:p w:rsidR="00D62C89" w:rsidRPr="000A5BC1" w:rsidRDefault="00D62C89" w:rsidP="002B6CFE">
            <w:pPr>
              <w:tabs>
                <w:tab w:val="left" w:pos="2030"/>
                <w:tab w:val="left" w:pos="10065"/>
              </w:tabs>
              <w:spacing w:after="0" w:line="240" w:lineRule="auto"/>
              <w:ind w:left="113" w:right="113"/>
              <w:jc w:val="center"/>
              <w:rPr>
                <w:rFonts w:ascii="Times New Roman" w:hAnsi="Times New Roman" w:cs="Times New Roman"/>
                <w:b/>
              </w:rPr>
            </w:pPr>
            <w:r w:rsidRPr="000A5BC1">
              <w:rPr>
                <w:rFonts w:ascii="Times New Roman" w:hAnsi="Times New Roman" w:cs="Times New Roman"/>
                <w:b/>
              </w:rPr>
              <w:t>Максимальна кількість балів за одиницю</w:t>
            </w:r>
          </w:p>
        </w:tc>
        <w:tc>
          <w:tcPr>
            <w:tcW w:w="2237" w:type="dxa"/>
            <w:gridSpan w:val="3"/>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b/>
              </w:rPr>
            </w:pPr>
            <w:r w:rsidRPr="000A5BC1">
              <w:rPr>
                <w:rFonts w:ascii="Times New Roman" w:hAnsi="Times New Roman" w:cs="Times New Roman"/>
                <w:b/>
              </w:rPr>
              <w:t>Модуль 1</w:t>
            </w:r>
          </w:p>
        </w:tc>
        <w:tc>
          <w:tcPr>
            <w:tcW w:w="2268" w:type="dxa"/>
            <w:gridSpan w:val="2"/>
            <w:shd w:val="clear" w:color="auto" w:fill="auto"/>
            <w:vAlign w:val="center"/>
          </w:tcPr>
          <w:p w:rsidR="00D62C89" w:rsidRPr="000A5BC1" w:rsidRDefault="00D62C89" w:rsidP="00D62C89">
            <w:pPr>
              <w:tabs>
                <w:tab w:val="left" w:pos="2030"/>
                <w:tab w:val="left" w:pos="10065"/>
              </w:tabs>
              <w:spacing w:after="0" w:line="240" w:lineRule="auto"/>
              <w:jc w:val="center"/>
              <w:rPr>
                <w:rFonts w:ascii="Times New Roman" w:hAnsi="Times New Roman" w:cs="Times New Roman"/>
                <w:b/>
              </w:rPr>
            </w:pPr>
            <w:r w:rsidRPr="000A5BC1">
              <w:rPr>
                <w:rFonts w:ascii="Times New Roman" w:hAnsi="Times New Roman" w:cs="Times New Roman"/>
                <w:b/>
              </w:rPr>
              <w:t xml:space="preserve">Модуль </w:t>
            </w:r>
            <w:r>
              <w:rPr>
                <w:rFonts w:ascii="Times New Roman" w:hAnsi="Times New Roman" w:cs="Times New Roman"/>
                <w:b/>
              </w:rPr>
              <w:t>2</w:t>
            </w:r>
          </w:p>
        </w:tc>
      </w:tr>
      <w:tr w:rsidR="00D62C89" w:rsidRPr="000A5BC1" w:rsidTr="00D62C89">
        <w:trPr>
          <w:cantSplit/>
          <w:trHeight w:val="1933"/>
        </w:trPr>
        <w:tc>
          <w:tcPr>
            <w:tcW w:w="4531" w:type="dxa"/>
            <w:vMerge/>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sz w:val="28"/>
              </w:rPr>
            </w:pPr>
          </w:p>
        </w:tc>
        <w:tc>
          <w:tcPr>
            <w:tcW w:w="995" w:type="dxa"/>
            <w:vMerge/>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sz w:val="28"/>
              </w:rPr>
            </w:pPr>
          </w:p>
        </w:tc>
        <w:tc>
          <w:tcPr>
            <w:tcW w:w="1103" w:type="dxa"/>
            <w:gridSpan w:val="2"/>
            <w:tcBorders>
              <w:bottom w:val="single" w:sz="4" w:space="0" w:color="auto"/>
            </w:tcBorders>
            <w:shd w:val="clear" w:color="auto" w:fill="auto"/>
            <w:textDirection w:val="btLr"/>
            <w:vAlign w:val="center"/>
          </w:tcPr>
          <w:p w:rsidR="00D62C89" w:rsidRPr="000A5BC1" w:rsidRDefault="00D62C89" w:rsidP="002B6CFE">
            <w:pPr>
              <w:tabs>
                <w:tab w:val="left" w:pos="2030"/>
                <w:tab w:val="left" w:pos="10065"/>
              </w:tabs>
              <w:spacing w:after="0" w:line="240" w:lineRule="auto"/>
              <w:ind w:left="113" w:right="113"/>
              <w:jc w:val="center"/>
              <w:rPr>
                <w:rFonts w:ascii="Times New Roman" w:hAnsi="Times New Roman" w:cs="Times New Roman"/>
                <w:b/>
              </w:rPr>
            </w:pPr>
            <w:r w:rsidRPr="000A5BC1">
              <w:rPr>
                <w:rFonts w:ascii="Times New Roman" w:hAnsi="Times New Roman" w:cs="Times New Roman"/>
                <w:b/>
              </w:rPr>
              <w:t>кількість одиниць</w:t>
            </w:r>
          </w:p>
        </w:tc>
        <w:tc>
          <w:tcPr>
            <w:tcW w:w="1134" w:type="dxa"/>
            <w:tcBorders>
              <w:bottom w:val="single" w:sz="4" w:space="0" w:color="auto"/>
            </w:tcBorders>
            <w:shd w:val="clear" w:color="auto" w:fill="auto"/>
            <w:textDirection w:val="btLr"/>
            <w:vAlign w:val="center"/>
          </w:tcPr>
          <w:p w:rsidR="00D62C89" w:rsidRPr="000A5BC1" w:rsidRDefault="00D62C89" w:rsidP="002B6CFE">
            <w:pPr>
              <w:tabs>
                <w:tab w:val="left" w:pos="2030"/>
                <w:tab w:val="left" w:pos="10065"/>
              </w:tabs>
              <w:spacing w:after="0" w:line="240" w:lineRule="auto"/>
              <w:ind w:left="113" w:right="113"/>
              <w:jc w:val="center"/>
              <w:rPr>
                <w:rFonts w:ascii="Times New Roman" w:hAnsi="Times New Roman" w:cs="Times New Roman"/>
                <w:b/>
              </w:rPr>
            </w:pPr>
            <w:r w:rsidRPr="000A5BC1">
              <w:rPr>
                <w:rFonts w:ascii="Times New Roman" w:hAnsi="Times New Roman" w:cs="Times New Roman"/>
                <w:b/>
              </w:rPr>
              <w:t>максимальна кількість балів</w:t>
            </w:r>
          </w:p>
        </w:tc>
        <w:tc>
          <w:tcPr>
            <w:tcW w:w="993" w:type="dxa"/>
            <w:tcBorders>
              <w:bottom w:val="single" w:sz="4" w:space="0" w:color="auto"/>
            </w:tcBorders>
            <w:shd w:val="clear" w:color="auto" w:fill="auto"/>
            <w:textDirection w:val="btLr"/>
            <w:vAlign w:val="center"/>
          </w:tcPr>
          <w:p w:rsidR="00D62C89" w:rsidRPr="000A5BC1" w:rsidRDefault="00D62C89" w:rsidP="002B6CFE">
            <w:pPr>
              <w:tabs>
                <w:tab w:val="left" w:pos="2030"/>
                <w:tab w:val="left" w:pos="10065"/>
              </w:tabs>
              <w:spacing w:after="0" w:line="240" w:lineRule="auto"/>
              <w:ind w:left="113" w:right="113"/>
              <w:jc w:val="center"/>
              <w:rPr>
                <w:rFonts w:ascii="Times New Roman" w:hAnsi="Times New Roman" w:cs="Times New Roman"/>
                <w:b/>
              </w:rPr>
            </w:pPr>
            <w:r w:rsidRPr="000A5BC1">
              <w:rPr>
                <w:rFonts w:ascii="Times New Roman" w:hAnsi="Times New Roman" w:cs="Times New Roman"/>
                <w:b/>
              </w:rPr>
              <w:t>кількість одиниць</w:t>
            </w:r>
          </w:p>
        </w:tc>
        <w:tc>
          <w:tcPr>
            <w:tcW w:w="1275" w:type="dxa"/>
            <w:tcBorders>
              <w:bottom w:val="single" w:sz="4" w:space="0" w:color="auto"/>
            </w:tcBorders>
            <w:shd w:val="clear" w:color="auto" w:fill="auto"/>
            <w:textDirection w:val="btLr"/>
            <w:vAlign w:val="center"/>
          </w:tcPr>
          <w:p w:rsidR="00D62C89" w:rsidRPr="000A5BC1" w:rsidRDefault="00D62C89" w:rsidP="002B6CFE">
            <w:pPr>
              <w:tabs>
                <w:tab w:val="left" w:pos="2030"/>
                <w:tab w:val="left" w:pos="10065"/>
              </w:tabs>
              <w:spacing w:after="0" w:line="240" w:lineRule="auto"/>
              <w:ind w:left="113" w:right="113"/>
              <w:jc w:val="center"/>
              <w:rPr>
                <w:rFonts w:ascii="Times New Roman" w:hAnsi="Times New Roman" w:cs="Times New Roman"/>
                <w:b/>
              </w:rPr>
            </w:pPr>
            <w:r w:rsidRPr="000A5BC1">
              <w:rPr>
                <w:rFonts w:ascii="Times New Roman" w:hAnsi="Times New Roman" w:cs="Times New Roman"/>
                <w:b/>
              </w:rPr>
              <w:t>максимальна кількість балів</w:t>
            </w:r>
          </w:p>
        </w:tc>
      </w:tr>
      <w:tr w:rsidR="00486BB3" w:rsidRPr="000A5BC1" w:rsidTr="00D62C89">
        <w:tc>
          <w:tcPr>
            <w:tcW w:w="10031" w:type="dxa"/>
            <w:gridSpan w:val="7"/>
            <w:shd w:val="clear" w:color="auto" w:fill="auto"/>
            <w:vAlign w:val="center"/>
          </w:tcPr>
          <w:p w:rsidR="00486BB3" w:rsidRPr="000A5BC1" w:rsidRDefault="00486BB3" w:rsidP="002B6CFE">
            <w:pPr>
              <w:tabs>
                <w:tab w:val="left" w:pos="2030"/>
                <w:tab w:val="left" w:pos="10065"/>
              </w:tabs>
              <w:spacing w:after="0" w:line="240" w:lineRule="auto"/>
              <w:jc w:val="center"/>
              <w:rPr>
                <w:rFonts w:ascii="Times New Roman" w:hAnsi="Times New Roman" w:cs="Times New Roman"/>
                <w:b/>
                <w:sz w:val="28"/>
              </w:rPr>
            </w:pPr>
            <w:r w:rsidRPr="000A5BC1">
              <w:rPr>
                <w:rFonts w:ascii="Times New Roman" w:hAnsi="Times New Roman" w:cs="Times New Roman"/>
                <w:b/>
                <w:sz w:val="28"/>
              </w:rPr>
              <w:t>І. Обов’язкові</w:t>
            </w:r>
          </w:p>
        </w:tc>
      </w:tr>
      <w:tr w:rsidR="00D62C89" w:rsidRPr="000A5BC1" w:rsidTr="00EF37EA">
        <w:tc>
          <w:tcPr>
            <w:tcW w:w="4531" w:type="dxa"/>
            <w:shd w:val="clear" w:color="auto" w:fill="auto"/>
            <w:vAlign w:val="center"/>
          </w:tcPr>
          <w:p w:rsidR="00D62C89" w:rsidRPr="000A5BC1" w:rsidRDefault="00D62C89" w:rsidP="002B6CFE">
            <w:pPr>
              <w:tabs>
                <w:tab w:val="left" w:pos="2030"/>
                <w:tab w:val="left" w:pos="10065"/>
              </w:tabs>
              <w:spacing w:after="0" w:line="240" w:lineRule="auto"/>
              <w:rPr>
                <w:rFonts w:ascii="Times New Roman" w:hAnsi="Times New Roman" w:cs="Times New Roman"/>
                <w:sz w:val="24"/>
                <w:szCs w:val="24"/>
              </w:rPr>
            </w:pPr>
            <w:r w:rsidRPr="000A5BC1">
              <w:rPr>
                <w:rFonts w:ascii="Times New Roman" w:hAnsi="Times New Roman" w:cs="Times New Roman"/>
                <w:sz w:val="24"/>
                <w:szCs w:val="24"/>
              </w:rPr>
              <w:t>1.1. Відвідування лекцій</w:t>
            </w:r>
          </w:p>
        </w:tc>
        <w:tc>
          <w:tcPr>
            <w:tcW w:w="1011" w:type="dxa"/>
            <w:gridSpan w:val="2"/>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sz w:val="28"/>
              </w:rPr>
            </w:pPr>
            <w:r w:rsidRPr="000A5BC1">
              <w:rPr>
                <w:rFonts w:ascii="Times New Roman" w:hAnsi="Times New Roman" w:cs="Times New Roman"/>
                <w:sz w:val="28"/>
              </w:rPr>
              <w:t>1</w:t>
            </w:r>
          </w:p>
        </w:tc>
        <w:tc>
          <w:tcPr>
            <w:tcW w:w="1087"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15</w:t>
            </w:r>
          </w:p>
        </w:tc>
        <w:tc>
          <w:tcPr>
            <w:tcW w:w="1134"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0,2</w:t>
            </w:r>
          </w:p>
        </w:tc>
        <w:tc>
          <w:tcPr>
            <w:tcW w:w="993"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15</w:t>
            </w:r>
          </w:p>
        </w:tc>
        <w:tc>
          <w:tcPr>
            <w:tcW w:w="1275"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0,2</w:t>
            </w:r>
          </w:p>
        </w:tc>
      </w:tr>
      <w:tr w:rsidR="00D62C89" w:rsidRPr="000A5BC1" w:rsidTr="00EF37EA">
        <w:tc>
          <w:tcPr>
            <w:tcW w:w="4531" w:type="dxa"/>
            <w:shd w:val="clear" w:color="auto" w:fill="auto"/>
            <w:vAlign w:val="center"/>
          </w:tcPr>
          <w:p w:rsidR="00D62C89" w:rsidRPr="000A5BC1" w:rsidRDefault="00D62C89" w:rsidP="002B6CFE">
            <w:pPr>
              <w:tabs>
                <w:tab w:val="left" w:pos="2030"/>
                <w:tab w:val="left" w:pos="10065"/>
              </w:tabs>
              <w:spacing w:after="0" w:line="240" w:lineRule="auto"/>
              <w:rPr>
                <w:rFonts w:ascii="Times New Roman" w:hAnsi="Times New Roman" w:cs="Times New Roman"/>
                <w:sz w:val="24"/>
                <w:szCs w:val="24"/>
              </w:rPr>
            </w:pPr>
            <w:r w:rsidRPr="000A5BC1">
              <w:rPr>
                <w:rFonts w:ascii="Times New Roman" w:hAnsi="Times New Roman" w:cs="Times New Roman"/>
                <w:sz w:val="24"/>
                <w:szCs w:val="24"/>
              </w:rPr>
              <w:t>1.2. Відвідування семінарських і практичних занять</w:t>
            </w:r>
          </w:p>
        </w:tc>
        <w:tc>
          <w:tcPr>
            <w:tcW w:w="1011" w:type="dxa"/>
            <w:gridSpan w:val="2"/>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sz w:val="28"/>
              </w:rPr>
            </w:pPr>
            <w:r w:rsidRPr="000A5BC1">
              <w:rPr>
                <w:rFonts w:ascii="Times New Roman" w:hAnsi="Times New Roman" w:cs="Times New Roman"/>
                <w:sz w:val="28"/>
              </w:rPr>
              <w:t>1</w:t>
            </w:r>
          </w:p>
        </w:tc>
        <w:tc>
          <w:tcPr>
            <w:tcW w:w="1087"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15</w:t>
            </w:r>
          </w:p>
        </w:tc>
        <w:tc>
          <w:tcPr>
            <w:tcW w:w="1134"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0,2</w:t>
            </w:r>
          </w:p>
        </w:tc>
        <w:tc>
          <w:tcPr>
            <w:tcW w:w="993"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15</w:t>
            </w:r>
          </w:p>
        </w:tc>
        <w:tc>
          <w:tcPr>
            <w:tcW w:w="1275"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0,2</w:t>
            </w:r>
          </w:p>
        </w:tc>
      </w:tr>
      <w:tr w:rsidR="00D62C89" w:rsidRPr="000A5BC1" w:rsidTr="00EF37EA">
        <w:tc>
          <w:tcPr>
            <w:tcW w:w="4531" w:type="dxa"/>
            <w:shd w:val="clear" w:color="auto" w:fill="auto"/>
            <w:vAlign w:val="center"/>
          </w:tcPr>
          <w:p w:rsidR="00D62C89" w:rsidRPr="000A5BC1" w:rsidRDefault="00D62C89" w:rsidP="002B6CFE">
            <w:pPr>
              <w:tabs>
                <w:tab w:val="left" w:pos="2030"/>
                <w:tab w:val="left" w:pos="10065"/>
              </w:tabs>
              <w:spacing w:after="0" w:line="240" w:lineRule="auto"/>
              <w:rPr>
                <w:rFonts w:ascii="Times New Roman" w:hAnsi="Times New Roman" w:cs="Times New Roman"/>
                <w:sz w:val="24"/>
                <w:szCs w:val="24"/>
              </w:rPr>
            </w:pPr>
            <w:r w:rsidRPr="000A5BC1">
              <w:rPr>
                <w:rFonts w:ascii="Times New Roman" w:hAnsi="Times New Roman" w:cs="Times New Roman"/>
                <w:sz w:val="24"/>
                <w:szCs w:val="24"/>
              </w:rPr>
              <w:t>1.3. Робота на семінарському і практичному занятті</w:t>
            </w:r>
          </w:p>
        </w:tc>
        <w:tc>
          <w:tcPr>
            <w:tcW w:w="1011" w:type="dxa"/>
            <w:gridSpan w:val="2"/>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sz w:val="28"/>
              </w:rPr>
            </w:pPr>
            <w:r w:rsidRPr="000A5BC1">
              <w:rPr>
                <w:rFonts w:ascii="Times New Roman" w:hAnsi="Times New Roman" w:cs="Times New Roman"/>
                <w:sz w:val="28"/>
              </w:rPr>
              <w:t>10</w:t>
            </w:r>
          </w:p>
        </w:tc>
        <w:tc>
          <w:tcPr>
            <w:tcW w:w="1087"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15</w:t>
            </w:r>
          </w:p>
        </w:tc>
        <w:tc>
          <w:tcPr>
            <w:tcW w:w="1134"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0,5</w:t>
            </w:r>
          </w:p>
        </w:tc>
        <w:tc>
          <w:tcPr>
            <w:tcW w:w="993"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15</w:t>
            </w:r>
          </w:p>
        </w:tc>
        <w:tc>
          <w:tcPr>
            <w:tcW w:w="1275"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0,5</w:t>
            </w:r>
          </w:p>
        </w:tc>
      </w:tr>
      <w:tr w:rsidR="00D62C89" w:rsidRPr="000A5BC1" w:rsidTr="00EF37EA">
        <w:tc>
          <w:tcPr>
            <w:tcW w:w="4531" w:type="dxa"/>
            <w:shd w:val="clear" w:color="auto" w:fill="auto"/>
            <w:vAlign w:val="center"/>
          </w:tcPr>
          <w:p w:rsidR="00D62C89" w:rsidRPr="000A5BC1" w:rsidRDefault="00D62C89" w:rsidP="002B6CFE">
            <w:pPr>
              <w:tabs>
                <w:tab w:val="left" w:pos="2030"/>
                <w:tab w:val="left" w:pos="10065"/>
              </w:tabs>
              <w:spacing w:after="0" w:line="240" w:lineRule="auto"/>
              <w:rPr>
                <w:rFonts w:ascii="Times New Roman" w:hAnsi="Times New Roman" w:cs="Times New Roman"/>
                <w:sz w:val="24"/>
                <w:szCs w:val="24"/>
              </w:rPr>
            </w:pPr>
            <w:r w:rsidRPr="000A5BC1">
              <w:rPr>
                <w:rFonts w:ascii="Times New Roman" w:hAnsi="Times New Roman" w:cs="Times New Roman"/>
                <w:sz w:val="24"/>
                <w:szCs w:val="24"/>
              </w:rPr>
              <w:t>1.4. Лабораторна робота (в тому числі допуск, виконання, захист)</w:t>
            </w:r>
          </w:p>
        </w:tc>
        <w:tc>
          <w:tcPr>
            <w:tcW w:w="1011" w:type="dxa"/>
            <w:gridSpan w:val="2"/>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sz w:val="28"/>
              </w:rPr>
            </w:pPr>
            <w:r w:rsidRPr="000A5BC1">
              <w:rPr>
                <w:rFonts w:ascii="Times New Roman" w:hAnsi="Times New Roman" w:cs="Times New Roman"/>
                <w:sz w:val="28"/>
              </w:rPr>
              <w:t>10</w:t>
            </w:r>
          </w:p>
        </w:tc>
        <w:tc>
          <w:tcPr>
            <w:tcW w:w="1087"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p>
        </w:tc>
        <w:tc>
          <w:tcPr>
            <w:tcW w:w="1134"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p>
        </w:tc>
        <w:tc>
          <w:tcPr>
            <w:tcW w:w="993"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p>
        </w:tc>
        <w:tc>
          <w:tcPr>
            <w:tcW w:w="1275"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p>
        </w:tc>
      </w:tr>
      <w:tr w:rsidR="00D62C89" w:rsidRPr="000A5BC1" w:rsidTr="00EF37EA">
        <w:tc>
          <w:tcPr>
            <w:tcW w:w="4531" w:type="dxa"/>
            <w:shd w:val="clear" w:color="auto" w:fill="auto"/>
            <w:vAlign w:val="center"/>
          </w:tcPr>
          <w:p w:rsidR="00D62C89" w:rsidRPr="000A5BC1" w:rsidRDefault="00D62C89" w:rsidP="002B6CFE">
            <w:pPr>
              <w:tabs>
                <w:tab w:val="left" w:pos="2030"/>
                <w:tab w:val="left" w:pos="10065"/>
              </w:tabs>
              <w:spacing w:after="0" w:line="240" w:lineRule="auto"/>
              <w:rPr>
                <w:rFonts w:ascii="Times New Roman" w:hAnsi="Times New Roman" w:cs="Times New Roman"/>
                <w:sz w:val="24"/>
                <w:szCs w:val="24"/>
              </w:rPr>
            </w:pPr>
            <w:r w:rsidRPr="000A5BC1">
              <w:rPr>
                <w:rFonts w:ascii="Times New Roman" w:hAnsi="Times New Roman" w:cs="Times New Roman"/>
                <w:sz w:val="24"/>
                <w:szCs w:val="24"/>
              </w:rPr>
              <w:t>1.5. Виконання завдань для самостійної роботи</w:t>
            </w:r>
          </w:p>
        </w:tc>
        <w:tc>
          <w:tcPr>
            <w:tcW w:w="1011" w:type="dxa"/>
            <w:gridSpan w:val="2"/>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sz w:val="28"/>
              </w:rPr>
            </w:pPr>
            <w:r w:rsidRPr="000A5BC1">
              <w:rPr>
                <w:rFonts w:ascii="Times New Roman" w:hAnsi="Times New Roman" w:cs="Times New Roman"/>
                <w:sz w:val="28"/>
              </w:rPr>
              <w:t>10</w:t>
            </w:r>
          </w:p>
        </w:tc>
        <w:tc>
          <w:tcPr>
            <w:tcW w:w="1087"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p>
        </w:tc>
        <w:tc>
          <w:tcPr>
            <w:tcW w:w="1134"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p>
        </w:tc>
        <w:tc>
          <w:tcPr>
            <w:tcW w:w="993"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p>
        </w:tc>
        <w:tc>
          <w:tcPr>
            <w:tcW w:w="1275"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p>
        </w:tc>
      </w:tr>
      <w:tr w:rsidR="00D62C89" w:rsidRPr="000A5BC1" w:rsidTr="00EF37EA">
        <w:tc>
          <w:tcPr>
            <w:tcW w:w="4531" w:type="dxa"/>
            <w:shd w:val="clear" w:color="auto" w:fill="auto"/>
            <w:vAlign w:val="center"/>
          </w:tcPr>
          <w:p w:rsidR="00D62C89" w:rsidRPr="000A5BC1" w:rsidRDefault="00D62C89" w:rsidP="002B6CFE">
            <w:pPr>
              <w:tabs>
                <w:tab w:val="left" w:pos="2030"/>
                <w:tab w:val="left" w:pos="10065"/>
              </w:tabs>
              <w:spacing w:after="0" w:line="240" w:lineRule="auto"/>
              <w:rPr>
                <w:rFonts w:ascii="Times New Roman" w:hAnsi="Times New Roman" w:cs="Times New Roman"/>
                <w:sz w:val="24"/>
                <w:szCs w:val="24"/>
              </w:rPr>
            </w:pPr>
            <w:r w:rsidRPr="000A5BC1">
              <w:rPr>
                <w:rFonts w:ascii="Times New Roman" w:hAnsi="Times New Roman" w:cs="Times New Roman"/>
                <w:sz w:val="24"/>
                <w:szCs w:val="24"/>
              </w:rPr>
              <w:t>1.6. Виконання модульної роботи</w:t>
            </w:r>
          </w:p>
        </w:tc>
        <w:tc>
          <w:tcPr>
            <w:tcW w:w="1011" w:type="dxa"/>
            <w:gridSpan w:val="2"/>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sz w:val="28"/>
              </w:rPr>
            </w:pPr>
            <w:r w:rsidRPr="000A5BC1">
              <w:rPr>
                <w:rFonts w:ascii="Times New Roman" w:hAnsi="Times New Roman" w:cs="Times New Roman"/>
                <w:sz w:val="28"/>
              </w:rPr>
              <w:t>25</w:t>
            </w:r>
          </w:p>
        </w:tc>
        <w:tc>
          <w:tcPr>
            <w:tcW w:w="1087"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1</w:t>
            </w:r>
          </w:p>
        </w:tc>
        <w:tc>
          <w:tcPr>
            <w:tcW w:w="1134"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5</w:t>
            </w:r>
          </w:p>
        </w:tc>
        <w:tc>
          <w:tcPr>
            <w:tcW w:w="993"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1</w:t>
            </w:r>
          </w:p>
        </w:tc>
        <w:tc>
          <w:tcPr>
            <w:tcW w:w="1275"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5</w:t>
            </w:r>
          </w:p>
        </w:tc>
      </w:tr>
      <w:tr w:rsidR="00D62C89" w:rsidRPr="000A5BC1" w:rsidTr="00EF37EA">
        <w:tc>
          <w:tcPr>
            <w:tcW w:w="4531" w:type="dxa"/>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rPr>
                <w:rFonts w:ascii="Times New Roman" w:hAnsi="Times New Roman" w:cs="Times New Roman"/>
                <w:sz w:val="24"/>
                <w:szCs w:val="24"/>
              </w:rPr>
            </w:pPr>
            <w:r w:rsidRPr="000A5BC1">
              <w:rPr>
                <w:rFonts w:ascii="Times New Roman" w:hAnsi="Times New Roman" w:cs="Times New Roman"/>
                <w:sz w:val="24"/>
                <w:szCs w:val="24"/>
              </w:rPr>
              <w:t>1.7. Виконання індивідуальних завдань (ІНДЗ)</w:t>
            </w:r>
          </w:p>
        </w:tc>
        <w:tc>
          <w:tcPr>
            <w:tcW w:w="1011" w:type="dxa"/>
            <w:gridSpan w:val="2"/>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sz w:val="28"/>
              </w:rPr>
            </w:pPr>
            <w:r w:rsidRPr="000A5BC1">
              <w:rPr>
                <w:rFonts w:ascii="Times New Roman" w:hAnsi="Times New Roman" w:cs="Times New Roman"/>
                <w:sz w:val="28"/>
              </w:rPr>
              <w:t>30</w:t>
            </w:r>
          </w:p>
        </w:tc>
        <w:tc>
          <w:tcPr>
            <w:tcW w:w="1087" w:type="dxa"/>
            <w:tcBorders>
              <w:bottom w:val="single" w:sz="4" w:space="0" w:color="auto"/>
            </w:tcBorders>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p>
        </w:tc>
        <w:tc>
          <w:tcPr>
            <w:tcW w:w="1134" w:type="dxa"/>
            <w:tcBorders>
              <w:bottom w:val="single" w:sz="4" w:space="0" w:color="auto"/>
            </w:tcBorders>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p>
        </w:tc>
        <w:tc>
          <w:tcPr>
            <w:tcW w:w="993" w:type="dxa"/>
            <w:tcBorders>
              <w:bottom w:val="single" w:sz="4" w:space="0" w:color="auto"/>
            </w:tcBorders>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1</w:t>
            </w:r>
          </w:p>
        </w:tc>
        <w:tc>
          <w:tcPr>
            <w:tcW w:w="1275" w:type="dxa"/>
            <w:tcBorders>
              <w:bottom w:val="single" w:sz="4" w:space="0" w:color="auto"/>
            </w:tcBorders>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13</w:t>
            </w:r>
          </w:p>
        </w:tc>
      </w:tr>
      <w:tr w:rsidR="00D62C89" w:rsidRPr="000A5BC1" w:rsidTr="00EF37EA">
        <w:tc>
          <w:tcPr>
            <w:tcW w:w="5542" w:type="dxa"/>
            <w:gridSpan w:val="3"/>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jc w:val="right"/>
              <w:rPr>
                <w:rFonts w:ascii="Times New Roman" w:hAnsi="Times New Roman" w:cs="Times New Roman"/>
                <w:b/>
                <w:sz w:val="28"/>
              </w:rPr>
            </w:pPr>
            <w:r w:rsidRPr="000A5BC1">
              <w:rPr>
                <w:rFonts w:ascii="Times New Roman" w:hAnsi="Times New Roman" w:cs="Times New Roman"/>
                <w:b/>
                <w:sz w:val="28"/>
              </w:rPr>
              <w:t>Разом</w:t>
            </w:r>
          </w:p>
        </w:tc>
        <w:tc>
          <w:tcPr>
            <w:tcW w:w="1087" w:type="dxa"/>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b/>
                <w:sz w:val="28"/>
              </w:rPr>
            </w:pPr>
            <w:r w:rsidRPr="000A5BC1">
              <w:rPr>
                <w:rFonts w:ascii="Times New Roman" w:hAnsi="Times New Roman" w:cs="Times New Roman"/>
                <w:b/>
                <w:sz w:val="28"/>
              </w:rPr>
              <w:t>-</w:t>
            </w:r>
          </w:p>
        </w:tc>
        <w:tc>
          <w:tcPr>
            <w:tcW w:w="1134" w:type="dxa"/>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b/>
                <w:sz w:val="28"/>
              </w:rPr>
            </w:pPr>
          </w:p>
        </w:tc>
        <w:tc>
          <w:tcPr>
            <w:tcW w:w="993" w:type="dxa"/>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b/>
                <w:sz w:val="28"/>
              </w:rPr>
            </w:pPr>
            <w:r w:rsidRPr="000A5BC1">
              <w:rPr>
                <w:rFonts w:ascii="Times New Roman" w:hAnsi="Times New Roman" w:cs="Times New Roman"/>
                <w:b/>
                <w:sz w:val="28"/>
              </w:rPr>
              <w:t>-</w:t>
            </w:r>
          </w:p>
        </w:tc>
        <w:tc>
          <w:tcPr>
            <w:tcW w:w="1275" w:type="dxa"/>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b/>
                <w:sz w:val="28"/>
              </w:rPr>
            </w:pPr>
          </w:p>
        </w:tc>
      </w:tr>
      <w:tr w:rsidR="00486BB3" w:rsidRPr="000A5BC1" w:rsidTr="00D62C89">
        <w:tc>
          <w:tcPr>
            <w:tcW w:w="10031" w:type="dxa"/>
            <w:gridSpan w:val="7"/>
            <w:tcBorders>
              <w:bottom w:val="single" w:sz="4" w:space="0" w:color="auto"/>
            </w:tcBorders>
            <w:shd w:val="clear" w:color="auto" w:fill="auto"/>
            <w:vAlign w:val="center"/>
          </w:tcPr>
          <w:p w:rsidR="00486BB3" w:rsidRPr="000A5BC1" w:rsidRDefault="00486BB3" w:rsidP="002B6CFE">
            <w:pPr>
              <w:tabs>
                <w:tab w:val="left" w:pos="2030"/>
                <w:tab w:val="left" w:pos="10065"/>
              </w:tabs>
              <w:spacing w:after="0" w:line="240" w:lineRule="auto"/>
              <w:jc w:val="center"/>
              <w:rPr>
                <w:rFonts w:ascii="Times New Roman" w:hAnsi="Times New Roman" w:cs="Times New Roman"/>
                <w:sz w:val="28"/>
              </w:rPr>
            </w:pPr>
            <w:r w:rsidRPr="000A5BC1">
              <w:rPr>
                <w:rFonts w:ascii="Times New Roman" w:hAnsi="Times New Roman" w:cs="Times New Roman"/>
                <w:sz w:val="28"/>
              </w:rPr>
              <w:t>Максимальна кількість балів за обов’язкові види роботи: 50</w:t>
            </w:r>
          </w:p>
        </w:tc>
      </w:tr>
      <w:tr w:rsidR="00486BB3" w:rsidRPr="000A5BC1" w:rsidTr="00D62C89">
        <w:tc>
          <w:tcPr>
            <w:tcW w:w="10031" w:type="dxa"/>
            <w:gridSpan w:val="7"/>
            <w:shd w:val="clear" w:color="auto" w:fill="auto"/>
            <w:vAlign w:val="center"/>
          </w:tcPr>
          <w:p w:rsidR="00486BB3" w:rsidRPr="000A5BC1" w:rsidRDefault="00486BB3" w:rsidP="002B6CFE">
            <w:pPr>
              <w:tabs>
                <w:tab w:val="left" w:pos="2030"/>
                <w:tab w:val="left" w:pos="10065"/>
              </w:tabs>
              <w:spacing w:after="0" w:line="240" w:lineRule="auto"/>
              <w:jc w:val="center"/>
              <w:rPr>
                <w:rFonts w:ascii="Times New Roman" w:hAnsi="Times New Roman" w:cs="Times New Roman"/>
                <w:b/>
                <w:sz w:val="28"/>
              </w:rPr>
            </w:pPr>
            <w:r w:rsidRPr="000A5BC1">
              <w:rPr>
                <w:rFonts w:ascii="Times New Roman" w:hAnsi="Times New Roman" w:cs="Times New Roman"/>
                <w:b/>
                <w:sz w:val="28"/>
              </w:rPr>
              <w:t>ІІ. Вибіркові</w:t>
            </w:r>
          </w:p>
        </w:tc>
      </w:tr>
      <w:tr w:rsidR="00486BB3" w:rsidRPr="000A5BC1" w:rsidTr="00D62C89">
        <w:tc>
          <w:tcPr>
            <w:tcW w:w="10031" w:type="dxa"/>
            <w:gridSpan w:val="7"/>
            <w:shd w:val="clear" w:color="auto" w:fill="auto"/>
            <w:vAlign w:val="center"/>
          </w:tcPr>
          <w:p w:rsidR="00486BB3" w:rsidRPr="000A5BC1" w:rsidRDefault="00486BB3" w:rsidP="002B6CFE">
            <w:pPr>
              <w:tabs>
                <w:tab w:val="left" w:pos="2030"/>
                <w:tab w:val="left" w:pos="10065"/>
              </w:tabs>
              <w:spacing w:after="0" w:line="240" w:lineRule="auto"/>
              <w:jc w:val="center"/>
              <w:rPr>
                <w:rFonts w:ascii="Times New Roman" w:hAnsi="Times New Roman" w:cs="Times New Roman"/>
                <w:sz w:val="28"/>
              </w:rPr>
            </w:pPr>
            <w:r w:rsidRPr="000A5BC1">
              <w:rPr>
                <w:rFonts w:ascii="Times New Roman" w:hAnsi="Times New Roman" w:cs="Times New Roman"/>
                <w:sz w:val="28"/>
              </w:rPr>
              <w:t>Виконання завдань для самостійного опрацювання</w:t>
            </w:r>
          </w:p>
        </w:tc>
      </w:tr>
      <w:tr w:rsidR="00D62C89" w:rsidRPr="000A5BC1" w:rsidTr="00EF37EA">
        <w:tc>
          <w:tcPr>
            <w:tcW w:w="4531" w:type="dxa"/>
            <w:shd w:val="clear" w:color="auto" w:fill="auto"/>
            <w:vAlign w:val="center"/>
          </w:tcPr>
          <w:p w:rsidR="00D62C89" w:rsidRPr="000A5BC1" w:rsidRDefault="00D62C89" w:rsidP="002B6CFE">
            <w:pPr>
              <w:tabs>
                <w:tab w:val="left" w:pos="2030"/>
                <w:tab w:val="left" w:pos="10065"/>
              </w:tabs>
              <w:spacing w:after="0" w:line="240" w:lineRule="auto"/>
              <w:rPr>
                <w:rFonts w:ascii="Times New Roman" w:hAnsi="Times New Roman" w:cs="Times New Roman"/>
                <w:sz w:val="24"/>
                <w:szCs w:val="24"/>
              </w:rPr>
            </w:pPr>
            <w:r w:rsidRPr="000A5BC1">
              <w:rPr>
                <w:rFonts w:ascii="Times New Roman" w:hAnsi="Times New Roman" w:cs="Times New Roman"/>
                <w:sz w:val="24"/>
                <w:szCs w:val="24"/>
              </w:rPr>
              <w:t>2.1. Складання ситуаційних завдань із різних тем курсу</w:t>
            </w:r>
          </w:p>
        </w:tc>
        <w:tc>
          <w:tcPr>
            <w:tcW w:w="995" w:type="dxa"/>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rPr>
            </w:pPr>
            <w:r w:rsidRPr="000A5BC1">
              <w:rPr>
                <w:rFonts w:ascii="Times New Roman" w:hAnsi="Times New Roman" w:cs="Times New Roman"/>
              </w:rPr>
              <w:t>5</w:t>
            </w:r>
          </w:p>
        </w:tc>
        <w:tc>
          <w:tcPr>
            <w:tcW w:w="1103" w:type="dxa"/>
            <w:gridSpan w:val="2"/>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1</w:t>
            </w:r>
          </w:p>
        </w:tc>
        <w:tc>
          <w:tcPr>
            <w:tcW w:w="1134"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2,5</w:t>
            </w:r>
          </w:p>
        </w:tc>
        <w:tc>
          <w:tcPr>
            <w:tcW w:w="993"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1</w:t>
            </w:r>
          </w:p>
        </w:tc>
        <w:tc>
          <w:tcPr>
            <w:tcW w:w="1275"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2,5</w:t>
            </w:r>
          </w:p>
        </w:tc>
      </w:tr>
      <w:tr w:rsidR="00D62C89" w:rsidRPr="000A5BC1" w:rsidTr="00EF37EA">
        <w:tc>
          <w:tcPr>
            <w:tcW w:w="4531" w:type="dxa"/>
            <w:shd w:val="clear" w:color="auto" w:fill="auto"/>
            <w:vAlign w:val="center"/>
          </w:tcPr>
          <w:p w:rsidR="00D62C89" w:rsidRPr="000A5BC1" w:rsidRDefault="00D62C89" w:rsidP="002B6CFE">
            <w:pPr>
              <w:tabs>
                <w:tab w:val="left" w:pos="2030"/>
                <w:tab w:val="left" w:pos="10065"/>
              </w:tabs>
              <w:spacing w:after="0" w:line="240" w:lineRule="auto"/>
              <w:rPr>
                <w:rFonts w:ascii="Times New Roman" w:hAnsi="Times New Roman" w:cs="Times New Roman"/>
                <w:sz w:val="24"/>
                <w:szCs w:val="24"/>
              </w:rPr>
            </w:pPr>
            <w:r w:rsidRPr="000A5BC1">
              <w:rPr>
                <w:rFonts w:ascii="Times New Roman" w:hAnsi="Times New Roman" w:cs="Times New Roman"/>
                <w:sz w:val="24"/>
                <w:szCs w:val="24"/>
              </w:rPr>
              <w:t>2.2. Огляд літератури з конкретної тематики</w:t>
            </w:r>
          </w:p>
        </w:tc>
        <w:tc>
          <w:tcPr>
            <w:tcW w:w="995" w:type="dxa"/>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rPr>
            </w:pPr>
            <w:r w:rsidRPr="000A5BC1">
              <w:rPr>
                <w:rFonts w:ascii="Times New Roman" w:hAnsi="Times New Roman" w:cs="Times New Roman"/>
              </w:rPr>
              <w:t>5</w:t>
            </w:r>
          </w:p>
        </w:tc>
        <w:tc>
          <w:tcPr>
            <w:tcW w:w="1103" w:type="dxa"/>
            <w:gridSpan w:val="2"/>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1</w:t>
            </w:r>
          </w:p>
        </w:tc>
        <w:tc>
          <w:tcPr>
            <w:tcW w:w="1134"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2,5</w:t>
            </w:r>
          </w:p>
        </w:tc>
        <w:tc>
          <w:tcPr>
            <w:tcW w:w="993"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1</w:t>
            </w:r>
          </w:p>
        </w:tc>
        <w:tc>
          <w:tcPr>
            <w:tcW w:w="1275"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2,5</w:t>
            </w:r>
          </w:p>
        </w:tc>
      </w:tr>
      <w:tr w:rsidR="00D62C89" w:rsidRPr="000A5BC1" w:rsidTr="00EF37EA">
        <w:tc>
          <w:tcPr>
            <w:tcW w:w="4531" w:type="dxa"/>
            <w:shd w:val="clear" w:color="auto" w:fill="auto"/>
            <w:vAlign w:val="center"/>
          </w:tcPr>
          <w:p w:rsidR="00D62C89" w:rsidRPr="000A5BC1" w:rsidRDefault="00D62C89" w:rsidP="002B6CFE">
            <w:pPr>
              <w:tabs>
                <w:tab w:val="left" w:pos="2030"/>
                <w:tab w:val="left" w:pos="10065"/>
              </w:tabs>
              <w:spacing w:after="0" w:line="240" w:lineRule="auto"/>
              <w:rPr>
                <w:rFonts w:ascii="Times New Roman" w:hAnsi="Times New Roman" w:cs="Times New Roman"/>
                <w:sz w:val="24"/>
                <w:szCs w:val="24"/>
              </w:rPr>
            </w:pPr>
            <w:r w:rsidRPr="000A5BC1">
              <w:rPr>
                <w:rFonts w:ascii="Times New Roman" w:hAnsi="Times New Roman" w:cs="Times New Roman"/>
                <w:sz w:val="24"/>
                <w:szCs w:val="24"/>
              </w:rPr>
              <w:t>2.3. Складання ділової гри з конкретним прикладним матеріалом з будь-якої теми курсу</w:t>
            </w:r>
          </w:p>
        </w:tc>
        <w:tc>
          <w:tcPr>
            <w:tcW w:w="995" w:type="dxa"/>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rPr>
            </w:pPr>
            <w:r w:rsidRPr="000A5BC1">
              <w:rPr>
                <w:rFonts w:ascii="Times New Roman" w:hAnsi="Times New Roman" w:cs="Times New Roman"/>
              </w:rPr>
              <w:t>5</w:t>
            </w:r>
          </w:p>
        </w:tc>
        <w:tc>
          <w:tcPr>
            <w:tcW w:w="1103" w:type="dxa"/>
            <w:gridSpan w:val="2"/>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1</w:t>
            </w:r>
          </w:p>
        </w:tc>
        <w:tc>
          <w:tcPr>
            <w:tcW w:w="1134"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2,5</w:t>
            </w:r>
          </w:p>
        </w:tc>
        <w:tc>
          <w:tcPr>
            <w:tcW w:w="993"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1</w:t>
            </w:r>
          </w:p>
        </w:tc>
        <w:tc>
          <w:tcPr>
            <w:tcW w:w="1275"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2,5</w:t>
            </w:r>
          </w:p>
        </w:tc>
      </w:tr>
      <w:tr w:rsidR="00D62C89" w:rsidRPr="000A5BC1" w:rsidTr="00EF37EA">
        <w:tc>
          <w:tcPr>
            <w:tcW w:w="4531" w:type="dxa"/>
            <w:shd w:val="clear" w:color="auto" w:fill="auto"/>
            <w:vAlign w:val="center"/>
          </w:tcPr>
          <w:p w:rsidR="00D62C89" w:rsidRPr="000A5BC1" w:rsidRDefault="00D62C89" w:rsidP="002B6CFE">
            <w:pPr>
              <w:tabs>
                <w:tab w:val="left" w:pos="2030"/>
                <w:tab w:val="left" w:pos="10065"/>
              </w:tabs>
              <w:spacing w:after="0" w:line="240" w:lineRule="auto"/>
              <w:rPr>
                <w:rFonts w:ascii="Times New Roman" w:hAnsi="Times New Roman" w:cs="Times New Roman"/>
                <w:sz w:val="24"/>
                <w:szCs w:val="24"/>
              </w:rPr>
            </w:pPr>
            <w:r w:rsidRPr="000A5BC1">
              <w:rPr>
                <w:rFonts w:ascii="Times New Roman" w:hAnsi="Times New Roman" w:cs="Times New Roman"/>
                <w:sz w:val="24"/>
                <w:szCs w:val="24"/>
              </w:rPr>
              <w:t>2.4. Підготовка наукової статті з будь-якої теми курсу</w:t>
            </w:r>
          </w:p>
        </w:tc>
        <w:tc>
          <w:tcPr>
            <w:tcW w:w="995" w:type="dxa"/>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rPr>
            </w:pPr>
            <w:r w:rsidRPr="000A5BC1">
              <w:rPr>
                <w:rFonts w:ascii="Times New Roman" w:hAnsi="Times New Roman" w:cs="Times New Roman"/>
              </w:rPr>
              <w:t>10</w:t>
            </w:r>
          </w:p>
        </w:tc>
        <w:tc>
          <w:tcPr>
            <w:tcW w:w="1103" w:type="dxa"/>
            <w:gridSpan w:val="2"/>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1</w:t>
            </w:r>
          </w:p>
        </w:tc>
        <w:tc>
          <w:tcPr>
            <w:tcW w:w="1134"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2,5</w:t>
            </w:r>
          </w:p>
        </w:tc>
        <w:tc>
          <w:tcPr>
            <w:tcW w:w="993"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1</w:t>
            </w:r>
          </w:p>
        </w:tc>
        <w:tc>
          <w:tcPr>
            <w:tcW w:w="1275"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2,5</w:t>
            </w:r>
          </w:p>
        </w:tc>
      </w:tr>
      <w:tr w:rsidR="00D62C89" w:rsidRPr="000A5BC1" w:rsidTr="00EF37EA">
        <w:tc>
          <w:tcPr>
            <w:tcW w:w="4531" w:type="dxa"/>
            <w:shd w:val="clear" w:color="auto" w:fill="auto"/>
            <w:vAlign w:val="center"/>
          </w:tcPr>
          <w:p w:rsidR="00D62C89" w:rsidRPr="000A5BC1" w:rsidRDefault="00D62C89" w:rsidP="002B6CFE">
            <w:pPr>
              <w:tabs>
                <w:tab w:val="left" w:pos="2030"/>
                <w:tab w:val="left" w:pos="10065"/>
              </w:tabs>
              <w:spacing w:after="0" w:line="240" w:lineRule="auto"/>
              <w:rPr>
                <w:rFonts w:ascii="Times New Roman" w:hAnsi="Times New Roman" w:cs="Times New Roman"/>
                <w:sz w:val="24"/>
                <w:szCs w:val="24"/>
              </w:rPr>
            </w:pPr>
            <w:r w:rsidRPr="000A5BC1">
              <w:rPr>
                <w:rFonts w:ascii="Times New Roman" w:hAnsi="Times New Roman" w:cs="Times New Roman"/>
                <w:sz w:val="24"/>
                <w:szCs w:val="24"/>
              </w:rPr>
              <w:t>2.5. Участь у науковій студентській конференції</w:t>
            </w:r>
          </w:p>
        </w:tc>
        <w:tc>
          <w:tcPr>
            <w:tcW w:w="995" w:type="dxa"/>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rPr>
            </w:pPr>
            <w:r w:rsidRPr="000A5BC1">
              <w:rPr>
                <w:rFonts w:ascii="Times New Roman" w:hAnsi="Times New Roman" w:cs="Times New Roman"/>
              </w:rPr>
              <w:t>5</w:t>
            </w:r>
          </w:p>
        </w:tc>
        <w:tc>
          <w:tcPr>
            <w:tcW w:w="1103" w:type="dxa"/>
            <w:gridSpan w:val="2"/>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1</w:t>
            </w:r>
          </w:p>
        </w:tc>
        <w:tc>
          <w:tcPr>
            <w:tcW w:w="1134"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2,5</w:t>
            </w:r>
          </w:p>
        </w:tc>
        <w:tc>
          <w:tcPr>
            <w:tcW w:w="993"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1</w:t>
            </w:r>
          </w:p>
        </w:tc>
        <w:tc>
          <w:tcPr>
            <w:tcW w:w="1275"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2,5</w:t>
            </w:r>
          </w:p>
        </w:tc>
      </w:tr>
      <w:tr w:rsidR="00D62C89" w:rsidRPr="000A5BC1" w:rsidTr="00EF37EA">
        <w:tc>
          <w:tcPr>
            <w:tcW w:w="4531" w:type="dxa"/>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rPr>
                <w:rFonts w:ascii="Times New Roman" w:hAnsi="Times New Roman" w:cs="Times New Roman"/>
                <w:sz w:val="24"/>
                <w:szCs w:val="24"/>
              </w:rPr>
            </w:pPr>
            <w:r w:rsidRPr="000A5BC1">
              <w:rPr>
                <w:rFonts w:ascii="Times New Roman" w:hAnsi="Times New Roman" w:cs="Times New Roman"/>
                <w:sz w:val="24"/>
                <w:szCs w:val="24"/>
              </w:rPr>
              <w:t>2.6. Дослідження українського чи закордонного досвіду</w:t>
            </w:r>
          </w:p>
        </w:tc>
        <w:tc>
          <w:tcPr>
            <w:tcW w:w="995" w:type="dxa"/>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rPr>
            </w:pPr>
            <w:r w:rsidRPr="000A5BC1">
              <w:rPr>
                <w:rFonts w:ascii="Times New Roman" w:hAnsi="Times New Roman" w:cs="Times New Roman"/>
              </w:rPr>
              <w:t>5</w:t>
            </w:r>
          </w:p>
        </w:tc>
        <w:tc>
          <w:tcPr>
            <w:tcW w:w="1103" w:type="dxa"/>
            <w:gridSpan w:val="2"/>
            <w:tcBorders>
              <w:bottom w:val="single" w:sz="4" w:space="0" w:color="auto"/>
            </w:tcBorders>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1</w:t>
            </w:r>
          </w:p>
        </w:tc>
        <w:tc>
          <w:tcPr>
            <w:tcW w:w="1134" w:type="dxa"/>
            <w:tcBorders>
              <w:bottom w:val="single" w:sz="4" w:space="0" w:color="auto"/>
            </w:tcBorders>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2,5</w:t>
            </w:r>
          </w:p>
        </w:tc>
        <w:tc>
          <w:tcPr>
            <w:tcW w:w="993" w:type="dxa"/>
            <w:tcBorders>
              <w:bottom w:val="single" w:sz="4" w:space="0" w:color="auto"/>
            </w:tcBorders>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1</w:t>
            </w:r>
          </w:p>
        </w:tc>
        <w:tc>
          <w:tcPr>
            <w:tcW w:w="1275" w:type="dxa"/>
            <w:tcBorders>
              <w:bottom w:val="single" w:sz="4" w:space="0" w:color="auto"/>
            </w:tcBorders>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2,5</w:t>
            </w:r>
          </w:p>
        </w:tc>
      </w:tr>
      <w:tr w:rsidR="00D62C89" w:rsidRPr="000A5BC1" w:rsidTr="00EF37EA">
        <w:tc>
          <w:tcPr>
            <w:tcW w:w="5526" w:type="dxa"/>
            <w:gridSpan w:val="2"/>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jc w:val="right"/>
              <w:rPr>
                <w:rFonts w:ascii="Times New Roman" w:hAnsi="Times New Roman" w:cs="Times New Roman"/>
                <w:b/>
                <w:sz w:val="28"/>
              </w:rPr>
            </w:pPr>
            <w:r w:rsidRPr="000A5BC1">
              <w:rPr>
                <w:rFonts w:ascii="Times New Roman" w:hAnsi="Times New Roman" w:cs="Times New Roman"/>
                <w:b/>
                <w:sz w:val="28"/>
              </w:rPr>
              <w:t>Разом</w:t>
            </w:r>
          </w:p>
        </w:tc>
        <w:tc>
          <w:tcPr>
            <w:tcW w:w="1103" w:type="dxa"/>
            <w:gridSpan w:val="2"/>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b/>
                <w:sz w:val="28"/>
              </w:rPr>
            </w:pPr>
            <w:r w:rsidRPr="000A5BC1">
              <w:rPr>
                <w:rFonts w:ascii="Times New Roman" w:hAnsi="Times New Roman" w:cs="Times New Roman"/>
                <w:b/>
                <w:sz w:val="28"/>
              </w:rPr>
              <w:t>-</w:t>
            </w:r>
          </w:p>
        </w:tc>
        <w:tc>
          <w:tcPr>
            <w:tcW w:w="1134" w:type="dxa"/>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b/>
                <w:sz w:val="28"/>
              </w:rPr>
            </w:pPr>
          </w:p>
        </w:tc>
        <w:tc>
          <w:tcPr>
            <w:tcW w:w="993" w:type="dxa"/>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b/>
                <w:sz w:val="28"/>
              </w:rPr>
            </w:pPr>
            <w:r w:rsidRPr="000A5BC1">
              <w:rPr>
                <w:rFonts w:ascii="Times New Roman" w:hAnsi="Times New Roman" w:cs="Times New Roman"/>
                <w:b/>
                <w:sz w:val="28"/>
              </w:rPr>
              <w:t>-</w:t>
            </w:r>
          </w:p>
        </w:tc>
        <w:tc>
          <w:tcPr>
            <w:tcW w:w="1275" w:type="dxa"/>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b/>
                <w:sz w:val="28"/>
              </w:rPr>
            </w:pPr>
          </w:p>
        </w:tc>
      </w:tr>
      <w:tr w:rsidR="00486BB3" w:rsidRPr="000A5BC1" w:rsidTr="00D62C89">
        <w:tc>
          <w:tcPr>
            <w:tcW w:w="10031" w:type="dxa"/>
            <w:gridSpan w:val="7"/>
            <w:tcBorders>
              <w:bottom w:val="single" w:sz="4" w:space="0" w:color="auto"/>
            </w:tcBorders>
            <w:shd w:val="clear" w:color="auto" w:fill="auto"/>
            <w:vAlign w:val="center"/>
          </w:tcPr>
          <w:p w:rsidR="00486BB3" w:rsidRPr="000A5BC1" w:rsidRDefault="00486BB3" w:rsidP="002B6CFE">
            <w:pPr>
              <w:tabs>
                <w:tab w:val="left" w:pos="2030"/>
                <w:tab w:val="left" w:pos="10065"/>
              </w:tabs>
              <w:spacing w:after="0" w:line="240" w:lineRule="auto"/>
              <w:jc w:val="center"/>
              <w:rPr>
                <w:rFonts w:ascii="Times New Roman" w:hAnsi="Times New Roman" w:cs="Times New Roman"/>
                <w:sz w:val="28"/>
              </w:rPr>
            </w:pPr>
            <w:r w:rsidRPr="000A5BC1">
              <w:rPr>
                <w:rFonts w:ascii="Times New Roman" w:hAnsi="Times New Roman" w:cs="Times New Roman"/>
                <w:sz w:val="28"/>
              </w:rPr>
              <w:t>Максимальна кількість балів за вибіркові види роботи: 10</w:t>
            </w:r>
          </w:p>
        </w:tc>
      </w:tr>
      <w:tr w:rsidR="00486BB3" w:rsidRPr="000A5BC1" w:rsidTr="00D62C89">
        <w:tc>
          <w:tcPr>
            <w:tcW w:w="10031" w:type="dxa"/>
            <w:gridSpan w:val="7"/>
            <w:shd w:val="clear" w:color="auto" w:fill="auto"/>
            <w:vAlign w:val="center"/>
          </w:tcPr>
          <w:p w:rsidR="00486BB3" w:rsidRPr="000A5BC1" w:rsidRDefault="00486BB3" w:rsidP="002B6CFE">
            <w:pPr>
              <w:tabs>
                <w:tab w:val="left" w:pos="2030"/>
                <w:tab w:val="left" w:pos="10065"/>
              </w:tabs>
              <w:spacing w:after="0" w:line="240" w:lineRule="auto"/>
              <w:jc w:val="center"/>
              <w:rPr>
                <w:rFonts w:ascii="Times New Roman" w:hAnsi="Times New Roman" w:cs="Times New Roman"/>
                <w:b/>
                <w:sz w:val="28"/>
              </w:rPr>
            </w:pPr>
            <w:r w:rsidRPr="000A5BC1">
              <w:rPr>
                <w:rFonts w:ascii="Times New Roman" w:hAnsi="Times New Roman" w:cs="Times New Roman"/>
                <w:b/>
                <w:sz w:val="28"/>
              </w:rPr>
              <w:t>Всього балів за теоретичний і практичний курс: 60</w:t>
            </w:r>
          </w:p>
        </w:tc>
      </w:tr>
    </w:tbl>
    <w:p w:rsidR="00486BB3" w:rsidRPr="000A5BC1" w:rsidRDefault="00486BB3" w:rsidP="00486BB3">
      <w:pPr>
        <w:tabs>
          <w:tab w:val="num" w:pos="426"/>
        </w:tabs>
        <w:spacing w:after="0" w:line="240" w:lineRule="auto"/>
        <w:ind w:right="-284" w:firstLine="567"/>
        <w:jc w:val="both"/>
        <w:rPr>
          <w:rFonts w:ascii="Times New Roman" w:hAnsi="Times New Roman" w:cs="Times New Roman"/>
          <w:sz w:val="28"/>
          <w:szCs w:val="28"/>
          <w:highlight w:val="green"/>
        </w:rPr>
      </w:pPr>
    </w:p>
    <w:p w:rsidR="00486BB3" w:rsidRPr="000A5BC1" w:rsidRDefault="00486BB3" w:rsidP="00486BB3">
      <w:pPr>
        <w:tabs>
          <w:tab w:val="num" w:pos="426"/>
        </w:tabs>
        <w:spacing w:after="0" w:line="240" w:lineRule="auto"/>
        <w:ind w:right="-284" w:firstLine="567"/>
        <w:jc w:val="both"/>
        <w:rPr>
          <w:rFonts w:ascii="Times New Roman" w:hAnsi="Times New Roman" w:cs="Times New Roman"/>
          <w:sz w:val="28"/>
          <w:szCs w:val="28"/>
        </w:rPr>
      </w:pPr>
      <w:r w:rsidRPr="000A5BC1">
        <w:rPr>
          <w:rFonts w:ascii="Times New Roman" w:hAnsi="Times New Roman" w:cs="Times New Roman"/>
          <w:sz w:val="28"/>
          <w:szCs w:val="28"/>
        </w:rPr>
        <w:lastRenderedPageBreak/>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486BB3" w:rsidRPr="000A5BC1"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0A5BC1">
        <w:rPr>
          <w:rFonts w:ascii="Times New Roman" w:hAnsi="Times New Roman" w:cs="Times New Roman"/>
          <w:sz w:val="28"/>
          <w:szCs w:val="28"/>
        </w:rPr>
        <w:t>своєчасність виконання навчальних завдань;</w:t>
      </w:r>
    </w:p>
    <w:p w:rsidR="00486BB3" w:rsidRPr="000A5BC1"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0A5BC1">
        <w:rPr>
          <w:rFonts w:ascii="Times New Roman" w:hAnsi="Times New Roman" w:cs="Times New Roman"/>
          <w:sz w:val="28"/>
          <w:szCs w:val="28"/>
        </w:rPr>
        <w:t>повний обсяг їх виконання;</w:t>
      </w:r>
    </w:p>
    <w:p w:rsidR="00486BB3" w:rsidRPr="000A5BC1"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0A5BC1">
        <w:rPr>
          <w:rFonts w:ascii="Times New Roman" w:hAnsi="Times New Roman" w:cs="Times New Roman"/>
          <w:sz w:val="28"/>
          <w:szCs w:val="28"/>
        </w:rPr>
        <w:t>якість виконання навчальних завдань;</w:t>
      </w:r>
    </w:p>
    <w:p w:rsidR="00486BB3" w:rsidRPr="000A5BC1"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0A5BC1">
        <w:rPr>
          <w:rFonts w:ascii="Times New Roman" w:hAnsi="Times New Roman" w:cs="Times New Roman"/>
          <w:sz w:val="28"/>
          <w:szCs w:val="28"/>
        </w:rPr>
        <w:t>самостійність виконання;</w:t>
      </w:r>
    </w:p>
    <w:p w:rsidR="00486BB3" w:rsidRPr="000A5BC1"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0A5BC1">
        <w:rPr>
          <w:rFonts w:ascii="Times New Roman" w:hAnsi="Times New Roman" w:cs="Times New Roman"/>
          <w:sz w:val="28"/>
          <w:szCs w:val="28"/>
        </w:rPr>
        <w:t>творчий підхід у виконанні завдань;</w:t>
      </w:r>
    </w:p>
    <w:p w:rsidR="00486BB3" w:rsidRPr="000A5BC1"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0A5BC1">
        <w:rPr>
          <w:rFonts w:ascii="Times New Roman" w:hAnsi="Times New Roman" w:cs="Times New Roman"/>
          <w:sz w:val="28"/>
          <w:szCs w:val="28"/>
        </w:rPr>
        <w:t>ініціативність у навчальній діяльності.</w:t>
      </w:r>
    </w:p>
    <w:p w:rsidR="00486BB3" w:rsidRPr="000A5BC1" w:rsidRDefault="00486BB3" w:rsidP="00486BB3">
      <w:pPr>
        <w:spacing w:after="0" w:line="240" w:lineRule="auto"/>
        <w:ind w:firstLine="567"/>
        <w:jc w:val="both"/>
        <w:rPr>
          <w:rFonts w:ascii="Times New Roman" w:hAnsi="Times New Roman" w:cs="Times New Roman"/>
          <w:b/>
          <w:i/>
          <w:sz w:val="28"/>
          <w:szCs w:val="28"/>
        </w:rPr>
      </w:pPr>
    </w:p>
    <w:p w:rsidR="00486BB3" w:rsidRPr="000A5BC1" w:rsidRDefault="00486BB3" w:rsidP="00486BB3">
      <w:pPr>
        <w:spacing w:after="0" w:line="240" w:lineRule="auto"/>
        <w:ind w:firstLine="567"/>
        <w:rPr>
          <w:rFonts w:ascii="Times New Roman" w:hAnsi="Times New Roman" w:cs="Times New Roman"/>
          <w:sz w:val="28"/>
          <w:szCs w:val="28"/>
        </w:rPr>
      </w:pPr>
      <w:r w:rsidRPr="000A5BC1">
        <w:rPr>
          <w:rFonts w:ascii="Times New Roman" w:hAnsi="Times New Roman" w:cs="Times New Roman"/>
          <w:b/>
          <w:i/>
          <w:sz w:val="28"/>
          <w:szCs w:val="28"/>
        </w:rPr>
        <w:t>Форма підсумкового контролю</w:t>
      </w:r>
      <w:r w:rsidRPr="000A5BC1">
        <w:rPr>
          <w:rFonts w:ascii="Times New Roman" w:hAnsi="Times New Roman" w:cs="Times New Roman"/>
          <w:sz w:val="28"/>
          <w:szCs w:val="28"/>
        </w:rPr>
        <w:t xml:space="preserve">: письмовий </w:t>
      </w:r>
      <w:r w:rsidR="00555D58">
        <w:rPr>
          <w:rFonts w:ascii="Times New Roman" w:hAnsi="Times New Roman" w:cs="Times New Roman"/>
          <w:sz w:val="28"/>
          <w:szCs w:val="28"/>
        </w:rPr>
        <w:t>залік</w:t>
      </w:r>
      <w:r w:rsidRPr="000A5BC1">
        <w:rPr>
          <w:rFonts w:ascii="Times New Roman" w:hAnsi="Times New Roman" w:cs="Times New Roman"/>
          <w:sz w:val="28"/>
          <w:szCs w:val="28"/>
        </w:rPr>
        <w:t xml:space="preserve"> – 40 балів.</w:t>
      </w:r>
    </w:p>
    <w:p w:rsidR="00486BB3" w:rsidRPr="000A5BC1" w:rsidRDefault="00486BB3" w:rsidP="0033169D">
      <w:pPr>
        <w:pStyle w:val="Default"/>
        <w:rPr>
          <w:sz w:val="28"/>
          <w:szCs w:val="28"/>
        </w:rPr>
      </w:pPr>
    </w:p>
    <w:p w:rsidR="001C2A7A" w:rsidRPr="00525C72" w:rsidRDefault="001C2A7A" w:rsidP="001C2A7A">
      <w:pPr>
        <w:tabs>
          <w:tab w:val="left" w:pos="2030"/>
          <w:tab w:val="left" w:pos="10065"/>
        </w:tabs>
        <w:jc w:val="both"/>
        <w:rPr>
          <w:rFonts w:ascii="Times New Roman" w:hAnsi="Times New Roman" w:cs="Times New Roman"/>
          <w:sz w:val="28"/>
          <w:szCs w:val="28"/>
        </w:rPr>
      </w:pPr>
      <w:r w:rsidRPr="000A5BC1">
        <w:rPr>
          <w:rFonts w:ascii="Times New Roman" w:hAnsi="Times New Roman" w:cs="Times New Roman"/>
          <w:b/>
          <w:i/>
          <w:sz w:val="28"/>
          <w:szCs w:val="28"/>
        </w:rPr>
        <w:t>Навчально-методичне забезпечення</w:t>
      </w:r>
      <w:r w:rsidRPr="000A5BC1">
        <w:rPr>
          <w:rFonts w:ascii="Times New Roman" w:hAnsi="Times New Roman" w:cs="Times New Roman"/>
          <w:sz w:val="28"/>
          <w:szCs w:val="28"/>
        </w:rPr>
        <w:t xml:space="preserve">: лекційний матеріал та презентації,завдання до практичних занять, додаткова рекомендована література </w:t>
      </w:r>
      <w:r w:rsidRPr="000A5BC1">
        <w:rPr>
          <w:rFonts w:ascii="Times New Roman" w:hAnsi="Times New Roman" w:cs="Times New Roman"/>
          <w:color w:val="000000"/>
          <w:sz w:val="28"/>
          <w:szCs w:val="28"/>
        </w:rPr>
        <w:t xml:space="preserve">розміщено в електронному навчальному курсі на сайті </w:t>
      </w:r>
      <w:proofErr w:type="spellStart"/>
      <w:r w:rsidRPr="000A5BC1">
        <w:rPr>
          <w:rFonts w:ascii="Times New Roman" w:hAnsi="Times New Roman" w:cs="Times New Roman"/>
          <w:color w:val="000000"/>
          <w:sz w:val="28"/>
          <w:szCs w:val="28"/>
        </w:rPr>
        <w:t>Інтернет-підтримки</w:t>
      </w:r>
      <w:proofErr w:type="spellEnd"/>
      <w:r w:rsidRPr="000A5BC1">
        <w:rPr>
          <w:rFonts w:ascii="Times New Roman" w:hAnsi="Times New Roman" w:cs="Times New Roman"/>
          <w:color w:val="000000"/>
          <w:sz w:val="28"/>
          <w:szCs w:val="28"/>
        </w:rPr>
        <w:t xml:space="preserve"> освітнього процесу за посиланням: </w:t>
      </w:r>
      <w:r w:rsidR="001612DE" w:rsidRPr="001612DE">
        <w:rPr>
          <w:rStyle w:val="ad"/>
          <w:rFonts w:ascii="Times New Roman" w:hAnsi="Times New Roman" w:cs="Times New Roman"/>
          <w:sz w:val="28"/>
          <w:szCs w:val="28"/>
        </w:rPr>
        <w:t>https://vo.uu.edu.ua/course/view.php?id=729</w:t>
      </w:r>
    </w:p>
    <w:p w:rsidR="001C2A7A" w:rsidRPr="000A5BC1" w:rsidRDefault="001C2A7A" w:rsidP="001C2A7A">
      <w:pPr>
        <w:spacing w:after="0" w:line="240" w:lineRule="auto"/>
        <w:ind w:firstLine="567"/>
        <w:rPr>
          <w:rFonts w:ascii="Times New Roman" w:hAnsi="Times New Roman" w:cs="Times New Roman"/>
          <w:b/>
          <w:i/>
          <w:sz w:val="28"/>
          <w:szCs w:val="28"/>
        </w:rPr>
      </w:pPr>
    </w:p>
    <w:p w:rsidR="001C2A7A" w:rsidRPr="000A5BC1" w:rsidRDefault="001C2A7A" w:rsidP="001C2A7A">
      <w:pPr>
        <w:spacing w:after="0" w:line="240" w:lineRule="auto"/>
        <w:ind w:firstLine="567"/>
        <w:rPr>
          <w:rFonts w:ascii="Times New Roman" w:hAnsi="Times New Roman" w:cs="Times New Roman"/>
          <w:sz w:val="28"/>
          <w:szCs w:val="28"/>
        </w:rPr>
      </w:pPr>
      <w:r w:rsidRPr="000A5BC1">
        <w:rPr>
          <w:rFonts w:ascii="Times New Roman" w:hAnsi="Times New Roman" w:cs="Times New Roman"/>
          <w:b/>
          <w:i/>
          <w:sz w:val="28"/>
          <w:szCs w:val="28"/>
        </w:rPr>
        <w:t>Рекомендована література</w:t>
      </w:r>
      <w:r w:rsidRPr="000A5BC1">
        <w:rPr>
          <w:rFonts w:ascii="Times New Roman" w:hAnsi="Times New Roman" w:cs="Times New Roman"/>
          <w:sz w:val="28"/>
          <w:szCs w:val="28"/>
        </w:rPr>
        <w:t>:</w:t>
      </w:r>
    </w:p>
    <w:p w:rsidR="001C2A7A" w:rsidRPr="000A5BC1" w:rsidRDefault="001C2A7A" w:rsidP="001C2A7A">
      <w:pPr>
        <w:spacing w:after="0" w:line="240" w:lineRule="auto"/>
        <w:ind w:firstLine="567"/>
        <w:rPr>
          <w:rFonts w:ascii="Times New Roman" w:hAnsi="Times New Roman" w:cs="Times New Roman"/>
          <w:b/>
          <w:i/>
          <w:sz w:val="28"/>
          <w:szCs w:val="28"/>
        </w:rPr>
      </w:pPr>
      <w:r w:rsidRPr="000A5BC1">
        <w:rPr>
          <w:rFonts w:ascii="Times New Roman" w:hAnsi="Times New Roman" w:cs="Times New Roman"/>
          <w:b/>
          <w:i/>
          <w:sz w:val="28"/>
          <w:szCs w:val="28"/>
        </w:rPr>
        <w:t>Основна</w:t>
      </w:r>
    </w:p>
    <w:p w:rsidR="001612DE" w:rsidRPr="001612DE" w:rsidRDefault="001612DE" w:rsidP="00B3097B">
      <w:pPr>
        <w:pStyle w:val="Default"/>
        <w:numPr>
          <w:ilvl w:val="0"/>
          <w:numId w:val="4"/>
        </w:numPr>
        <w:jc w:val="both"/>
        <w:rPr>
          <w:sz w:val="28"/>
          <w:szCs w:val="28"/>
        </w:rPr>
      </w:pPr>
      <w:r w:rsidRPr="001612DE">
        <w:rPr>
          <w:sz w:val="28"/>
          <w:szCs w:val="28"/>
        </w:rPr>
        <w:t xml:space="preserve">Маркетинг у галузях і сферах діяльності : </w:t>
      </w:r>
      <w:proofErr w:type="spellStart"/>
      <w:r w:rsidRPr="001612DE">
        <w:rPr>
          <w:sz w:val="28"/>
          <w:szCs w:val="28"/>
        </w:rPr>
        <w:t>навч</w:t>
      </w:r>
      <w:proofErr w:type="spellEnd"/>
      <w:r w:rsidRPr="001612DE">
        <w:rPr>
          <w:sz w:val="28"/>
          <w:szCs w:val="28"/>
        </w:rPr>
        <w:t xml:space="preserve">. </w:t>
      </w:r>
      <w:proofErr w:type="spellStart"/>
      <w:r w:rsidRPr="001612DE">
        <w:rPr>
          <w:sz w:val="28"/>
          <w:szCs w:val="28"/>
        </w:rPr>
        <w:t>посіб</w:t>
      </w:r>
      <w:proofErr w:type="spellEnd"/>
      <w:r w:rsidRPr="001612DE">
        <w:rPr>
          <w:sz w:val="28"/>
          <w:szCs w:val="28"/>
        </w:rPr>
        <w:t xml:space="preserve">. для </w:t>
      </w:r>
      <w:proofErr w:type="spellStart"/>
      <w:r w:rsidRPr="001612DE">
        <w:rPr>
          <w:sz w:val="28"/>
          <w:szCs w:val="28"/>
        </w:rPr>
        <w:t>студ</w:t>
      </w:r>
      <w:proofErr w:type="spellEnd"/>
      <w:r w:rsidRPr="001612DE">
        <w:rPr>
          <w:sz w:val="28"/>
          <w:szCs w:val="28"/>
        </w:rPr>
        <w:t xml:space="preserve">. </w:t>
      </w:r>
      <w:proofErr w:type="spellStart"/>
      <w:r w:rsidRPr="001612DE">
        <w:rPr>
          <w:sz w:val="28"/>
          <w:szCs w:val="28"/>
        </w:rPr>
        <w:t>вищ</w:t>
      </w:r>
      <w:proofErr w:type="spellEnd"/>
      <w:r w:rsidRPr="001612DE">
        <w:rPr>
          <w:sz w:val="28"/>
          <w:szCs w:val="28"/>
        </w:rPr>
        <w:t xml:space="preserve">. </w:t>
      </w:r>
      <w:proofErr w:type="spellStart"/>
      <w:r w:rsidRPr="001612DE">
        <w:rPr>
          <w:sz w:val="28"/>
          <w:szCs w:val="28"/>
        </w:rPr>
        <w:t>навч</w:t>
      </w:r>
      <w:proofErr w:type="spellEnd"/>
      <w:r w:rsidRPr="001612DE">
        <w:rPr>
          <w:sz w:val="28"/>
          <w:szCs w:val="28"/>
        </w:rPr>
        <w:t xml:space="preserve">. </w:t>
      </w:r>
      <w:proofErr w:type="spellStart"/>
      <w:r w:rsidRPr="001612DE">
        <w:rPr>
          <w:sz w:val="28"/>
          <w:szCs w:val="28"/>
        </w:rPr>
        <w:t>закл</w:t>
      </w:r>
      <w:proofErr w:type="spellEnd"/>
      <w:r w:rsidRPr="001612DE">
        <w:rPr>
          <w:sz w:val="28"/>
          <w:szCs w:val="28"/>
        </w:rPr>
        <w:t xml:space="preserve">. – Київ : Центр учбової літератури, 2017. – 535 с. </w:t>
      </w:r>
    </w:p>
    <w:p w:rsidR="001612DE" w:rsidRPr="001612DE" w:rsidRDefault="001612DE" w:rsidP="00B3097B">
      <w:pPr>
        <w:pStyle w:val="Default"/>
        <w:numPr>
          <w:ilvl w:val="0"/>
          <w:numId w:val="4"/>
        </w:numPr>
        <w:jc w:val="both"/>
        <w:rPr>
          <w:sz w:val="28"/>
          <w:szCs w:val="28"/>
        </w:rPr>
      </w:pPr>
      <w:r w:rsidRPr="001612DE">
        <w:rPr>
          <w:sz w:val="28"/>
          <w:szCs w:val="28"/>
        </w:rPr>
        <w:t xml:space="preserve">Маркетинг : </w:t>
      </w:r>
      <w:proofErr w:type="spellStart"/>
      <w:r w:rsidRPr="001612DE">
        <w:rPr>
          <w:sz w:val="28"/>
          <w:szCs w:val="28"/>
        </w:rPr>
        <w:t>підруч</w:t>
      </w:r>
      <w:proofErr w:type="spellEnd"/>
      <w:r w:rsidRPr="001612DE">
        <w:rPr>
          <w:sz w:val="28"/>
          <w:szCs w:val="28"/>
        </w:rPr>
        <w:t xml:space="preserve">. для </w:t>
      </w:r>
      <w:proofErr w:type="spellStart"/>
      <w:r w:rsidRPr="001612DE">
        <w:rPr>
          <w:sz w:val="28"/>
          <w:szCs w:val="28"/>
        </w:rPr>
        <w:t>студ</w:t>
      </w:r>
      <w:proofErr w:type="spellEnd"/>
      <w:r w:rsidRPr="001612DE">
        <w:rPr>
          <w:sz w:val="28"/>
          <w:szCs w:val="28"/>
        </w:rPr>
        <w:t xml:space="preserve">. </w:t>
      </w:r>
      <w:proofErr w:type="spellStart"/>
      <w:r w:rsidRPr="001612DE">
        <w:rPr>
          <w:sz w:val="28"/>
          <w:szCs w:val="28"/>
        </w:rPr>
        <w:t>вищ</w:t>
      </w:r>
      <w:proofErr w:type="spellEnd"/>
      <w:r w:rsidRPr="001612DE">
        <w:rPr>
          <w:sz w:val="28"/>
          <w:szCs w:val="28"/>
        </w:rPr>
        <w:t xml:space="preserve">. </w:t>
      </w:r>
      <w:proofErr w:type="spellStart"/>
      <w:r w:rsidRPr="001612DE">
        <w:rPr>
          <w:sz w:val="28"/>
          <w:szCs w:val="28"/>
        </w:rPr>
        <w:t>навч.закл</w:t>
      </w:r>
      <w:proofErr w:type="spellEnd"/>
      <w:r w:rsidRPr="001612DE">
        <w:rPr>
          <w:sz w:val="28"/>
          <w:szCs w:val="28"/>
        </w:rPr>
        <w:t xml:space="preserve">. / В. </w:t>
      </w:r>
      <w:proofErr w:type="spellStart"/>
      <w:r w:rsidRPr="001612DE">
        <w:rPr>
          <w:sz w:val="28"/>
          <w:szCs w:val="28"/>
        </w:rPr>
        <w:t>Руделіус</w:t>
      </w:r>
      <w:proofErr w:type="spellEnd"/>
      <w:r w:rsidRPr="001612DE">
        <w:rPr>
          <w:sz w:val="28"/>
          <w:szCs w:val="28"/>
        </w:rPr>
        <w:t xml:space="preserve">, О. М. </w:t>
      </w:r>
      <w:proofErr w:type="spellStart"/>
      <w:r w:rsidRPr="001612DE">
        <w:rPr>
          <w:sz w:val="28"/>
          <w:szCs w:val="28"/>
        </w:rPr>
        <w:t>Азарян</w:t>
      </w:r>
      <w:proofErr w:type="spellEnd"/>
      <w:r w:rsidRPr="001612DE">
        <w:rPr>
          <w:sz w:val="28"/>
          <w:szCs w:val="28"/>
        </w:rPr>
        <w:t xml:space="preserve">, Н. О. Бабенко, Е. Н. </w:t>
      </w:r>
      <w:proofErr w:type="spellStart"/>
      <w:r w:rsidRPr="001612DE">
        <w:rPr>
          <w:sz w:val="28"/>
          <w:szCs w:val="28"/>
        </w:rPr>
        <w:t>Берковіць</w:t>
      </w:r>
      <w:proofErr w:type="spellEnd"/>
      <w:r w:rsidRPr="001612DE">
        <w:rPr>
          <w:sz w:val="28"/>
          <w:szCs w:val="28"/>
        </w:rPr>
        <w:t xml:space="preserve"> ; [</w:t>
      </w:r>
      <w:proofErr w:type="spellStart"/>
      <w:r w:rsidRPr="001612DE">
        <w:rPr>
          <w:sz w:val="28"/>
          <w:szCs w:val="28"/>
        </w:rPr>
        <w:t>ред.-упоряд</w:t>
      </w:r>
      <w:proofErr w:type="spellEnd"/>
      <w:r w:rsidRPr="001612DE">
        <w:rPr>
          <w:sz w:val="28"/>
          <w:szCs w:val="28"/>
        </w:rPr>
        <w:t xml:space="preserve">. : О. І. Сидоренко, Л. С. Макарова]. – 4-те вид. – Київ : Консорціум із удосконалення менеджмент-освіти в Україні, 2009. – 646 с. (241). </w:t>
      </w:r>
    </w:p>
    <w:p w:rsidR="001C2A7A" w:rsidRPr="001612DE" w:rsidRDefault="001612DE" w:rsidP="00B3097B">
      <w:pPr>
        <w:pStyle w:val="Default"/>
        <w:numPr>
          <w:ilvl w:val="0"/>
          <w:numId w:val="4"/>
        </w:numPr>
        <w:jc w:val="both"/>
        <w:rPr>
          <w:sz w:val="28"/>
          <w:szCs w:val="28"/>
        </w:rPr>
      </w:pPr>
      <w:r w:rsidRPr="001612DE">
        <w:rPr>
          <w:sz w:val="28"/>
          <w:szCs w:val="28"/>
        </w:rPr>
        <w:t xml:space="preserve">Маркетинг для бакалаврів : </w:t>
      </w:r>
      <w:proofErr w:type="spellStart"/>
      <w:r w:rsidRPr="001612DE">
        <w:rPr>
          <w:sz w:val="28"/>
          <w:szCs w:val="28"/>
        </w:rPr>
        <w:t>навч</w:t>
      </w:r>
      <w:proofErr w:type="spellEnd"/>
      <w:r w:rsidRPr="001612DE">
        <w:rPr>
          <w:sz w:val="28"/>
          <w:szCs w:val="28"/>
        </w:rPr>
        <w:t xml:space="preserve">. </w:t>
      </w:r>
      <w:proofErr w:type="spellStart"/>
      <w:r w:rsidRPr="001612DE">
        <w:rPr>
          <w:sz w:val="28"/>
          <w:szCs w:val="28"/>
        </w:rPr>
        <w:t>посіб</w:t>
      </w:r>
      <w:proofErr w:type="spellEnd"/>
      <w:r w:rsidRPr="001612DE">
        <w:rPr>
          <w:sz w:val="28"/>
          <w:szCs w:val="28"/>
        </w:rPr>
        <w:t xml:space="preserve">. / [уклад. І. М. </w:t>
      </w:r>
      <w:proofErr w:type="spellStart"/>
      <w:r w:rsidRPr="001612DE">
        <w:rPr>
          <w:sz w:val="28"/>
          <w:szCs w:val="28"/>
        </w:rPr>
        <w:t>Буднікевич</w:t>
      </w:r>
      <w:proofErr w:type="spellEnd"/>
      <w:r w:rsidRPr="001612DE">
        <w:rPr>
          <w:sz w:val="28"/>
          <w:szCs w:val="28"/>
        </w:rPr>
        <w:t xml:space="preserve"> та ін.] ; за ред. д-ра </w:t>
      </w:r>
      <w:proofErr w:type="spellStart"/>
      <w:r w:rsidRPr="001612DE">
        <w:rPr>
          <w:sz w:val="28"/>
          <w:szCs w:val="28"/>
        </w:rPr>
        <w:t>екон</w:t>
      </w:r>
      <w:proofErr w:type="spellEnd"/>
      <w:r w:rsidRPr="001612DE">
        <w:rPr>
          <w:sz w:val="28"/>
          <w:szCs w:val="28"/>
        </w:rPr>
        <w:t xml:space="preserve">. наук, проф. І. М. </w:t>
      </w:r>
      <w:proofErr w:type="spellStart"/>
      <w:r w:rsidRPr="001612DE">
        <w:rPr>
          <w:sz w:val="28"/>
          <w:szCs w:val="28"/>
        </w:rPr>
        <w:t>Буднікевич</w:t>
      </w:r>
      <w:proofErr w:type="spellEnd"/>
      <w:r w:rsidRPr="001612DE">
        <w:rPr>
          <w:sz w:val="28"/>
          <w:szCs w:val="28"/>
        </w:rPr>
        <w:t xml:space="preserve"> ; </w:t>
      </w:r>
      <w:proofErr w:type="spellStart"/>
      <w:r w:rsidRPr="001612DE">
        <w:rPr>
          <w:sz w:val="28"/>
          <w:szCs w:val="28"/>
        </w:rPr>
        <w:t>Чернів</w:t>
      </w:r>
      <w:proofErr w:type="spellEnd"/>
      <w:r w:rsidRPr="001612DE">
        <w:rPr>
          <w:sz w:val="28"/>
          <w:szCs w:val="28"/>
        </w:rPr>
        <w:t xml:space="preserve">. нац. ун-т ім. Юрія </w:t>
      </w:r>
      <w:proofErr w:type="spellStart"/>
      <w:r w:rsidRPr="001612DE">
        <w:rPr>
          <w:sz w:val="28"/>
          <w:szCs w:val="28"/>
        </w:rPr>
        <w:t>Федьковича</w:t>
      </w:r>
      <w:proofErr w:type="spellEnd"/>
      <w:r w:rsidRPr="001612DE">
        <w:rPr>
          <w:sz w:val="28"/>
          <w:szCs w:val="28"/>
        </w:rPr>
        <w:t>. – Чернівці : Рута, 2018. – 395 с</w:t>
      </w:r>
    </w:p>
    <w:p w:rsidR="001C2A7A" w:rsidRPr="000A5BC1" w:rsidRDefault="001C2A7A" w:rsidP="00B3097B">
      <w:pPr>
        <w:spacing w:after="0" w:line="240" w:lineRule="auto"/>
        <w:ind w:firstLine="567"/>
        <w:jc w:val="both"/>
        <w:rPr>
          <w:rFonts w:ascii="Times New Roman" w:hAnsi="Times New Roman" w:cs="Times New Roman"/>
          <w:sz w:val="28"/>
          <w:szCs w:val="28"/>
        </w:rPr>
      </w:pPr>
      <w:r w:rsidRPr="000A5BC1">
        <w:rPr>
          <w:rFonts w:ascii="Times New Roman" w:hAnsi="Times New Roman" w:cs="Times New Roman"/>
          <w:b/>
          <w:i/>
          <w:sz w:val="28"/>
          <w:szCs w:val="28"/>
        </w:rPr>
        <w:t>Додаткова</w:t>
      </w:r>
    </w:p>
    <w:p w:rsidR="001612DE" w:rsidRPr="001612DE" w:rsidRDefault="001612DE" w:rsidP="00B3097B">
      <w:pPr>
        <w:pStyle w:val="Default"/>
        <w:numPr>
          <w:ilvl w:val="0"/>
          <w:numId w:val="4"/>
        </w:numPr>
        <w:jc w:val="both"/>
        <w:rPr>
          <w:sz w:val="28"/>
          <w:szCs w:val="28"/>
        </w:rPr>
      </w:pPr>
      <w:r w:rsidRPr="001612DE">
        <w:rPr>
          <w:sz w:val="28"/>
          <w:szCs w:val="28"/>
        </w:rPr>
        <w:t xml:space="preserve">Планування маркетингу : </w:t>
      </w:r>
      <w:proofErr w:type="spellStart"/>
      <w:r w:rsidRPr="001612DE">
        <w:rPr>
          <w:sz w:val="28"/>
          <w:szCs w:val="28"/>
        </w:rPr>
        <w:t>навч</w:t>
      </w:r>
      <w:proofErr w:type="spellEnd"/>
      <w:r w:rsidRPr="001612DE">
        <w:rPr>
          <w:sz w:val="28"/>
          <w:szCs w:val="28"/>
        </w:rPr>
        <w:t xml:space="preserve">. </w:t>
      </w:r>
      <w:proofErr w:type="spellStart"/>
      <w:r w:rsidRPr="001612DE">
        <w:rPr>
          <w:sz w:val="28"/>
          <w:szCs w:val="28"/>
        </w:rPr>
        <w:t>посіб</w:t>
      </w:r>
      <w:proofErr w:type="spellEnd"/>
      <w:r w:rsidRPr="001612DE">
        <w:rPr>
          <w:sz w:val="28"/>
          <w:szCs w:val="28"/>
        </w:rPr>
        <w:t xml:space="preserve">. для </w:t>
      </w:r>
      <w:proofErr w:type="spellStart"/>
      <w:r w:rsidRPr="001612DE">
        <w:rPr>
          <w:sz w:val="28"/>
          <w:szCs w:val="28"/>
        </w:rPr>
        <w:t>студ</w:t>
      </w:r>
      <w:proofErr w:type="spellEnd"/>
      <w:r w:rsidRPr="001612DE">
        <w:rPr>
          <w:sz w:val="28"/>
          <w:szCs w:val="28"/>
        </w:rPr>
        <w:t xml:space="preserve">. </w:t>
      </w:r>
      <w:proofErr w:type="spellStart"/>
      <w:r w:rsidRPr="001612DE">
        <w:rPr>
          <w:sz w:val="28"/>
          <w:szCs w:val="28"/>
        </w:rPr>
        <w:t>вищ</w:t>
      </w:r>
      <w:proofErr w:type="spellEnd"/>
      <w:r w:rsidRPr="001612DE">
        <w:rPr>
          <w:sz w:val="28"/>
          <w:szCs w:val="28"/>
        </w:rPr>
        <w:t xml:space="preserve">. </w:t>
      </w:r>
      <w:proofErr w:type="spellStart"/>
      <w:r w:rsidRPr="001612DE">
        <w:rPr>
          <w:sz w:val="28"/>
          <w:szCs w:val="28"/>
        </w:rPr>
        <w:t>навч</w:t>
      </w:r>
      <w:proofErr w:type="spellEnd"/>
      <w:r w:rsidRPr="001612DE">
        <w:rPr>
          <w:sz w:val="28"/>
          <w:szCs w:val="28"/>
        </w:rPr>
        <w:t xml:space="preserve">. </w:t>
      </w:r>
      <w:proofErr w:type="spellStart"/>
      <w:r w:rsidRPr="001612DE">
        <w:rPr>
          <w:sz w:val="28"/>
          <w:szCs w:val="28"/>
        </w:rPr>
        <w:t>закл</w:t>
      </w:r>
      <w:proofErr w:type="spellEnd"/>
      <w:r w:rsidRPr="001612DE">
        <w:rPr>
          <w:sz w:val="28"/>
          <w:szCs w:val="28"/>
        </w:rPr>
        <w:t xml:space="preserve">. / О. А. </w:t>
      </w:r>
      <w:proofErr w:type="spellStart"/>
      <w:r w:rsidRPr="001612DE">
        <w:rPr>
          <w:sz w:val="28"/>
          <w:szCs w:val="28"/>
        </w:rPr>
        <w:t>Овєчкіна</w:t>
      </w:r>
      <w:proofErr w:type="spellEnd"/>
      <w:r w:rsidRPr="001612DE">
        <w:rPr>
          <w:sz w:val="28"/>
          <w:szCs w:val="28"/>
        </w:rPr>
        <w:t xml:space="preserve">, Д. В. Солоха, К. В. Іванова, ін. та. – 2-ге вид., </w:t>
      </w:r>
      <w:proofErr w:type="spellStart"/>
      <w:r w:rsidRPr="001612DE">
        <w:rPr>
          <w:sz w:val="28"/>
          <w:szCs w:val="28"/>
        </w:rPr>
        <w:t>переробл</w:t>
      </w:r>
      <w:proofErr w:type="spellEnd"/>
      <w:r w:rsidRPr="001612DE">
        <w:rPr>
          <w:sz w:val="28"/>
          <w:szCs w:val="28"/>
        </w:rPr>
        <w:t xml:space="preserve">. та </w:t>
      </w:r>
      <w:proofErr w:type="spellStart"/>
      <w:r w:rsidRPr="001612DE">
        <w:rPr>
          <w:sz w:val="28"/>
          <w:szCs w:val="28"/>
        </w:rPr>
        <w:t>допов</w:t>
      </w:r>
      <w:proofErr w:type="spellEnd"/>
      <w:r w:rsidRPr="001612DE">
        <w:rPr>
          <w:sz w:val="28"/>
          <w:szCs w:val="28"/>
        </w:rPr>
        <w:t xml:space="preserve">. – Київ : Центр учбової літератури, 2019. – 349 с. (2). </w:t>
      </w:r>
    </w:p>
    <w:p w:rsidR="001612DE" w:rsidRPr="001612DE" w:rsidRDefault="001612DE" w:rsidP="00B3097B">
      <w:pPr>
        <w:pStyle w:val="Default"/>
        <w:numPr>
          <w:ilvl w:val="0"/>
          <w:numId w:val="4"/>
        </w:numPr>
        <w:jc w:val="both"/>
        <w:rPr>
          <w:color w:val="0000FF" w:themeColor="hyperlink"/>
          <w:sz w:val="28"/>
          <w:szCs w:val="28"/>
          <w:u w:val="single"/>
        </w:rPr>
      </w:pPr>
      <w:r w:rsidRPr="001612DE">
        <w:rPr>
          <w:sz w:val="28"/>
          <w:szCs w:val="28"/>
        </w:rPr>
        <w:t xml:space="preserve">Катаєв А.В. Маркетинг : </w:t>
      </w:r>
      <w:proofErr w:type="spellStart"/>
      <w:r w:rsidRPr="001612DE">
        <w:rPr>
          <w:sz w:val="28"/>
          <w:szCs w:val="28"/>
        </w:rPr>
        <w:t>навч</w:t>
      </w:r>
      <w:proofErr w:type="spellEnd"/>
      <w:r w:rsidRPr="001612DE">
        <w:rPr>
          <w:sz w:val="28"/>
          <w:szCs w:val="28"/>
        </w:rPr>
        <w:t xml:space="preserve">. </w:t>
      </w:r>
      <w:proofErr w:type="spellStart"/>
      <w:r w:rsidRPr="001612DE">
        <w:rPr>
          <w:sz w:val="28"/>
          <w:szCs w:val="28"/>
        </w:rPr>
        <w:t>посіб</w:t>
      </w:r>
      <w:proofErr w:type="spellEnd"/>
      <w:r w:rsidRPr="001612DE">
        <w:rPr>
          <w:sz w:val="28"/>
          <w:szCs w:val="28"/>
        </w:rPr>
        <w:t xml:space="preserve">. для студентів спец. «Фінанси і кредит», «Облік і аудит» / А.В. Катаєв ; Харків. </w:t>
      </w:r>
      <w:proofErr w:type="spellStart"/>
      <w:r w:rsidRPr="001612DE">
        <w:rPr>
          <w:sz w:val="28"/>
          <w:szCs w:val="28"/>
        </w:rPr>
        <w:t>торг.-екон</w:t>
      </w:r>
      <w:proofErr w:type="spellEnd"/>
      <w:r w:rsidRPr="001612DE">
        <w:rPr>
          <w:sz w:val="28"/>
          <w:szCs w:val="28"/>
        </w:rPr>
        <w:t xml:space="preserve">. ін-т Київ. нац. </w:t>
      </w:r>
      <w:proofErr w:type="spellStart"/>
      <w:r w:rsidRPr="001612DE">
        <w:rPr>
          <w:sz w:val="28"/>
          <w:szCs w:val="28"/>
        </w:rPr>
        <w:t>торг.-екон</w:t>
      </w:r>
      <w:proofErr w:type="spellEnd"/>
      <w:r w:rsidRPr="001612DE">
        <w:rPr>
          <w:sz w:val="28"/>
          <w:szCs w:val="28"/>
        </w:rPr>
        <w:t xml:space="preserve">. </w:t>
      </w:r>
      <w:proofErr w:type="spellStart"/>
      <w:r w:rsidRPr="001612DE">
        <w:rPr>
          <w:sz w:val="28"/>
          <w:szCs w:val="28"/>
        </w:rPr>
        <w:t>ун-ту</w:t>
      </w:r>
      <w:proofErr w:type="spellEnd"/>
      <w:r w:rsidRPr="001612DE">
        <w:rPr>
          <w:sz w:val="28"/>
          <w:szCs w:val="28"/>
        </w:rPr>
        <w:t>. – Електрон. текст. дані. – Харків : Видавничий центр «Діалог», 2016. – 292 с.</w:t>
      </w:r>
    </w:p>
    <w:p w:rsidR="001612DE" w:rsidRPr="001612DE" w:rsidRDefault="001612DE" w:rsidP="00B3097B">
      <w:pPr>
        <w:pStyle w:val="Default"/>
        <w:ind w:left="720"/>
        <w:jc w:val="both"/>
        <w:rPr>
          <w:color w:val="0000FF" w:themeColor="hyperlink"/>
          <w:sz w:val="28"/>
          <w:szCs w:val="28"/>
          <w:u w:val="single"/>
        </w:rPr>
      </w:pPr>
    </w:p>
    <w:p w:rsidR="001C2A7A" w:rsidRDefault="001C2A7A" w:rsidP="001612DE">
      <w:pPr>
        <w:pStyle w:val="Default"/>
        <w:jc w:val="both"/>
        <w:rPr>
          <w:rStyle w:val="ad"/>
          <w:sz w:val="28"/>
          <w:szCs w:val="28"/>
        </w:rPr>
      </w:pPr>
      <w:r w:rsidRPr="001612DE">
        <w:rPr>
          <w:b/>
          <w:i/>
          <w:sz w:val="28"/>
          <w:szCs w:val="28"/>
        </w:rPr>
        <w:t>Обов’язкове дотримання положень «Кодексу академічної доброчесності Відкритого міжнародного університету розвитку людини «Україна»,</w:t>
      </w:r>
      <w:r w:rsidRPr="001612DE">
        <w:rPr>
          <w:sz w:val="28"/>
          <w:szCs w:val="28"/>
        </w:rPr>
        <w:t xml:space="preserve">доступного за посиланням: </w:t>
      </w:r>
      <w:hyperlink r:id="rId5" w:history="1">
        <w:r w:rsidRPr="001612DE">
          <w:rPr>
            <w:rStyle w:val="ad"/>
            <w:sz w:val="28"/>
            <w:szCs w:val="28"/>
          </w:rPr>
          <w:t>https://uu.edu.ua/upload/universitet/normativni_documenti/academic_dobrochesnist/Codex.pdf</w:t>
        </w:r>
      </w:hyperlink>
      <w:r w:rsidRPr="001612DE">
        <w:rPr>
          <w:rStyle w:val="ad"/>
          <w:sz w:val="28"/>
          <w:szCs w:val="28"/>
        </w:rPr>
        <w:t>.</w:t>
      </w:r>
    </w:p>
    <w:p w:rsidR="00555D58" w:rsidRPr="001612DE" w:rsidRDefault="00555D58" w:rsidP="001612DE">
      <w:pPr>
        <w:pStyle w:val="Default"/>
        <w:jc w:val="both"/>
        <w:rPr>
          <w:rStyle w:val="ad"/>
          <w:sz w:val="28"/>
          <w:szCs w:val="28"/>
        </w:rPr>
      </w:pPr>
    </w:p>
    <w:p w:rsidR="001C2A7A" w:rsidRPr="000A5BC1" w:rsidRDefault="001C2A7A" w:rsidP="001C2A7A">
      <w:pPr>
        <w:spacing w:after="0" w:line="240" w:lineRule="auto"/>
        <w:ind w:firstLine="709"/>
        <w:jc w:val="both"/>
        <w:rPr>
          <w:rFonts w:ascii="Times New Roman" w:hAnsi="Times New Roman" w:cs="Times New Roman"/>
          <w:sz w:val="28"/>
          <w:szCs w:val="28"/>
        </w:rPr>
      </w:pPr>
    </w:p>
    <w:tbl>
      <w:tblPr>
        <w:tblStyle w:val="a3"/>
        <w:tblW w:w="9526" w:type="dxa"/>
        <w:tblLook w:val="04A0"/>
      </w:tblPr>
      <w:tblGrid>
        <w:gridCol w:w="2022"/>
        <w:gridCol w:w="7713"/>
      </w:tblGrid>
      <w:tr w:rsidR="001C2A7A" w:rsidRPr="000A5BC1" w:rsidTr="002B6CFE">
        <w:tc>
          <w:tcPr>
            <w:tcW w:w="2149" w:type="dxa"/>
          </w:tcPr>
          <w:p w:rsidR="001C2A7A" w:rsidRPr="00555D58" w:rsidRDefault="001C2A7A" w:rsidP="002B6CFE">
            <w:pPr>
              <w:jc w:val="both"/>
              <w:rPr>
                <w:rFonts w:ascii="Times New Roman" w:hAnsi="Times New Roman" w:cs="Times New Roman"/>
                <w:sz w:val="26"/>
                <w:szCs w:val="26"/>
              </w:rPr>
            </w:pPr>
            <w:r w:rsidRPr="00555D58">
              <w:rPr>
                <w:rFonts w:ascii="Times New Roman" w:hAnsi="Times New Roman" w:cs="Times New Roman"/>
                <w:b/>
                <w:bCs/>
                <w:color w:val="000000"/>
                <w:sz w:val="26"/>
                <w:szCs w:val="26"/>
              </w:rPr>
              <w:lastRenderedPageBreak/>
              <w:t>Відвідування заняття</w:t>
            </w:r>
          </w:p>
        </w:tc>
        <w:tc>
          <w:tcPr>
            <w:tcW w:w="7377" w:type="dxa"/>
          </w:tcPr>
          <w:p w:rsidR="001C2A7A" w:rsidRPr="000A5BC1" w:rsidRDefault="001C2A7A" w:rsidP="002B6CFE">
            <w:pPr>
              <w:jc w:val="both"/>
              <w:rPr>
                <w:rFonts w:ascii="Times New Roman" w:hAnsi="Times New Roman" w:cs="Times New Roman"/>
                <w:sz w:val="28"/>
                <w:szCs w:val="28"/>
              </w:rPr>
            </w:pPr>
            <w:r w:rsidRPr="000A5BC1">
              <w:rPr>
                <w:rFonts w:ascii="Times New Roman" w:hAnsi="Times New Roman" w:cs="Times New Roman"/>
                <w:color w:val="000000"/>
                <w:sz w:val="28"/>
                <w:szCs w:val="28"/>
              </w:rPr>
              <w:t>Відвідування лекційних, практичних занять є обов’язковим.</w:t>
            </w:r>
          </w:p>
        </w:tc>
      </w:tr>
      <w:tr w:rsidR="001C2A7A" w:rsidRPr="000A5BC1" w:rsidTr="002B6CFE">
        <w:tc>
          <w:tcPr>
            <w:tcW w:w="2149" w:type="dxa"/>
          </w:tcPr>
          <w:p w:rsidR="001C2A7A" w:rsidRPr="00555D58" w:rsidRDefault="001C2A7A" w:rsidP="002B6CFE">
            <w:pPr>
              <w:ind w:right="-55"/>
              <w:jc w:val="both"/>
              <w:rPr>
                <w:rFonts w:ascii="Times New Roman" w:hAnsi="Times New Roman" w:cs="Times New Roman"/>
                <w:sz w:val="26"/>
                <w:szCs w:val="26"/>
              </w:rPr>
            </w:pPr>
            <w:r w:rsidRPr="00555D58">
              <w:rPr>
                <w:rFonts w:ascii="Times New Roman" w:hAnsi="Times New Roman" w:cs="Times New Roman"/>
                <w:b/>
                <w:bCs/>
                <w:color w:val="000000"/>
                <w:sz w:val="26"/>
                <w:szCs w:val="26"/>
              </w:rPr>
              <w:t>Відпрацювання пропущених занять</w:t>
            </w:r>
          </w:p>
        </w:tc>
        <w:tc>
          <w:tcPr>
            <w:tcW w:w="7377" w:type="dxa"/>
          </w:tcPr>
          <w:p w:rsidR="001C2A7A" w:rsidRPr="000A5BC1" w:rsidRDefault="001C2A7A" w:rsidP="002B6CFE">
            <w:pPr>
              <w:jc w:val="both"/>
              <w:rPr>
                <w:rFonts w:ascii="Times New Roman" w:hAnsi="Times New Roman" w:cs="Times New Roman"/>
                <w:sz w:val="28"/>
                <w:szCs w:val="28"/>
              </w:rPr>
            </w:pPr>
            <w:r w:rsidRPr="000A5BC1">
              <w:rPr>
                <w:rFonts w:ascii="Times New Roman" w:hAnsi="Times New Roman" w:cs="Times New Roman"/>
                <w:color w:val="000000"/>
                <w:sz w:val="28"/>
                <w:szCs w:val="28"/>
              </w:rPr>
              <w:t xml:space="preserve">Здобувач освіти, який пропустив практичні заняття, самостійно вивчає матеріал за наведеними у </w:t>
            </w:r>
            <w:proofErr w:type="spellStart"/>
            <w:r w:rsidRPr="000A5BC1">
              <w:rPr>
                <w:rFonts w:ascii="Times New Roman" w:hAnsi="Times New Roman" w:cs="Times New Roman"/>
                <w:color w:val="000000"/>
                <w:sz w:val="28"/>
                <w:szCs w:val="28"/>
              </w:rPr>
              <w:t>силабусі</w:t>
            </w:r>
            <w:proofErr w:type="spellEnd"/>
            <w:r w:rsidRPr="000A5BC1">
              <w:rPr>
                <w:rFonts w:ascii="Times New Roman" w:hAnsi="Times New Roman" w:cs="Times New Roman"/>
                <w:color w:val="000000"/>
                <w:sz w:val="28"/>
                <w:szCs w:val="28"/>
              </w:rPr>
              <w:t xml:space="preserve"> рекомендованими джерелами, виконує завдання та надсилає результат викладачу. </w:t>
            </w:r>
            <w:r w:rsidRPr="000A5BC1">
              <w:rPr>
                <w:rFonts w:ascii="Times New Roman" w:hAnsi="Times New Roman" w:cs="Times New Roman"/>
                <w:sz w:val="28"/>
                <w:szCs w:val="28"/>
              </w:rPr>
              <w:t>Через відсутність здобувача освіти на практичному занятті без поважних причин оцінка буде знижена.</w:t>
            </w:r>
          </w:p>
        </w:tc>
      </w:tr>
      <w:tr w:rsidR="001C2A7A" w:rsidRPr="000A5BC1" w:rsidTr="002B6CFE">
        <w:tc>
          <w:tcPr>
            <w:tcW w:w="2149" w:type="dxa"/>
          </w:tcPr>
          <w:p w:rsidR="001C2A7A" w:rsidRPr="00555D58" w:rsidRDefault="001C2A7A" w:rsidP="00555D58">
            <w:pPr>
              <w:jc w:val="both"/>
              <w:rPr>
                <w:rFonts w:ascii="Times New Roman" w:hAnsi="Times New Roman" w:cs="Times New Roman"/>
                <w:sz w:val="26"/>
                <w:szCs w:val="26"/>
              </w:rPr>
            </w:pPr>
            <w:r w:rsidRPr="00555D58">
              <w:rPr>
                <w:rFonts w:ascii="Times New Roman" w:hAnsi="Times New Roman" w:cs="Times New Roman"/>
                <w:b/>
                <w:bCs/>
                <w:color w:val="000000"/>
                <w:sz w:val="26"/>
                <w:szCs w:val="26"/>
              </w:rPr>
              <w:t xml:space="preserve">Допуск до </w:t>
            </w:r>
            <w:r w:rsidR="00555D58">
              <w:rPr>
                <w:rFonts w:ascii="Times New Roman" w:hAnsi="Times New Roman" w:cs="Times New Roman"/>
                <w:b/>
                <w:bCs/>
                <w:color w:val="000000"/>
                <w:sz w:val="26"/>
                <w:szCs w:val="26"/>
              </w:rPr>
              <w:t>залік</w:t>
            </w:r>
            <w:r w:rsidRPr="00555D58">
              <w:rPr>
                <w:rFonts w:ascii="Times New Roman" w:hAnsi="Times New Roman" w:cs="Times New Roman"/>
                <w:b/>
                <w:bCs/>
                <w:color w:val="000000"/>
                <w:sz w:val="26"/>
                <w:szCs w:val="26"/>
              </w:rPr>
              <w:t>у</w:t>
            </w:r>
          </w:p>
        </w:tc>
        <w:tc>
          <w:tcPr>
            <w:tcW w:w="7377" w:type="dxa"/>
          </w:tcPr>
          <w:p w:rsidR="001C2A7A" w:rsidRPr="000A5BC1" w:rsidRDefault="001C2A7A" w:rsidP="002B6CFE">
            <w:pPr>
              <w:ind w:right="117"/>
              <w:jc w:val="both"/>
              <w:rPr>
                <w:rFonts w:ascii="Times New Roman" w:hAnsi="Times New Roman" w:cs="Times New Roman"/>
                <w:color w:val="000000"/>
                <w:sz w:val="28"/>
                <w:szCs w:val="28"/>
              </w:rPr>
            </w:pPr>
            <w:r w:rsidRPr="000A5BC1">
              <w:rPr>
                <w:rFonts w:ascii="Times New Roman" w:hAnsi="Times New Roman" w:cs="Times New Roman"/>
                <w:color w:val="000000"/>
                <w:sz w:val="28"/>
                <w:szCs w:val="28"/>
              </w:rPr>
              <w:t xml:space="preserve">Відповідно до Положення про організацію та методику проведення поточного, підсумкового контролю та атестації здобувачів вищої та фахової </w:t>
            </w:r>
            <w:proofErr w:type="spellStart"/>
            <w:r w:rsidRPr="000A5BC1">
              <w:rPr>
                <w:rFonts w:ascii="Times New Roman" w:hAnsi="Times New Roman" w:cs="Times New Roman"/>
                <w:color w:val="000000"/>
                <w:sz w:val="28"/>
                <w:szCs w:val="28"/>
              </w:rPr>
              <w:t>передвищої</w:t>
            </w:r>
            <w:proofErr w:type="spellEnd"/>
            <w:r w:rsidRPr="000A5BC1">
              <w:rPr>
                <w:rFonts w:ascii="Times New Roman" w:hAnsi="Times New Roman" w:cs="Times New Roman"/>
                <w:color w:val="000000"/>
                <w:sz w:val="28"/>
                <w:szCs w:val="28"/>
              </w:rPr>
              <w:t xml:space="preserve"> освіти, п.3.1.:</w:t>
            </w:r>
          </w:p>
          <w:p w:rsidR="001C2A7A" w:rsidRPr="000A5BC1" w:rsidRDefault="001C2A7A" w:rsidP="002B6CFE">
            <w:pPr>
              <w:ind w:right="117"/>
              <w:jc w:val="both"/>
              <w:rPr>
                <w:rStyle w:val="markedcontent"/>
                <w:rFonts w:ascii="Times New Roman" w:hAnsi="Times New Roman" w:cs="Times New Roman"/>
                <w:sz w:val="28"/>
                <w:szCs w:val="28"/>
              </w:rPr>
            </w:pPr>
            <w:r w:rsidRPr="000A5BC1">
              <w:rPr>
                <w:rStyle w:val="markedcontent"/>
                <w:rFonts w:ascii="Times New Roman" w:hAnsi="Times New Roman" w:cs="Times New Roman"/>
                <w:sz w:val="28"/>
                <w:szCs w:val="28"/>
              </w:rPr>
              <w:t xml:space="preserve">Оцінювання знань здобувачів вищої та фахової </w:t>
            </w:r>
            <w:proofErr w:type="spellStart"/>
            <w:r w:rsidRPr="000A5BC1">
              <w:rPr>
                <w:rStyle w:val="markedcontent"/>
                <w:rFonts w:ascii="Times New Roman" w:hAnsi="Times New Roman" w:cs="Times New Roman"/>
                <w:sz w:val="28"/>
                <w:szCs w:val="28"/>
              </w:rPr>
              <w:t>передвищої</w:t>
            </w:r>
            <w:proofErr w:type="spellEnd"/>
            <w:r w:rsidRPr="000A5BC1">
              <w:rPr>
                <w:rStyle w:val="markedcontent"/>
                <w:rFonts w:ascii="Times New Roman" w:hAnsi="Times New Roman" w:cs="Times New Roman"/>
                <w:sz w:val="28"/>
                <w:szCs w:val="28"/>
              </w:rPr>
              <w:t xml:space="preserve"> освіти із навчальних дисциплін, формою підсумкового контролю яких є екзамен, здійснюється на основі результатів поточного, проміжного і підсумкового контролю знань (екзамену). Максимальна кількість балів, яку може отримати здобувач вищої та фахової </w:t>
            </w:r>
            <w:proofErr w:type="spellStart"/>
            <w:r w:rsidRPr="000A5BC1">
              <w:rPr>
                <w:rStyle w:val="markedcontent"/>
                <w:rFonts w:ascii="Times New Roman" w:hAnsi="Times New Roman" w:cs="Times New Roman"/>
                <w:sz w:val="28"/>
                <w:szCs w:val="28"/>
              </w:rPr>
              <w:t>передвищої</w:t>
            </w:r>
            <w:proofErr w:type="spellEnd"/>
            <w:r w:rsidRPr="000A5BC1">
              <w:rPr>
                <w:rStyle w:val="markedcontent"/>
                <w:rFonts w:ascii="Times New Roman" w:hAnsi="Times New Roman" w:cs="Times New Roman"/>
                <w:sz w:val="28"/>
                <w:szCs w:val="28"/>
              </w:rPr>
              <w:t xml:space="preserve"> освіти за результатами поточних і проміжних контролів, не може перевищувати 60. </w:t>
            </w:r>
          </w:p>
          <w:p w:rsidR="001C2A7A" w:rsidRPr="000A5BC1" w:rsidRDefault="001C2A7A" w:rsidP="002B6CFE">
            <w:pPr>
              <w:ind w:right="117"/>
              <w:jc w:val="both"/>
              <w:rPr>
                <w:rStyle w:val="markedcontent"/>
                <w:rFonts w:ascii="Times New Roman" w:hAnsi="Times New Roman" w:cs="Times New Roman"/>
                <w:sz w:val="28"/>
                <w:szCs w:val="28"/>
              </w:rPr>
            </w:pPr>
            <w:r w:rsidRPr="000A5BC1">
              <w:rPr>
                <w:rStyle w:val="markedcontent"/>
                <w:rFonts w:ascii="Times New Roman" w:hAnsi="Times New Roman" w:cs="Times New Roman"/>
                <w:sz w:val="28"/>
                <w:szCs w:val="28"/>
              </w:rPr>
              <w:t xml:space="preserve">Здобувач вищої та фахової </w:t>
            </w:r>
            <w:proofErr w:type="spellStart"/>
            <w:r w:rsidRPr="000A5BC1">
              <w:rPr>
                <w:rStyle w:val="markedcontent"/>
                <w:rFonts w:ascii="Times New Roman" w:hAnsi="Times New Roman" w:cs="Times New Roman"/>
                <w:sz w:val="28"/>
                <w:szCs w:val="28"/>
              </w:rPr>
              <w:t>передвищої</w:t>
            </w:r>
            <w:proofErr w:type="spellEnd"/>
            <w:r w:rsidRPr="000A5BC1">
              <w:rPr>
                <w:rStyle w:val="markedcontent"/>
                <w:rFonts w:ascii="Times New Roman" w:hAnsi="Times New Roman" w:cs="Times New Roman"/>
                <w:sz w:val="28"/>
                <w:szCs w:val="28"/>
              </w:rPr>
              <w:t xml:space="preserve"> освіти не допускається до семестрового контролю з певної навчальної дисципліни, якщо він має заборгованості з лабораторних робіт, комп’ютерного практикуму, семестрових індивідуальних завдань, передбачених робочим навчальним планом на семестр із даної навчальної дисципліни. При цьому викладач у заліково-екзаменаційній відомості робить запис «не допущений» («F»). Здобувач вищої та фахової </w:t>
            </w:r>
            <w:proofErr w:type="spellStart"/>
            <w:r w:rsidRPr="000A5BC1">
              <w:rPr>
                <w:rStyle w:val="markedcontent"/>
                <w:rFonts w:ascii="Times New Roman" w:hAnsi="Times New Roman" w:cs="Times New Roman"/>
                <w:sz w:val="28"/>
                <w:szCs w:val="28"/>
              </w:rPr>
              <w:t>передвищої</w:t>
            </w:r>
            <w:proofErr w:type="spellEnd"/>
            <w:r w:rsidRPr="000A5BC1">
              <w:rPr>
                <w:rStyle w:val="markedcontent"/>
                <w:rFonts w:ascii="Times New Roman" w:hAnsi="Times New Roman" w:cs="Times New Roman"/>
                <w:sz w:val="28"/>
                <w:szCs w:val="28"/>
              </w:rPr>
              <w:t xml:space="preserve"> освіти контрактної форми навчання може бути не допущений до складання екзамену за невиконання умов контракту, про що у відомості деканат робить таку ж позначку - “не допущений”.</w:t>
            </w:r>
          </w:p>
          <w:p w:rsidR="001C2A7A" w:rsidRPr="000A5BC1" w:rsidRDefault="001C2A7A" w:rsidP="002B6CFE">
            <w:pPr>
              <w:ind w:right="117"/>
              <w:jc w:val="both"/>
              <w:rPr>
                <w:rFonts w:ascii="Times New Roman" w:hAnsi="Times New Roman" w:cs="Times New Roman"/>
                <w:sz w:val="28"/>
                <w:szCs w:val="28"/>
              </w:rPr>
            </w:pPr>
            <w:proofErr w:type="spellStart"/>
            <w:r w:rsidRPr="000A5BC1">
              <w:rPr>
                <w:rStyle w:val="markedcontent"/>
                <w:rFonts w:ascii="Times New Roman" w:hAnsi="Times New Roman" w:cs="Times New Roman"/>
                <w:sz w:val="28"/>
                <w:szCs w:val="28"/>
              </w:rPr>
              <w:t>Недопуск</w:t>
            </w:r>
            <w:proofErr w:type="spellEnd"/>
            <w:r w:rsidRPr="000A5BC1">
              <w:rPr>
                <w:rStyle w:val="markedcontent"/>
                <w:rFonts w:ascii="Times New Roman" w:hAnsi="Times New Roman" w:cs="Times New Roman"/>
                <w:sz w:val="28"/>
                <w:szCs w:val="28"/>
              </w:rPr>
              <w:t xml:space="preserve"> здобувача вищої або фахової </w:t>
            </w:r>
            <w:proofErr w:type="spellStart"/>
            <w:r w:rsidRPr="000A5BC1">
              <w:rPr>
                <w:rStyle w:val="markedcontent"/>
                <w:rFonts w:ascii="Times New Roman" w:hAnsi="Times New Roman" w:cs="Times New Roman"/>
                <w:sz w:val="28"/>
                <w:szCs w:val="28"/>
              </w:rPr>
              <w:t>передвищої</w:t>
            </w:r>
            <w:proofErr w:type="spellEnd"/>
            <w:r w:rsidRPr="000A5BC1">
              <w:rPr>
                <w:rStyle w:val="markedcontent"/>
                <w:rFonts w:ascii="Times New Roman" w:hAnsi="Times New Roman" w:cs="Times New Roman"/>
                <w:sz w:val="28"/>
                <w:szCs w:val="28"/>
              </w:rPr>
              <w:t xml:space="preserve"> освіти до семестрового контролю з певної навчальної дисципліни не може бути причиною </w:t>
            </w:r>
            <w:proofErr w:type="spellStart"/>
            <w:r w:rsidRPr="000A5BC1">
              <w:rPr>
                <w:rStyle w:val="markedcontent"/>
                <w:rFonts w:ascii="Times New Roman" w:hAnsi="Times New Roman" w:cs="Times New Roman"/>
                <w:sz w:val="28"/>
                <w:szCs w:val="28"/>
              </w:rPr>
              <w:t>недопуску</w:t>
            </w:r>
            <w:proofErr w:type="spellEnd"/>
            <w:r w:rsidRPr="000A5BC1">
              <w:rPr>
                <w:rStyle w:val="markedcontent"/>
                <w:rFonts w:ascii="Times New Roman" w:hAnsi="Times New Roman" w:cs="Times New Roman"/>
                <w:sz w:val="28"/>
                <w:szCs w:val="28"/>
              </w:rPr>
              <w:t xml:space="preserve"> його до семестрового контролю з інших навчальних дисциплін.</w:t>
            </w:r>
          </w:p>
        </w:tc>
      </w:tr>
      <w:tr w:rsidR="001C2A7A" w:rsidRPr="00C436EC" w:rsidTr="002B6CFE">
        <w:tc>
          <w:tcPr>
            <w:tcW w:w="2149" w:type="dxa"/>
          </w:tcPr>
          <w:p w:rsidR="001C2A7A" w:rsidRPr="00555D58" w:rsidRDefault="001C2A7A" w:rsidP="002B6CFE">
            <w:pPr>
              <w:jc w:val="both"/>
              <w:rPr>
                <w:rFonts w:ascii="Times New Roman" w:hAnsi="Times New Roman" w:cs="Times New Roman"/>
                <w:sz w:val="26"/>
                <w:szCs w:val="26"/>
              </w:rPr>
            </w:pPr>
            <w:r w:rsidRPr="00555D58">
              <w:rPr>
                <w:rFonts w:ascii="Times New Roman" w:hAnsi="Times New Roman" w:cs="Times New Roman"/>
                <w:b/>
                <w:bCs/>
                <w:color w:val="000000"/>
                <w:sz w:val="26"/>
                <w:szCs w:val="26"/>
              </w:rPr>
              <w:t>Підсумкова модульна оцінка</w:t>
            </w:r>
          </w:p>
        </w:tc>
        <w:tc>
          <w:tcPr>
            <w:tcW w:w="7377" w:type="dxa"/>
          </w:tcPr>
          <w:p w:rsidR="001C2A7A" w:rsidRPr="000A5BC1" w:rsidRDefault="001C2A7A" w:rsidP="002B6CFE">
            <w:pPr>
              <w:jc w:val="both"/>
              <w:rPr>
                <w:rFonts w:ascii="Times New Roman" w:hAnsi="Times New Roman" w:cs="Times New Roman"/>
                <w:sz w:val="28"/>
                <w:szCs w:val="28"/>
              </w:rPr>
            </w:pPr>
            <w:r w:rsidRPr="000A5BC1">
              <w:rPr>
                <w:rFonts w:ascii="Times New Roman" w:hAnsi="Times New Roman" w:cs="Times New Roman"/>
                <w:color w:val="000000"/>
                <w:sz w:val="28"/>
                <w:szCs w:val="28"/>
              </w:rPr>
              <w:t xml:space="preserve">Підсумкова модульна оцінка є сумою виконаних завдань за два модулі. Максимальна модульна оцінка може складати 60 балів, якщо здобувач освіти виконав всі вимоги, зазначені у Положенні про організацію та методику проведення поточного, підсумкового контролю та атестації здобувачів вищої та фахової </w:t>
            </w:r>
            <w:proofErr w:type="spellStart"/>
            <w:r w:rsidRPr="000A5BC1">
              <w:rPr>
                <w:rFonts w:ascii="Times New Roman" w:hAnsi="Times New Roman" w:cs="Times New Roman"/>
                <w:color w:val="000000"/>
                <w:sz w:val="28"/>
                <w:szCs w:val="28"/>
              </w:rPr>
              <w:t>передвищої</w:t>
            </w:r>
            <w:proofErr w:type="spellEnd"/>
            <w:r w:rsidRPr="000A5BC1">
              <w:rPr>
                <w:rFonts w:ascii="Times New Roman" w:hAnsi="Times New Roman" w:cs="Times New Roman"/>
                <w:color w:val="000000"/>
                <w:sz w:val="28"/>
                <w:szCs w:val="28"/>
              </w:rPr>
              <w:t xml:space="preserve"> освіти</w:t>
            </w:r>
            <w:r w:rsidR="0061748C">
              <w:rPr>
                <w:rFonts w:ascii="Times New Roman" w:hAnsi="Times New Roman" w:cs="Times New Roman"/>
                <w:color w:val="000000"/>
                <w:sz w:val="28"/>
                <w:szCs w:val="28"/>
              </w:rPr>
              <w:t xml:space="preserve"> </w:t>
            </w:r>
            <w:hyperlink r:id="rId6" w:history="1">
              <w:r w:rsidRPr="000A5BC1">
                <w:rPr>
                  <w:rStyle w:val="ad"/>
                  <w:rFonts w:ascii="Times New Roman" w:hAnsi="Times New Roman"/>
                  <w:sz w:val="28"/>
                  <w:szCs w:val="28"/>
                </w:rPr>
                <w:t xml:space="preserve">https://uu.edu.ua/upload/universitet/ </w:t>
              </w:r>
              <w:proofErr w:type="spellStart"/>
              <w:r w:rsidRPr="000A5BC1">
                <w:rPr>
                  <w:rStyle w:val="ad"/>
                  <w:rFonts w:ascii="Times New Roman" w:hAnsi="Times New Roman"/>
                  <w:sz w:val="28"/>
                  <w:szCs w:val="28"/>
                </w:rPr>
                <w:t>normativni_documenti</w:t>
              </w:r>
              <w:proofErr w:type="spellEnd"/>
              <w:r w:rsidRPr="000A5BC1">
                <w:rPr>
                  <w:rStyle w:val="ad"/>
                  <w:rFonts w:ascii="Times New Roman" w:hAnsi="Times New Roman"/>
                  <w:sz w:val="28"/>
                  <w:szCs w:val="28"/>
                </w:rPr>
                <w:t>/</w:t>
              </w:r>
              <w:proofErr w:type="spellStart"/>
              <w:r w:rsidRPr="000A5BC1">
                <w:rPr>
                  <w:rStyle w:val="ad"/>
                  <w:rFonts w:ascii="Times New Roman" w:hAnsi="Times New Roman"/>
                  <w:sz w:val="28"/>
                  <w:szCs w:val="28"/>
                </w:rPr>
                <w:t>Osnovni_oficiyni_doc_</w:t>
              </w:r>
              <w:proofErr w:type="spellEnd"/>
              <w:r w:rsidRPr="000A5BC1">
                <w:rPr>
                  <w:rStyle w:val="ad"/>
                  <w:rFonts w:ascii="Times New Roman" w:hAnsi="Times New Roman"/>
                  <w:sz w:val="28"/>
                  <w:szCs w:val="28"/>
                </w:rPr>
                <w:t>UU/Osvitnya_d _t/</w:t>
              </w:r>
              <w:proofErr w:type="spellStart"/>
              <w:r w:rsidRPr="000A5BC1">
                <w:rPr>
                  <w:rStyle w:val="ad"/>
                  <w:rFonts w:ascii="Times New Roman" w:hAnsi="Times New Roman"/>
                  <w:sz w:val="28"/>
                  <w:szCs w:val="28"/>
                </w:rPr>
                <w:t>Polozh_pro_metodiku_provedennya_controlyu_ta_atestacii.pdf</w:t>
              </w:r>
              <w:proofErr w:type="spellEnd"/>
            </w:hyperlink>
            <w:r w:rsidRPr="000A5BC1">
              <w:rPr>
                <w:rStyle w:val="ad"/>
                <w:rFonts w:ascii="Times New Roman" w:hAnsi="Times New Roman"/>
                <w:sz w:val="28"/>
                <w:szCs w:val="28"/>
              </w:rPr>
              <w:t>.</w:t>
            </w:r>
          </w:p>
        </w:tc>
      </w:tr>
      <w:tr w:rsidR="001C2A7A" w:rsidRPr="000A5BC1" w:rsidTr="002B6CFE">
        <w:tc>
          <w:tcPr>
            <w:tcW w:w="2149" w:type="dxa"/>
          </w:tcPr>
          <w:p w:rsidR="001C2A7A" w:rsidRPr="00555D58" w:rsidRDefault="00555D58" w:rsidP="002B6CFE">
            <w:pPr>
              <w:jc w:val="both"/>
              <w:rPr>
                <w:rFonts w:ascii="Times New Roman" w:hAnsi="Times New Roman" w:cs="Times New Roman"/>
                <w:sz w:val="26"/>
                <w:szCs w:val="26"/>
              </w:rPr>
            </w:pPr>
            <w:r>
              <w:rPr>
                <w:rFonts w:ascii="Times New Roman" w:hAnsi="Times New Roman" w:cs="Times New Roman"/>
                <w:b/>
                <w:bCs/>
                <w:color w:val="000000"/>
                <w:sz w:val="26"/>
                <w:szCs w:val="26"/>
              </w:rPr>
              <w:t>Заліков</w:t>
            </w:r>
            <w:r w:rsidR="001C2A7A" w:rsidRPr="00555D58">
              <w:rPr>
                <w:rFonts w:ascii="Times New Roman" w:hAnsi="Times New Roman" w:cs="Times New Roman"/>
                <w:b/>
                <w:bCs/>
                <w:color w:val="000000"/>
                <w:sz w:val="26"/>
                <w:szCs w:val="26"/>
              </w:rPr>
              <w:t>а оцінка</w:t>
            </w:r>
          </w:p>
        </w:tc>
        <w:tc>
          <w:tcPr>
            <w:tcW w:w="7377" w:type="dxa"/>
          </w:tcPr>
          <w:p w:rsidR="001C2A7A" w:rsidRPr="000A5BC1" w:rsidRDefault="00555D58" w:rsidP="00555D58">
            <w:pPr>
              <w:tabs>
                <w:tab w:val="left" w:pos="1163"/>
              </w:tabs>
              <w:jc w:val="both"/>
              <w:rPr>
                <w:rFonts w:ascii="Times New Roman" w:hAnsi="Times New Roman" w:cs="Times New Roman"/>
                <w:sz w:val="28"/>
                <w:szCs w:val="28"/>
              </w:rPr>
            </w:pPr>
            <w:r>
              <w:rPr>
                <w:rFonts w:ascii="Times New Roman" w:hAnsi="Times New Roman" w:cs="Times New Roman"/>
                <w:color w:val="000000"/>
                <w:sz w:val="28"/>
                <w:szCs w:val="28"/>
              </w:rPr>
              <w:t>Заліков</w:t>
            </w:r>
            <w:r w:rsidR="001C2A7A" w:rsidRPr="000A5BC1">
              <w:rPr>
                <w:rFonts w:ascii="Times New Roman" w:hAnsi="Times New Roman" w:cs="Times New Roman"/>
                <w:color w:val="000000"/>
                <w:sz w:val="28"/>
                <w:szCs w:val="28"/>
              </w:rPr>
              <w:t xml:space="preserve">а оцінка є результатом виконання </w:t>
            </w:r>
            <w:r>
              <w:rPr>
                <w:rFonts w:ascii="Times New Roman" w:hAnsi="Times New Roman" w:cs="Times New Roman"/>
                <w:color w:val="000000"/>
                <w:sz w:val="28"/>
                <w:szCs w:val="28"/>
              </w:rPr>
              <w:t>заліков</w:t>
            </w:r>
            <w:r w:rsidR="001C2A7A" w:rsidRPr="000A5BC1">
              <w:rPr>
                <w:rFonts w:ascii="Times New Roman" w:hAnsi="Times New Roman" w:cs="Times New Roman"/>
                <w:color w:val="000000"/>
                <w:sz w:val="28"/>
                <w:szCs w:val="28"/>
              </w:rPr>
              <w:t xml:space="preserve">ого завдання. Максимальна оцінка </w:t>
            </w:r>
            <w:r>
              <w:rPr>
                <w:rFonts w:ascii="Times New Roman" w:hAnsi="Times New Roman" w:cs="Times New Roman"/>
                <w:color w:val="000000"/>
                <w:sz w:val="28"/>
                <w:szCs w:val="28"/>
              </w:rPr>
              <w:t xml:space="preserve">за залік </w:t>
            </w:r>
            <w:r w:rsidR="001C2A7A" w:rsidRPr="000A5BC1">
              <w:rPr>
                <w:rFonts w:ascii="Times New Roman" w:hAnsi="Times New Roman" w:cs="Times New Roman"/>
                <w:color w:val="000000"/>
                <w:sz w:val="28"/>
                <w:szCs w:val="28"/>
              </w:rPr>
              <w:t>– 40 балів.</w:t>
            </w:r>
          </w:p>
        </w:tc>
      </w:tr>
      <w:tr w:rsidR="001C2A7A" w:rsidRPr="00C436EC" w:rsidTr="002B6CFE">
        <w:tc>
          <w:tcPr>
            <w:tcW w:w="2149" w:type="dxa"/>
          </w:tcPr>
          <w:p w:rsidR="001C2A7A" w:rsidRPr="00555D58" w:rsidRDefault="001C2A7A" w:rsidP="002B6CFE">
            <w:pPr>
              <w:jc w:val="both"/>
              <w:rPr>
                <w:rFonts w:ascii="Times New Roman" w:hAnsi="Times New Roman" w:cs="Times New Roman"/>
                <w:sz w:val="26"/>
                <w:szCs w:val="26"/>
              </w:rPr>
            </w:pPr>
            <w:r w:rsidRPr="00555D58">
              <w:rPr>
                <w:rFonts w:ascii="Times New Roman" w:hAnsi="Times New Roman" w:cs="Times New Roman"/>
                <w:b/>
                <w:bCs/>
                <w:color w:val="000000"/>
                <w:sz w:val="26"/>
                <w:szCs w:val="26"/>
              </w:rPr>
              <w:lastRenderedPageBreak/>
              <w:t>Підсумкова оцінка з дисципліни</w:t>
            </w:r>
          </w:p>
        </w:tc>
        <w:tc>
          <w:tcPr>
            <w:tcW w:w="7377" w:type="dxa"/>
          </w:tcPr>
          <w:p w:rsidR="001C2A7A" w:rsidRPr="000A5BC1" w:rsidRDefault="001C2A7A" w:rsidP="00555D58">
            <w:pPr>
              <w:tabs>
                <w:tab w:val="left" w:pos="1717"/>
              </w:tabs>
              <w:jc w:val="both"/>
              <w:rPr>
                <w:rFonts w:ascii="Times New Roman" w:hAnsi="Times New Roman" w:cs="Times New Roman"/>
                <w:sz w:val="28"/>
                <w:szCs w:val="28"/>
              </w:rPr>
            </w:pPr>
            <w:r w:rsidRPr="000A5BC1">
              <w:rPr>
                <w:rFonts w:ascii="Times New Roman" w:hAnsi="Times New Roman" w:cs="Times New Roman"/>
                <w:color w:val="000000"/>
                <w:sz w:val="28"/>
                <w:szCs w:val="28"/>
              </w:rPr>
              <w:t xml:space="preserve">Підсумкова оцінка обчислюється як сума підсумкової модульної та </w:t>
            </w:r>
            <w:r w:rsidR="00555D58">
              <w:rPr>
                <w:rFonts w:ascii="Times New Roman" w:hAnsi="Times New Roman" w:cs="Times New Roman"/>
                <w:color w:val="000000"/>
                <w:sz w:val="28"/>
                <w:szCs w:val="28"/>
              </w:rPr>
              <w:t>заліков</w:t>
            </w:r>
            <w:r w:rsidRPr="000A5BC1">
              <w:rPr>
                <w:rFonts w:ascii="Times New Roman" w:hAnsi="Times New Roman" w:cs="Times New Roman"/>
                <w:color w:val="000000"/>
                <w:sz w:val="28"/>
                <w:szCs w:val="28"/>
              </w:rPr>
              <w:t>ої оцінки.</w:t>
            </w:r>
          </w:p>
        </w:tc>
      </w:tr>
    </w:tbl>
    <w:p w:rsidR="001C2A7A" w:rsidRPr="000A5BC1" w:rsidRDefault="001C2A7A" w:rsidP="001C2A7A">
      <w:pPr>
        <w:spacing w:after="0" w:line="240" w:lineRule="auto"/>
        <w:rPr>
          <w:rFonts w:ascii="Times New Roman" w:hAnsi="Times New Roman" w:cs="Times New Roman"/>
          <w:sz w:val="24"/>
          <w:szCs w:val="24"/>
        </w:rPr>
      </w:pPr>
    </w:p>
    <w:p w:rsidR="001C2A7A" w:rsidRPr="000A5BC1" w:rsidRDefault="001C2A7A" w:rsidP="001C2A7A">
      <w:pPr>
        <w:spacing w:after="0" w:line="240" w:lineRule="auto"/>
        <w:rPr>
          <w:rFonts w:ascii="Times New Roman" w:hAnsi="Times New Roman" w:cs="Times New Roman"/>
          <w:b/>
          <w:sz w:val="28"/>
          <w:szCs w:val="28"/>
        </w:rPr>
      </w:pPr>
      <w:r w:rsidRPr="000A5BC1">
        <w:rPr>
          <w:rFonts w:ascii="Times New Roman" w:hAnsi="Times New Roman" w:cs="Times New Roman"/>
          <w:b/>
          <w:sz w:val="28"/>
          <w:szCs w:val="28"/>
        </w:rPr>
        <w:t xml:space="preserve">Викладач: </w:t>
      </w:r>
    </w:p>
    <w:p w:rsidR="00374F82" w:rsidRPr="0082740F" w:rsidRDefault="00374F82" w:rsidP="00374F82">
      <w:pPr>
        <w:spacing w:after="0" w:line="240" w:lineRule="auto"/>
        <w:rPr>
          <w:rFonts w:ascii="Times New Roman" w:eastAsia="Calibri" w:hAnsi="Times New Roman" w:cs="Times New Roman"/>
          <w:sz w:val="28"/>
          <w:szCs w:val="28"/>
        </w:rPr>
      </w:pPr>
      <w:proofErr w:type="spellStart"/>
      <w:r w:rsidRPr="00374F82">
        <w:rPr>
          <w:rFonts w:ascii="Times New Roman" w:eastAsia="Calibri" w:hAnsi="Times New Roman" w:cs="Times New Roman"/>
          <w:b/>
          <w:sz w:val="28"/>
          <w:szCs w:val="28"/>
        </w:rPr>
        <w:t>Завальнюк</w:t>
      </w:r>
      <w:proofErr w:type="spellEnd"/>
      <w:r w:rsidRPr="00374F82">
        <w:rPr>
          <w:rFonts w:ascii="Times New Roman" w:eastAsia="Calibri" w:hAnsi="Times New Roman" w:cs="Times New Roman"/>
          <w:b/>
          <w:sz w:val="28"/>
          <w:szCs w:val="28"/>
        </w:rPr>
        <w:t xml:space="preserve"> Катерина Сергіївна</w:t>
      </w:r>
      <w:r>
        <w:rPr>
          <w:rFonts w:ascii="Times New Roman" w:eastAsia="Calibri" w:hAnsi="Times New Roman" w:cs="Times New Roman"/>
          <w:sz w:val="28"/>
          <w:szCs w:val="28"/>
        </w:rPr>
        <w:t>,</w:t>
      </w:r>
      <w:r w:rsidRPr="00374F82">
        <w:rPr>
          <w:rFonts w:ascii="Times New Roman" w:eastAsia="Calibri" w:hAnsi="Times New Roman" w:cs="Times New Roman"/>
          <w:sz w:val="28"/>
          <w:szCs w:val="28"/>
        </w:rPr>
        <w:t xml:space="preserve"> </w:t>
      </w:r>
      <w:r w:rsidRPr="0082740F">
        <w:rPr>
          <w:rFonts w:ascii="Times New Roman" w:eastAsia="Calibri" w:hAnsi="Times New Roman" w:cs="Times New Roman"/>
          <w:sz w:val="28"/>
          <w:szCs w:val="28"/>
        </w:rPr>
        <w:t xml:space="preserve">кандидат економічних наук, </w:t>
      </w:r>
    </w:p>
    <w:p w:rsidR="00374F82" w:rsidRPr="0082740F" w:rsidRDefault="00374F82" w:rsidP="00374F82">
      <w:pPr>
        <w:spacing w:after="0" w:line="240" w:lineRule="auto"/>
        <w:rPr>
          <w:rFonts w:ascii="Times New Roman" w:hAnsi="Times New Roman" w:cs="Times New Roman"/>
          <w:b/>
          <w:sz w:val="28"/>
          <w:szCs w:val="28"/>
        </w:rPr>
      </w:pPr>
      <w:r w:rsidRPr="0082740F">
        <w:rPr>
          <w:rFonts w:ascii="Times New Roman" w:eastAsia="Calibri" w:hAnsi="Times New Roman" w:cs="Times New Roman"/>
          <w:sz w:val="28"/>
          <w:szCs w:val="28"/>
        </w:rPr>
        <w:t xml:space="preserve">доцент кафедри управління та адміністрування  </w:t>
      </w:r>
    </w:p>
    <w:p w:rsidR="00374F82" w:rsidRPr="0082740F" w:rsidRDefault="00374F82" w:rsidP="00374F82">
      <w:pPr>
        <w:spacing w:after="0" w:line="240" w:lineRule="auto"/>
        <w:rPr>
          <w:rFonts w:ascii="Times New Roman" w:hAnsi="Times New Roman" w:cs="Times New Roman"/>
          <w:sz w:val="28"/>
          <w:szCs w:val="28"/>
        </w:rPr>
      </w:pPr>
      <w:r w:rsidRPr="00374F82">
        <w:rPr>
          <w:rFonts w:ascii="Times New Roman" w:hAnsi="Times New Roman" w:cs="Times New Roman"/>
          <w:sz w:val="28"/>
          <w:szCs w:val="28"/>
        </w:rPr>
        <w:t>E-</w:t>
      </w:r>
      <w:proofErr w:type="spellStart"/>
      <w:r w:rsidRPr="00374F82">
        <w:rPr>
          <w:rFonts w:ascii="Times New Roman" w:hAnsi="Times New Roman" w:cs="Times New Roman"/>
          <w:sz w:val="28"/>
          <w:szCs w:val="28"/>
        </w:rPr>
        <w:t>mail</w:t>
      </w:r>
      <w:proofErr w:type="spellEnd"/>
      <w:r w:rsidRPr="00374F82">
        <w:rPr>
          <w:rFonts w:ascii="Times New Roman" w:hAnsi="Times New Roman" w:cs="Times New Roman"/>
          <w:sz w:val="28"/>
          <w:szCs w:val="28"/>
        </w:rPr>
        <w:t>:</w:t>
      </w:r>
      <w:r>
        <w:rPr>
          <w:rFonts w:ascii="Times New Roman" w:hAnsi="Times New Roman" w:cs="Times New Roman"/>
          <w:sz w:val="28"/>
          <w:szCs w:val="28"/>
        </w:rPr>
        <w:t xml:space="preserve"> </w:t>
      </w:r>
      <w:hyperlink r:id="rId7" w:history="1">
        <w:r w:rsidRPr="003453B4">
          <w:rPr>
            <w:rStyle w:val="ad"/>
            <w:rFonts w:ascii="Times New Roman" w:hAnsi="Times New Roman"/>
            <w:sz w:val="28"/>
            <w:szCs w:val="28"/>
            <w:lang w:eastAsia="ru-RU"/>
          </w:rPr>
          <w:t>zavalnukk@gmail.com</w:t>
        </w:r>
      </w:hyperlink>
    </w:p>
    <w:p w:rsidR="00374F82" w:rsidRDefault="00374F82" w:rsidP="00374F82">
      <w:pPr>
        <w:spacing w:after="0" w:line="240" w:lineRule="auto"/>
        <w:rPr>
          <w:rFonts w:ascii="Times New Roman" w:eastAsia="Calibri" w:hAnsi="Times New Roman" w:cs="Times New Roman"/>
          <w:sz w:val="28"/>
          <w:szCs w:val="28"/>
        </w:rPr>
      </w:pPr>
      <w:r w:rsidRPr="0082740F">
        <w:rPr>
          <w:rFonts w:ascii="Times New Roman" w:hAnsi="Times New Roman" w:cs="Times New Roman"/>
          <w:b/>
          <w:sz w:val="28"/>
          <w:szCs w:val="28"/>
        </w:rPr>
        <w:t>Тел.:</w:t>
      </w:r>
      <w:r w:rsidRPr="0082740F">
        <w:rPr>
          <w:rFonts w:ascii="Times New Roman" w:hAnsi="Times New Roman" w:cs="Times New Roman"/>
          <w:sz w:val="28"/>
          <w:szCs w:val="28"/>
        </w:rPr>
        <w:t xml:space="preserve"> </w:t>
      </w:r>
      <w:r>
        <w:rPr>
          <w:rFonts w:ascii="Times New Roman" w:hAnsi="Times New Roman" w:cs="Times New Roman"/>
          <w:sz w:val="28"/>
          <w:szCs w:val="28"/>
        </w:rPr>
        <w:t>+38</w:t>
      </w:r>
      <w:hyperlink r:id="rId8" w:history="1">
        <w:r w:rsidRPr="00374F82">
          <w:rPr>
            <w:rStyle w:val="ad"/>
            <w:rFonts w:ascii="Times New Roman" w:hAnsi="Times New Roman" w:cs="Times New Roman"/>
            <w:color w:val="auto"/>
            <w:sz w:val="28"/>
            <w:szCs w:val="28"/>
            <w:u w:val="none"/>
            <w:lang w:val="ru-RU"/>
          </w:rPr>
          <w:t>0961254116</w:t>
        </w:r>
      </w:hyperlink>
    </w:p>
    <w:p w:rsidR="001C2A7A" w:rsidRPr="000A5BC1" w:rsidRDefault="001C2A7A" w:rsidP="001C2A7A">
      <w:pPr>
        <w:spacing w:after="0" w:line="240" w:lineRule="auto"/>
        <w:rPr>
          <w:rFonts w:ascii="Times New Roman" w:hAnsi="Times New Roman" w:cs="Times New Roman"/>
          <w:sz w:val="28"/>
          <w:szCs w:val="28"/>
        </w:rPr>
      </w:pPr>
      <w:r w:rsidRPr="000A5BC1">
        <w:rPr>
          <w:rFonts w:ascii="Times New Roman" w:hAnsi="Times New Roman" w:cs="Times New Roman"/>
          <w:b/>
          <w:sz w:val="28"/>
          <w:szCs w:val="28"/>
        </w:rPr>
        <w:t>Адреса:</w:t>
      </w:r>
      <w:r w:rsidR="00EF37EA">
        <w:rPr>
          <w:rFonts w:ascii="Times New Roman" w:hAnsi="Times New Roman" w:cs="Times New Roman"/>
          <w:sz w:val="28"/>
          <w:szCs w:val="28"/>
        </w:rPr>
        <w:t xml:space="preserve"> вул. Львівська 23, ІІ корп.</w:t>
      </w:r>
      <w:bookmarkStart w:id="0" w:name="_GoBack"/>
      <w:bookmarkEnd w:id="0"/>
    </w:p>
    <w:p w:rsidR="001C2A7A" w:rsidRPr="000A5BC1" w:rsidRDefault="001C2A7A" w:rsidP="001C2A7A">
      <w:pPr>
        <w:spacing w:after="0" w:line="240" w:lineRule="auto"/>
        <w:rPr>
          <w:rFonts w:ascii="Times New Roman" w:hAnsi="Times New Roman" w:cs="Times New Roman"/>
          <w:sz w:val="28"/>
          <w:szCs w:val="28"/>
        </w:rPr>
      </w:pPr>
    </w:p>
    <w:p w:rsidR="001C2A7A" w:rsidRPr="000A5BC1" w:rsidRDefault="001C2A7A" w:rsidP="001C2A7A">
      <w:pPr>
        <w:spacing w:after="0" w:line="240" w:lineRule="auto"/>
        <w:rPr>
          <w:rFonts w:ascii="Times New Roman" w:hAnsi="Times New Roman" w:cs="Times New Roman"/>
          <w:sz w:val="28"/>
          <w:szCs w:val="28"/>
        </w:rPr>
      </w:pPr>
      <w:r w:rsidRPr="000A5BC1">
        <w:rPr>
          <w:rFonts w:ascii="Times New Roman" w:hAnsi="Times New Roman" w:cs="Times New Roman"/>
          <w:sz w:val="28"/>
          <w:szCs w:val="28"/>
        </w:rPr>
        <w:t xml:space="preserve">Розглянуто та затверджено на кафедрі </w:t>
      </w:r>
      <w:r w:rsidR="001612DE">
        <w:rPr>
          <w:rFonts w:ascii="Times New Roman" w:hAnsi="Times New Roman" w:cs="Times New Roman"/>
          <w:sz w:val="28"/>
          <w:szCs w:val="28"/>
        </w:rPr>
        <w:t>управління та адміністрування</w:t>
      </w:r>
      <w:r w:rsidRPr="000A5BC1">
        <w:rPr>
          <w:rFonts w:ascii="Times New Roman" w:hAnsi="Times New Roman" w:cs="Times New Roman"/>
          <w:sz w:val="28"/>
          <w:szCs w:val="28"/>
        </w:rPr>
        <w:t>.</w:t>
      </w:r>
    </w:p>
    <w:p w:rsidR="001C2A7A" w:rsidRPr="000A5BC1" w:rsidRDefault="001C2A7A" w:rsidP="001C2A7A">
      <w:pPr>
        <w:spacing w:after="0" w:line="240" w:lineRule="auto"/>
        <w:rPr>
          <w:rFonts w:ascii="Times New Roman" w:hAnsi="Times New Roman" w:cs="Times New Roman"/>
          <w:sz w:val="28"/>
          <w:szCs w:val="28"/>
        </w:rPr>
      </w:pPr>
      <w:r w:rsidRPr="000A5BC1">
        <w:rPr>
          <w:rFonts w:ascii="Times New Roman" w:hAnsi="Times New Roman" w:cs="Times New Roman"/>
          <w:sz w:val="28"/>
          <w:szCs w:val="28"/>
        </w:rPr>
        <w:t>Протокол №</w:t>
      </w:r>
      <w:r w:rsidR="00555D58">
        <w:rPr>
          <w:rFonts w:ascii="Times New Roman" w:hAnsi="Times New Roman" w:cs="Times New Roman"/>
          <w:sz w:val="28"/>
          <w:szCs w:val="28"/>
        </w:rPr>
        <w:t>2</w:t>
      </w:r>
      <w:r w:rsidRPr="000A5BC1">
        <w:rPr>
          <w:rFonts w:ascii="Times New Roman" w:hAnsi="Times New Roman" w:cs="Times New Roman"/>
          <w:sz w:val="28"/>
          <w:szCs w:val="28"/>
        </w:rPr>
        <w:t xml:space="preserve"> від 2</w:t>
      </w:r>
      <w:r w:rsidR="00374F82">
        <w:rPr>
          <w:rFonts w:ascii="Times New Roman" w:hAnsi="Times New Roman" w:cs="Times New Roman"/>
          <w:sz w:val="28"/>
          <w:szCs w:val="28"/>
        </w:rPr>
        <w:t>5</w:t>
      </w:r>
      <w:r w:rsidRPr="000A5BC1">
        <w:rPr>
          <w:rFonts w:ascii="Times New Roman" w:hAnsi="Times New Roman" w:cs="Times New Roman"/>
          <w:sz w:val="28"/>
          <w:szCs w:val="28"/>
        </w:rPr>
        <w:t>.0</w:t>
      </w:r>
      <w:r w:rsidR="00374F82">
        <w:rPr>
          <w:rFonts w:ascii="Times New Roman" w:hAnsi="Times New Roman" w:cs="Times New Roman"/>
          <w:sz w:val="28"/>
          <w:szCs w:val="28"/>
        </w:rPr>
        <w:t>2</w:t>
      </w:r>
      <w:r w:rsidRPr="000A5BC1">
        <w:rPr>
          <w:rFonts w:ascii="Times New Roman" w:hAnsi="Times New Roman" w:cs="Times New Roman"/>
          <w:sz w:val="28"/>
          <w:szCs w:val="28"/>
        </w:rPr>
        <w:t>.2021 р.</w:t>
      </w:r>
    </w:p>
    <w:p w:rsidR="001C2A7A" w:rsidRPr="000A5BC1" w:rsidRDefault="001C2A7A" w:rsidP="001C2A7A">
      <w:pPr>
        <w:spacing w:after="0" w:line="240" w:lineRule="auto"/>
        <w:rPr>
          <w:rFonts w:ascii="Times New Roman" w:hAnsi="Times New Roman" w:cs="Times New Roman"/>
          <w:sz w:val="28"/>
          <w:szCs w:val="28"/>
        </w:rPr>
      </w:pPr>
    </w:p>
    <w:p w:rsidR="001C2A7A" w:rsidRPr="000A5BC1" w:rsidRDefault="001C2A7A" w:rsidP="001C2A7A">
      <w:pPr>
        <w:spacing w:after="0" w:line="240" w:lineRule="auto"/>
        <w:jc w:val="both"/>
        <w:rPr>
          <w:rFonts w:ascii="Times New Roman" w:hAnsi="Times New Roman" w:cs="Times New Roman"/>
          <w:color w:val="000000"/>
          <w:sz w:val="28"/>
          <w:szCs w:val="28"/>
        </w:rPr>
      </w:pPr>
      <w:r w:rsidRPr="000A5BC1">
        <w:rPr>
          <w:rFonts w:ascii="Times New Roman" w:hAnsi="Times New Roman" w:cs="Times New Roman"/>
          <w:color w:val="000000"/>
          <w:sz w:val="28"/>
          <w:szCs w:val="28"/>
        </w:rPr>
        <w:t xml:space="preserve">Завідувач кафедри </w:t>
      </w:r>
    </w:p>
    <w:p w:rsidR="001C2A7A" w:rsidRPr="000A5BC1" w:rsidRDefault="001612DE" w:rsidP="001C2A7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управління та адміністрування</w:t>
      </w:r>
      <w:r w:rsidR="001C2A7A" w:rsidRPr="000A5BC1">
        <w:rPr>
          <w:rFonts w:ascii="Times New Roman" w:hAnsi="Times New Roman" w:cs="Times New Roman"/>
          <w:color w:val="000000"/>
          <w:sz w:val="28"/>
          <w:szCs w:val="28"/>
        </w:rPr>
        <w:t xml:space="preserve">     __________________  </w:t>
      </w:r>
      <w:r w:rsidR="00D62C89">
        <w:rPr>
          <w:rFonts w:ascii="Times New Roman" w:hAnsi="Times New Roman" w:cs="Times New Roman"/>
          <w:color w:val="000000"/>
          <w:sz w:val="28"/>
          <w:szCs w:val="28"/>
        </w:rPr>
        <w:t>Ростислав</w:t>
      </w:r>
      <w:r w:rsidR="001C2A7A" w:rsidRPr="000A5BC1">
        <w:rPr>
          <w:rFonts w:ascii="Times New Roman" w:hAnsi="Times New Roman" w:cs="Times New Roman"/>
          <w:color w:val="000000"/>
          <w:sz w:val="28"/>
          <w:szCs w:val="28"/>
        </w:rPr>
        <w:t xml:space="preserve"> </w:t>
      </w:r>
      <w:r w:rsidR="00D62C89">
        <w:rPr>
          <w:rFonts w:ascii="Times New Roman" w:hAnsi="Times New Roman" w:cs="Times New Roman"/>
          <w:color w:val="000000"/>
          <w:sz w:val="28"/>
          <w:szCs w:val="28"/>
        </w:rPr>
        <w:t>ДУБАС</w:t>
      </w:r>
    </w:p>
    <w:p w:rsidR="001C2A7A" w:rsidRPr="000A5BC1" w:rsidRDefault="001C2A7A" w:rsidP="001C2A7A">
      <w:pPr>
        <w:spacing w:after="0" w:line="240" w:lineRule="auto"/>
        <w:jc w:val="both"/>
        <w:rPr>
          <w:rFonts w:ascii="Times New Roman" w:hAnsi="Times New Roman" w:cs="Times New Roman"/>
          <w:color w:val="000000"/>
          <w:sz w:val="28"/>
          <w:szCs w:val="28"/>
        </w:rPr>
      </w:pPr>
    </w:p>
    <w:p w:rsidR="001C2A7A" w:rsidRPr="000A5BC1" w:rsidRDefault="001C2A7A" w:rsidP="001C2A7A">
      <w:pPr>
        <w:spacing w:after="0" w:line="240" w:lineRule="auto"/>
        <w:jc w:val="both"/>
        <w:rPr>
          <w:rFonts w:ascii="Times New Roman" w:hAnsi="Times New Roman" w:cs="Times New Roman"/>
          <w:color w:val="000000"/>
          <w:sz w:val="28"/>
          <w:szCs w:val="28"/>
        </w:rPr>
      </w:pPr>
      <w:r w:rsidRPr="000A5BC1">
        <w:rPr>
          <w:rFonts w:ascii="Times New Roman" w:hAnsi="Times New Roman" w:cs="Times New Roman"/>
          <w:color w:val="000000"/>
          <w:sz w:val="28"/>
          <w:szCs w:val="28"/>
        </w:rPr>
        <w:t>Перевірено:</w:t>
      </w:r>
    </w:p>
    <w:p w:rsidR="001C2A7A" w:rsidRPr="000A5BC1" w:rsidRDefault="001C2A7A" w:rsidP="001C2A7A">
      <w:pPr>
        <w:spacing w:after="0" w:line="240" w:lineRule="auto"/>
        <w:jc w:val="both"/>
        <w:rPr>
          <w:rFonts w:ascii="Times New Roman" w:hAnsi="Times New Roman" w:cs="Times New Roman"/>
          <w:sz w:val="28"/>
          <w:szCs w:val="28"/>
        </w:rPr>
      </w:pPr>
      <w:r w:rsidRPr="000A5BC1">
        <w:rPr>
          <w:rFonts w:ascii="Times New Roman" w:hAnsi="Times New Roman" w:cs="Times New Roman"/>
          <w:color w:val="000000"/>
          <w:sz w:val="28"/>
          <w:szCs w:val="28"/>
        </w:rPr>
        <w:t>Начальник методичного відділу ___________________ Вікторія БАУЛА</w:t>
      </w:r>
    </w:p>
    <w:p w:rsidR="00486BB3" w:rsidRPr="000A5BC1" w:rsidRDefault="00486BB3" w:rsidP="0033169D">
      <w:pPr>
        <w:pStyle w:val="Default"/>
        <w:rPr>
          <w:sz w:val="28"/>
          <w:szCs w:val="28"/>
        </w:rPr>
      </w:pPr>
    </w:p>
    <w:p w:rsidR="00730EFC" w:rsidRPr="000A5BC1" w:rsidRDefault="00730EFC" w:rsidP="0033169D">
      <w:pPr>
        <w:pStyle w:val="Default"/>
        <w:rPr>
          <w:sz w:val="28"/>
          <w:szCs w:val="28"/>
        </w:rPr>
      </w:pPr>
    </w:p>
    <w:sectPr w:rsidR="00730EFC" w:rsidRPr="000A5BC1" w:rsidSect="00513C3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00000025"/>
    <w:name w:val="WW8Num64"/>
    <w:lvl w:ilvl="0">
      <w:start w:val="60"/>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6E36089"/>
    <w:multiLevelType w:val="hybridMultilevel"/>
    <w:tmpl w:val="57D2A3B2"/>
    <w:lvl w:ilvl="0" w:tplc="4F76C7EA">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F820B4A"/>
    <w:multiLevelType w:val="hybridMultilevel"/>
    <w:tmpl w:val="FFB42BB0"/>
    <w:lvl w:ilvl="0" w:tplc="724AF3DC">
      <w:start w:val="1"/>
      <w:numFmt w:val="decimal"/>
      <w:lvlText w:val="%1."/>
      <w:lvlJc w:val="left"/>
      <w:pPr>
        <w:ind w:left="927" w:hanging="360"/>
      </w:pPr>
      <w:rPr>
        <w:rFonts w:asciiTheme="minorHAnsi" w:hAnsiTheme="minorHAnsi" w:cstheme="minorBidi" w:hint="default"/>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777D4137"/>
    <w:multiLevelType w:val="hybridMultilevel"/>
    <w:tmpl w:val="E5AED148"/>
    <w:lvl w:ilvl="0" w:tplc="96E07ED2">
      <w:start w:val="1"/>
      <w:numFmt w:val="decimal"/>
      <w:lvlText w:val="%1."/>
      <w:lvlJc w:val="left"/>
      <w:pPr>
        <w:ind w:left="1069" w:hanging="360"/>
      </w:pPr>
      <w:rPr>
        <w:rFonts w:asciiTheme="minorHAnsi" w:hAnsiTheme="minorHAnsi" w:hint="default"/>
        <w:color w:val="auto"/>
        <w:sz w:val="22"/>
        <w:u w:val="none"/>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4"/>
  </w:num>
  <w:num w:numId="2">
    <w:abstractNumId w:val="0"/>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33169D"/>
    <w:rsid w:val="00012044"/>
    <w:rsid w:val="00020696"/>
    <w:rsid w:val="000A5BC1"/>
    <w:rsid w:val="001612DE"/>
    <w:rsid w:val="001C2A7A"/>
    <w:rsid w:val="002E48D9"/>
    <w:rsid w:val="002F30AE"/>
    <w:rsid w:val="00315E76"/>
    <w:rsid w:val="0033169D"/>
    <w:rsid w:val="00374F82"/>
    <w:rsid w:val="003A49A4"/>
    <w:rsid w:val="003B6199"/>
    <w:rsid w:val="00486BB3"/>
    <w:rsid w:val="00513C3B"/>
    <w:rsid w:val="00525C72"/>
    <w:rsid w:val="00555D58"/>
    <w:rsid w:val="005B66A7"/>
    <w:rsid w:val="0061748C"/>
    <w:rsid w:val="00692429"/>
    <w:rsid w:val="006D61E9"/>
    <w:rsid w:val="00702464"/>
    <w:rsid w:val="00720C12"/>
    <w:rsid w:val="00730EFC"/>
    <w:rsid w:val="00892982"/>
    <w:rsid w:val="00A406EE"/>
    <w:rsid w:val="00A9747E"/>
    <w:rsid w:val="00AA4AEE"/>
    <w:rsid w:val="00AE7F5D"/>
    <w:rsid w:val="00B22579"/>
    <w:rsid w:val="00B3097B"/>
    <w:rsid w:val="00B94391"/>
    <w:rsid w:val="00B95CDA"/>
    <w:rsid w:val="00C03431"/>
    <w:rsid w:val="00C436EC"/>
    <w:rsid w:val="00CB0714"/>
    <w:rsid w:val="00CC46C7"/>
    <w:rsid w:val="00CC5184"/>
    <w:rsid w:val="00D44A64"/>
    <w:rsid w:val="00D53AEE"/>
    <w:rsid w:val="00D62C89"/>
    <w:rsid w:val="00E366C1"/>
    <w:rsid w:val="00E42BC0"/>
    <w:rsid w:val="00EF37EA"/>
    <w:rsid w:val="00F80041"/>
    <w:rsid w:val="00FD3899"/>
    <w:rsid w:val="00FD5E58"/>
    <w:rsid w:val="00FF3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199"/>
  </w:style>
  <w:style w:type="paragraph" w:styleId="1">
    <w:name w:val="heading 1"/>
    <w:basedOn w:val="a"/>
    <w:next w:val="a"/>
    <w:link w:val="10"/>
    <w:qFormat/>
    <w:rsid w:val="00F80041"/>
    <w:pPr>
      <w:keepNext/>
      <w:spacing w:before="240" w:after="60" w:line="240" w:lineRule="auto"/>
      <w:outlineLvl w:val="0"/>
    </w:pPr>
    <w:rPr>
      <w:rFonts w:ascii="Calibri Light" w:eastAsia="Times New Roman" w:hAnsi="Calibri Light" w:cs="Times New Roman"/>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69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D3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80041"/>
    <w:rPr>
      <w:rFonts w:ascii="Calibri Light" w:eastAsia="Times New Roman" w:hAnsi="Calibri Light" w:cs="Times New Roman"/>
      <w:b/>
      <w:bCs/>
      <w:color w:val="000000"/>
      <w:kern w:val="32"/>
      <w:sz w:val="32"/>
      <w:szCs w:val="32"/>
    </w:rPr>
  </w:style>
  <w:style w:type="paragraph" w:styleId="a4">
    <w:name w:val="Body Text Indent"/>
    <w:basedOn w:val="a"/>
    <w:link w:val="a5"/>
    <w:uiPriority w:val="99"/>
    <w:rsid w:val="00F80041"/>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5">
    <w:name w:val="Основной текст с отступом Знак"/>
    <w:basedOn w:val="a0"/>
    <w:link w:val="a4"/>
    <w:uiPriority w:val="99"/>
    <w:rsid w:val="00F80041"/>
    <w:rPr>
      <w:rFonts w:ascii="Times New Roman" w:eastAsia="Times New Roman" w:hAnsi="Times New Roman" w:cs="Times New Roman"/>
      <w:sz w:val="28"/>
      <w:szCs w:val="20"/>
      <w:lang w:val="fi-FI" w:eastAsia="ru-RU"/>
    </w:rPr>
  </w:style>
  <w:style w:type="paragraph" w:styleId="a6">
    <w:name w:val="Normal (Web)"/>
    <w:basedOn w:val="a"/>
    <w:uiPriority w:val="99"/>
    <w:unhideWhenUsed/>
    <w:rsid w:val="00F800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Title"/>
    <w:basedOn w:val="a"/>
    <w:link w:val="a8"/>
    <w:qFormat/>
    <w:rsid w:val="00F80041"/>
    <w:pPr>
      <w:widowControl w:val="0"/>
      <w:spacing w:after="0" w:line="240" w:lineRule="auto"/>
      <w:ind w:firstLine="567"/>
      <w:jc w:val="center"/>
    </w:pPr>
    <w:rPr>
      <w:rFonts w:ascii="Times New Roman" w:eastAsia="Times New Roman" w:hAnsi="Times New Roman" w:cs="Times New Roman"/>
      <w:b/>
      <w:snapToGrid w:val="0"/>
      <w:sz w:val="24"/>
      <w:szCs w:val="20"/>
      <w:lang w:eastAsia="ru-RU"/>
    </w:rPr>
  </w:style>
  <w:style w:type="character" w:customStyle="1" w:styleId="a8">
    <w:name w:val="Название Знак"/>
    <w:basedOn w:val="a0"/>
    <w:link w:val="a7"/>
    <w:rsid w:val="00F80041"/>
    <w:rPr>
      <w:rFonts w:ascii="Times New Roman" w:eastAsia="Times New Roman" w:hAnsi="Times New Roman" w:cs="Times New Roman"/>
      <w:b/>
      <w:snapToGrid w:val="0"/>
      <w:sz w:val="24"/>
      <w:szCs w:val="20"/>
      <w:lang w:val="uk-UA" w:eastAsia="ru-RU"/>
    </w:rPr>
  </w:style>
  <w:style w:type="character" w:styleId="a9">
    <w:name w:val="Strong"/>
    <w:basedOn w:val="a0"/>
    <w:uiPriority w:val="22"/>
    <w:qFormat/>
    <w:rsid w:val="00F80041"/>
    <w:rPr>
      <w:b/>
      <w:bCs/>
    </w:rPr>
  </w:style>
  <w:style w:type="paragraph" w:styleId="aa">
    <w:name w:val="Body Text"/>
    <w:basedOn w:val="a"/>
    <w:link w:val="ab"/>
    <w:uiPriority w:val="99"/>
    <w:semiHidden/>
    <w:unhideWhenUsed/>
    <w:rsid w:val="00B94391"/>
    <w:pPr>
      <w:spacing w:after="120" w:line="259" w:lineRule="auto"/>
    </w:pPr>
  </w:style>
  <w:style w:type="character" w:customStyle="1" w:styleId="ab">
    <w:name w:val="Основной текст Знак"/>
    <w:basedOn w:val="a0"/>
    <w:link w:val="aa"/>
    <w:uiPriority w:val="99"/>
    <w:semiHidden/>
    <w:rsid w:val="00B94391"/>
    <w:rPr>
      <w:lang w:val="uk-UA"/>
    </w:rPr>
  </w:style>
  <w:style w:type="character" w:customStyle="1" w:styleId="2">
    <w:name w:val="Основной текст (2)"/>
    <w:uiPriority w:val="99"/>
    <w:rsid w:val="00692429"/>
    <w:rPr>
      <w:rFonts w:ascii="Times New Roman" w:hAnsi="Times New Roman"/>
      <w:b/>
      <w:color w:val="000000"/>
      <w:spacing w:val="0"/>
      <w:w w:val="100"/>
      <w:position w:val="0"/>
      <w:sz w:val="24"/>
      <w:u w:val="none"/>
      <w:lang w:val="uk-UA" w:eastAsia="uk-UA"/>
    </w:rPr>
  </w:style>
  <w:style w:type="paragraph" w:styleId="ac">
    <w:name w:val="List Paragraph"/>
    <w:basedOn w:val="a"/>
    <w:uiPriority w:val="34"/>
    <w:qFormat/>
    <w:rsid w:val="001C2A7A"/>
    <w:pPr>
      <w:spacing w:after="0" w:line="240" w:lineRule="auto"/>
      <w:ind w:left="720"/>
      <w:contextualSpacing/>
    </w:pPr>
    <w:rPr>
      <w:rFonts w:ascii="Times New Roman" w:eastAsia="Times New Roman" w:hAnsi="Times New Roman" w:cs="Times New Roman"/>
      <w:sz w:val="20"/>
      <w:szCs w:val="20"/>
      <w:lang w:eastAsia="ru-RU"/>
    </w:rPr>
  </w:style>
  <w:style w:type="character" w:styleId="ad">
    <w:name w:val="Hyperlink"/>
    <w:basedOn w:val="a0"/>
    <w:uiPriority w:val="99"/>
    <w:unhideWhenUsed/>
    <w:rsid w:val="001C2A7A"/>
    <w:rPr>
      <w:color w:val="0000FF" w:themeColor="hyperlink"/>
      <w:u w:val="single"/>
    </w:rPr>
  </w:style>
  <w:style w:type="character" w:customStyle="1" w:styleId="markedcontent">
    <w:name w:val="markedcontent"/>
    <w:basedOn w:val="a0"/>
    <w:rsid w:val="001C2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80041"/>
    <w:pPr>
      <w:keepNext/>
      <w:spacing w:before="240" w:after="60" w:line="240" w:lineRule="auto"/>
      <w:outlineLvl w:val="0"/>
    </w:pPr>
    <w:rPr>
      <w:rFonts w:ascii="Calibri Light" w:eastAsia="Times New Roman" w:hAnsi="Calibri Light" w:cs="Times New Roman"/>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69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D3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80041"/>
    <w:rPr>
      <w:rFonts w:ascii="Calibri Light" w:eastAsia="Times New Roman" w:hAnsi="Calibri Light" w:cs="Times New Roman"/>
      <w:b/>
      <w:bCs/>
      <w:color w:val="000000"/>
      <w:kern w:val="32"/>
      <w:sz w:val="32"/>
      <w:szCs w:val="32"/>
    </w:rPr>
  </w:style>
  <w:style w:type="paragraph" w:styleId="a4">
    <w:name w:val="Body Text Indent"/>
    <w:basedOn w:val="a"/>
    <w:link w:val="a5"/>
    <w:uiPriority w:val="99"/>
    <w:rsid w:val="00F80041"/>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5">
    <w:name w:val="Основной текст с отступом Знак"/>
    <w:basedOn w:val="a0"/>
    <w:link w:val="a4"/>
    <w:uiPriority w:val="99"/>
    <w:rsid w:val="00F80041"/>
    <w:rPr>
      <w:rFonts w:ascii="Times New Roman" w:eastAsia="Times New Roman" w:hAnsi="Times New Roman" w:cs="Times New Roman"/>
      <w:sz w:val="28"/>
      <w:szCs w:val="20"/>
      <w:lang w:val="fi-FI" w:eastAsia="ru-RU"/>
    </w:rPr>
  </w:style>
  <w:style w:type="paragraph" w:styleId="a6">
    <w:name w:val="Normal (Web)"/>
    <w:basedOn w:val="a"/>
    <w:uiPriority w:val="99"/>
    <w:unhideWhenUsed/>
    <w:rsid w:val="00F800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Title"/>
    <w:basedOn w:val="a"/>
    <w:link w:val="a8"/>
    <w:qFormat/>
    <w:rsid w:val="00F80041"/>
    <w:pPr>
      <w:widowControl w:val="0"/>
      <w:spacing w:after="0" w:line="240" w:lineRule="auto"/>
      <w:ind w:firstLine="567"/>
      <w:jc w:val="center"/>
    </w:pPr>
    <w:rPr>
      <w:rFonts w:ascii="Times New Roman" w:eastAsia="Times New Roman" w:hAnsi="Times New Roman" w:cs="Times New Roman"/>
      <w:b/>
      <w:snapToGrid w:val="0"/>
      <w:sz w:val="24"/>
      <w:szCs w:val="20"/>
      <w:lang w:eastAsia="ru-RU"/>
    </w:rPr>
  </w:style>
  <w:style w:type="character" w:customStyle="1" w:styleId="a8">
    <w:name w:val="Название Знак"/>
    <w:basedOn w:val="a0"/>
    <w:link w:val="a7"/>
    <w:rsid w:val="00F80041"/>
    <w:rPr>
      <w:rFonts w:ascii="Times New Roman" w:eastAsia="Times New Roman" w:hAnsi="Times New Roman" w:cs="Times New Roman"/>
      <w:b/>
      <w:snapToGrid w:val="0"/>
      <w:sz w:val="24"/>
      <w:szCs w:val="20"/>
      <w:lang w:val="uk-UA" w:eastAsia="ru-RU"/>
    </w:rPr>
  </w:style>
  <w:style w:type="character" w:styleId="a9">
    <w:name w:val="Strong"/>
    <w:basedOn w:val="a0"/>
    <w:uiPriority w:val="22"/>
    <w:qFormat/>
    <w:rsid w:val="00F80041"/>
    <w:rPr>
      <w:b/>
      <w:bCs/>
    </w:rPr>
  </w:style>
  <w:style w:type="paragraph" w:styleId="aa">
    <w:name w:val="Body Text"/>
    <w:basedOn w:val="a"/>
    <w:link w:val="ab"/>
    <w:uiPriority w:val="99"/>
    <w:semiHidden/>
    <w:unhideWhenUsed/>
    <w:rsid w:val="00B94391"/>
    <w:pPr>
      <w:spacing w:after="120" w:line="259" w:lineRule="auto"/>
    </w:pPr>
  </w:style>
  <w:style w:type="character" w:customStyle="1" w:styleId="ab">
    <w:name w:val="Основной текст Знак"/>
    <w:basedOn w:val="a0"/>
    <w:link w:val="aa"/>
    <w:uiPriority w:val="99"/>
    <w:semiHidden/>
    <w:rsid w:val="00B94391"/>
    <w:rPr>
      <w:lang w:val="uk-UA"/>
    </w:rPr>
  </w:style>
  <w:style w:type="character" w:customStyle="1" w:styleId="2">
    <w:name w:val="Основной текст (2)"/>
    <w:uiPriority w:val="99"/>
    <w:rsid w:val="00692429"/>
    <w:rPr>
      <w:rFonts w:ascii="Times New Roman" w:hAnsi="Times New Roman"/>
      <w:b/>
      <w:color w:val="000000"/>
      <w:spacing w:val="0"/>
      <w:w w:val="100"/>
      <w:position w:val="0"/>
      <w:sz w:val="24"/>
      <w:u w:val="none"/>
      <w:lang w:val="uk-UA" w:eastAsia="uk-UA"/>
    </w:rPr>
  </w:style>
  <w:style w:type="paragraph" w:styleId="ac">
    <w:name w:val="List Paragraph"/>
    <w:basedOn w:val="a"/>
    <w:uiPriority w:val="34"/>
    <w:qFormat/>
    <w:rsid w:val="001C2A7A"/>
    <w:pPr>
      <w:spacing w:after="0" w:line="240" w:lineRule="auto"/>
      <w:ind w:left="720"/>
      <w:contextualSpacing/>
    </w:pPr>
    <w:rPr>
      <w:rFonts w:ascii="Times New Roman" w:eastAsia="Times New Roman" w:hAnsi="Times New Roman" w:cs="Times New Roman"/>
      <w:sz w:val="20"/>
      <w:szCs w:val="20"/>
      <w:lang w:eastAsia="ru-RU"/>
    </w:rPr>
  </w:style>
  <w:style w:type="character" w:styleId="ad">
    <w:name w:val="Hyperlink"/>
    <w:basedOn w:val="a0"/>
    <w:uiPriority w:val="99"/>
    <w:unhideWhenUsed/>
    <w:rsid w:val="001C2A7A"/>
    <w:rPr>
      <w:color w:val="0000FF" w:themeColor="hyperlink"/>
      <w:u w:val="single"/>
    </w:rPr>
  </w:style>
  <w:style w:type="character" w:customStyle="1" w:styleId="markedcontent">
    <w:name w:val="markedcontent"/>
    <w:basedOn w:val="a0"/>
    <w:rsid w:val="001C2A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80961254116" TargetMode="External"/><Relationship Id="rId3" Type="http://schemas.openxmlformats.org/officeDocument/2006/relationships/settings" Target="settings.xml"/><Relationship Id="rId7" Type="http://schemas.openxmlformats.org/officeDocument/2006/relationships/hyperlink" Target="mailto:zavalnuk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u.edu.ua/upload/universitet/%20normativni_documenti/Osnovni_oficiyni_doc_UU/Osvitnya_d%20_t/Polozh_pro_metodiku_provedennya_controlyu_ta_atestacii.pdf" TargetMode="External"/><Relationship Id="rId11" Type="http://schemas.microsoft.com/office/2007/relationships/stylesWithEffects" Target="stylesWithEffects.xml"/><Relationship Id="rId5" Type="http://schemas.openxmlformats.org/officeDocument/2006/relationships/hyperlink" Target="https://uu.edu.ua/upload/universitet/normativni_documenti/academic_dobrochesnist/Codex.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1659</Words>
  <Characters>9459</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dubas</cp:lastModifiedBy>
  <cp:revision>8</cp:revision>
  <dcterms:created xsi:type="dcterms:W3CDTF">2022-04-01T10:35:00Z</dcterms:created>
  <dcterms:modified xsi:type="dcterms:W3CDTF">2022-04-16T15:50:00Z</dcterms:modified>
</cp:coreProperties>
</file>