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D" w:rsidRPr="00527A37" w:rsidRDefault="00D53AE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27A37">
        <w:rPr>
          <w:b/>
          <w:bCs/>
          <w:sz w:val="28"/>
          <w:szCs w:val="28"/>
        </w:rPr>
        <w:t xml:space="preserve">ЗВО </w:t>
      </w:r>
      <w:r w:rsidRPr="00527A37">
        <w:rPr>
          <w:b/>
          <w:bCs/>
          <w:sz w:val="28"/>
          <w:szCs w:val="28"/>
          <w:lang w:val="uk-UA"/>
        </w:rPr>
        <w:t>«</w:t>
      </w:r>
      <w:r w:rsidR="002F30AE" w:rsidRPr="00527A37">
        <w:rPr>
          <w:b/>
          <w:bC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:rsidR="00B94391" w:rsidRPr="00527A37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527A37" w:rsidRDefault="002F30AE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27A37">
        <w:rPr>
          <w:b/>
          <w:bCs/>
          <w:sz w:val="28"/>
          <w:szCs w:val="28"/>
          <w:lang w:val="uk-UA"/>
        </w:rPr>
        <w:t>ІНСТИТУТ ЕКОНОМІКИ ТА МЕНЕДЖМЕНТУ</w:t>
      </w:r>
    </w:p>
    <w:p w:rsidR="00B94391" w:rsidRPr="00527A37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527A37" w:rsidRDefault="00B94391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1E733C" w:rsidRPr="00527A37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ТА АДМІНІСТРУВАННЯ</w:t>
      </w:r>
    </w:p>
    <w:p w:rsidR="00B94391" w:rsidRPr="00527A37" w:rsidRDefault="00B94391" w:rsidP="00E366C1">
      <w:pPr>
        <w:pStyle w:val="Default"/>
        <w:jc w:val="center"/>
        <w:rPr>
          <w:sz w:val="28"/>
          <w:szCs w:val="28"/>
          <w:lang w:val="uk-UA"/>
        </w:rPr>
      </w:pPr>
    </w:p>
    <w:p w:rsidR="0033169D" w:rsidRPr="00527A37" w:rsidRDefault="0033169D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27A37">
        <w:rPr>
          <w:b/>
          <w:bCs/>
          <w:sz w:val="28"/>
          <w:szCs w:val="28"/>
          <w:lang w:val="uk-UA"/>
        </w:rPr>
        <w:t>СИЛАБУС</w:t>
      </w:r>
    </w:p>
    <w:p w:rsidR="00B94391" w:rsidRPr="00527A37" w:rsidRDefault="003964D5" w:rsidP="00B9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sz w:val="28"/>
          <w:szCs w:val="28"/>
          <w:lang w:val="uk-UA"/>
        </w:rPr>
        <w:t>вибір</w:t>
      </w:r>
      <w:r w:rsidR="00B94391" w:rsidRPr="00527A37">
        <w:rPr>
          <w:rFonts w:ascii="Times New Roman" w:hAnsi="Times New Roman" w:cs="Times New Roman"/>
          <w:b/>
          <w:sz w:val="28"/>
          <w:szCs w:val="28"/>
          <w:lang w:val="uk-UA"/>
        </w:rPr>
        <w:t>кової навчальної дисципліни Циклу професійної підготовки</w:t>
      </w:r>
    </w:p>
    <w:p w:rsidR="0033169D" w:rsidRPr="00527A37" w:rsidRDefault="001E733C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27A37">
        <w:rPr>
          <w:b/>
          <w:bCs/>
          <w:sz w:val="28"/>
          <w:szCs w:val="28"/>
          <w:lang w:val="uk-UA"/>
        </w:rPr>
        <w:t>«</w:t>
      </w:r>
      <w:r w:rsidR="003964D5" w:rsidRPr="00527A37">
        <w:rPr>
          <w:b/>
          <w:bCs/>
          <w:sz w:val="28"/>
          <w:szCs w:val="28"/>
          <w:lang w:val="uk-UA"/>
        </w:rPr>
        <w:t>Комерційна діяльність</w:t>
      </w:r>
      <w:r w:rsidR="0033169D" w:rsidRPr="00527A37">
        <w:rPr>
          <w:b/>
          <w:bCs/>
          <w:sz w:val="28"/>
          <w:szCs w:val="28"/>
          <w:lang w:val="uk-UA"/>
        </w:rPr>
        <w:t>»</w:t>
      </w:r>
    </w:p>
    <w:p w:rsidR="00BD5E7A" w:rsidRPr="00527A37" w:rsidRDefault="00BD5E7A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652"/>
        <w:gridCol w:w="6203"/>
      </w:tblGrid>
      <w:tr w:rsidR="00FD5E58" w:rsidRPr="00527A37" w:rsidTr="00903124">
        <w:tc>
          <w:tcPr>
            <w:tcW w:w="3652" w:type="dxa"/>
          </w:tcPr>
          <w:p w:rsidR="00FD5E58" w:rsidRPr="00527A37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27A37"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6203" w:type="dxa"/>
          </w:tcPr>
          <w:p w:rsidR="00FD5E58" w:rsidRPr="00527A37" w:rsidRDefault="001E733C" w:rsidP="00FD5E5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27A37">
              <w:rPr>
                <w:sz w:val="28"/>
                <w:szCs w:val="28"/>
                <w:lang w:val="uk-UA"/>
              </w:rPr>
              <w:t>Б</w:t>
            </w:r>
            <w:r w:rsidR="00FD5E58" w:rsidRPr="00527A37">
              <w:rPr>
                <w:sz w:val="28"/>
                <w:szCs w:val="28"/>
                <w:lang w:val="uk-UA"/>
              </w:rPr>
              <w:t>акалавр</w:t>
            </w:r>
          </w:p>
        </w:tc>
      </w:tr>
      <w:tr w:rsidR="00FD5E58" w:rsidRPr="00527A37" w:rsidTr="00903124">
        <w:tc>
          <w:tcPr>
            <w:tcW w:w="3652" w:type="dxa"/>
          </w:tcPr>
          <w:p w:rsidR="00FD5E58" w:rsidRPr="00527A37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27A37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203" w:type="dxa"/>
          </w:tcPr>
          <w:p w:rsidR="00FD5E58" w:rsidRPr="00527A37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27A37">
              <w:rPr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FD5E58" w:rsidRPr="00527A37" w:rsidTr="00903124">
        <w:tc>
          <w:tcPr>
            <w:tcW w:w="3652" w:type="dxa"/>
          </w:tcPr>
          <w:p w:rsidR="00FD5E58" w:rsidRPr="00527A37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27A37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3" w:type="dxa"/>
          </w:tcPr>
          <w:p w:rsidR="00FD5E58" w:rsidRPr="00527A37" w:rsidRDefault="001E733C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27A37">
              <w:rPr>
                <w:sz w:val="28"/>
                <w:szCs w:val="28"/>
                <w:lang w:val="uk-UA"/>
              </w:rPr>
              <w:t>075</w:t>
            </w:r>
            <w:r w:rsidR="00FD5E58" w:rsidRPr="00527A37">
              <w:rPr>
                <w:sz w:val="28"/>
                <w:szCs w:val="28"/>
                <w:lang w:val="uk-UA"/>
              </w:rPr>
              <w:t xml:space="preserve"> «</w:t>
            </w:r>
            <w:r w:rsidRPr="00527A37">
              <w:rPr>
                <w:sz w:val="28"/>
                <w:szCs w:val="28"/>
                <w:lang w:val="uk-UA"/>
              </w:rPr>
              <w:t>Маркетинг</w:t>
            </w:r>
            <w:r w:rsidR="00FD5E58" w:rsidRPr="00527A37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E58" w:rsidRPr="00527A37" w:rsidTr="00903124">
        <w:tc>
          <w:tcPr>
            <w:tcW w:w="3652" w:type="dxa"/>
          </w:tcPr>
          <w:p w:rsidR="00FD5E58" w:rsidRPr="00527A37" w:rsidRDefault="00FD5E58" w:rsidP="009031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27A37">
              <w:rPr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3" w:type="dxa"/>
          </w:tcPr>
          <w:p w:rsidR="00FD5E58" w:rsidRPr="00527A37" w:rsidRDefault="00FD5E58" w:rsidP="001E733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27A37">
              <w:rPr>
                <w:sz w:val="28"/>
                <w:szCs w:val="28"/>
                <w:lang w:val="uk-UA"/>
              </w:rPr>
              <w:t>«</w:t>
            </w:r>
            <w:r w:rsidR="001E733C" w:rsidRPr="00527A37">
              <w:rPr>
                <w:sz w:val="28"/>
                <w:szCs w:val="28"/>
                <w:lang w:val="uk-UA"/>
              </w:rPr>
              <w:t>Маркетинг</w:t>
            </w:r>
            <w:r w:rsidRPr="00527A37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94391" w:rsidRPr="00527A37" w:rsidRDefault="00B94391" w:rsidP="00E366C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94391" w:rsidRPr="00527A37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A37">
        <w:rPr>
          <w:rFonts w:ascii="Times New Roman" w:hAnsi="Times New Roman"/>
          <w:b/>
          <w:sz w:val="28"/>
          <w:szCs w:val="28"/>
        </w:rPr>
        <w:t>МЕТА ДИСЦИПЛІНИ</w:t>
      </w:r>
    </w:p>
    <w:p w:rsidR="007156DF" w:rsidRPr="00527A37" w:rsidRDefault="007156DF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21A" w:rsidRPr="00527A37" w:rsidRDefault="000867E9" w:rsidP="00E2121A">
      <w:pPr>
        <w:spacing w:after="120" w:line="259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 знань</w:t>
      </w:r>
      <w:r w:rsidRPr="00527A3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27A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</w:t>
      </w:r>
      <w:r w:rsidR="00E2121A" w:rsidRPr="00527A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системи професійних </w:t>
      </w:r>
      <w:proofErr w:type="spellStart"/>
      <w:r w:rsidR="00E2121A" w:rsidRPr="00527A37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E2121A" w:rsidRPr="00527A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визначення пріоритетних напрямів комерційної діяльності та умов її здійснення в сучасних умовах господарювання. </w:t>
      </w:r>
      <w:r w:rsidR="00E2121A" w:rsidRPr="00527A3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Основним завданням дисципліни є н</w:t>
      </w:r>
      <w:r w:rsidR="00E2121A" w:rsidRPr="00527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адання знань про </w:t>
      </w:r>
      <w:r w:rsidR="00E2121A" w:rsidRPr="00527A3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систему взаємовідносин посередницьких структур з виробниками і споживачами; набуття вмінь і навичок творчого пошуку резервів і способів підвищення ефективності </w:t>
      </w:r>
      <w:r w:rsidR="00E2121A" w:rsidRPr="00527A37">
        <w:rPr>
          <w:rFonts w:ascii="Times New Roman" w:eastAsia="Times New Roman" w:hAnsi="Times New Roman" w:cs="Times New Roman"/>
          <w:sz w:val="28"/>
          <w:szCs w:val="28"/>
          <w:lang w:val="uk-UA"/>
        </w:rPr>
        <w:t>комерційної</w:t>
      </w:r>
      <w:r w:rsidR="00E2121A" w:rsidRPr="00527A3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діяльності.</w:t>
      </w:r>
    </w:p>
    <w:p w:rsidR="007156DF" w:rsidRPr="00527A37" w:rsidRDefault="007156DF" w:rsidP="007156DF">
      <w:pPr>
        <w:spacing w:after="0" w:line="240" w:lineRule="auto"/>
        <w:ind w:left="360" w:right="381" w:firstLine="77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34BFF" w:rsidRPr="00527A37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A37">
        <w:rPr>
          <w:rFonts w:ascii="Times New Roman" w:hAnsi="Times New Roman"/>
          <w:b/>
          <w:sz w:val="28"/>
          <w:szCs w:val="28"/>
        </w:rPr>
        <w:t>ПЕРЕЛІК ОЧІКУВАНИХ РЕЗУЛЬТАТІВ НАВЧАННЯ</w:t>
      </w:r>
    </w:p>
    <w:p w:rsidR="00B94391" w:rsidRPr="00527A37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A37">
        <w:rPr>
          <w:rFonts w:ascii="Times New Roman" w:hAnsi="Times New Roman"/>
          <w:b/>
          <w:sz w:val="28"/>
          <w:szCs w:val="28"/>
        </w:rPr>
        <w:t xml:space="preserve"> </w:t>
      </w:r>
    </w:p>
    <w:p w:rsidR="008E308F" w:rsidRPr="00527A37" w:rsidRDefault="008E308F" w:rsidP="008E308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Уміти визначати завдання та функції суб’єктів комерційної діяльності. </w:t>
      </w:r>
    </w:p>
    <w:p w:rsidR="008E308F" w:rsidRPr="00527A37" w:rsidRDefault="008E308F" w:rsidP="008E308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кон’юнктурні дослідження  ринків.</w:t>
      </w:r>
    </w:p>
    <w:p w:rsidR="008E308F" w:rsidRPr="00527A37" w:rsidRDefault="008E308F" w:rsidP="008E308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Формувати попит на товари.</w:t>
      </w:r>
    </w:p>
    <w:p w:rsidR="008E308F" w:rsidRPr="00527A37" w:rsidRDefault="008E308F" w:rsidP="008E308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Встановлювати комерційні зв’язки і відносини підприємств.</w:t>
      </w:r>
    </w:p>
    <w:p w:rsidR="008E308F" w:rsidRPr="00527A37" w:rsidRDefault="008E308F" w:rsidP="008E308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організацію закупівлі.</w:t>
      </w:r>
    </w:p>
    <w:p w:rsidR="008E308F" w:rsidRPr="00527A37" w:rsidRDefault="008E308F" w:rsidP="008E308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Застосовувати методи оцінювання  показників.</w:t>
      </w:r>
    </w:p>
    <w:p w:rsidR="008E308F" w:rsidRPr="00527A37" w:rsidRDefault="008E308F" w:rsidP="008E308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планування витрат комерційної діяльності та ціноутворення в комерційній діяльності підприємств.</w:t>
      </w:r>
    </w:p>
    <w:p w:rsidR="006831AA" w:rsidRPr="00527A37" w:rsidRDefault="006831AA" w:rsidP="006831AA">
      <w:pPr>
        <w:pStyle w:val="aa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391" w:rsidRPr="00527A37" w:rsidRDefault="00B94391" w:rsidP="00B94391">
      <w:pPr>
        <w:pStyle w:val="aa"/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A37">
        <w:rPr>
          <w:rFonts w:ascii="Times New Roman" w:hAnsi="Times New Roman"/>
          <w:b/>
          <w:sz w:val="28"/>
          <w:szCs w:val="28"/>
        </w:rPr>
        <w:t>ПЕРЕЛІК КОМПЕТЕНТНОСТЕЙ, ЯКІ ЗАБЕЗПЕЧУЄ ДИСЦИПЛІНА</w:t>
      </w:r>
    </w:p>
    <w:p w:rsidR="00AB522A" w:rsidRPr="00527A37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</w:p>
    <w:p w:rsidR="00AB522A" w:rsidRPr="00527A37" w:rsidRDefault="00AB522A" w:rsidP="00641F51">
      <w:pPr>
        <w:numPr>
          <w:ilvl w:val="0"/>
          <w:numId w:val="11"/>
        </w:numPr>
        <w:tabs>
          <w:tab w:val="clear" w:pos="1211"/>
          <w:tab w:val="num" w:pos="284"/>
        </w:tabs>
        <w:spacing w:after="0" w:line="240" w:lineRule="auto"/>
        <w:ind w:firstLine="0"/>
        <w:jc w:val="both"/>
        <w:rPr>
          <w:rFonts w:ascii="Times New Roman" w:eastAsia="Arial Unicode MS" w:hAnsi="Times New Roman" w:cs="Arial Unicode MS"/>
          <w:sz w:val="28"/>
          <w:szCs w:val="24"/>
        </w:rPr>
      </w:pPr>
      <w:r w:rsidRPr="00527A37">
        <w:rPr>
          <w:rFonts w:ascii="Times New Roman" w:eastAsia="Arial Unicode MS" w:hAnsi="Times New Roman" w:cs="Arial Unicode MS"/>
          <w:sz w:val="28"/>
          <w:szCs w:val="24"/>
          <w:lang w:val="uk-UA"/>
        </w:rPr>
        <w:t xml:space="preserve">Знання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4"/>
        </w:rPr>
        <w:t>значення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4"/>
        </w:rPr>
        <w:t xml:space="preserve"> </w:t>
      </w:r>
      <w:r w:rsidRPr="00527A37">
        <w:rPr>
          <w:rFonts w:ascii="Times New Roman" w:eastAsia="Arial Unicode MS" w:hAnsi="Times New Roman" w:cs="Arial Unicode MS"/>
          <w:sz w:val="28"/>
          <w:szCs w:val="24"/>
          <w:lang w:val="uk-UA"/>
        </w:rPr>
        <w:t>р</w:t>
      </w:r>
      <w:r w:rsidRPr="00527A37">
        <w:rPr>
          <w:rFonts w:ascii="Times New Roman" w:eastAsia="Arial Unicode MS" w:hAnsi="Times New Roman" w:cs="Arial Unicode MS"/>
          <w:sz w:val="28"/>
          <w:szCs w:val="28"/>
        </w:rPr>
        <w:t>инк</w:t>
      </w:r>
      <w:r w:rsidRPr="00527A37">
        <w:rPr>
          <w:rFonts w:ascii="Times New Roman" w:eastAsia="Arial Unicode MS" w:hAnsi="Times New Roman" w:cs="Arial Unicode MS"/>
          <w:sz w:val="28"/>
          <w:szCs w:val="28"/>
          <w:lang w:val="uk-UA"/>
        </w:rPr>
        <w:t>у</w:t>
      </w:r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товарів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і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послуг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як сфер</w:t>
      </w:r>
      <w:r w:rsidRPr="00527A37">
        <w:rPr>
          <w:rFonts w:ascii="Times New Roman" w:eastAsia="Arial Unicode MS" w:hAnsi="Times New Roman" w:cs="Arial Unicode MS"/>
          <w:sz w:val="28"/>
          <w:szCs w:val="28"/>
          <w:lang w:val="uk-UA"/>
        </w:rPr>
        <w:t>и</w:t>
      </w:r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комерційної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діяльності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  <w:lang w:val="uk-UA"/>
        </w:rPr>
        <w:t>.</w:t>
      </w:r>
    </w:p>
    <w:p w:rsidR="00AB522A" w:rsidRPr="00527A37" w:rsidRDefault="00AB522A" w:rsidP="00641F51">
      <w:pPr>
        <w:numPr>
          <w:ilvl w:val="0"/>
          <w:numId w:val="11"/>
        </w:numPr>
        <w:tabs>
          <w:tab w:val="clear" w:pos="1211"/>
          <w:tab w:val="num" w:pos="284"/>
        </w:tabs>
        <w:spacing w:after="0" w:line="240" w:lineRule="auto"/>
        <w:ind w:firstLine="0"/>
        <w:jc w:val="both"/>
        <w:rPr>
          <w:rFonts w:ascii="Times New Roman" w:eastAsia="Arial Unicode MS" w:hAnsi="Times New Roman" w:cs="Arial Unicode MS"/>
          <w:sz w:val="28"/>
          <w:szCs w:val="24"/>
        </w:rPr>
      </w:pPr>
      <w:r w:rsidRPr="00527A37">
        <w:rPr>
          <w:rFonts w:ascii="Times New Roman" w:eastAsia="Arial Unicode MS" w:hAnsi="Times New Roman" w:cs="Arial Unicode MS"/>
          <w:sz w:val="28"/>
          <w:szCs w:val="24"/>
          <w:lang w:val="uk-UA"/>
        </w:rPr>
        <w:t xml:space="preserve">Розуміти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4"/>
        </w:rPr>
        <w:t>сутність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4"/>
        </w:rPr>
        <w:t xml:space="preserve"> </w:t>
      </w:r>
      <w:r w:rsidRPr="00527A37">
        <w:rPr>
          <w:rFonts w:ascii="Times New Roman" w:eastAsia="Arial Unicode MS" w:hAnsi="Times New Roman" w:cs="Arial Unicode MS"/>
          <w:sz w:val="28"/>
          <w:szCs w:val="24"/>
          <w:lang w:val="uk-UA"/>
        </w:rPr>
        <w:t>та процес о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рганізаці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  <w:lang w:val="uk-UA"/>
        </w:rPr>
        <w:t>ї</w:t>
      </w:r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комерційної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діяльності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  <w:lang w:val="uk-UA"/>
        </w:rPr>
        <w:t>.</w:t>
      </w:r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 </w:t>
      </w:r>
    </w:p>
    <w:p w:rsidR="00AB522A" w:rsidRPr="00527A37" w:rsidRDefault="00AB522A" w:rsidP="00641F51">
      <w:pPr>
        <w:numPr>
          <w:ilvl w:val="0"/>
          <w:numId w:val="11"/>
        </w:numPr>
        <w:tabs>
          <w:tab w:val="clear" w:pos="1211"/>
          <w:tab w:val="num" w:pos="284"/>
        </w:tabs>
        <w:spacing w:after="0" w:line="240" w:lineRule="auto"/>
        <w:ind w:firstLine="0"/>
        <w:jc w:val="both"/>
        <w:rPr>
          <w:rFonts w:ascii="Times New Roman" w:eastAsia="Arial Unicode MS" w:hAnsi="Times New Roman" w:cs="Arial Unicode MS"/>
          <w:sz w:val="28"/>
          <w:szCs w:val="24"/>
        </w:rPr>
      </w:pPr>
      <w:r w:rsidRPr="00527A37">
        <w:rPr>
          <w:rFonts w:ascii="Times New Roman" w:eastAsia="Arial Unicode MS" w:hAnsi="Times New Roman" w:cs="Arial Unicode MS"/>
          <w:sz w:val="28"/>
          <w:szCs w:val="28"/>
          <w:lang w:val="uk-UA"/>
        </w:rPr>
        <w:t>Застосовувати методи о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цінювання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господарсько-фінансової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діяльності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8"/>
        </w:rPr>
        <w:t>підприємств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8"/>
          <w:lang w:val="uk-UA"/>
        </w:rPr>
        <w:t>.</w:t>
      </w:r>
    </w:p>
    <w:p w:rsidR="00AB522A" w:rsidRPr="00527A37" w:rsidRDefault="00AB522A" w:rsidP="00641F51">
      <w:pPr>
        <w:numPr>
          <w:ilvl w:val="0"/>
          <w:numId w:val="11"/>
        </w:numPr>
        <w:tabs>
          <w:tab w:val="clear" w:pos="1211"/>
          <w:tab w:val="num" w:pos="284"/>
        </w:tabs>
        <w:spacing w:after="0" w:line="240" w:lineRule="auto"/>
        <w:ind w:firstLine="0"/>
        <w:jc w:val="both"/>
        <w:rPr>
          <w:rFonts w:ascii="Times New Roman" w:eastAsia="Arial Unicode MS" w:hAnsi="Times New Roman" w:cs="Arial Unicode MS"/>
          <w:sz w:val="28"/>
          <w:szCs w:val="28"/>
          <w:lang w:val="uk-UA"/>
        </w:rPr>
      </w:pPr>
      <w:r w:rsidRPr="00527A37">
        <w:rPr>
          <w:rFonts w:ascii="Times New Roman" w:eastAsia="Arial Unicode MS" w:hAnsi="Times New Roman" w:cs="Arial Unicode MS"/>
          <w:sz w:val="28"/>
          <w:szCs w:val="24"/>
          <w:lang w:val="uk-UA"/>
        </w:rPr>
        <w:t xml:space="preserve">Знання </w:t>
      </w:r>
      <w:r w:rsidRPr="00527A37">
        <w:rPr>
          <w:rFonts w:ascii="Times New Roman" w:eastAsia="Arial Unicode MS" w:hAnsi="Times New Roman" w:cs="Arial Unicode MS"/>
          <w:sz w:val="28"/>
          <w:szCs w:val="24"/>
        </w:rPr>
        <w:t xml:space="preserve">основ </w:t>
      </w:r>
      <w:r w:rsidRPr="00527A37">
        <w:rPr>
          <w:rFonts w:ascii="Times New Roman" w:eastAsia="Arial Unicode MS" w:hAnsi="Times New Roman" w:cs="Arial Unicode MS"/>
          <w:sz w:val="28"/>
          <w:szCs w:val="24"/>
          <w:lang w:val="uk-UA"/>
        </w:rPr>
        <w:t xml:space="preserve">державного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4"/>
        </w:rPr>
        <w:t>регулювання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4"/>
        </w:rPr>
        <w:t xml:space="preserve"> </w:t>
      </w:r>
      <w:r w:rsidRPr="00527A37">
        <w:rPr>
          <w:rFonts w:ascii="Times New Roman" w:eastAsia="Arial Unicode MS" w:hAnsi="Times New Roman" w:cs="Arial Unicode MS"/>
          <w:sz w:val="28"/>
          <w:szCs w:val="24"/>
          <w:lang w:val="uk-UA"/>
        </w:rPr>
        <w:t xml:space="preserve">комерційної </w:t>
      </w:r>
      <w:proofErr w:type="spellStart"/>
      <w:r w:rsidRPr="00527A37">
        <w:rPr>
          <w:rFonts w:ascii="Times New Roman" w:eastAsia="Arial Unicode MS" w:hAnsi="Times New Roman" w:cs="Arial Unicode MS"/>
          <w:sz w:val="28"/>
          <w:szCs w:val="24"/>
        </w:rPr>
        <w:t>діяльності</w:t>
      </w:r>
      <w:proofErr w:type="spellEnd"/>
      <w:r w:rsidRPr="00527A37">
        <w:rPr>
          <w:rFonts w:ascii="Times New Roman" w:eastAsia="Arial Unicode MS" w:hAnsi="Times New Roman" w:cs="Arial Unicode MS"/>
          <w:sz w:val="28"/>
          <w:szCs w:val="24"/>
          <w:lang w:val="uk-UA"/>
        </w:rPr>
        <w:t>.</w:t>
      </w:r>
    </w:p>
    <w:p w:rsidR="00AB522A" w:rsidRPr="00527A37" w:rsidRDefault="00AB522A" w:rsidP="008B292E">
      <w:pPr>
        <w:shd w:val="clear" w:color="auto" w:fill="FFFFFF"/>
        <w:tabs>
          <w:tab w:val="left" w:pos="495"/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val="uk-UA" w:eastAsia="uk-UA"/>
        </w:rPr>
      </w:pPr>
    </w:p>
    <w:p w:rsidR="005D636F" w:rsidRPr="00527A37" w:rsidRDefault="0033169D" w:rsidP="005D6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Анотація дисципліни.</w:t>
      </w:r>
      <w:r w:rsidRPr="00527A37">
        <w:rPr>
          <w:bCs/>
          <w:i/>
          <w:iCs/>
          <w:sz w:val="28"/>
          <w:szCs w:val="28"/>
          <w:lang w:val="uk-UA"/>
        </w:rPr>
        <w:t xml:space="preserve"> </w:t>
      </w:r>
      <w:r w:rsidR="005D636F" w:rsidRPr="0052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Ринок і комерційна діяльність. </w:t>
      </w:r>
      <w:r w:rsidR="005D636F"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Сутність, мета і завдання комерційної діяльності. Суб’єкти ринку: “комерсант”, “бізнесмен”, “посередник”, “менеджер”. Посередницькі підприємства і структури. Комерційно-посередницька діяльність. Ринок товарів і послуг як сфера комерційної діяльності посередницьких підприємств. Роль і задачі розвитку комерційного посередництва на сучасному етапі. Методологічні основи комерційної діяльності. Характер і зміст процесів, що відбуваються на ринку посередницьких послуг. Управління формуванням і розвитком цільових ринків. Етичні норми у комерційному посередництві.</w:t>
      </w:r>
    </w:p>
    <w:p w:rsidR="005D636F" w:rsidRPr="00527A37" w:rsidRDefault="005D636F" w:rsidP="005D636F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Кон’юнктурні дослідження товарних ринків посередницькими підприємствами. Цілі, завдання і зміст кон’юнктурних досліджень товарних ринків. Інфраструктура товарного ринку. Технологічна послідовність проведення досліджень.  Кон’юнктурні характеристики товару на ринку. Визначення типів і обсягів  комерційної інформації, необхідної для прийняття рішень по результатам кон’юнктурних досліджень. Вибір методів збирання, систематизації та аналізу  даних досліджень. Дослідження зовнішнього середовища. посередницьких підприємств. Дослідження конкурентів і визначення їх позицій. Вивчення намірів і уподобань споживачів. Визначення факторів успіху товарів на ринку.  Визначення кон’юнктури товарного ринку.</w:t>
      </w:r>
    </w:p>
    <w:p w:rsidR="005D636F" w:rsidRPr="00527A37" w:rsidRDefault="005D636F" w:rsidP="005D636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попиту споживачів на продукцію та послуги. </w:t>
      </w: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Комерційно-посередницька діяльність у сфері товарного обігу. Методи побудови і ведення комерційно-посередницької діяльності у торговому підприємстві. Поєднання попиту і пропозиції у торгово-посередницькій діяльності. Торговий капітал і торговий прибуток у посередницькій діяльності. Сукупна пропозиція і сукупний попит. Заощадження і нагромадження. Формування платоспроможного попиту на продукцію і послуги. Товарно-асортиментна політика та її складові. Принципи підбору і встановлення товарного асортименту з врахування потреб ринку. Роль маркетингу у створенні ефективної системи просування товарів на цільові ринки. Інтегровані маркетингові комунікації та їх роль у формування попиту споживачів товарів і послуг. </w:t>
      </w:r>
    </w:p>
    <w:p w:rsidR="005D636F" w:rsidRPr="00527A37" w:rsidRDefault="005D636F" w:rsidP="005D636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Комерційні зв’язки і договірні відносини посередників, умови продажу і транспортування. Сутність, порядок формування та регулювання комерційних зв’язків у торговельній і посередницькій діяльності. Комерційні зв’язки у сфері товарного обігу і послуг. Загальні принципи договірних відносин і контрактної політики у посередницькій діяльності.  Визначення і формування умов продажу, купівлі, термінів постачання, транспортування, взаєморозрахунків у комерційно-посередницьких угодах: поставки, надання посередницьких послуг, комісії, консигнації, франчайзингу. Штрафні санкції і порядок відшкодування збитків при невиконанні умов договору.</w:t>
      </w:r>
    </w:p>
    <w:p w:rsidR="005D636F" w:rsidRPr="00527A37" w:rsidRDefault="005D636F" w:rsidP="005D636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закупівель і реалізації продукції</w:t>
      </w: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. Сутність, роль і зміст закупівельної роботи. Вивчення і пошук комерційних партнерів по закупівлі товарів. Класифікація постачальників. Організація договірних відносин з постачальниками товарів. Контроль та облік надходження товарів від постачальників. Оптові ярмарки (виставки) та їх роль у закупівлі товарів. </w:t>
      </w:r>
    </w:p>
    <w:p w:rsidR="005D636F" w:rsidRPr="00527A37" w:rsidRDefault="005D636F" w:rsidP="005D636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Система державних закупівель в Україні.  Організація процесу і принципи державних закупівель. Формування і організація діяльності </w:t>
      </w: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lastRenderedPageBreak/>
        <w:t xml:space="preserve">тендерного комітету. Розробка, структура, порядок надання тендерної документації. Оцінка тендерних пропозицій. Укладення контракту та умови його виконання. Торгівля на </w:t>
      </w:r>
      <w:proofErr w:type="spellStart"/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акуціонах</w:t>
      </w:r>
      <w:proofErr w:type="spellEnd"/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і торгах. Сутність, роль і зміст комерційно-посередницької діяльності з продажу </w:t>
      </w:r>
      <w:proofErr w:type="spellStart"/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товарів.і</w:t>
      </w:r>
      <w:proofErr w:type="spellEnd"/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послуг. Організація комерційної роботи з оптового і роздрібного продажу товарів. Види, форми і методи посередницької діяльності на ринку товарів і послуг. </w:t>
      </w:r>
    </w:p>
    <w:p w:rsidR="005D636F" w:rsidRPr="00527A37" w:rsidRDefault="005D636F" w:rsidP="005D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Матеріально-технічна база комерційної діяльності. </w:t>
      </w: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Матеріально-технічна база і технічна політика комерційно-посередницьких підприємств. Склади і складські комплекси та їх роль в забезпеченні ефективної діяльності комерційно-посередницьких підприємств.. Інвестиційно-інноваційна політика як основа формування і розвитку матеріально-технічної бази комерційної діяльності посередницьких підприємств. Логістичні комплекси перевезення і обробки вантажів. Умови успішного вирішення логістичних задач торгово-посередницької діяльності. Інформатизація комерційно-посередницької діяльності. Комп’ютери, програмне забезпечення і мережеві технології та їх використання у посередницькій діяльності. Бази даних. Використання сучасних засобів телекомунікацій у формуванні і розвитку фінансово-господарських зв’язків посередницьких підприємств. Інтерактивні засоби торгового посередництва. Технології та засоби Інтернет і електронні магазини у посередницькій діяльності.</w:t>
      </w:r>
    </w:p>
    <w:p w:rsidR="005D636F" w:rsidRPr="00527A37" w:rsidRDefault="005D636F" w:rsidP="005D636F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Методи оцінювання показників техніко-організаційного рівня посередницьких підприємств і ефективності обслуговування споживачів. Комплексна модель оцінки техніко-організаційного рівня і ринкового потенціалу комерційно-посередницьких структур. Основні блоки моделі: оцінка стану основних фондів і матеріально-технічної бази підприємства, макроекономічна оцінка підприємства з врахуванням її положення на ринку, факторний аналіз основних показників комерційної діяльності.  Застосування теорії опціонів у практиці оцінки бізнесу. Особливості оцінки техніко-економічного рівня посередницького підприємства з метою інвестування. Система показників аналізу ефективності обслуговування споживачів. Методи розрахунку ефективності посередницьких операцій.</w:t>
      </w:r>
    </w:p>
    <w:p w:rsidR="005D636F" w:rsidRPr="00527A37" w:rsidRDefault="005D636F" w:rsidP="005D6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Обігові кошти комерційної діяльності та організація розрахунків. Обігові кошти комерційно-посередницьких підприємств. Сутність, склад і структура обігових коштів. Джерела утворення обігових коштів. Нормування обігових коштів і засобів. Показники використання обігових коштів. Методи оплати посередницьких послуг. Форми і методи розрахунків при здійсненні торгово-посередницьких операцій. Готівкова і безготівкова форми розрахунків. Розрахунки у іноземній валюті. Кредитна політика посередницького підприємства. Фінансове і товарне кредитування.</w:t>
      </w:r>
    </w:p>
    <w:p w:rsidR="005D636F" w:rsidRPr="00527A37" w:rsidRDefault="005D636F" w:rsidP="005D6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Планування витрат комерційної діяльності. Зміст, форми і методи стратегічного планування комерційної діяльності посередницького підприємства. Роль і місце планування витрат у моделі фінансового планування комерційної діяльності посередницьких підприємств. Визначення пріоритетності витрат при плануванні комерційної діяльності. Розробка кошторису витрат. Бізнес-операції та їх ресурсне забезпечення з врахуванням ринкових ризиків і витрат. Бізнес-план посередницького підприємства: </w:t>
      </w: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lastRenderedPageBreak/>
        <w:t xml:space="preserve">розрахунок можливих доходів і витрат, оцінка ринку збуту конкретних товарів і послуг, оцінка маркетингу, план реалізації, фінансовий план та ін. </w:t>
      </w:r>
    </w:p>
    <w:p w:rsidR="005D636F" w:rsidRPr="00527A37" w:rsidRDefault="005D636F" w:rsidP="005D6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527A37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Ціноутворення в комерційній діяльності посередників. Основні принципи цінової політики у комерційній діяльності. Зовнішні і внутрішні чинники, що впливають на ціноутворення. Ціноутворення на ринках різних типів. Аналіз співвідношення ціни і попиту. Витрати, ціни і пропозиції конкурентів. Встановлення ціни на нові товари. Стратегії ціноутворення. Ціноутворення у межах товарної номенклатури і товарного асортименту. Коригування цін. Ціноутворення зі знижками та заліками. Диференційоване ціноутворення. Ціноутворення з метою стимулювання збуту. Ініціативні зміни цін.</w:t>
      </w:r>
    </w:p>
    <w:p w:rsidR="00A302A8" w:rsidRPr="00527A37" w:rsidRDefault="00A302A8" w:rsidP="005D63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3"/>
        <w:tblW w:w="9591" w:type="dxa"/>
        <w:tblLook w:val="04A0"/>
      </w:tblPr>
      <w:tblGrid>
        <w:gridCol w:w="9591"/>
      </w:tblGrid>
      <w:tr w:rsidR="00247463" w:rsidRPr="00527A37" w:rsidTr="0036445D">
        <w:trPr>
          <w:trHeight w:val="364"/>
        </w:trPr>
        <w:tc>
          <w:tcPr>
            <w:tcW w:w="9591" w:type="dxa"/>
          </w:tcPr>
          <w:p w:rsidR="00247463" w:rsidRPr="00527A37" w:rsidRDefault="00247463" w:rsidP="0036445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дисципліни</w:t>
            </w:r>
          </w:p>
        </w:tc>
      </w:tr>
      <w:tr w:rsidR="00247463" w:rsidRPr="00527A37" w:rsidTr="00247463">
        <w:trPr>
          <w:trHeight w:val="191"/>
        </w:trPr>
        <w:tc>
          <w:tcPr>
            <w:tcW w:w="9591" w:type="dxa"/>
          </w:tcPr>
          <w:p w:rsidR="00247463" w:rsidRPr="00527A37" w:rsidRDefault="00247463" w:rsidP="003B192F">
            <w:pPr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>Сутність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 xml:space="preserve">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>комерційної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 xml:space="preserve">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>діяльності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 xml:space="preserve">  </w:t>
            </w:r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47463" w:rsidRPr="00527A37" w:rsidTr="00247463">
        <w:trPr>
          <w:trHeight w:val="382"/>
        </w:trPr>
        <w:tc>
          <w:tcPr>
            <w:tcW w:w="9591" w:type="dxa"/>
          </w:tcPr>
          <w:p w:rsidR="00247463" w:rsidRPr="00527A37" w:rsidRDefault="00247463" w:rsidP="003B192F">
            <w:pPr>
              <w:keepNext/>
              <w:keepLines/>
              <w:ind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2.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>Кон’юнктурні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 xml:space="preserve">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>дослідження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 xml:space="preserve">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>товарних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 xml:space="preserve">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</w:rPr>
              <w:t>ринків</w:t>
            </w:r>
            <w:proofErr w:type="spellEnd"/>
          </w:p>
        </w:tc>
      </w:tr>
      <w:tr w:rsidR="00247463" w:rsidRPr="00527A37" w:rsidTr="00247463">
        <w:trPr>
          <w:trHeight w:val="391"/>
        </w:trPr>
        <w:tc>
          <w:tcPr>
            <w:tcW w:w="9591" w:type="dxa"/>
          </w:tcPr>
          <w:p w:rsidR="00247463" w:rsidRPr="00527A37" w:rsidRDefault="00247463" w:rsidP="003B192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3. </w:t>
            </w:r>
            <w:r w:rsidRPr="00527A37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val="uk-UA"/>
              </w:rPr>
              <w:t xml:space="preserve">Формування попиту споживачів на продукцію та послуги </w:t>
            </w:r>
          </w:p>
        </w:tc>
      </w:tr>
      <w:tr w:rsidR="00247463" w:rsidRPr="00527A37" w:rsidTr="00247463">
        <w:trPr>
          <w:trHeight w:val="391"/>
        </w:trPr>
        <w:tc>
          <w:tcPr>
            <w:tcW w:w="9591" w:type="dxa"/>
          </w:tcPr>
          <w:p w:rsidR="00247463" w:rsidRPr="00527A37" w:rsidRDefault="00247463" w:rsidP="002474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Pr="00527A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 xml:space="preserve">Комерційні </w:t>
            </w:r>
            <w:proofErr w:type="spellStart"/>
            <w:r w:rsidRPr="00527A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зв</w:t>
            </w:r>
            <w:proofErr w:type="spellEnd"/>
            <w:r w:rsidRPr="00527A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7A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язки</w:t>
            </w:r>
            <w:proofErr w:type="spellEnd"/>
            <w:r w:rsidRPr="00527A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 xml:space="preserve"> і договірні відносини, умови продажу і транспортування</w:t>
            </w:r>
          </w:p>
        </w:tc>
      </w:tr>
      <w:tr w:rsidR="00247463" w:rsidRPr="00527A37" w:rsidTr="00247463">
        <w:trPr>
          <w:trHeight w:val="382"/>
        </w:trPr>
        <w:tc>
          <w:tcPr>
            <w:tcW w:w="9591" w:type="dxa"/>
          </w:tcPr>
          <w:p w:rsidR="00247463" w:rsidRPr="00527A37" w:rsidRDefault="00247463" w:rsidP="003B192F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5. </w:t>
            </w:r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  <w:lang w:val="uk-UA"/>
              </w:rPr>
              <w:t>Організація закупівель і  реалізації продукції</w:t>
            </w:r>
          </w:p>
        </w:tc>
      </w:tr>
      <w:tr w:rsidR="00247463" w:rsidRPr="00527A37" w:rsidTr="00247463">
        <w:trPr>
          <w:trHeight w:val="391"/>
        </w:trPr>
        <w:tc>
          <w:tcPr>
            <w:tcW w:w="9591" w:type="dxa"/>
          </w:tcPr>
          <w:p w:rsidR="00247463" w:rsidRPr="00527A37" w:rsidRDefault="00247463" w:rsidP="003B192F">
            <w:pPr>
              <w:keepNext/>
              <w:keepLines/>
              <w:ind w:left="23" w:firstLine="6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6. </w:t>
            </w:r>
            <w:r w:rsidRPr="00527A37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</w:rPr>
              <w:t>атеріально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</w:rPr>
              <w:t>-</w:t>
            </w:r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</w:rPr>
              <w:t>технічна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 база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</w:rPr>
              <w:t>комерційної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 </w:t>
            </w:r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</w:rPr>
              <w:t>діяльності</w:t>
            </w:r>
            <w:proofErr w:type="spellEnd"/>
            <w:r w:rsidRPr="00527A37">
              <w:rPr>
                <w:rFonts w:ascii="Times New Roman" w:eastAsia="Arial Unicode MS" w:hAnsi="Times New Roman" w:cs="Arial Unicode MS"/>
                <w:sz w:val="28"/>
                <w:szCs w:val="28"/>
                <w:lang w:val="uk-UA"/>
              </w:rPr>
              <w:t xml:space="preserve"> </w:t>
            </w:r>
          </w:p>
        </w:tc>
      </w:tr>
      <w:tr w:rsidR="00247463" w:rsidRPr="00527A37" w:rsidTr="00247463">
        <w:trPr>
          <w:trHeight w:val="583"/>
        </w:trPr>
        <w:tc>
          <w:tcPr>
            <w:tcW w:w="9591" w:type="dxa"/>
          </w:tcPr>
          <w:p w:rsidR="00247463" w:rsidRPr="00527A37" w:rsidRDefault="00247463" w:rsidP="00247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7. </w:t>
            </w:r>
            <w:r w:rsidRPr="00527A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Показники техніко-організаційного рівня комерційних підприємств та методи їх оцінювання</w:t>
            </w:r>
          </w:p>
        </w:tc>
      </w:tr>
      <w:tr w:rsidR="00247463" w:rsidRPr="00527A37" w:rsidTr="00247463">
        <w:trPr>
          <w:trHeight w:val="250"/>
        </w:trPr>
        <w:tc>
          <w:tcPr>
            <w:tcW w:w="9591" w:type="dxa"/>
          </w:tcPr>
          <w:p w:rsidR="00247463" w:rsidRPr="00527A37" w:rsidRDefault="00247463" w:rsidP="003B192F">
            <w:pPr>
              <w:keepNext/>
              <w:keepLines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8. </w:t>
            </w:r>
            <w:r w:rsidRPr="00527A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Обігові кошти комерційної діяльності та організація розрахунків</w:t>
            </w:r>
          </w:p>
        </w:tc>
      </w:tr>
      <w:tr w:rsidR="00247463" w:rsidRPr="00527A37" w:rsidTr="00247463">
        <w:trPr>
          <w:trHeight w:val="391"/>
        </w:trPr>
        <w:tc>
          <w:tcPr>
            <w:tcW w:w="9591" w:type="dxa"/>
          </w:tcPr>
          <w:p w:rsidR="00247463" w:rsidRPr="00527A37" w:rsidRDefault="00247463" w:rsidP="003B192F">
            <w:pPr>
              <w:keepNext/>
              <w:keepLines/>
              <w:ind w:right="23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Тема 9. </w:t>
            </w:r>
            <w:r w:rsidRPr="00527A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Планування витрат комерційної діяльності</w:t>
            </w:r>
          </w:p>
        </w:tc>
      </w:tr>
      <w:tr w:rsidR="00247463" w:rsidRPr="00527A37" w:rsidTr="00247463">
        <w:trPr>
          <w:trHeight w:val="382"/>
        </w:trPr>
        <w:tc>
          <w:tcPr>
            <w:tcW w:w="9591" w:type="dxa"/>
          </w:tcPr>
          <w:p w:rsidR="00247463" w:rsidRPr="00527A37" w:rsidRDefault="00247463" w:rsidP="00247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10.</w:t>
            </w:r>
            <w:r w:rsidRPr="00527A3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Pr="00527A37">
              <w:rPr>
                <w:rFonts w:ascii="Times New Roman CYR" w:eastAsia="Arial Unicode MS" w:hAnsi="Times New Roman CYR" w:cs="Arial Unicode MS"/>
                <w:sz w:val="28"/>
                <w:szCs w:val="28"/>
                <w:lang w:val="uk-UA"/>
              </w:rPr>
              <w:t>Ціноутворення в комерційній діяльності</w:t>
            </w:r>
          </w:p>
        </w:tc>
      </w:tr>
    </w:tbl>
    <w:p w:rsidR="00525C72" w:rsidRPr="00527A37" w:rsidRDefault="00525C72" w:rsidP="0033169D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33169D" w:rsidRPr="00527A37" w:rsidRDefault="0033169D" w:rsidP="0033169D">
      <w:pPr>
        <w:pStyle w:val="Default"/>
        <w:rPr>
          <w:sz w:val="28"/>
          <w:szCs w:val="28"/>
          <w:lang w:val="uk-UA"/>
        </w:rPr>
      </w:pPr>
      <w:r w:rsidRPr="00527A37">
        <w:rPr>
          <w:b/>
          <w:bCs/>
          <w:i/>
          <w:iCs/>
          <w:sz w:val="28"/>
          <w:szCs w:val="28"/>
          <w:lang w:val="uk-UA"/>
        </w:rPr>
        <w:t xml:space="preserve">Загальна характеристика </w:t>
      </w:r>
    </w:p>
    <w:p w:rsidR="0033169D" w:rsidRPr="00527A37" w:rsidRDefault="0033169D" w:rsidP="00E560A2">
      <w:pPr>
        <w:pStyle w:val="Default"/>
        <w:jc w:val="both"/>
        <w:rPr>
          <w:sz w:val="28"/>
          <w:szCs w:val="28"/>
          <w:lang w:val="uk-UA"/>
        </w:rPr>
      </w:pPr>
      <w:r w:rsidRPr="00527A37">
        <w:rPr>
          <w:b/>
          <w:bCs/>
          <w:i/>
          <w:iCs/>
          <w:sz w:val="28"/>
          <w:szCs w:val="28"/>
          <w:lang w:val="uk-UA"/>
        </w:rPr>
        <w:t>Обсяг</w:t>
      </w:r>
      <w:r w:rsidRPr="00527A37">
        <w:rPr>
          <w:sz w:val="28"/>
          <w:szCs w:val="28"/>
          <w:lang w:val="uk-UA"/>
        </w:rPr>
        <w:t>:</w:t>
      </w:r>
      <w:r w:rsidR="0026364D" w:rsidRPr="00527A37">
        <w:rPr>
          <w:sz w:val="28"/>
          <w:szCs w:val="28"/>
          <w:lang w:val="uk-UA"/>
        </w:rPr>
        <w:t xml:space="preserve"> </w:t>
      </w:r>
      <w:r w:rsidR="00751DA1">
        <w:rPr>
          <w:sz w:val="28"/>
          <w:szCs w:val="28"/>
          <w:lang w:val="uk-UA"/>
        </w:rPr>
        <w:t>6</w:t>
      </w:r>
      <w:r w:rsidR="00730EFC" w:rsidRPr="00527A37">
        <w:rPr>
          <w:sz w:val="28"/>
          <w:szCs w:val="28"/>
          <w:lang w:val="uk-UA"/>
        </w:rPr>
        <w:t xml:space="preserve"> кредит</w:t>
      </w:r>
      <w:r w:rsidR="00751DA1">
        <w:rPr>
          <w:sz w:val="28"/>
          <w:szCs w:val="28"/>
          <w:lang w:val="uk-UA"/>
        </w:rPr>
        <w:t>ів</w:t>
      </w:r>
      <w:r w:rsidR="00730EFC" w:rsidRPr="00527A37">
        <w:rPr>
          <w:sz w:val="28"/>
          <w:szCs w:val="28"/>
          <w:lang w:val="uk-UA"/>
        </w:rPr>
        <w:t xml:space="preserve"> (</w:t>
      </w:r>
      <w:r w:rsidR="00751DA1">
        <w:rPr>
          <w:sz w:val="28"/>
          <w:szCs w:val="28"/>
          <w:lang w:val="uk-UA"/>
        </w:rPr>
        <w:t>18</w:t>
      </w:r>
      <w:r w:rsidR="00730EFC" w:rsidRPr="00527A37">
        <w:rPr>
          <w:sz w:val="28"/>
          <w:szCs w:val="28"/>
          <w:lang w:val="uk-UA"/>
        </w:rPr>
        <w:t>0 год</w:t>
      </w:r>
      <w:r w:rsidR="00E560A2" w:rsidRPr="00527A37">
        <w:rPr>
          <w:sz w:val="28"/>
          <w:szCs w:val="28"/>
          <w:lang w:val="uk-UA"/>
        </w:rPr>
        <w:t xml:space="preserve">.), </w:t>
      </w:r>
      <w:r w:rsidR="00730EFC" w:rsidRPr="00527A37">
        <w:rPr>
          <w:sz w:val="28"/>
          <w:szCs w:val="28"/>
          <w:lang w:val="uk-UA"/>
        </w:rPr>
        <w:t xml:space="preserve">з них: </w:t>
      </w:r>
      <w:r w:rsidR="0026364D" w:rsidRPr="00527A37">
        <w:rPr>
          <w:sz w:val="28"/>
          <w:szCs w:val="28"/>
          <w:lang w:val="uk-UA"/>
        </w:rPr>
        <w:t>30</w:t>
      </w:r>
      <w:r w:rsidR="00730EFC" w:rsidRPr="00527A37">
        <w:rPr>
          <w:sz w:val="28"/>
          <w:szCs w:val="28"/>
          <w:lang w:val="uk-UA"/>
        </w:rPr>
        <w:t xml:space="preserve"> год.</w:t>
      </w:r>
      <w:r w:rsidR="00C75A44" w:rsidRPr="00527A37">
        <w:rPr>
          <w:sz w:val="28"/>
          <w:szCs w:val="28"/>
          <w:lang w:val="uk-UA"/>
        </w:rPr>
        <w:t xml:space="preserve"> -</w:t>
      </w:r>
      <w:r w:rsidR="00730EFC" w:rsidRPr="00527A37">
        <w:rPr>
          <w:sz w:val="28"/>
          <w:szCs w:val="28"/>
          <w:lang w:val="uk-UA"/>
        </w:rPr>
        <w:t xml:space="preserve"> лекцій, </w:t>
      </w:r>
      <w:r w:rsidR="004861CD" w:rsidRPr="00527A37">
        <w:rPr>
          <w:sz w:val="28"/>
          <w:szCs w:val="28"/>
          <w:lang w:val="uk-UA"/>
        </w:rPr>
        <w:t>30</w:t>
      </w:r>
      <w:r w:rsidR="00730EFC" w:rsidRPr="00527A37">
        <w:rPr>
          <w:sz w:val="28"/>
          <w:szCs w:val="28"/>
          <w:lang w:val="uk-UA"/>
        </w:rPr>
        <w:t xml:space="preserve"> год. </w:t>
      </w:r>
      <w:r w:rsidR="00C75A44" w:rsidRPr="00527A37">
        <w:rPr>
          <w:sz w:val="28"/>
          <w:szCs w:val="28"/>
          <w:lang w:val="uk-UA"/>
        </w:rPr>
        <w:t xml:space="preserve">- </w:t>
      </w:r>
      <w:r w:rsidR="00730EFC" w:rsidRPr="00527A37">
        <w:rPr>
          <w:sz w:val="28"/>
          <w:szCs w:val="28"/>
          <w:lang w:val="uk-UA"/>
        </w:rPr>
        <w:t>практичних занять,</w:t>
      </w:r>
      <w:r w:rsidR="00C75A44" w:rsidRPr="00527A37">
        <w:rPr>
          <w:sz w:val="28"/>
          <w:szCs w:val="28"/>
          <w:lang w:val="uk-UA"/>
        </w:rPr>
        <w:t xml:space="preserve"> </w:t>
      </w:r>
      <w:r w:rsidR="004861CD" w:rsidRPr="00527A37">
        <w:rPr>
          <w:sz w:val="28"/>
          <w:szCs w:val="28"/>
          <w:lang w:val="uk-UA"/>
        </w:rPr>
        <w:t>15</w:t>
      </w:r>
      <w:r w:rsidR="00F13268" w:rsidRPr="00527A37">
        <w:rPr>
          <w:sz w:val="28"/>
          <w:szCs w:val="28"/>
          <w:lang w:val="uk-UA"/>
        </w:rPr>
        <w:t xml:space="preserve"> год. – індивідуальне навчально-дослідне завдання, </w:t>
      </w:r>
      <w:r w:rsidR="00450F12">
        <w:rPr>
          <w:sz w:val="28"/>
          <w:szCs w:val="28"/>
          <w:lang w:val="uk-UA"/>
        </w:rPr>
        <w:t>10</w:t>
      </w:r>
      <w:r w:rsidR="004861CD" w:rsidRPr="00527A37">
        <w:rPr>
          <w:sz w:val="28"/>
          <w:szCs w:val="28"/>
          <w:lang w:val="uk-UA"/>
        </w:rPr>
        <w:t>5</w:t>
      </w:r>
      <w:r w:rsidR="00C75A44" w:rsidRPr="00527A37">
        <w:rPr>
          <w:sz w:val="28"/>
          <w:szCs w:val="28"/>
          <w:lang w:val="uk-UA"/>
        </w:rPr>
        <w:t xml:space="preserve"> </w:t>
      </w:r>
      <w:r w:rsidR="00730EFC" w:rsidRPr="00527A37">
        <w:rPr>
          <w:sz w:val="28"/>
          <w:szCs w:val="28"/>
          <w:lang w:val="uk-UA"/>
        </w:rPr>
        <w:t xml:space="preserve">год. </w:t>
      </w:r>
      <w:r w:rsidR="00C75A44" w:rsidRPr="00527A37">
        <w:rPr>
          <w:sz w:val="28"/>
          <w:szCs w:val="28"/>
          <w:lang w:val="uk-UA"/>
        </w:rPr>
        <w:t>-</w:t>
      </w:r>
      <w:r w:rsidRPr="00527A37">
        <w:rPr>
          <w:sz w:val="28"/>
          <w:szCs w:val="28"/>
          <w:lang w:val="uk-UA"/>
        </w:rPr>
        <w:t xml:space="preserve"> самостійна робота. </w:t>
      </w:r>
    </w:p>
    <w:p w:rsidR="004640C2" w:rsidRPr="00527A37" w:rsidRDefault="0033169D" w:rsidP="0033169D">
      <w:pPr>
        <w:pStyle w:val="Default"/>
        <w:rPr>
          <w:sz w:val="28"/>
          <w:szCs w:val="28"/>
          <w:lang w:val="uk-UA"/>
        </w:rPr>
      </w:pPr>
      <w:r w:rsidRPr="00527A37">
        <w:rPr>
          <w:b/>
          <w:bCs/>
          <w:i/>
          <w:iCs/>
          <w:sz w:val="28"/>
          <w:szCs w:val="28"/>
          <w:lang w:val="uk-UA"/>
        </w:rPr>
        <w:t>Мова викладання</w:t>
      </w:r>
      <w:r w:rsidRPr="00527A37">
        <w:rPr>
          <w:sz w:val="28"/>
          <w:szCs w:val="28"/>
          <w:lang w:val="uk-UA"/>
        </w:rPr>
        <w:t>: українська</w:t>
      </w:r>
    </w:p>
    <w:p w:rsidR="0033169D" w:rsidRPr="00527A37" w:rsidRDefault="0033169D" w:rsidP="0033169D">
      <w:pPr>
        <w:pStyle w:val="Default"/>
        <w:rPr>
          <w:sz w:val="28"/>
          <w:szCs w:val="28"/>
          <w:lang w:val="uk-UA"/>
        </w:rPr>
      </w:pPr>
      <w:r w:rsidRPr="00527A37">
        <w:rPr>
          <w:sz w:val="28"/>
          <w:szCs w:val="28"/>
          <w:lang w:val="uk-UA"/>
        </w:rPr>
        <w:t xml:space="preserve"> </w:t>
      </w:r>
    </w:p>
    <w:p w:rsidR="00486BB3" w:rsidRPr="00527A37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27A37">
        <w:rPr>
          <w:rFonts w:ascii="Times New Roman" w:hAnsi="Times New Roman" w:cs="Times New Roman"/>
          <w:b/>
          <w:sz w:val="28"/>
          <w:lang w:val="uk-UA"/>
        </w:rPr>
        <w:t>Система оцінювання роботи здобувачів освіти упродовж семестру</w:t>
      </w:r>
    </w:p>
    <w:p w:rsidR="00486BB3" w:rsidRPr="00527A37" w:rsidRDefault="00486BB3" w:rsidP="00486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27A37">
        <w:rPr>
          <w:rFonts w:ascii="Times New Roman" w:hAnsi="Times New Roman" w:cs="Times New Roman"/>
          <w:b/>
          <w:sz w:val="28"/>
          <w:lang w:val="uk-UA"/>
        </w:rPr>
        <w:t>(таблиця розписується викладачем і може змінюватись)</w:t>
      </w:r>
    </w:p>
    <w:p w:rsidR="002A07F0" w:rsidRPr="00527A37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8"/>
        <w:gridCol w:w="993"/>
        <w:gridCol w:w="16"/>
        <w:gridCol w:w="676"/>
        <w:gridCol w:w="19"/>
        <w:gridCol w:w="6"/>
        <w:gridCol w:w="703"/>
        <w:gridCol w:w="630"/>
        <w:gridCol w:w="79"/>
        <w:gridCol w:w="850"/>
      </w:tblGrid>
      <w:tr w:rsidR="002A07F0" w:rsidRPr="00527A37" w:rsidTr="00D245E4">
        <w:trPr>
          <w:cantSplit/>
          <w:trHeight w:val="518"/>
        </w:trPr>
        <w:tc>
          <w:tcPr>
            <w:tcW w:w="5878" w:type="dxa"/>
            <w:vMerge w:val="restart"/>
            <w:shd w:val="clear" w:color="auto" w:fill="auto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студента</w:t>
            </w:r>
          </w:p>
          <w:p w:rsidR="00B859F3" w:rsidRPr="00527A37" w:rsidRDefault="00B859F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за одиницю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</w:tr>
      <w:tr w:rsidR="002A07F0" w:rsidRPr="00527A37" w:rsidTr="00D245E4">
        <w:trPr>
          <w:cantSplit/>
          <w:trHeight w:val="1933"/>
        </w:trPr>
        <w:tc>
          <w:tcPr>
            <w:tcW w:w="5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2A07F0" w:rsidRPr="00527A37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2A07F0" w:rsidRPr="00527A37" w:rsidRDefault="002A07F0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Обов’язкові</w:t>
            </w:r>
          </w:p>
        </w:tc>
      </w:tr>
      <w:tr w:rsidR="002A07F0" w:rsidRPr="00527A37" w:rsidTr="00D245E4">
        <w:tc>
          <w:tcPr>
            <w:tcW w:w="5878" w:type="dxa"/>
            <w:shd w:val="clear" w:color="auto" w:fill="auto"/>
            <w:vAlign w:val="center"/>
          </w:tcPr>
          <w:p w:rsidR="002A07F0" w:rsidRPr="00527A37" w:rsidRDefault="002A07F0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Відвідування лекцій</w:t>
            </w:r>
            <w:r w:rsidR="001632C2"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527A37" w:rsidRDefault="00F13268" w:rsidP="001632C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527A37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527A37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527A37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527A37" w:rsidRDefault="00F13268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2A07F0" w:rsidRPr="00527A37" w:rsidTr="00D245E4">
        <w:tc>
          <w:tcPr>
            <w:tcW w:w="5878" w:type="dxa"/>
            <w:shd w:val="clear" w:color="auto" w:fill="auto"/>
            <w:vAlign w:val="center"/>
          </w:tcPr>
          <w:p w:rsidR="002A07F0" w:rsidRPr="00527A37" w:rsidRDefault="002A07F0" w:rsidP="00450F1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F39A1"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Робота на семінарському і практичному </w:t>
            </w: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занятті</w:t>
            </w:r>
            <w:r w:rsidR="001632C2"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2A07F0" w:rsidRPr="00527A37" w:rsidRDefault="00D3613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A07F0" w:rsidRPr="00527A37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527A37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07F0" w:rsidRPr="00527A37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7F0" w:rsidRPr="00527A37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632C2" w:rsidRPr="00527A37" w:rsidTr="00D245E4">
        <w:tc>
          <w:tcPr>
            <w:tcW w:w="5878" w:type="dxa"/>
            <w:shd w:val="clear" w:color="auto" w:fill="auto"/>
            <w:vAlign w:val="center"/>
          </w:tcPr>
          <w:p w:rsidR="001632C2" w:rsidRPr="00527A37" w:rsidRDefault="001632C2" w:rsidP="00450F1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1.3. Виконання завдань для самостійної роботи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527A37" w:rsidRDefault="00216729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527A37" w:rsidRDefault="00607C3F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527A37" w:rsidRDefault="00216729" w:rsidP="00B859F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527A37" w:rsidRDefault="007A73C3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527A37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632C2" w:rsidRPr="00527A37" w:rsidTr="00D245E4">
        <w:tc>
          <w:tcPr>
            <w:tcW w:w="5878" w:type="dxa"/>
            <w:shd w:val="clear" w:color="auto" w:fill="auto"/>
            <w:vAlign w:val="center"/>
          </w:tcPr>
          <w:p w:rsidR="001632C2" w:rsidRPr="00527A37" w:rsidRDefault="001632C2" w:rsidP="00450F1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</w:t>
            </w:r>
            <w:r w:rsidR="003313D4"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індивідуальних завдань (ІНДЗ) 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1632C2" w:rsidRPr="00527A37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1632C2" w:rsidRPr="00527A37" w:rsidRDefault="00D6701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527A37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2C2" w:rsidRPr="00527A37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2C2" w:rsidRPr="00527A37" w:rsidRDefault="00216729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1,6</w:t>
            </w:r>
          </w:p>
        </w:tc>
      </w:tr>
      <w:tr w:rsidR="001632C2" w:rsidRPr="00527A37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3313D4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r w:rsidR="003313D4"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модульної роботи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C6594C" w:rsidP="000E1FF5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607C3F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527A37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F13268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E03E3"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EB10A9" w:rsidP="00BE03E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1632C2" w:rsidRPr="00527A37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0F39A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обов’язкові види роботи: </w:t>
            </w:r>
            <w:r w:rsidR="00BE03E3"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632C2" w:rsidRPr="00527A37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Вибіркові (за вибором студента)</w:t>
            </w:r>
          </w:p>
        </w:tc>
      </w:tr>
      <w:tr w:rsidR="001632C2" w:rsidRPr="00527A37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для самостійного опрацювання</w:t>
            </w:r>
          </w:p>
        </w:tc>
      </w:tr>
      <w:tr w:rsidR="001632C2" w:rsidRPr="00527A37" w:rsidTr="00D245E4">
        <w:tc>
          <w:tcPr>
            <w:tcW w:w="5878" w:type="dxa"/>
            <w:shd w:val="clear" w:color="auto" w:fill="auto"/>
            <w:vAlign w:val="center"/>
          </w:tcPr>
          <w:p w:rsidR="001632C2" w:rsidRPr="00527A37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Складання ситуаційних завдань із різних тем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27A37" w:rsidTr="00D245E4">
        <w:tc>
          <w:tcPr>
            <w:tcW w:w="5878" w:type="dxa"/>
            <w:shd w:val="clear" w:color="auto" w:fill="auto"/>
            <w:vAlign w:val="center"/>
          </w:tcPr>
          <w:p w:rsidR="001632C2" w:rsidRPr="00527A37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Огляд літератури з конкретної 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27A37" w:rsidTr="00D245E4">
        <w:tc>
          <w:tcPr>
            <w:tcW w:w="5878" w:type="dxa"/>
            <w:shd w:val="clear" w:color="auto" w:fill="auto"/>
            <w:vAlign w:val="center"/>
          </w:tcPr>
          <w:p w:rsidR="001632C2" w:rsidRPr="00527A37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27A37" w:rsidTr="00D245E4">
        <w:tc>
          <w:tcPr>
            <w:tcW w:w="5878" w:type="dxa"/>
            <w:shd w:val="clear" w:color="auto" w:fill="auto"/>
            <w:vAlign w:val="center"/>
          </w:tcPr>
          <w:p w:rsidR="001632C2" w:rsidRPr="00527A37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Підготовка наукової статті з будь-якої теми курсу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27A37" w:rsidTr="00D245E4">
        <w:tc>
          <w:tcPr>
            <w:tcW w:w="5878" w:type="dxa"/>
            <w:shd w:val="clear" w:color="auto" w:fill="auto"/>
            <w:vAlign w:val="center"/>
          </w:tcPr>
          <w:p w:rsidR="001632C2" w:rsidRPr="00527A37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Участь у науковій студентській конференції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shd w:val="clear" w:color="auto" w:fill="auto"/>
            <w:vAlign w:val="center"/>
          </w:tcPr>
          <w:p w:rsidR="001632C2" w:rsidRPr="00527A37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632C2" w:rsidRPr="00527A37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32C2" w:rsidRPr="00527A37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0F39A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Дослідження українського чи закордонного досвіду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360F24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527A37" w:rsidTr="00D245E4"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0F39A1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E950D5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32C2" w:rsidRPr="00527A37" w:rsidTr="00D245E4">
        <w:tc>
          <w:tcPr>
            <w:tcW w:w="9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кількість балів за вибіркові види роботи:   </w:t>
            </w: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632C2" w:rsidRPr="00527A37" w:rsidTr="00D245E4">
        <w:tc>
          <w:tcPr>
            <w:tcW w:w="9850" w:type="dxa"/>
            <w:gridSpan w:val="10"/>
            <w:shd w:val="clear" w:color="auto" w:fill="auto"/>
            <w:vAlign w:val="center"/>
          </w:tcPr>
          <w:p w:rsidR="001632C2" w:rsidRPr="00527A37" w:rsidRDefault="001632C2" w:rsidP="00B5016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балів за теоретичний і практичний курс: </w:t>
            </w:r>
            <w:r w:rsidRPr="0052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2A07F0" w:rsidRPr="00527A37" w:rsidRDefault="002A07F0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B3" w:rsidRPr="00527A37" w:rsidRDefault="00486BB3" w:rsidP="00486BB3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486BB3" w:rsidRPr="00527A37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486BB3" w:rsidRPr="00527A37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486BB3" w:rsidRPr="00527A37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486BB3" w:rsidRPr="00527A37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486BB3" w:rsidRPr="00527A37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486BB3" w:rsidRPr="00527A37" w:rsidRDefault="00486BB3" w:rsidP="0048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486BB3" w:rsidRPr="00527A37" w:rsidRDefault="00486BB3" w:rsidP="00486B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6BB3" w:rsidRPr="00527A37" w:rsidRDefault="00486BB3" w:rsidP="00486B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підсумкового контролю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445D" w:rsidRPr="00527A37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BB3" w:rsidRPr="00527A37" w:rsidRDefault="00486BB3" w:rsidP="0033169D">
      <w:pPr>
        <w:pStyle w:val="Default"/>
        <w:rPr>
          <w:sz w:val="28"/>
          <w:szCs w:val="28"/>
          <w:lang w:val="uk-UA"/>
        </w:rPr>
      </w:pPr>
    </w:p>
    <w:p w:rsidR="001C2A7A" w:rsidRPr="00527A37" w:rsidRDefault="001C2A7A" w:rsidP="001C2A7A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Навчально-методичне забезпечення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>: лекційний матеріал та презентації,</w:t>
      </w:r>
      <w:r w:rsidR="00E36046"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практичних занять, додаткова рекомендована література </w:t>
      </w:r>
      <w:r w:rsidRPr="00527A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розміщено в електронному навчальному курсі на сайті Інтернет-підтримки освітнього процесу за посиланням: </w:t>
      </w:r>
      <w:r w:rsidR="00573DE0" w:rsidRPr="00527A37">
        <w:rPr>
          <w:rFonts w:ascii="Times New Roman" w:hAnsi="Times New Roman" w:cs="Times New Roman"/>
          <w:sz w:val="28"/>
          <w:szCs w:val="28"/>
        </w:rPr>
        <w:t>https://vo.uu.edu.ua/course/view.php?id=727</w:t>
      </w:r>
    </w:p>
    <w:p w:rsidR="001C2A7A" w:rsidRPr="00527A37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Рекомендована </w:t>
      </w:r>
      <w:r w:rsidR="007C30B6" w:rsidRPr="00527A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27A37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1C2A7A" w:rsidRPr="00527A37" w:rsidRDefault="001C2A7A" w:rsidP="001C2A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</w:t>
      </w:r>
    </w:p>
    <w:p w:rsidR="004640C2" w:rsidRPr="00527A37" w:rsidRDefault="004640C2" w:rsidP="004640C2">
      <w:pPr>
        <w:pStyle w:val="ac"/>
        <w:numPr>
          <w:ilvl w:val="0"/>
          <w:numId w:val="12"/>
        </w:numPr>
        <w:tabs>
          <w:tab w:val="num" w:pos="851"/>
        </w:tabs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527A37">
        <w:rPr>
          <w:rFonts w:eastAsia="Calibri"/>
          <w:sz w:val="28"/>
          <w:szCs w:val="28"/>
          <w:lang w:val="uk-UA"/>
        </w:rPr>
        <w:t>Балабан П.Ю.Комерційна діяльність: Підручник.  Х.: Світ Книг, 2015.  452 с.</w:t>
      </w:r>
    </w:p>
    <w:p w:rsidR="004640C2" w:rsidRPr="00527A37" w:rsidRDefault="004640C2" w:rsidP="004640C2">
      <w:pPr>
        <w:pStyle w:val="ac"/>
        <w:numPr>
          <w:ilvl w:val="0"/>
          <w:numId w:val="12"/>
        </w:numPr>
        <w:tabs>
          <w:tab w:val="num" w:pos="851"/>
        </w:tabs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527A37">
        <w:rPr>
          <w:rFonts w:eastAsia="Calibri"/>
          <w:sz w:val="28"/>
          <w:szCs w:val="28"/>
          <w:shd w:val="clear" w:color="auto" w:fill="FFFFFF"/>
          <w:lang w:val="uk-UA"/>
        </w:rPr>
        <w:t xml:space="preserve">Комерційна діяльність: </w:t>
      </w:r>
      <w:proofErr w:type="spellStart"/>
      <w:r w:rsidRPr="00527A37">
        <w:rPr>
          <w:rFonts w:eastAsia="Calibri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527A37">
        <w:rPr>
          <w:rFonts w:eastAsia="Calibri"/>
          <w:sz w:val="28"/>
          <w:szCs w:val="28"/>
          <w:shd w:val="clear" w:color="auto" w:fill="FFFFFF"/>
          <w:lang w:val="uk-UA"/>
        </w:rPr>
        <w:t xml:space="preserve">. посібник: перевидання / Антонюк Я.М., </w:t>
      </w:r>
      <w:proofErr w:type="spellStart"/>
      <w:r w:rsidRPr="00527A37">
        <w:rPr>
          <w:rFonts w:eastAsia="Calibri"/>
          <w:sz w:val="28"/>
          <w:szCs w:val="28"/>
          <w:shd w:val="clear" w:color="auto" w:fill="FFFFFF"/>
          <w:lang w:val="uk-UA"/>
        </w:rPr>
        <w:t>Шиндировський</w:t>
      </w:r>
      <w:proofErr w:type="spellEnd"/>
      <w:r w:rsidRPr="00527A37">
        <w:rPr>
          <w:rFonts w:eastAsia="Calibri"/>
          <w:sz w:val="28"/>
          <w:szCs w:val="28"/>
          <w:shd w:val="clear" w:color="auto" w:fill="FFFFFF"/>
          <w:lang w:val="uk-UA"/>
        </w:rPr>
        <w:t xml:space="preserve"> І.М. - Львів: Магнолія</w:t>
      </w:r>
      <w:r w:rsidR="008E762B" w:rsidRPr="00527A37"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 w:rsidRPr="00527A37">
        <w:rPr>
          <w:rFonts w:eastAsia="Calibri"/>
          <w:sz w:val="28"/>
          <w:szCs w:val="28"/>
          <w:shd w:val="clear" w:color="auto" w:fill="FFFFFF"/>
          <w:lang w:val="uk-UA"/>
        </w:rPr>
        <w:t xml:space="preserve"> 2019. 332 с.</w:t>
      </w:r>
    </w:p>
    <w:p w:rsidR="004640C2" w:rsidRPr="00527A37" w:rsidRDefault="004640C2" w:rsidP="00DD48A4">
      <w:pPr>
        <w:pStyle w:val="Default"/>
        <w:ind w:firstLine="709"/>
        <w:jc w:val="both"/>
        <w:rPr>
          <w:b/>
          <w:i/>
          <w:sz w:val="28"/>
          <w:szCs w:val="28"/>
          <w:lang w:val="uk-UA"/>
        </w:rPr>
      </w:pPr>
    </w:p>
    <w:p w:rsidR="004640C2" w:rsidRPr="00527A37" w:rsidRDefault="004640C2" w:rsidP="00DD48A4">
      <w:pPr>
        <w:pStyle w:val="Default"/>
        <w:ind w:firstLine="709"/>
        <w:jc w:val="both"/>
        <w:rPr>
          <w:b/>
          <w:i/>
          <w:sz w:val="28"/>
          <w:szCs w:val="28"/>
          <w:lang w:val="uk-UA"/>
        </w:rPr>
      </w:pPr>
    </w:p>
    <w:p w:rsidR="001C2A7A" w:rsidRPr="00527A37" w:rsidRDefault="001C2A7A" w:rsidP="00DD48A4">
      <w:pPr>
        <w:pStyle w:val="Default"/>
        <w:ind w:firstLine="709"/>
        <w:jc w:val="both"/>
        <w:rPr>
          <w:b/>
          <w:i/>
          <w:sz w:val="28"/>
          <w:szCs w:val="28"/>
          <w:lang w:val="uk-UA"/>
        </w:rPr>
      </w:pPr>
      <w:r w:rsidRPr="00527A37">
        <w:rPr>
          <w:b/>
          <w:i/>
          <w:sz w:val="28"/>
          <w:szCs w:val="28"/>
          <w:lang w:val="uk-UA"/>
        </w:rPr>
        <w:t>Додаткова</w:t>
      </w:r>
    </w:p>
    <w:p w:rsidR="004640C2" w:rsidRPr="00527A37" w:rsidRDefault="004640C2" w:rsidP="004640C2">
      <w:pPr>
        <w:pStyle w:val="ac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527A37">
        <w:rPr>
          <w:rFonts w:eastAsia="Calibri"/>
          <w:sz w:val="28"/>
          <w:szCs w:val="28"/>
          <w:lang w:val="uk-UA"/>
        </w:rPr>
        <w:t>Филевич</w:t>
      </w:r>
      <w:proofErr w:type="spellEnd"/>
      <w:r w:rsidRPr="00527A37">
        <w:rPr>
          <w:rFonts w:eastAsia="Calibri"/>
          <w:sz w:val="28"/>
          <w:szCs w:val="28"/>
          <w:lang w:val="uk-UA"/>
        </w:rPr>
        <w:t xml:space="preserve"> Л.Г., Попова Л.О., Прядко О.М. та </w:t>
      </w:r>
      <w:proofErr w:type="spellStart"/>
      <w:r w:rsidRPr="00527A37">
        <w:rPr>
          <w:rFonts w:eastAsia="Calibri"/>
          <w:sz w:val="28"/>
          <w:szCs w:val="28"/>
          <w:lang w:val="uk-UA"/>
        </w:rPr>
        <w:t>інш</w:t>
      </w:r>
      <w:proofErr w:type="spellEnd"/>
      <w:r w:rsidRPr="00527A37">
        <w:rPr>
          <w:rFonts w:eastAsia="Calibri"/>
          <w:sz w:val="28"/>
          <w:szCs w:val="28"/>
          <w:lang w:val="uk-UA"/>
        </w:rPr>
        <w:t>. Комерційна діяльність: навчальний посібник. Харків: ХДУХТ, 2014. 225 с.</w:t>
      </w:r>
    </w:p>
    <w:p w:rsidR="008D24C3" w:rsidRPr="00527A37" w:rsidRDefault="008D24C3" w:rsidP="004640C2">
      <w:pPr>
        <w:pStyle w:val="ac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r w:rsidRPr="00527A37">
        <w:rPr>
          <w:color w:val="000000"/>
          <w:sz w:val="28"/>
          <w:szCs w:val="28"/>
          <w:lang w:val="uk-UA"/>
        </w:rPr>
        <w:t>Конспект лекцій з дисципліни «</w:t>
      </w:r>
      <w:r w:rsidR="004640C2" w:rsidRPr="00527A37">
        <w:rPr>
          <w:color w:val="000000"/>
          <w:sz w:val="28"/>
          <w:szCs w:val="28"/>
          <w:lang w:val="uk-UA"/>
        </w:rPr>
        <w:t>Комерційна діяльність» для бакалаврів спеціальності «</w:t>
      </w:r>
      <w:r w:rsidRPr="00527A37">
        <w:rPr>
          <w:color w:val="000000"/>
          <w:sz w:val="28"/>
          <w:szCs w:val="28"/>
          <w:lang w:val="uk-UA"/>
        </w:rPr>
        <w:t xml:space="preserve">Маркетинг», денної та заочної форм навчання. / </w:t>
      </w:r>
      <w:proofErr w:type="spellStart"/>
      <w:r w:rsidRPr="00527A37">
        <w:rPr>
          <w:color w:val="000000"/>
          <w:sz w:val="28"/>
          <w:szCs w:val="28"/>
          <w:lang w:val="uk-UA"/>
        </w:rPr>
        <w:t>Укл</w:t>
      </w:r>
      <w:proofErr w:type="spellEnd"/>
      <w:r w:rsidRPr="00527A37">
        <w:rPr>
          <w:color w:val="000000"/>
          <w:sz w:val="28"/>
          <w:szCs w:val="28"/>
          <w:lang w:val="uk-UA"/>
        </w:rPr>
        <w:t xml:space="preserve">.: І.Ю. </w:t>
      </w:r>
      <w:proofErr w:type="spellStart"/>
      <w:r w:rsidRPr="00527A37">
        <w:rPr>
          <w:color w:val="000000"/>
          <w:sz w:val="28"/>
          <w:szCs w:val="28"/>
          <w:lang w:val="uk-UA"/>
        </w:rPr>
        <w:t>Кутліна</w:t>
      </w:r>
      <w:proofErr w:type="spellEnd"/>
      <w:r w:rsidRPr="00527A37">
        <w:rPr>
          <w:color w:val="000000"/>
          <w:sz w:val="28"/>
          <w:szCs w:val="28"/>
          <w:lang w:val="uk-UA"/>
        </w:rPr>
        <w:t xml:space="preserve"> / – </w:t>
      </w:r>
      <w:r w:rsidR="004640C2" w:rsidRPr="00527A37">
        <w:rPr>
          <w:color w:val="000000"/>
          <w:sz w:val="28"/>
          <w:szCs w:val="28"/>
          <w:lang w:val="uk-UA"/>
        </w:rPr>
        <w:t>К.: Університет «Україна», 2021</w:t>
      </w:r>
      <w:r w:rsidRPr="00527A37">
        <w:rPr>
          <w:color w:val="000000"/>
          <w:sz w:val="28"/>
          <w:szCs w:val="28"/>
          <w:lang w:val="uk-UA"/>
        </w:rPr>
        <w:t>. – 98 с.</w:t>
      </w:r>
    </w:p>
    <w:p w:rsidR="00482E0A" w:rsidRPr="00527A37" w:rsidRDefault="00482E0A" w:rsidP="00482E0A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2A7A" w:rsidRPr="00527A37" w:rsidRDefault="001C2A7A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</w:t>
      </w:r>
      <w:r w:rsidR="00E36046" w:rsidRPr="00527A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доступного за посиланням: </w:t>
      </w:r>
      <w:hyperlink r:id="rId5" w:history="1">
        <w:r w:rsidRPr="00527A37">
          <w:rPr>
            <w:rStyle w:val="ad"/>
            <w:rFonts w:ascii="Times New Roman" w:hAnsi="Times New Roman"/>
            <w:sz w:val="28"/>
            <w:szCs w:val="28"/>
            <w:lang w:val="uk-UA"/>
          </w:rPr>
          <w:t>https://uu.edu.ua/upload/universitet/normativni_documenti/academic_dobrochesnist/Codex.pdf</w:t>
        </w:r>
      </w:hyperlink>
      <w:r w:rsidRPr="00527A37">
        <w:rPr>
          <w:rStyle w:val="ad"/>
          <w:rFonts w:ascii="Times New Roman" w:hAnsi="Times New Roman"/>
          <w:sz w:val="28"/>
          <w:szCs w:val="28"/>
          <w:lang w:val="uk-UA"/>
        </w:rPr>
        <w:t>.</w:t>
      </w:r>
    </w:p>
    <w:p w:rsidR="007E5637" w:rsidRPr="00527A37" w:rsidRDefault="007E5637" w:rsidP="001C2A7A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val="uk-UA"/>
        </w:rPr>
      </w:pPr>
    </w:p>
    <w:p w:rsidR="001C2A7A" w:rsidRPr="00527A37" w:rsidRDefault="001C2A7A" w:rsidP="001C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1C2A7A" w:rsidRPr="00527A37" w:rsidTr="002B6CFE">
        <w:tc>
          <w:tcPr>
            <w:tcW w:w="2149" w:type="dxa"/>
          </w:tcPr>
          <w:p w:rsidR="001C2A7A" w:rsidRPr="00527A37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Відвідування заняття</w:t>
            </w:r>
          </w:p>
        </w:tc>
        <w:tc>
          <w:tcPr>
            <w:tcW w:w="7377" w:type="dxa"/>
          </w:tcPr>
          <w:p w:rsidR="001C2A7A" w:rsidRPr="00527A37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лекційних, практичних занять є обов’язковим.</w:t>
            </w:r>
          </w:p>
        </w:tc>
      </w:tr>
      <w:tr w:rsidR="001C2A7A" w:rsidRPr="00527A37" w:rsidTr="002B6CFE">
        <w:tc>
          <w:tcPr>
            <w:tcW w:w="2149" w:type="dxa"/>
          </w:tcPr>
          <w:p w:rsidR="001C2A7A" w:rsidRPr="00527A37" w:rsidRDefault="001C2A7A" w:rsidP="002B6CFE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1C2A7A" w:rsidRPr="00527A37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 освіти, який пропустив практичні заняття, самостійно вивчає матеріал за наведеними у силабусі рекомендованими джерелами, виконує завдання та надсилає результат викладачу. </w:t>
            </w:r>
            <w:r w:rsidRPr="00527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1C2A7A" w:rsidRPr="00527A37" w:rsidTr="002B6CFE">
        <w:tc>
          <w:tcPr>
            <w:tcW w:w="2149" w:type="dxa"/>
          </w:tcPr>
          <w:p w:rsidR="001C2A7A" w:rsidRPr="00527A37" w:rsidRDefault="001C2A7A" w:rsidP="00E04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Допуск до </w:t>
            </w:r>
            <w:r w:rsidR="00E041D4" w:rsidRPr="00527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залік</w:t>
            </w:r>
            <w:r w:rsidR="007C766F" w:rsidRPr="00527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377" w:type="dxa"/>
          </w:tcPr>
          <w:p w:rsidR="001C2A7A" w:rsidRPr="00527A37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п.3.1.:</w:t>
            </w:r>
          </w:p>
          <w:p w:rsidR="001C2A7A" w:rsidRPr="00527A37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здобувачів вищої та фахової </w:t>
            </w:r>
            <w:proofErr w:type="spellStart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1C2A7A" w:rsidRPr="00527A37" w:rsidRDefault="001C2A7A" w:rsidP="002B6CFE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вищої та фахової </w:t>
            </w:r>
            <w:proofErr w:type="spellStart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“не допущений”.</w:t>
            </w:r>
          </w:p>
          <w:p w:rsidR="001C2A7A" w:rsidRPr="00527A37" w:rsidRDefault="001C2A7A" w:rsidP="002B6CFE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здобувача вищої або фахової </w:t>
            </w:r>
            <w:proofErr w:type="spellStart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>недопуску</w:t>
            </w:r>
            <w:proofErr w:type="spellEnd"/>
            <w:r w:rsidRPr="00527A3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до семестрового контролю з інших навчальних дисциплін.</w:t>
            </w:r>
          </w:p>
        </w:tc>
      </w:tr>
      <w:tr w:rsidR="001C2A7A" w:rsidRPr="00450F12" w:rsidTr="002B6CFE">
        <w:tc>
          <w:tcPr>
            <w:tcW w:w="2149" w:type="dxa"/>
          </w:tcPr>
          <w:p w:rsidR="001C2A7A" w:rsidRPr="00527A37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модульна оцінка</w:t>
            </w:r>
          </w:p>
        </w:tc>
        <w:tc>
          <w:tcPr>
            <w:tcW w:w="7377" w:type="dxa"/>
          </w:tcPr>
          <w:p w:rsidR="001C2A7A" w:rsidRPr="00527A37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</w:t>
            </w:r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контролю та атестації здобувачів вищої та фахової </w:t>
            </w:r>
            <w:proofErr w:type="spellStart"/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передвищої</w:t>
            </w:r>
            <w:proofErr w:type="spellEnd"/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61748C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527A37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 xml:space="preserve">https://uu.edu.ua/upload/universitet/ </w:t>
              </w:r>
              <w:proofErr w:type="spellStart"/>
              <w:r w:rsidRPr="00527A37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normativni_documenti</w:t>
              </w:r>
              <w:proofErr w:type="spellEnd"/>
              <w:r w:rsidRPr="00527A37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527A37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Osnovni_oficiyni_doc_</w:t>
              </w:r>
              <w:proofErr w:type="spellEnd"/>
              <w:r w:rsidRPr="00527A37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UU/Osvitnya_d _t/</w:t>
              </w:r>
              <w:proofErr w:type="spellStart"/>
              <w:r w:rsidRPr="00527A37">
                <w:rPr>
                  <w:rStyle w:val="ad"/>
                  <w:rFonts w:ascii="Times New Roman" w:hAnsi="Times New Roman"/>
                  <w:sz w:val="24"/>
                  <w:szCs w:val="24"/>
                  <w:lang w:val="uk-UA"/>
                </w:rPr>
                <w:t>Polozh_pro_metodiku_provedennya_controlyu_ta_atestacii.pdf</w:t>
              </w:r>
              <w:proofErr w:type="spellEnd"/>
            </w:hyperlink>
            <w:r w:rsidRPr="00527A37">
              <w:rPr>
                <w:rStyle w:val="ad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C2A7A" w:rsidRPr="00527A37" w:rsidTr="002B6CFE">
        <w:tc>
          <w:tcPr>
            <w:tcW w:w="2149" w:type="dxa"/>
          </w:tcPr>
          <w:p w:rsidR="001C2A7A" w:rsidRPr="00527A37" w:rsidRDefault="00E041D4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Заліков</w:t>
            </w:r>
            <w:r w:rsidR="001C2A7A" w:rsidRPr="00527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 оцінка</w:t>
            </w:r>
          </w:p>
        </w:tc>
        <w:tc>
          <w:tcPr>
            <w:tcW w:w="7377" w:type="dxa"/>
          </w:tcPr>
          <w:p w:rsidR="001C2A7A" w:rsidRPr="00527A37" w:rsidRDefault="00E01EE2" w:rsidP="00E041D4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Залікова</w:t>
            </w:r>
            <w:r w:rsidR="001C2A7A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оцінка є результатом виконання </w:t>
            </w:r>
            <w:r w:rsidR="00E041D4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="001C2A7A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 завдання. Максимальна оцінка</w:t>
            </w:r>
            <w:r w:rsidR="007D4775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 w:rsidR="003C0C79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  <w:r w:rsidR="007D4775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2A7A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 40 балів.</w:t>
            </w:r>
          </w:p>
        </w:tc>
      </w:tr>
      <w:tr w:rsidR="001C2A7A" w:rsidRPr="00450F12" w:rsidTr="002B6CFE">
        <w:tc>
          <w:tcPr>
            <w:tcW w:w="2149" w:type="dxa"/>
          </w:tcPr>
          <w:p w:rsidR="001C2A7A" w:rsidRPr="00527A37" w:rsidRDefault="001C2A7A" w:rsidP="002B6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1C2A7A" w:rsidRPr="00527A37" w:rsidRDefault="001C2A7A" w:rsidP="003C0C79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оцінка обчислюється як</w:t>
            </w:r>
            <w:r w:rsidR="007C766F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сума підсумкової модульної та </w:t>
            </w:r>
            <w:r w:rsidR="003C0C79"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заліков</w:t>
            </w:r>
            <w:r w:rsidRPr="00527A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оцінки.</w:t>
            </w:r>
          </w:p>
        </w:tc>
      </w:tr>
    </w:tbl>
    <w:p w:rsidR="001C2A7A" w:rsidRPr="00527A37" w:rsidRDefault="001C2A7A" w:rsidP="001C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A7A" w:rsidRPr="00527A37" w:rsidRDefault="001C2A7A" w:rsidP="001C2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</w:p>
    <w:p w:rsidR="00B33E26" w:rsidRPr="00527A37" w:rsidRDefault="00B33E26" w:rsidP="00B33E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75D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Кутліна</w:t>
      </w:r>
      <w:proofErr w:type="spellEnd"/>
      <w:r w:rsidRPr="00D75D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Ірина Юріївна</w:t>
      </w:r>
      <w:r w:rsidRPr="00527A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кандидат технічних наук, </w:t>
      </w:r>
    </w:p>
    <w:p w:rsidR="00B33E26" w:rsidRPr="00527A37" w:rsidRDefault="00B33E26" w:rsidP="00B33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A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професор кафедри управління та адміністрування  </w:t>
      </w:r>
    </w:p>
    <w:p w:rsidR="00B33E26" w:rsidRPr="00527A37" w:rsidRDefault="00B33E26" w:rsidP="00B33E26">
      <w:pPr>
        <w:spacing w:after="0" w:line="240" w:lineRule="auto"/>
        <w:rPr>
          <w:rStyle w:val="ad"/>
          <w:rFonts w:ascii="Times New Roman" w:hAnsi="Times New Roman"/>
          <w:color w:val="auto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527A37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527A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27A37">
        <w:rPr>
          <w:sz w:val="28"/>
          <w:szCs w:val="28"/>
          <w:lang w:val="uk-UA"/>
        </w:rPr>
        <w:t xml:space="preserve"> </w:t>
      </w:r>
      <w:proofErr w:type="spellStart"/>
      <w:r w:rsidRPr="00527A37">
        <w:rPr>
          <w:rFonts w:ascii="Times New Roman" w:eastAsia="Calibri" w:hAnsi="Times New Roman" w:cs="Times New Roman"/>
          <w:sz w:val="28"/>
          <w:szCs w:val="28"/>
          <w:lang w:val="en-US"/>
        </w:rPr>
        <w:t>kutlina</w:t>
      </w:r>
      <w:proofErr w:type="spellEnd"/>
      <w:r w:rsidRPr="00527A37">
        <w:rPr>
          <w:rFonts w:ascii="Times New Roman" w:eastAsia="Calibri" w:hAnsi="Times New Roman" w:cs="Times New Roman"/>
          <w:sz w:val="28"/>
          <w:szCs w:val="28"/>
        </w:rPr>
        <w:t>53</w:t>
      </w:r>
      <w:r w:rsidRPr="00527A37">
        <w:rPr>
          <w:rFonts w:ascii="Times New Roman" w:eastAsia="Calibri" w:hAnsi="Times New Roman" w:cs="Times New Roman"/>
          <w:sz w:val="28"/>
          <w:szCs w:val="28"/>
          <w:lang w:val="uk-UA"/>
        </w:rPr>
        <w:t>@</w:t>
      </w:r>
      <w:proofErr w:type="spellStart"/>
      <w:r w:rsidRPr="00527A37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Pr="00527A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27A37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</w:p>
    <w:p w:rsidR="00B33E26" w:rsidRPr="00527A37" w:rsidRDefault="00B33E26" w:rsidP="00B33E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7A37">
        <w:rPr>
          <w:rFonts w:ascii="Times New Roman" w:eastAsia="Calibri" w:hAnsi="Times New Roman" w:cs="Times New Roman"/>
          <w:sz w:val="28"/>
          <w:szCs w:val="28"/>
          <w:lang w:val="uk-UA"/>
        </w:rPr>
        <w:t>+380984151343</w:t>
      </w:r>
    </w:p>
    <w:p w:rsidR="001C2A7A" w:rsidRPr="00527A37" w:rsidRDefault="001C2A7A" w:rsidP="00B33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 вул. Львівська 23, ІІ корп.,</w:t>
      </w:r>
      <w:r w:rsidR="00F3007E"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7A37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527A37">
        <w:rPr>
          <w:rFonts w:ascii="Times New Roman" w:hAnsi="Times New Roman" w:cs="Times New Roman"/>
          <w:sz w:val="28"/>
          <w:szCs w:val="28"/>
          <w:lang w:val="uk-UA"/>
        </w:rPr>
        <w:t>. 40</w:t>
      </w:r>
      <w:r w:rsidR="00F3007E" w:rsidRPr="00527A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527A37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527A37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кафедрі </w:t>
      </w:r>
      <w:r w:rsidR="00E90C68" w:rsidRPr="00527A37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7A" w:rsidRPr="00527A37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sz w:val="28"/>
          <w:szCs w:val="28"/>
          <w:lang w:val="uk-UA"/>
        </w:rPr>
        <w:t>Протокол №1 від 27.08.20</w:t>
      </w:r>
      <w:r w:rsidR="0047754C" w:rsidRPr="00527A3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27A3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3007E" w:rsidRPr="00527A37" w:rsidRDefault="00F3007E" w:rsidP="00F3007E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527A37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.     </w:t>
      </w:r>
    </w:p>
    <w:p w:rsidR="001C2A7A" w:rsidRPr="00527A37" w:rsidRDefault="001C2A7A" w:rsidP="001C2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A7A" w:rsidRPr="00527A37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</w:t>
      </w:r>
    </w:p>
    <w:p w:rsidR="001C2A7A" w:rsidRPr="00527A37" w:rsidRDefault="00E90C68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та адміністрування</w:t>
      </w:r>
      <w:r w:rsidR="001C2A7A" w:rsidRPr="00527A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  </w:t>
      </w:r>
      <w:r w:rsidRPr="00527A3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Ростислав ДУБАС</w:t>
      </w:r>
    </w:p>
    <w:p w:rsidR="001C2A7A" w:rsidRPr="00527A37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2A7A" w:rsidRPr="00527A37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Перевірено:</w:t>
      </w:r>
    </w:p>
    <w:p w:rsidR="001C2A7A" w:rsidRPr="000A5BC1" w:rsidRDefault="001C2A7A" w:rsidP="001C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A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методичного відділу ___________________ Вікторія БАУЛА</w:t>
      </w:r>
    </w:p>
    <w:p w:rsidR="00486BB3" w:rsidRPr="000A5BC1" w:rsidRDefault="00486BB3" w:rsidP="0033169D">
      <w:pPr>
        <w:pStyle w:val="Default"/>
        <w:rPr>
          <w:sz w:val="28"/>
          <w:szCs w:val="28"/>
          <w:lang w:val="uk-UA"/>
        </w:rPr>
      </w:pPr>
    </w:p>
    <w:p w:rsidR="00730EFC" w:rsidRPr="000A5BC1" w:rsidRDefault="00730EFC" w:rsidP="0033169D">
      <w:pPr>
        <w:pStyle w:val="Default"/>
        <w:rPr>
          <w:sz w:val="28"/>
          <w:szCs w:val="28"/>
          <w:lang w:val="uk-UA"/>
        </w:rPr>
      </w:pPr>
    </w:p>
    <w:sectPr w:rsidR="00730EFC" w:rsidRPr="000A5BC1" w:rsidSect="0051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64"/>
    <w:lvl w:ilvl="0">
      <w:start w:val="6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4F7"/>
    <w:multiLevelType w:val="hybridMultilevel"/>
    <w:tmpl w:val="66DEF0EC"/>
    <w:lvl w:ilvl="0" w:tplc="0419000F">
      <w:start w:val="1"/>
      <w:numFmt w:val="decimal"/>
      <w:lvlText w:val="%1."/>
      <w:lvlJc w:val="left"/>
      <w:pPr>
        <w:tabs>
          <w:tab w:val="num" w:pos="1164"/>
        </w:tabs>
        <w:ind w:left="-47"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>
    <w:nsid w:val="04973E9D"/>
    <w:multiLevelType w:val="hybridMultilevel"/>
    <w:tmpl w:val="9DEA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EE1"/>
    <w:multiLevelType w:val="hybridMultilevel"/>
    <w:tmpl w:val="9FB69662"/>
    <w:lvl w:ilvl="0" w:tplc="0419000F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5BB552A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722B61"/>
    <w:multiLevelType w:val="hybridMultilevel"/>
    <w:tmpl w:val="EAAE966E"/>
    <w:lvl w:ilvl="0" w:tplc="FFFFFFFF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70934BF"/>
    <w:multiLevelType w:val="hybridMultilevel"/>
    <w:tmpl w:val="0E4E0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BA0A7B"/>
    <w:multiLevelType w:val="hybridMultilevel"/>
    <w:tmpl w:val="89D64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7E1FF6"/>
    <w:multiLevelType w:val="hybridMultilevel"/>
    <w:tmpl w:val="CDD6353C"/>
    <w:lvl w:ilvl="0" w:tplc="FFFFFFFF">
      <w:start w:val="1"/>
      <w:numFmt w:val="bullet"/>
      <w:lvlText w:val=""/>
      <w:lvlJc w:val="left"/>
      <w:pPr>
        <w:tabs>
          <w:tab w:val="num" w:pos="1164"/>
        </w:tabs>
        <w:ind w:left="-47" w:firstLine="85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9">
    <w:nsid w:val="6E4F1D0A"/>
    <w:multiLevelType w:val="hybridMultilevel"/>
    <w:tmpl w:val="87C8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1A09"/>
    <w:multiLevelType w:val="hybridMultilevel"/>
    <w:tmpl w:val="16F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9D"/>
    <w:rsid w:val="00020696"/>
    <w:rsid w:val="0008040C"/>
    <w:rsid w:val="00082C75"/>
    <w:rsid w:val="000867E9"/>
    <w:rsid w:val="00093160"/>
    <w:rsid w:val="000A5BC1"/>
    <w:rsid w:val="000C39CB"/>
    <w:rsid w:val="000C53B6"/>
    <w:rsid w:val="000D355B"/>
    <w:rsid w:val="000E1FF5"/>
    <w:rsid w:val="000E5930"/>
    <w:rsid w:val="000F39A1"/>
    <w:rsid w:val="0013583D"/>
    <w:rsid w:val="0015143A"/>
    <w:rsid w:val="0015316B"/>
    <w:rsid w:val="001632C2"/>
    <w:rsid w:val="00175DEE"/>
    <w:rsid w:val="001C2A7A"/>
    <w:rsid w:val="001E733C"/>
    <w:rsid w:val="001F3938"/>
    <w:rsid w:val="002026FC"/>
    <w:rsid w:val="00216729"/>
    <w:rsid w:val="00245349"/>
    <w:rsid w:val="00247463"/>
    <w:rsid w:val="0026364D"/>
    <w:rsid w:val="0028149D"/>
    <w:rsid w:val="002847DD"/>
    <w:rsid w:val="002A07F0"/>
    <w:rsid w:val="002F304C"/>
    <w:rsid w:val="002F30AE"/>
    <w:rsid w:val="003030E2"/>
    <w:rsid w:val="00315E76"/>
    <w:rsid w:val="003313D4"/>
    <w:rsid w:val="0033169D"/>
    <w:rsid w:val="00336B9E"/>
    <w:rsid w:val="00347EC1"/>
    <w:rsid w:val="00360F24"/>
    <w:rsid w:val="003642BF"/>
    <w:rsid w:val="0036445D"/>
    <w:rsid w:val="003964D5"/>
    <w:rsid w:val="003A0C4C"/>
    <w:rsid w:val="003B192F"/>
    <w:rsid w:val="003C029C"/>
    <w:rsid w:val="003C0C79"/>
    <w:rsid w:val="003D5F00"/>
    <w:rsid w:val="003E579B"/>
    <w:rsid w:val="004061A3"/>
    <w:rsid w:val="00417423"/>
    <w:rsid w:val="004243E1"/>
    <w:rsid w:val="0043304E"/>
    <w:rsid w:val="00445494"/>
    <w:rsid w:val="00450F12"/>
    <w:rsid w:val="004640C2"/>
    <w:rsid w:val="0047754C"/>
    <w:rsid w:val="00482E0A"/>
    <w:rsid w:val="004861CD"/>
    <w:rsid w:val="00486BB3"/>
    <w:rsid w:val="004A1464"/>
    <w:rsid w:val="004A7170"/>
    <w:rsid w:val="004C49C3"/>
    <w:rsid w:val="004C7DF6"/>
    <w:rsid w:val="004D2D21"/>
    <w:rsid w:val="004E19EB"/>
    <w:rsid w:val="004F7F99"/>
    <w:rsid w:val="00513C3B"/>
    <w:rsid w:val="0051551D"/>
    <w:rsid w:val="00525C72"/>
    <w:rsid w:val="00527A37"/>
    <w:rsid w:val="005351C7"/>
    <w:rsid w:val="00546558"/>
    <w:rsid w:val="0057213C"/>
    <w:rsid w:val="00573DE0"/>
    <w:rsid w:val="005B66A7"/>
    <w:rsid w:val="005C5624"/>
    <w:rsid w:val="005D636F"/>
    <w:rsid w:val="005E1A52"/>
    <w:rsid w:val="005E6A1D"/>
    <w:rsid w:val="00604BFF"/>
    <w:rsid w:val="00607C3F"/>
    <w:rsid w:val="0061748C"/>
    <w:rsid w:val="0062080E"/>
    <w:rsid w:val="00632395"/>
    <w:rsid w:val="00641F51"/>
    <w:rsid w:val="00682282"/>
    <w:rsid w:val="006822AC"/>
    <w:rsid w:val="006831AA"/>
    <w:rsid w:val="00692429"/>
    <w:rsid w:val="00696157"/>
    <w:rsid w:val="00702464"/>
    <w:rsid w:val="007156DF"/>
    <w:rsid w:val="00720C12"/>
    <w:rsid w:val="00730EFC"/>
    <w:rsid w:val="00734BFF"/>
    <w:rsid w:val="00751DA1"/>
    <w:rsid w:val="00775F49"/>
    <w:rsid w:val="007823C2"/>
    <w:rsid w:val="007A73C3"/>
    <w:rsid w:val="007C30B6"/>
    <w:rsid w:val="007C766F"/>
    <w:rsid w:val="007D4775"/>
    <w:rsid w:val="007E5637"/>
    <w:rsid w:val="00883AA3"/>
    <w:rsid w:val="00892982"/>
    <w:rsid w:val="008A0C47"/>
    <w:rsid w:val="008A1F30"/>
    <w:rsid w:val="008B292E"/>
    <w:rsid w:val="008B6414"/>
    <w:rsid w:val="008D24C3"/>
    <w:rsid w:val="008E308F"/>
    <w:rsid w:val="008E762B"/>
    <w:rsid w:val="00901074"/>
    <w:rsid w:val="009045EE"/>
    <w:rsid w:val="0092612E"/>
    <w:rsid w:val="0096284F"/>
    <w:rsid w:val="00967027"/>
    <w:rsid w:val="00987F6B"/>
    <w:rsid w:val="009B69FC"/>
    <w:rsid w:val="009B7CB5"/>
    <w:rsid w:val="009C214A"/>
    <w:rsid w:val="00A302A8"/>
    <w:rsid w:val="00A358B1"/>
    <w:rsid w:val="00A664BC"/>
    <w:rsid w:val="00A77242"/>
    <w:rsid w:val="00A90340"/>
    <w:rsid w:val="00AB1C88"/>
    <w:rsid w:val="00AB522A"/>
    <w:rsid w:val="00AB6A74"/>
    <w:rsid w:val="00AE7F41"/>
    <w:rsid w:val="00AE7F5D"/>
    <w:rsid w:val="00AF1216"/>
    <w:rsid w:val="00AF7175"/>
    <w:rsid w:val="00B03352"/>
    <w:rsid w:val="00B33E26"/>
    <w:rsid w:val="00B52C33"/>
    <w:rsid w:val="00B859F3"/>
    <w:rsid w:val="00B93ED3"/>
    <w:rsid w:val="00B94391"/>
    <w:rsid w:val="00BD5E7A"/>
    <w:rsid w:val="00BD60BD"/>
    <w:rsid w:val="00BE03E3"/>
    <w:rsid w:val="00BE5B30"/>
    <w:rsid w:val="00C15209"/>
    <w:rsid w:val="00C6594C"/>
    <w:rsid w:val="00C73A1C"/>
    <w:rsid w:val="00C75A44"/>
    <w:rsid w:val="00C87176"/>
    <w:rsid w:val="00CB0714"/>
    <w:rsid w:val="00D245E4"/>
    <w:rsid w:val="00D33B6E"/>
    <w:rsid w:val="00D36133"/>
    <w:rsid w:val="00D44A64"/>
    <w:rsid w:val="00D53AEE"/>
    <w:rsid w:val="00D659EA"/>
    <w:rsid w:val="00D6701F"/>
    <w:rsid w:val="00D75D01"/>
    <w:rsid w:val="00DB10D5"/>
    <w:rsid w:val="00DC1FAE"/>
    <w:rsid w:val="00DD48A4"/>
    <w:rsid w:val="00E01EE2"/>
    <w:rsid w:val="00E041D4"/>
    <w:rsid w:val="00E15569"/>
    <w:rsid w:val="00E2121A"/>
    <w:rsid w:val="00E36046"/>
    <w:rsid w:val="00E366C1"/>
    <w:rsid w:val="00E560A2"/>
    <w:rsid w:val="00E84653"/>
    <w:rsid w:val="00E90C68"/>
    <w:rsid w:val="00E950D5"/>
    <w:rsid w:val="00EB10A9"/>
    <w:rsid w:val="00EB3E6C"/>
    <w:rsid w:val="00EB5253"/>
    <w:rsid w:val="00EC5FCA"/>
    <w:rsid w:val="00EC6AB1"/>
    <w:rsid w:val="00EE319E"/>
    <w:rsid w:val="00EF2D7F"/>
    <w:rsid w:val="00EF34B0"/>
    <w:rsid w:val="00F04FDA"/>
    <w:rsid w:val="00F13268"/>
    <w:rsid w:val="00F3007E"/>
    <w:rsid w:val="00F314AB"/>
    <w:rsid w:val="00F44C6B"/>
    <w:rsid w:val="00F627AD"/>
    <w:rsid w:val="00F719FD"/>
    <w:rsid w:val="00F80041"/>
    <w:rsid w:val="00FC2D1B"/>
    <w:rsid w:val="00FD3899"/>
    <w:rsid w:val="00FD5E58"/>
    <w:rsid w:val="00FF31F1"/>
    <w:rsid w:val="00FF397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B"/>
  </w:style>
  <w:style w:type="paragraph" w:styleId="1">
    <w:name w:val="heading 1"/>
    <w:basedOn w:val="a"/>
    <w:next w:val="a"/>
    <w:link w:val="10"/>
    <w:qFormat/>
    <w:rsid w:val="00F800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04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F800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0041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a6">
    <w:name w:val="Normal (Web)"/>
    <w:basedOn w:val="a"/>
    <w:uiPriority w:val="99"/>
    <w:unhideWhenUsed/>
    <w:rsid w:val="00F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F80041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F80041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styleId="a9">
    <w:name w:val="Strong"/>
    <w:basedOn w:val="a0"/>
    <w:uiPriority w:val="22"/>
    <w:qFormat/>
    <w:rsid w:val="00F8004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94391"/>
    <w:pPr>
      <w:spacing w:after="120" w:line="259" w:lineRule="auto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94391"/>
    <w:rPr>
      <w:lang w:val="uk-UA"/>
    </w:rPr>
  </w:style>
  <w:style w:type="character" w:customStyle="1" w:styleId="2">
    <w:name w:val="Основной текст (2)"/>
    <w:uiPriority w:val="99"/>
    <w:rsid w:val="00692429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List Paragraph"/>
    <w:basedOn w:val="a"/>
    <w:uiPriority w:val="34"/>
    <w:qFormat/>
    <w:rsid w:val="001C2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C2A7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C2A7A"/>
  </w:style>
  <w:style w:type="paragraph" w:styleId="ae">
    <w:name w:val="Balloon Text"/>
    <w:basedOn w:val="a"/>
    <w:link w:val="af"/>
    <w:uiPriority w:val="99"/>
    <w:semiHidden/>
    <w:unhideWhenUsed/>
    <w:rsid w:val="00683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1AA"/>
    <w:rPr>
      <w:rFonts w:ascii="Tahoma" w:eastAsia="Times New Roman" w:hAnsi="Tahoma" w:cs="Times New Roman"/>
      <w:sz w:val="16"/>
      <w:szCs w:val="16"/>
    </w:rPr>
  </w:style>
  <w:style w:type="character" w:customStyle="1" w:styleId="instancename">
    <w:name w:val="instancename"/>
    <w:basedOn w:val="a0"/>
    <w:rsid w:val="0015143A"/>
  </w:style>
  <w:style w:type="character" w:customStyle="1" w:styleId="accesshide">
    <w:name w:val="accesshide"/>
    <w:basedOn w:val="a0"/>
    <w:rsid w:val="00151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5" Type="http://schemas.openxmlformats.org/officeDocument/2006/relationships/hyperlink" Target="https://uu.edu.ua/upload/universitet/normativni_documenti/academic_dobrochesnist/Code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2324</Words>
  <Characters>13251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dubas</cp:lastModifiedBy>
  <cp:revision>7</cp:revision>
  <dcterms:created xsi:type="dcterms:W3CDTF">2022-03-31T09:34:00Z</dcterms:created>
  <dcterms:modified xsi:type="dcterms:W3CDTF">2022-04-27T07:22:00Z</dcterms:modified>
</cp:coreProperties>
</file>