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20" w:rsidRPr="00273420" w:rsidRDefault="00273420" w:rsidP="00273420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20">
        <w:rPr>
          <w:rFonts w:ascii="Times New Roman" w:hAnsi="Times New Roman" w:cs="Times New Roman"/>
          <w:b/>
          <w:sz w:val="28"/>
          <w:szCs w:val="28"/>
        </w:rPr>
        <w:t>Лекція 7</w:t>
      </w:r>
    </w:p>
    <w:p w:rsidR="00273420" w:rsidRPr="00273420" w:rsidRDefault="00273420" w:rsidP="00273420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20">
        <w:rPr>
          <w:rFonts w:ascii="Times New Roman" w:hAnsi="Times New Roman" w:cs="Times New Roman"/>
          <w:b/>
          <w:sz w:val="28"/>
          <w:szCs w:val="28"/>
        </w:rPr>
        <w:t>Тема 3. Ферменти</w:t>
      </w:r>
      <w:r w:rsidRPr="00273420">
        <w:rPr>
          <w:rFonts w:ascii="Times New Roman" w:hAnsi="Times New Roman" w:cs="Times New Roman"/>
          <w:b/>
          <w:sz w:val="28"/>
          <w:szCs w:val="28"/>
        </w:rPr>
        <w:t>.</w:t>
      </w:r>
    </w:p>
    <w:p w:rsidR="00273420" w:rsidRPr="00273420" w:rsidRDefault="00273420" w:rsidP="00273420">
      <w:pPr>
        <w:pStyle w:val="a3"/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420">
        <w:rPr>
          <w:rFonts w:ascii="Times New Roman" w:hAnsi="Times New Roman" w:cs="Times New Roman"/>
          <w:sz w:val="28"/>
          <w:szCs w:val="28"/>
        </w:rPr>
        <w:t>Ферменти</w:t>
      </w:r>
      <w:proofErr w:type="spellEnd"/>
      <w:r w:rsidRPr="00273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420" w:rsidRPr="00273420" w:rsidRDefault="00273420" w:rsidP="00273420">
      <w:pPr>
        <w:pStyle w:val="a3"/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20">
        <w:rPr>
          <w:rFonts w:ascii="Times New Roman" w:hAnsi="Times New Roman" w:cs="Times New Roman"/>
          <w:sz w:val="28"/>
          <w:szCs w:val="28"/>
        </w:rPr>
        <w:t xml:space="preserve">Суттєвість явищ каталізу. </w:t>
      </w:r>
      <w:bookmarkStart w:id="0" w:name="_GoBack"/>
      <w:bookmarkEnd w:id="0"/>
    </w:p>
    <w:p w:rsidR="00273420" w:rsidRPr="00273420" w:rsidRDefault="00273420" w:rsidP="00273420">
      <w:pPr>
        <w:pStyle w:val="a3"/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20">
        <w:rPr>
          <w:rFonts w:ascii="Times New Roman" w:hAnsi="Times New Roman" w:cs="Times New Roman"/>
          <w:sz w:val="28"/>
          <w:szCs w:val="28"/>
        </w:rPr>
        <w:t xml:space="preserve">Класифікація та номенклатура ферментів. </w:t>
      </w:r>
    </w:p>
    <w:p w:rsidR="000D208F" w:rsidRPr="00273420" w:rsidRDefault="00273420" w:rsidP="00273420">
      <w:pPr>
        <w:pStyle w:val="a3"/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20">
        <w:rPr>
          <w:rFonts w:ascii="Times New Roman" w:hAnsi="Times New Roman" w:cs="Times New Roman"/>
          <w:sz w:val="28"/>
          <w:szCs w:val="28"/>
        </w:rPr>
        <w:t xml:space="preserve">Хімічна природа ферментів, їх функціональні групи. </w:t>
      </w:r>
    </w:p>
    <w:p w:rsidR="00273420" w:rsidRPr="00273420" w:rsidRDefault="00273420" w:rsidP="00273420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420" w:rsidRPr="00273420" w:rsidRDefault="00273420" w:rsidP="00273420">
      <w:pPr>
        <w:pStyle w:val="a3"/>
        <w:numPr>
          <w:ilvl w:val="0"/>
          <w:numId w:val="2"/>
        </w:num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420">
        <w:rPr>
          <w:rFonts w:ascii="Times New Roman" w:hAnsi="Times New Roman" w:cs="Times New Roman"/>
          <w:b/>
          <w:sz w:val="28"/>
          <w:szCs w:val="28"/>
          <w:u w:val="single"/>
        </w:rPr>
        <w:t>Ферменти.</w:t>
      </w:r>
    </w:p>
    <w:p w:rsidR="00273420" w:rsidRPr="00273420" w:rsidRDefault="00273420" w:rsidP="00273420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420" w:rsidRPr="00273420" w:rsidRDefault="00273420" w:rsidP="00273420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proofErr w:type="spellStart"/>
      <w:r w:rsidRPr="00273420">
        <w:rPr>
          <w:bCs/>
          <w:sz w:val="28"/>
          <w:szCs w:val="28"/>
        </w:rPr>
        <w:t>Ферме́нти</w:t>
      </w:r>
      <w:proofErr w:type="spellEnd"/>
      <w:r w:rsidRPr="00273420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proofErr w:type="spellStart"/>
      <w:r w:rsidRPr="00273420">
        <w:rPr>
          <w:sz w:val="28"/>
          <w:szCs w:val="28"/>
        </w:rPr>
        <w:t>або </w:t>
      </w:r>
      <w:r w:rsidRPr="00273420">
        <w:rPr>
          <w:bCs/>
          <w:sz w:val="28"/>
          <w:szCs w:val="28"/>
        </w:rPr>
        <w:t>енз</w:t>
      </w:r>
      <w:proofErr w:type="spellEnd"/>
      <w:r w:rsidRPr="00273420">
        <w:rPr>
          <w:bCs/>
          <w:sz w:val="28"/>
          <w:szCs w:val="28"/>
        </w:rPr>
        <w:t>и́ми</w:t>
      </w:r>
      <w:r>
        <w:rPr>
          <w:sz w:val="28"/>
          <w:szCs w:val="28"/>
        </w:rPr>
        <w:t xml:space="preserve">  </w:t>
      </w:r>
      <w:proofErr w:type="spellStart"/>
      <w:r w:rsidRPr="00273420">
        <w:rPr>
          <w:sz w:val="28"/>
          <w:szCs w:val="28"/>
        </w:rPr>
        <w:t>органічні </w:t>
      </w:r>
      <w:hyperlink r:id="rId6" w:tooltip="Каталізатор" w:history="1">
        <w:r w:rsidRPr="00273420">
          <w:rPr>
            <w:rStyle w:val="a5"/>
            <w:color w:val="auto"/>
            <w:sz w:val="28"/>
            <w:szCs w:val="28"/>
            <w:u w:val="none"/>
          </w:rPr>
          <w:t>каталізатори</w:t>
        </w:r>
      </w:hyperlink>
      <w:r w:rsidRPr="00273420">
        <w:rPr>
          <w:sz w:val="28"/>
          <w:szCs w:val="28"/>
        </w:rPr>
        <w:t> </w:t>
      </w:r>
      <w:hyperlink r:id="rId7" w:tooltip="Білки" w:history="1">
        <w:r w:rsidRPr="00273420">
          <w:rPr>
            <w:rStyle w:val="a5"/>
            <w:color w:val="auto"/>
            <w:sz w:val="28"/>
            <w:szCs w:val="28"/>
            <w:u w:val="none"/>
          </w:rPr>
          <w:t>білкової</w:t>
        </w:r>
      </w:hyperlink>
      <w:r w:rsidRPr="00273420">
        <w:rPr>
          <w:sz w:val="28"/>
          <w:szCs w:val="28"/>
        </w:rPr>
        <w:t> або </w:t>
      </w:r>
      <w:hyperlink r:id="rId8" w:tooltip="РНК" w:history="1">
        <w:r w:rsidRPr="00273420">
          <w:rPr>
            <w:rStyle w:val="a5"/>
            <w:color w:val="auto"/>
            <w:sz w:val="28"/>
            <w:szCs w:val="28"/>
            <w:u w:val="none"/>
          </w:rPr>
          <w:t>Р</w:t>
        </w:r>
        <w:proofErr w:type="spellEnd"/>
        <w:r w:rsidRPr="00273420">
          <w:rPr>
            <w:rStyle w:val="a5"/>
            <w:color w:val="auto"/>
            <w:sz w:val="28"/>
            <w:szCs w:val="28"/>
            <w:u w:val="none"/>
          </w:rPr>
          <w:t>НК</w:t>
        </w:r>
      </w:hyperlink>
      <w:r w:rsidRPr="00273420">
        <w:rPr>
          <w:sz w:val="28"/>
          <w:szCs w:val="28"/>
        </w:rPr>
        <w:t> природи, що утворюються в </w:t>
      </w:r>
      <w:hyperlink r:id="rId9" w:tooltip="Живий організм" w:history="1">
        <w:r w:rsidRPr="00273420">
          <w:rPr>
            <w:rStyle w:val="a5"/>
            <w:color w:val="auto"/>
            <w:sz w:val="28"/>
            <w:szCs w:val="28"/>
            <w:u w:val="none"/>
          </w:rPr>
          <w:t>живих організмах</w:t>
        </w:r>
      </w:hyperlink>
      <w:r w:rsidRPr="00273420">
        <w:rPr>
          <w:sz w:val="28"/>
          <w:szCs w:val="28"/>
        </w:rPr>
        <w:t xml:space="preserve">. Прискорюють біохімічні реакції </w:t>
      </w:r>
      <w:proofErr w:type="spellStart"/>
      <w:r w:rsidRPr="00273420">
        <w:rPr>
          <w:sz w:val="28"/>
          <w:szCs w:val="28"/>
        </w:rPr>
        <w:t>як</w:t>
      </w:r>
      <w:proofErr w:type="spellEnd"/>
      <w:r w:rsidRPr="00273420">
        <w:rPr>
          <w:sz w:val="28"/>
          <w:szCs w:val="28"/>
        </w:rPr>
        <w:t> </w:t>
      </w:r>
      <w:hyperlink r:id="rId10" w:tooltip="In vivo" w:history="1">
        <w:r w:rsidRPr="00273420">
          <w:rPr>
            <w:rStyle w:val="a5"/>
            <w:iCs/>
            <w:color w:val="auto"/>
            <w:sz w:val="28"/>
            <w:szCs w:val="28"/>
            <w:u w:val="none"/>
          </w:rPr>
          <w:t xml:space="preserve">in </w:t>
        </w:r>
        <w:proofErr w:type="spellStart"/>
        <w:r w:rsidRPr="00273420">
          <w:rPr>
            <w:rStyle w:val="a5"/>
            <w:iCs/>
            <w:color w:val="auto"/>
            <w:sz w:val="28"/>
            <w:szCs w:val="28"/>
            <w:u w:val="none"/>
          </w:rPr>
          <w:t>vivo</w:t>
        </w:r>
        <w:proofErr w:type="spellEnd"/>
      </w:hyperlink>
      <w:r w:rsidRPr="00273420">
        <w:rPr>
          <w:sz w:val="28"/>
          <w:szCs w:val="28"/>
        </w:rPr>
        <w:t>, так і </w:t>
      </w:r>
      <w:hyperlink r:id="rId11" w:tooltip="In vitro" w:history="1">
        <w:r w:rsidRPr="00273420">
          <w:rPr>
            <w:rStyle w:val="a5"/>
            <w:iCs/>
            <w:color w:val="auto"/>
            <w:sz w:val="28"/>
            <w:szCs w:val="28"/>
            <w:u w:val="none"/>
          </w:rPr>
          <w:t xml:space="preserve">in </w:t>
        </w:r>
        <w:proofErr w:type="spellStart"/>
        <w:r w:rsidRPr="00273420">
          <w:rPr>
            <w:rStyle w:val="a5"/>
            <w:iCs/>
            <w:color w:val="auto"/>
            <w:sz w:val="28"/>
            <w:szCs w:val="28"/>
            <w:u w:val="none"/>
          </w:rPr>
          <w:t>vitro</w:t>
        </w:r>
        <w:proofErr w:type="spellEnd"/>
      </w:hyperlink>
      <w:r w:rsidRPr="00273420">
        <w:rPr>
          <w:sz w:val="28"/>
          <w:szCs w:val="28"/>
        </w:rPr>
        <w:t>. Можуть мати від одного до кількох </w:t>
      </w:r>
      <w:hyperlink r:id="rId12" w:tooltip="Білки" w:history="1">
        <w:r w:rsidRPr="00273420">
          <w:rPr>
            <w:rStyle w:val="a5"/>
            <w:color w:val="auto"/>
            <w:sz w:val="28"/>
            <w:szCs w:val="28"/>
            <w:u w:val="none"/>
          </w:rPr>
          <w:t xml:space="preserve">поліпептидних </w:t>
        </w:r>
        <w:proofErr w:type="spellStart"/>
        <w:r w:rsidRPr="00273420">
          <w:rPr>
            <w:rStyle w:val="a5"/>
            <w:color w:val="auto"/>
            <w:sz w:val="28"/>
            <w:szCs w:val="28"/>
            <w:u w:val="none"/>
          </w:rPr>
          <w:t>ланцюгів</w:t>
        </w:r>
      </w:hyperlink>
      <w:r w:rsidRPr="00273420">
        <w:rPr>
          <w:sz w:val="28"/>
          <w:szCs w:val="28"/>
        </w:rPr>
        <w:t> — </w:t>
      </w:r>
      <w:hyperlink r:id="rId13" w:tooltip="Білкова субодиниця" w:history="1">
        <w:r w:rsidRPr="00273420">
          <w:rPr>
            <w:rStyle w:val="a5"/>
            <w:color w:val="auto"/>
            <w:sz w:val="28"/>
            <w:szCs w:val="28"/>
            <w:u w:val="none"/>
          </w:rPr>
          <w:t>суб</w:t>
        </w:r>
        <w:proofErr w:type="spellEnd"/>
        <w:r w:rsidRPr="00273420">
          <w:rPr>
            <w:rStyle w:val="a5"/>
            <w:color w:val="auto"/>
            <w:sz w:val="28"/>
            <w:szCs w:val="28"/>
            <w:u w:val="none"/>
          </w:rPr>
          <w:t>одиниць</w:t>
        </w:r>
      </w:hyperlink>
      <w:r w:rsidRPr="00273420">
        <w:rPr>
          <w:sz w:val="28"/>
          <w:szCs w:val="28"/>
        </w:rPr>
        <w:t> з високою </w:t>
      </w:r>
      <w:hyperlink r:id="rId14" w:tooltip="Молекулярна маса" w:history="1">
        <w:r w:rsidRPr="00273420">
          <w:rPr>
            <w:rStyle w:val="a5"/>
            <w:color w:val="auto"/>
            <w:sz w:val="28"/>
            <w:szCs w:val="28"/>
            <w:u w:val="none"/>
          </w:rPr>
          <w:t>молекулярною масою</w:t>
        </w:r>
      </w:hyperlink>
      <w:r w:rsidRPr="00273420">
        <w:rPr>
          <w:sz w:val="28"/>
          <w:szCs w:val="28"/>
        </w:rPr>
        <w:t> (від десятка тисяч до кількох мільйонів).</w:t>
      </w:r>
    </w:p>
    <w:p w:rsidR="00273420" w:rsidRPr="00273420" w:rsidRDefault="00273420" w:rsidP="00273420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73420">
        <w:rPr>
          <w:sz w:val="28"/>
          <w:szCs w:val="28"/>
        </w:rPr>
        <w:t xml:space="preserve">За хімічним складом ферменти можуть належати </w:t>
      </w:r>
      <w:proofErr w:type="spellStart"/>
      <w:r w:rsidRPr="00273420">
        <w:rPr>
          <w:sz w:val="28"/>
          <w:szCs w:val="28"/>
        </w:rPr>
        <w:t>до </w:t>
      </w:r>
      <w:hyperlink r:id="rId15" w:tooltip="Прості білки" w:history="1">
        <w:r w:rsidRPr="00273420">
          <w:rPr>
            <w:rStyle w:val="a5"/>
            <w:color w:val="auto"/>
            <w:sz w:val="28"/>
            <w:szCs w:val="28"/>
            <w:u w:val="none"/>
          </w:rPr>
          <w:t>простих</w:t>
        </w:r>
      </w:hyperlink>
      <w:r w:rsidRPr="00273420">
        <w:rPr>
          <w:sz w:val="28"/>
          <w:szCs w:val="28"/>
        </w:rPr>
        <w:t> чи </w:t>
      </w:r>
      <w:hyperlink r:id="rId16" w:tooltip="Складні білки" w:history="1">
        <w:r w:rsidRPr="00273420">
          <w:rPr>
            <w:rStyle w:val="a5"/>
            <w:color w:val="auto"/>
            <w:sz w:val="28"/>
            <w:szCs w:val="28"/>
            <w:u w:val="none"/>
          </w:rPr>
          <w:t>склад</w:t>
        </w:r>
        <w:proofErr w:type="spellEnd"/>
        <w:r w:rsidRPr="00273420">
          <w:rPr>
            <w:rStyle w:val="a5"/>
            <w:color w:val="auto"/>
            <w:sz w:val="28"/>
            <w:szCs w:val="28"/>
            <w:u w:val="none"/>
          </w:rPr>
          <w:t>них білків</w:t>
        </w:r>
      </w:hyperlink>
      <w:r w:rsidRPr="00273420">
        <w:rPr>
          <w:sz w:val="28"/>
          <w:szCs w:val="28"/>
        </w:rPr>
        <w:t xml:space="preserve">. В останньому </w:t>
      </w:r>
      <w:proofErr w:type="spellStart"/>
      <w:r w:rsidRPr="00273420">
        <w:rPr>
          <w:sz w:val="28"/>
          <w:szCs w:val="28"/>
        </w:rPr>
        <w:t>випадку </w:t>
      </w:r>
      <w:hyperlink r:id="rId17" w:tooltip="Молекула" w:history="1">
        <w:r w:rsidRPr="00273420">
          <w:rPr>
            <w:rStyle w:val="a5"/>
            <w:color w:val="auto"/>
            <w:sz w:val="28"/>
            <w:szCs w:val="28"/>
            <w:u w:val="none"/>
          </w:rPr>
          <w:t>молекула</w:t>
        </w:r>
      </w:hyperlink>
      <w:r w:rsidRPr="00273420">
        <w:rPr>
          <w:sz w:val="28"/>
          <w:szCs w:val="28"/>
        </w:rPr>
        <w:t> скл</w:t>
      </w:r>
      <w:proofErr w:type="spellEnd"/>
      <w:r w:rsidRPr="00273420">
        <w:rPr>
          <w:sz w:val="28"/>
          <w:szCs w:val="28"/>
        </w:rPr>
        <w:t>адається з білкової частини (</w:t>
      </w:r>
      <w:hyperlink r:id="rId18" w:tooltip="Апофермент" w:history="1">
        <w:r w:rsidRPr="00273420">
          <w:rPr>
            <w:rStyle w:val="a5"/>
            <w:color w:val="auto"/>
            <w:sz w:val="28"/>
            <w:szCs w:val="28"/>
            <w:u w:val="none"/>
          </w:rPr>
          <w:t>апоферменту</w:t>
        </w:r>
      </w:hyperlink>
      <w:r w:rsidRPr="00273420">
        <w:rPr>
          <w:sz w:val="28"/>
          <w:szCs w:val="28"/>
        </w:rPr>
        <w:t>) та сполуки небілкової природи (</w:t>
      </w:r>
      <w:proofErr w:type="spellStart"/>
      <w:r w:rsidRPr="00273420">
        <w:rPr>
          <w:sz w:val="28"/>
          <w:szCs w:val="28"/>
        </w:rPr>
        <w:fldChar w:fldCharType="begin"/>
      </w:r>
      <w:r w:rsidRPr="00273420">
        <w:rPr>
          <w:sz w:val="28"/>
          <w:szCs w:val="28"/>
        </w:rPr>
        <w:instrText xml:space="preserve"> HYPERLINK "https://uk.wikipedia.org/wiki/%D0%9A%D0%BE%D1%84%D0%B0%D0%BA%D1%82%D0%BE%D1%80" \o "Кофактор" </w:instrText>
      </w:r>
      <w:r w:rsidRPr="00273420">
        <w:rPr>
          <w:sz w:val="28"/>
          <w:szCs w:val="28"/>
        </w:rPr>
        <w:fldChar w:fldCharType="separate"/>
      </w:r>
      <w:r w:rsidRPr="00273420">
        <w:rPr>
          <w:rStyle w:val="a5"/>
          <w:color w:val="auto"/>
          <w:sz w:val="28"/>
          <w:szCs w:val="28"/>
          <w:u w:val="none"/>
        </w:rPr>
        <w:t>кофактору</w:t>
      </w:r>
      <w:proofErr w:type="spellEnd"/>
      <w:r w:rsidRPr="00273420">
        <w:rPr>
          <w:sz w:val="28"/>
          <w:szCs w:val="28"/>
        </w:rPr>
        <w:fldChar w:fldCharType="end"/>
      </w:r>
      <w:r w:rsidRPr="00273420">
        <w:rPr>
          <w:sz w:val="28"/>
          <w:szCs w:val="28"/>
        </w:rPr>
        <w:t xml:space="preserve">). У білковій частині ферменту каталітичні функції виконують відносно невеликі ділянки </w:t>
      </w:r>
      <w:proofErr w:type="spellStart"/>
      <w:r w:rsidRPr="00273420">
        <w:rPr>
          <w:sz w:val="28"/>
          <w:szCs w:val="28"/>
        </w:rPr>
        <w:t>молекули </w:t>
      </w:r>
      <w:proofErr w:type="spellEnd"/>
      <w:r w:rsidRPr="00273420">
        <w:rPr>
          <w:sz w:val="28"/>
          <w:szCs w:val="28"/>
        </w:rPr>
        <w:t>— </w:t>
      </w:r>
      <w:hyperlink r:id="rId19" w:tooltip="Активний центр" w:history="1">
        <w:r w:rsidRPr="00273420">
          <w:rPr>
            <w:rStyle w:val="a5"/>
            <w:color w:val="auto"/>
            <w:sz w:val="28"/>
            <w:szCs w:val="28"/>
            <w:u w:val="none"/>
          </w:rPr>
          <w:t>активні центри</w:t>
        </w:r>
      </w:hyperlink>
      <w:r w:rsidRPr="00273420">
        <w:rPr>
          <w:sz w:val="28"/>
          <w:szCs w:val="28"/>
        </w:rPr>
        <w:t xml:space="preserve">, які визначають специфічність хімічної реакції, </w:t>
      </w:r>
      <w:proofErr w:type="spellStart"/>
      <w:r w:rsidRPr="00273420">
        <w:rPr>
          <w:sz w:val="28"/>
          <w:szCs w:val="28"/>
        </w:rPr>
        <w:t>що </w:t>
      </w:r>
      <w:hyperlink r:id="rId20" w:tooltip="Ферментативний каталіз" w:history="1">
        <w:r w:rsidRPr="00273420">
          <w:rPr>
            <w:rStyle w:val="a5"/>
            <w:color w:val="auto"/>
            <w:sz w:val="28"/>
            <w:szCs w:val="28"/>
            <w:u w:val="none"/>
          </w:rPr>
          <w:t>каталізуєт</w:t>
        </w:r>
        <w:proofErr w:type="spellEnd"/>
        <w:r w:rsidRPr="00273420">
          <w:rPr>
            <w:rStyle w:val="a5"/>
            <w:color w:val="auto"/>
            <w:sz w:val="28"/>
            <w:szCs w:val="28"/>
            <w:u w:val="none"/>
          </w:rPr>
          <w:t>ься даним ферментом</w:t>
        </w:r>
      </w:hyperlink>
      <w:r w:rsidRPr="00273420">
        <w:rPr>
          <w:sz w:val="28"/>
          <w:szCs w:val="28"/>
        </w:rPr>
        <w:t>. Активний центр являє собою поєднання певних </w:t>
      </w:r>
      <w:hyperlink r:id="rId21" w:tooltip="Амінокислоти" w:history="1">
        <w:r w:rsidRPr="00273420">
          <w:rPr>
            <w:rStyle w:val="a5"/>
            <w:color w:val="auto"/>
            <w:sz w:val="28"/>
            <w:szCs w:val="28"/>
            <w:u w:val="none"/>
          </w:rPr>
          <w:t>амінокислот</w:t>
        </w:r>
      </w:hyperlink>
      <w:r w:rsidRPr="00273420">
        <w:rPr>
          <w:sz w:val="28"/>
          <w:szCs w:val="28"/>
        </w:rPr>
        <w:t xml:space="preserve">, які можуть знаходитись у поліпептидному ланцюгу як поруч, так і в різних його частинах. Якщо амінокислоти просторово віддалені одна від одної, формування активного центру відбувається </w:t>
      </w:r>
      <w:proofErr w:type="spellStart"/>
      <w:r w:rsidRPr="00273420">
        <w:rPr>
          <w:sz w:val="28"/>
          <w:szCs w:val="28"/>
        </w:rPr>
        <w:t>шляхом </w:t>
      </w:r>
      <w:hyperlink r:id="rId22" w:tooltip="Згортання білків" w:history="1">
        <w:r w:rsidRPr="00273420">
          <w:rPr>
            <w:rStyle w:val="a5"/>
            <w:color w:val="auto"/>
            <w:sz w:val="28"/>
            <w:szCs w:val="28"/>
            <w:u w:val="none"/>
          </w:rPr>
          <w:t>згортання</w:t>
        </w:r>
      </w:hyperlink>
      <w:r w:rsidRPr="00273420">
        <w:rPr>
          <w:sz w:val="28"/>
          <w:szCs w:val="28"/>
        </w:rPr>
        <w:t> м</w:t>
      </w:r>
      <w:proofErr w:type="spellEnd"/>
      <w:r w:rsidRPr="00273420">
        <w:rPr>
          <w:sz w:val="28"/>
          <w:szCs w:val="28"/>
        </w:rPr>
        <w:t xml:space="preserve">олекули ферменту в глобулярну структуру. Крім активного центру деякі ферменти </w:t>
      </w:r>
      <w:proofErr w:type="spellStart"/>
      <w:r w:rsidRPr="00273420">
        <w:rPr>
          <w:sz w:val="28"/>
          <w:szCs w:val="28"/>
        </w:rPr>
        <w:t>мають </w:t>
      </w:r>
      <w:hyperlink r:id="rId23" w:tooltip="Алостеричний центр (ще не написана)" w:history="1">
        <w:r w:rsidRPr="00273420">
          <w:rPr>
            <w:rStyle w:val="a5"/>
            <w:color w:val="auto"/>
            <w:sz w:val="28"/>
            <w:szCs w:val="28"/>
            <w:u w:val="none"/>
          </w:rPr>
          <w:t>алосте</w:t>
        </w:r>
        <w:proofErr w:type="spellEnd"/>
        <w:r w:rsidRPr="00273420">
          <w:rPr>
            <w:rStyle w:val="a5"/>
            <w:color w:val="auto"/>
            <w:sz w:val="28"/>
            <w:szCs w:val="28"/>
            <w:u w:val="none"/>
          </w:rPr>
          <w:t>ричний центр</w:t>
        </w:r>
      </w:hyperlink>
      <w:r w:rsidRPr="00273420">
        <w:rPr>
          <w:sz w:val="28"/>
          <w:szCs w:val="28"/>
        </w:rPr>
        <w:t>, який регулює роботу активного центру.</w:t>
      </w:r>
    </w:p>
    <w:p w:rsidR="00273420" w:rsidRPr="00273420" w:rsidRDefault="00273420" w:rsidP="00273420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73420">
        <w:rPr>
          <w:sz w:val="28"/>
          <w:szCs w:val="28"/>
        </w:rPr>
        <w:t xml:space="preserve">За характером </w:t>
      </w:r>
      <w:proofErr w:type="spellStart"/>
      <w:r w:rsidRPr="00273420">
        <w:rPr>
          <w:sz w:val="28"/>
          <w:szCs w:val="28"/>
        </w:rPr>
        <w:t>каталізованих</w:t>
      </w:r>
      <w:proofErr w:type="spellEnd"/>
      <w:r w:rsidRPr="00273420">
        <w:rPr>
          <w:sz w:val="28"/>
          <w:szCs w:val="28"/>
        </w:rPr>
        <w:t xml:space="preserve"> реакцій розрізняють </w:t>
      </w:r>
      <w:hyperlink r:id="rId24" w:tooltip="Оксидоредуктази" w:history="1">
        <w:r w:rsidRPr="00273420">
          <w:rPr>
            <w:rStyle w:val="a5"/>
            <w:color w:val="auto"/>
            <w:sz w:val="28"/>
            <w:szCs w:val="28"/>
            <w:u w:val="none"/>
          </w:rPr>
          <w:t>оксидоредуктази</w:t>
        </w:r>
      </w:hyperlink>
      <w:r w:rsidRPr="00273420">
        <w:rPr>
          <w:sz w:val="28"/>
          <w:szCs w:val="28"/>
        </w:rPr>
        <w:t>, </w:t>
      </w:r>
      <w:hyperlink r:id="rId25" w:tooltip="Трансферази" w:history="1">
        <w:r w:rsidRPr="00273420">
          <w:rPr>
            <w:rStyle w:val="a5"/>
            <w:color w:val="auto"/>
            <w:sz w:val="28"/>
            <w:szCs w:val="28"/>
            <w:u w:val="none"/>
          </w:rPr>
          <w:t>трансферази</w:t>
        </w:r>
      </w:hyperlink>
      <w:r w:rsidRPr="00273420">
        <w:rPr>
          <w:sz w:val="28"/>
          <w:szCs w:val="28"/>
        </w:rPr>
        <w:t>, </w:t>
      </w:r>
      <w:hyperlink r:id="rId26" w:tooltip="Гідролази" w:history="1">
        <w:r w:rsidRPr="00273420">
          <w:rPr>
            <w:rStyle w:val="a5"/>
            <w:color w:val="auto"/>
            <w:sz w:val="28"/>
            <w:szCs w:val="28"/>
            <w:u w:val="none"/>
          </w:rPr>
          <w:t>гідролази</w:t>
        </w:r>
      </w:hyperlink>
      <w:r w:rsidRPr="00273420">
        <w:rPr>
          <w:sz w:val="28"/>
          <w:szCs w:val="28"/>
        </w:rPr>
        <w:t>, </w:t>
      </w:r>
      <w:hyperlink r:id="rId27" w:tooltip="Ліази" w:history="1">
        <w:r w:rsidRPr="00273420">
          <w:rPr>
            <w:rStyle w:val="a5"/>
            <w:color w:val="auto"/>
            <w:sz w:val="28"/>
            <w:szCs w:val="28"/>
            <w:u w:val="none"/>
          </w:rPr>
          <w:t>ліази</w:t>
        </w:r>
      </w:hyperlink>
      <w:r w:rsidRPr="00273420">
        <w:rPr>
          <w:sz w:val="28"/>
          <w:szCs w:val="28"/>
        </w:rPr>
        <w:t>, </w:t>
      </w:r>
      <w:hyperlink r:id="rId28" w:tooltip="Ізомерази" w:history="1">
        <w:r w:rsidRPr="00273420">
          <w:rPr>
            <w:rStyle w:val="a5"/>
            <w:color w:val="auto"/>
            <w:sz w:val="28"/>
            <w:szCs w:val="28"/>
            <w:u w:val="none"/>
          </w:rPr>
          <w:t>ізомерази</w:t>
        </w:r>
      </w:hyperlink>
      <w:r w:rsidRPr="00273420">
        <w:rPr>
          <w:sz w:val="28"/>
          <w:szCs w:val="28"/>
        </w:rPr>
        <w:t>, </w:t>
      </w:r>
      <w:hyperlink r:id="rId29" w:tooltip="Лігази" w:history="1">
        <w:r w:rsidRPr="00273420">
          <w:rPr>
            <w:rStyle w:val="a5"/>
            <w:color w:val="auto"/>
            <w:sz w:val="28"/>
            <w:szCs w:val="28"/>
            <w:u w:val="none"/>
          </w:rPr>
          <w:t>лігази</w:t>
        </w:r>
      </w:hyperlink>
      <w:r w:rsidRPr="00273420">
        <w:rPr>
          <w:sz w:val="28"/>
          <w:szCs w:val="28"/>
        </w:rPr>
        <w:t>.</w:t>
      </w:r>
    </w:p>
    <w:p w:rsidR="00273420" w:rsidRPr="00273420" w:rsidRDefault="00273420" w:rsidP="00273420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73420">
        <w:rPr>
          <w:sz w:val="28"/>
          <w:szCs w:val="28"/>
        </w:rPr>
        <w:t xml:space="preserve">Біохімічні реакції відбуваються за участю ферментів за нормального тиску, температури, у </w:t>
      </w:r>
      <w:proofErr w:type="spellStart"/>
      <w:r w:rsidRPr="00273420">
        <w:rPr>
          <w:sz w:val="28"/>
          <w:szCs w:val="28"/>
        </w:rPr>
        <w:t>слабокислому</w:t>
      </w:r>
      <w:proofErr w:type="spellEnd"/>
      <w:r w:rsidRPr="00273420">
        <w:rPr>
          <w:sz w:val="28"/>
          <w:szCs w:val="28"/>
        </w:rPr>
        <w:t xml:space="preserve">, нейтральному чи </w:t>
      </w:r>
      <w:proofErr w:type="spellStart"/>
      <w:r w:rsidRPr="00273420">
        <w:rPr>
          <w:sz w:val="28"/>
          <w:szCs w:val="28"/>
        </w:rPr>
        <w:t>слаболужному</w:t>
      </w:r>
      <w:proofErr w:type="spellEnd"/>
      <w:r w:rsidRPr="00273420">
        <w:rPr>
          <w:sz w:val="28"/>
          <w:szCs w:val="28"/>
        </w:rPr>
        <w:t xml:space="preserve"> середовищі. Ферментативна реакція також може регулюватися іншими молекулами, як білкової природи, так й і</w:t>
      </w:r>
      <w:proofErr w:type="spellStart"/>
      <w:r w:rsidRPr="00273420">
        <w:rPr>
          <w:sz w:val="28"/>
          <w:szCs w:val="28"/>
        </w:rPr>
        <w:t>ншими — </w:t>
      </w:r>
      <w:hyperlink r:id="rId30" w:tooltip="Активатор" w:history="1">
        <w:r w:rsidRPr="00273420">
          <w:rPr>
            <w:rStyle w:val="a5"/>
            <w:color w:val="auto"/>
            <w:sz w:val="28"/>
            <w:szCs w:val="28"/>
            <w:u w:val="none"/>
          </w:rPr>
          <w:t>активаторами</w:t>
        </w:r>
      </w:hyperlink>
      <w:r w:rsidRPr="00273420">
        <w:rPr>
          <w:sz w:val="28"/>
          <w:szCs w:val="28"/>
        </w:rPr>
        <w:t> та </w:t>
      </w:r>
      <w:hyperlink r:id="rId31" w:tooltip="Інгібітор" w:history="1">
        <w:r w:rsidRPr="00273420">
          <w:rPr>
            <w:rStyle w:val="a5"/>
            <w:color w:val="auto"/>
            <w:sz w:val="28"/>
            <w:szCs w:val="28"/>
            <w:u w:val="none"/>
          </w:rPr>
          <w:t>інгіб</w:t>
        </w:r>
        <w:proofErr w:type="spellEnd"/>
        <w:r w:rsidRPr="00273420">
          <w:rPr>
            <w:rStyle w:val="a5"/>
            <w:color w:val="auto"/>
            <w:sz w:val="28"/>
            <w:szCs w:val="28"/>
            <w:u w:val="none"/>
          </w:rPr>
          <w:t>іторами</w:t>
        </w:r>
      </w:hyperlink>
      <w:r w:rsidRPr="00273420">
        <w:rPr>
          <w:sz w:val="28"/>
          <w:szCs w:val="28"/>
        </w:rPr>
        <w:t>.</w:t>
      </w:r>
    </w:p>
    <w:p w:rsidR="00273420" w:rsidRPr="00273420" w:rsidRDefault="00273420" w:rsidP="00273420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73420">
        <w:rPr>
          <w:sz w:val="28"/>
          <w:szCs w:val="28"/>
        </w:rPr>
        <w:t xml:space="preserve">Ферменти </w:t>
      </w:r>
      <w:proofErr w:type="spellStart"/>
      <w:r w:rsidRPr="00273420">
        <w:rPr>
          <w:sz w:val="28"/>
          <w:szCs w:val="28"/>
        </w:rPr>
        <w:t>РНК-природи</w:t>
      </w:r>
      <w:proofErr w:type="spellEnd"/>
      <w:r w:rsidRPr="00273420">
        <w:rPr>
          <w:sz w:val="28"/>
          <w:szCs w:val="28"/>
        </w:rPr>
        <w:t xml:space="preserve"> </w:t>
      </w:r>
      <w:proofErr w:type="spellStart"/>
      <w:r w:rsidRPr="00273420">
        <w:rPr>
          <w:sz w:val="28"/>
          <w:szCs w:val="28"/>
        </w:rPr>
        <w:t>називаються </w:t>
      </w:r>
      <w:proofErr w:type="spellEnd"/>
      <w:r w:rsidRPr="00273420">
        <w:rPr>
          <w:sz w:val="28"/>
          <w:szCs w:val="28"/>
        </w:rPr>
        <w:fldChar w:fldCharType="begin"/>
      </w:r>
      <w:r w:rsidRPr="00273420">
        <w:rPr>
          <w:sz w:val="28"/>
          <w:szCs w:val="28"/>
        </w:rPr>
        <w:instrText xml:space="preserve"> HYPERLINK "https://uk.wikipedia.org/wiki/%D0%A0%D0%B8%D0%B1%D0%BE%D0%B7%D0%B8%D0%BC" \o "Рибозим" </w:instrText>
      </w:r>
      <w:r w:rsidRPr="00273420">
        <w:rPr>
          <w:sz w:val="28"/>
          <w:szCs w:val="28"/>
        </w:rPr>
        <w:fldChar w:fldCharType="separate"/>
      </w:r>
      <w:r w:rsidRPr="00273420">
        <w:rPr>
          <w:rStyle w:val="a5"/>
          <w:color w:val="auto"/>
          <w:sz w:val="28"/>
          <w:szCs w:val="28"/>
          <w:u w:val="none"/>
        </w:rPr>
        <w:t>рибозимами</w:t>
      </w:r>
      <w:r w:rsidRPr="00273420">
        <w:rPr>
          <w:sz w:val="28"/>
          <w:szCs w:val="28"/>
        </w:rPr>
        <w:fldChar w:fldCharType="end"/>
      </w:r>
      <w:r w:rsidRPr="00273420">
        <w:rPr>
          <w:sz w:val="28"/>
          <w:szCs w:val="28"/>
        </w:rPr>
        <w:t> і вважаються первісною формою ферментів, які були замінені білковими ферментами в процесі </w:t>
      </w:r>
      <w:hyperlink r:id="rId32" w:tooltip="Еволюція" w:history="1">
        <w:r w:rsidRPr="00273420">
          <w:rPr>
            <w:rStyle w:val="a5"/>
            <w:color w:val="auto"/>
            <w:sz w:val="28"/>
            <w:szCs w:val="28"/>
            <w:u w:val="none"/>
          </w:rPr>
          <w:t>еволюції</w:t>
        </w:r>
      </w:hyperlink>
      <w:r w:rsidRPr="00273420">
        <w:rPr>
          <w:sz w:val="28"/>
          <w:szCs w:val="28"/>
        </w:rPr>
        <w:t>.</w:t>
      </w:r>
    </w:p>
    <w:p w:rsidR="00273420" w:rsidRPr="00273420" w:rsidRDefault="00273420" w:rsidP="00273420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73420">
        <w:rPr>
          <w:sz w:val="28"/>
          <w:szCs w:val="28"/>
        </w:rPr>
        <w:t>Терміни «фермент» і «ензим» можна використовувати як синоніми. Але наука про ферменти називається ензимологією, а не ферментологією (ймовірно щоб не змішувати корені слів латинської і грецької мов).</w:t>
      </w:r>
    </w:p>
    <w:p w:rsidR="00273420" w:rsidRPr="00273420" w:rsidRDefault="00273420" w:rsidP="00273420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73420">
        <w:rPr>
          <w:sz w:val="28"/>
          <w:szCs w:val="28"/>
        </w:rPr>
        <w:t>Ферменти є біологічними </w:t>
      </w:r>
      <w:hyperlink r:id="rId33" w:tooltip="Каталізатор" w:history="1">
        <w:r w:rsidRPr="00273420">
          <w:rPr>
            <w:rStyle w:val="a5"/>
            <w:color w:val="auto"/>
            <w:sz w:val="28"/>
            <w:szCs w:val="28"/>
            <w:u w:val="none"/>
          </w:rPr>
          <w:t>каталізаторами</w:t>
        </w:r>
      </w:hyperlink>
      <w:r w:rsidRPr="00273420">
        <w:rPr>
          <w:sz w:val="28"/>
          <w:szCs w:val="28"/>
        </w:rPr>
        <w:t>, вони наявні в усіх живих клітинах і сприяють перетворенню одних речовин (</w:t>
      </w:r>
      <w:hyperlink r:id="rId34" w:tooltip="Субстрат (біохімія)" w:history="1">
        <w:r w:rsidRPr="00273420">
          <w:rPr>
            <w:rStyle w:val="a5"/>
            <w:color w:val="auto"/>
            <w:sz w:val="28"/>
            <w:szCs w:val="28"/>
            <w:u w:val="none"/>
          </w:rPr>
          <w:t>субстратів</w:t>
        </w:r>
      </w:hyperlink>
      <w:r w:rsidRPr="00273420">
        <w:rPr>
          <w:sz w:val="28"/>
          <w:szCs w:val="28"/>
        </w:rPr>
        <w:t xml:space="preserve">) на інші (продукти). Ферменти виступають каталізаторами практично в усіх біохімічних реакціях, що відбуваються в живих організмах — ними </w:t>
      </w:r>
      <w:r w:rsidRPr="00273420">
        <w:rPr>
          <w:sz w:val="28"/>
          <w:szCs w:val="28"/>
        </w:rPr>
        <w:lastRenderedPageBreak/>
        <w:t xml:space="preserve">прискорюється близько 4000 окремих </w:t>
      </w:r>
      <w:proofErr w:type="spellStart"/>
      <w:r w:rsidRPr="00273420">
        <w:rPr>
          <w:sz w:val="28"/>
          <w:szCs w:val="28"/>
        </w:rPr>
        <w:t>біореакцій</w:t>
      </w:r>
      <w:proofErr w:type="spellEnd"/>
      <w:r w:rsidRPr="00273420">
        <w:rPr>
          <w:sz w:val="28"/>
          <w:szCs w:val="28"/>
          <w:vertAlign w:val="superscript"/>
        </w:rPr>
        <w:fldChar w:fldCharType="begin"/>
      </w:r>
      <w:r w:rsidRPr="00273420">
        <w:rPr>
          <w:sz w:val="28"/>
          <w:szCs w:val="28"/>
          <w:vertAlign w:val="superscript"/>
        </w:rPr>
        <w:instrText xml:space="preserve"> HYPERLINK "https://uk.wikipedia.org/wiki/%D0%A4%D0%B5%D1%80%D0%BC%D0%B5%D0%BD%D1%82%D0%B8" \l "cite_note-3" </w:instrText>
      </w:r>
      <w:r w:rsidRPr="00273420">
        <w:rPr>
          <w:sz w:val="28"/>
          <w:szCs w:val="28"/>
          <w:vertAlign w:val="superscript"/>
        </w:rPr>
        <w:fldChar w:fldCharType="separate"/>
      </w:r>
      <w:r w:rsidRPr="00273420">
        <w:rPr>
          <w:rStyle w:val="a5"/>
          <w:color w:val="auto"/>
          <w:sz w:val="28"/>
          <w:szCs w:val="28"/>
          <w:u w:val="none"/>
          <w:vertAlign w:val="superscript"/>
        </w:rPr>
        <w:t>[3]</w:t>
      </w:r>
      <w:r w:rsidRPr="00273420">
        <w:rPr>
          <w:sz w:val="28"/>
          <w:szCs w:val="28"/>
          <w:vertAlign w:val="superscript"/>
        </w:rPr>
        <w:fldChar w:fldCharType="end"/>
      </w:r>
      <w:r w:rsidRPr="00273420">
        <w:rPr>
          <w:sz w:val="28"/>
          <w:szCs w:val="28"/>
        </w:rPr>
        <w:t>. Ферменти відіграють надзвичайно важливу роль у всіх процесах життєдіяльності, скеровуючи та регулюючи </w:t>
      </w:r>
      <w:hyperlink r:id="rId35" w:tooltip="Обмін речовин" w:history="1">
        <w:r w:rsidRPr="00273420">
          <w:rPr>
            <w:rStyle w:val="a5"/>
            <w:color w:val="auto"/>
            <w:sz w:val="28"/>
            <w:szCs w:val="28"/>
            <w:u w:val="none"/>
          </w:rPr>
          <w:t>обмін речовин</w:t>
        </w:r>
      </w:hyperlink>
      <w:r w:rsidRPr="00273420">
        <w:rPr>
          <w:sz w:val="28"/>
          <w:szCs w:val="28"/>
        </w:rPr>
        <w:t> організму. Для ферментів характерним є те, що їхній синтез та </w:t>
      </w:r>
      <w:hyperlink r:id="rId36" w:tooltip="Каталітична активність" w:history="1">
        <w:r w:rsidRPr="00273420">
          <w:rPr>
            <w:rStyle w:val="a5"/>
            <w:color w:val="auto"/>
            <w:sz w:val="28"/>
            <w:szCs w:val="28"/>
            <w:u w:val="none"/>
          </w:rPr>
          <w:t>каталітична активність</w:t>
        </w:r>
      </w:hyperlink>
      <w:r w:rsidRPr="00273420">
        <w:rPr>
          <w:sz w:val="28"/>
          <w:szCs w:val="28"/>
        </w:rPr>
        <w:t> контролюється на генетичному рівні, а також за участю низькомолекулярних сполук-субстратів або продуктів реакції</w:t>
      </w:r>
      <w:hyperlink r:id="rId37" w:anchor="cite_note-%D0%A1%D0%B8%D1%80%D0%BE%D1%85%D0%BC%D0%B0%D0%BD-4" w:history="1">
        <w:r w:rsidRPr="00273420">
          <w:rPr>
            <w:rStyle w:val="a5"/>
            <w:color w:val="auto"/>
            <w:sz w:val="28"/>
            <w:szCs w:val="28"/>
            <w:u w:val="none"/>
            <w:vertAlign w:val="superscript"/>
          </w:rPr>
          <w:t>[4]</w:t>
        </w:r>
      </w:hyperlink>
      <w:r w:rsidRPr="00273420">
        <w:rPr>
          <w:sz w:val="28"/>
          <w:szCs w:val="28"/>
        </w:rPr>
        <w:t>. Інша особливість ферментів — надзвичайно висока активність в порівнянні з неорганічними каталізаторами: деякі ферменти пришвидшують біохімічні реакції у мільйони разів.</w:t>
      </w:r>
    </w:p>
    <w:p w:rsidR="00273420" w:rsidRPr="00273420" w:rsidRDefault="00273420" w:rsidP="00273420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73420">
        <w:rPr>
          <w:sz w:val="28"/>
          <w:szCs w:val="28"/>
        </w:rPr>
        <w:t>Подібно до всіх каталізаторів, ферменти прискорюють як пряму, так і зворотну реакцію, знижуючи </w:t>
      </w:r>
      <w:hyperlink r:id="rId38" w:tooltip="Енергія активації" w:history="1">
        <w:r w:rsidRPr="00273420">
          <w:rPr>
            <w:rStyle w:val="a5"/>
            <w:color w:val="auto"/>
            <w:sz w:val="28"/>
            <w:szCs w:val="28"/>
            <w:u w:val="none"/>
          </w:rPr>
          <w:t xml:space="preserve">енергію </w:t>
        </w:r>
        <w:proofErr w:type="spellStart"/>
        <w:r w:rsidRPr="00273420">
          <w:rPr>
            <w:rStyle w:val="a5"/>
            <w:color w:val="auto"/>
            <w:sz w:val="28"/>
            <w:szCs w:val="28"/>
            <w:u w:val="none"/>
          </w:rPr>
          <w:t>активації</w:t>
        </w:r>
      </w:hyperlink>
      <w:r w:rsidRPr="00273420">
        <w:rPr>
          <w:sz w:val="28"/>
          <w:szCs w:val="28"/>
        </w:rPr>
        <w:t> процес</w:t>
      </w:r>
      <w:proofErr w:type="spellEnd"/>
      <w:r w:rsidRPr="00273420">
        <w:rPr>
          <w:sz w:val="28"/>
          <w:szCs w:val="28"/>
        </w:rPr>
        <w:t>у. </w:t>
      </w:r>
      <w:hyperlink r:id="rId39" w:tooltip="Хімічна рівновага" w:history="1">
        <w:r w:rsidRPr="00273420">
          <w:rPr>
            <w:rStyle w:val="a5"/>
            <w:color w:val="auto"/>
            <w:sz w:val="28"/>
            <w:szCs w:val="28"/>
            <w:u w:val="none"/>
          </w:rPr>
          <w:t>Хімічна рівновага</w:t>
        </w:r>
      </w:hyperlink>
      <w:r w:rsidRPr="00273420">
        <w:rPr>
          <w:sz w:val="28"/>
          <w:szCs w:val="28"/>
        </w:rPr>
        <w:t xml:space="preserve"> при цьому не зсувається ні в прямий, ні в зворотний бік. Відмінність ферментів від небілкових каталізаторів полягає у їхній </w:t>
      </w:r>
      <w:proofErr w:type="spellStart"/>
      <w:r w:rsidRPr="00273420">
        <w:rPr>
          <w:sz w:val="28"/>
          <w:szCs w:val="28"/>
        </w:rPr>
        <w:t>високій </w:t>
      </w:r>
      <w:hyperlink r:id="rId40" w:tooltip="Специфічність (ще не написана)" w:history="1">
        <w:r w:rsidRPr="00273420">
          <w:rPr>
            <w:rStyle w:val="a5"/>
            <w:color w:val="auto"/>
            <w:sz w:val="28"/>
            <w:szCs w:val="28"/>
            <w:u w:val="none"/>
          </w:rPr>
          <w:t>специфічності</w:t>
        </w:r>
      </w:hyperlink>
      <w:r w:rsidRPr="00273420">
        <w:rPr>
          <w:sz w:val="28"/>
          <w:szCs w:val="28"/>
        </w:rPr>
        <w:t> — </w:t>
      </w:r>
      <w:hyperlink r:id="rId41" w:tooltip="Константа дисоціації" w:history="1">
        <w:r w:rsidRPr="00273420">
          <w:rPr>
            <w:rStyle w:val="a5"/>
            <w:color w:val="auto"/>
            <w:sz w:val="28"/>
            <w:szCs w:val="28"/>
            <w:u w:val="none"/>
          </w:rPr>
          <w:t>к</w:t>
        </w:r>
        <w:proofErr w:type="spellEnd"/>
        <w:r w:rsidRPr="00273420">
          <w:rPr>
            <w:rStyle w:val="a5"/>
            <w:color w:val="auto"/>
            <w:sz w:val="28"/>
            <w:szCs w:val="28"/>
            <w:u w:val="none"/>
          </w:rPr>
          <w:t>онстанта дисоціації</w:t>
        </w:r>
      </w:hyperlink>
      <w:r w:rsidRPr="00273420">
        <w:rPr>
          <w:sz w:val="28"/>
          <w:szCs w:val="28"/>
        </w:rPr>
        <w:t> деяких субстратів з білком-ферментом може досягати менш ніж 10</w:t>
      </w:r>
      <w:r w:rsidRPr="00273420">
        <w:rPr>
          <w:sz w:val="28"/>
          <w:szCs w:val="28"/>
          <w:vertAlign w:val="superscript"/>
        </w:rPr>
        <w:t>−10</w:t>
      </w:r>
      <w:r w:rsidRPr="00273420">
        <w:rPr>
          <w:sz w:val="28"/>
          <w:szCs w:val="28"/>
        </w:rPr>
        <w:t> </w:t>
      </w:r>
      <w:hyperlink r:id="rId42" w:tooltip="Моль" w:history="1">
        <w:r w:rsidRPr="00273420">
          <w:rPr>
            <w:rStyle w:val="a5"/>
            <w:color w:val="auto"/>
            <w:sz w:val="28"/>
            <w:szCs w:val="28"/>
            <w:u w:val="none"/>
          </w:rPr>
          <w:t>моль</w:t>
        </w:r>
      </w:hyperlink>
      <w:r w:rsidRPr="00273420">
        <w:rPr>
          <w:sz w:val="28"/>
          <w:szCs w:val="28"/>
        </w:rPr>
        <w:t>/л.</w:t>
      </w:r>
    </w:p>
    <w:p w:rsidR="00273420" w:rsidRPr="00273420" w:rsidRDefault="00273420" w:rsidP="00273420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73420">
        <w:rPr>
          <w:sz w:val="28"/>
          <w:szCs w:val="28"/>
        </w:rPr>
        <w:t>Ферменти широко використовуються і в народному господарстві — у </w:t>
      </w:r>
      <w:hyperlink r:id="rId43" w:tooltip="Харчова промисловість" w:history="1">
        <w:r w:rsidRPr="00273420">
          <w:rPr>
            <w:rStyle w:val="a5"/>
            <w:color w:val="auto"/>
            <w:sz w:val="28"/>
            <w:szCs w:val="28"/>
            <w:u w:val="none"/>
          </w:rPr>
          <w:t>харчовій</w:t>
        </w:r>
      </w:hyperlink>
      <w:r w:rsidRPr="00273420">
        <w:rPr>
          <w:sz w:val="28"/>
          <w:szCs w:val="28"/>
        </w:rPr>
        <w:t>, </w:t>
      </w:r>
      <w:hyperlink r:id="rId44" w:tooltip="Текстильна промисловість" w:history="1">
        <w:r w:rsidRPr="00273420">
          <w:rPr>
            <w:rStyle w:val="a5"/>
            <w:color w:val="auto"/>
            <w:sz w:val="28"/>
            <w:szCs w:val="28"/>
            <w:u w:val="none"/>
          </w:rPr>
          <w:t>текстильній</w:t>
        </w:r>
      </w:hyperlink>
      <w:r w:rsidRPr="00273420">
        <w:rPr>
          <w:sz w:val="28"/>
          <w:szCs w:val="28"/>
        </w:rPr>
        <w:t>, </w:t>
      </w:r>
      <w:hyperlink r:id="rId45" w:tooltip="Фармацевтична промисловість" w:history="1">
        <w:r w:rsidRPr="00273420">
          <w:rPr>
            <w:rStyle w:val="a5"/>
            <w:color w:val="auto"/>
            <w:sz w:val="28"/>
            <w:szCs w:val="28"/>
            <w:u w:val="none"/>
          </w:rPr>
          <w:t>фармацевтичній промисловості</w:t>
        </w:r>
      </w:hyperlink>
      <w:r w:rsidRPr="00273420">
        <w:rPr>
          <w:sz w:val="28"/>
          <w:szCs w:val="28"/>
        </w:rPr>
        <w:t>.</w:t>
      </w:r>
    </w:p>
    <w:p w:rsidR="00273420" w:rsidRPr="00273420" w:rsidRDefault="00273420" w:rsidP="00273420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420" w:rsidRPr="00273420" w:rsidRDefault="00273420" w:rsidP="00273420">
      <w:pPr>
        <w:pStyle w:val="a3"/>
        <w:numPr>
          <w:ilvl w:val="0"/>
          <w:numId w:val="2"/>
        </w:num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420">
        <w:rPr>
          <w:rFonts w:ascii="Times New Roman" w:hAnsi="Times New Roman" w:cs="Times New Roman"/>
          <w:b/>
          <w:sz w:val="28"/>
          <w:szCs w:val="28"/>
          <w:u w:val="single"/>
        </w:rPr>
        <w:t>Суттєвість явищ каталізу.</w:t>
      </w:r>
    </w:p>
    <w:p w:rsidR="00273420" w:rsidRPr="00273420" w:rsidRDefault="00273420" w:rsidP="00273420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принципом фазового стану реагентів та каталізаторів розрізняють такі типи каталізу:</w:t>
      </w:r>
    </w:p>
    <w:p w:rsidR="00273420" w:rsidRPr="00273420" w:rsidRDefault="00273420" w:rsidP="00273420">
      <w:pPr>
        <w:numPr>
          <w:ilvl w:val="0"/>
          <w:numId w:val="4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гомогенний — каталізатор та реагенти знаходяться в одній </w:t>
      </w:r>
      <w:hyperlink r:id="rId46" w:tooltip="Термодинамічна фаза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фазі</w:t>
        </w:r>
      </w:hyperlink>
    </w:p>
    <w:p w:rsidR="00273420" w:rsidRPr="00273420" w:rsidRDefault="00273420" w:rsidP="00273420">
      <w:pPr>
        <w:numPr>
          <w:ilvl w:val="1"/>
          <w:numId w:val="4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газофазний</w:t>
      </w:r>
      <w:proofErr w:type="spellEnd"/>
    </w:p>
    <w:p w:rsidR="00273420" w:rsidRPr="00273420" w:rsidRDefault="00273420" w:rsidP="00273420">
      <w:pPr>
        <w:numPr>
          <w:ilvl w:val="1"/>
          <w:numId w:val="4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рідиннофазний</w:t>
      </w:r>
      <w:proofErr w:type="spellEnd"/>
    </w:p>
    <w:p w:rsidR="00273420" w:rsidRPr="00273420" w:rsidRDefault="00273420" w:rsidP="00273420">
      <w:pPr>
        <w:numPr>
          <w:ilvl w:val="0"/>
          <w:numId w:val="4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гетерогенний — каталізатор та реагенти знаходяться в різних фазах</w:t>
      </w:r>
    </w:p>
    <w:p w:rsidR="00273420" w:rsidRPr="00273420" w:rsidRDefault="00273420" w:rsidP="00273420">
      <w:pPr>
        <w:numPr>
          <w:ilvl w:val="1"/>
          <w:numId w:val="4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 рідкими каталізаторами, які збільшують швидкість взаємодії між рідинами та газами або між рідинами, що не змішуються</w:t>
      </w:r>
    </w:p>
    <w:p w:rsidR="00273420" w:rsidRPr="00273420" w:rsidRDefault="00273420" w:rsidP="00273420">
      <w:pPr>
        <w:numPr>
          <w:ilvl w:val="1"/>
          <w:numId w:val="4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 твердими каталізаторами, які прискорюють взаємодії між рідкими та газоподібними речовинами</w:t>
      </w:r>
    </w:p>
    <w:p w:rsidR="00273420" w:rsidRPr="00273420" w:rsidRDefault="00273420" w:rsidP="00273420">
      <w:pPr>
        <w:numPr>
          <w:ilvl w:val="0"/>
          <w:numId w:val="4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мікрогетерогенний — процеси відбуваються у рідкій фазі за участі колоїдних часток металів в ролі каталізатора</w:t>
      </w:r>
    </w:p>
    <w:p w:rsidR="00273420" w:rsidRPr="00273420" w:rsidRDefault="00273420" w:rsidP="00273420">
      <w:pPr>
        <w:numPr>
          <w:ilvl w:val="0"/>
          <w:numId w:val="4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ферментативний — процеси у біологічних системах за участі білкових с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полук — </w:t>
      </w:r>
      <w:hyperlink r:id="rId47" w:tooltip="Ферменти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фе</w:t>
        </w:r>
        <w:proofErr w:type="spellEnd"/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рментів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Біфазний</w:t>
      </w:r>
      <w:proofErr w:type="spellEnd"/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каталіз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Каталіз у системі, що складається з двох взаємно нерозчинних рідких фаз, в одній з яких знаходиться каталізатор, а в іншій відбувається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каталізована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 реакція. Такий спосіб допомагає вирішити проблему вилучення каталізатора. Одна з фаз звичайно є водним розчином.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Біфункційний</w:t>
      </w:r>
      <w:proofErr w:type="spellEnd"/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каталіз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Див. </w:t>
      </w:r>
      <w:hyperlink r:id="rId48" w:tooltip="Біфункційний каталіз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Біфункц</w:t>
        </w:r>
        <w:proofErr w:type="spellEnd"/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ійний каталіз</w:t>
        </w:r>
      </w:hyperlink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Каталіз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біфункційними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хімічними сполуками, що відбувається за механізмом, в якому обидві групи беруть участь у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лімітуючій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стадії через циклічний проміжний комплекс.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Гомогенний каталіз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Гомогенний каталіз може протікати у газоподібній чи рідкій фазах при відповідному стані каталізатора. На перший план виходять умови перебігу </w:t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реакцій: концентрації реагентів, температура, тиск, інтенсивність перемішування. Механізм гомогенного каталізу полягає в утворенні між реагентами та каталізатором малостійких проміжних сполук, що існують у тій самій фазі і після розпаду яких каталізатор регенерується.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механізмом розрізняють іонні, радикальні та молекулярні каталітичні реакції. Механізм іонного каталізу полягає в обміні протонами між каталізатором та реагентами, який супроводжується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внутрішньомолекулярними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перетвореннями. При радикальному механізмі, коли каталізатор лише ініціює ланцюгову реакцію, швидкість процесу не пропорційна концентрації каталізатора.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Каталізаторами в розчинах слугують мінеральні кислоти, </w:t>
      </w:r>
      <w:hyperlink r:id="rId49" w:tooltip="Луги (хімія)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луги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іони металів, а також речовини, які сприяють виділенню вільних радикалів. Прикладом гомогенного каталізу є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синтез </w:t>
      </w:r>
      <w:hyperlink r:id="rId50" w:tooltip="Бісфенол А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бі</w:t>
        </w:r>
        <w:proofErr w:type="spellEnd"/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сфенолу А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(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"https://uk.wikipedia.org/wiki/%D0%A5%D0%BB%D0%BE%D1%80%D0%B8%D0%B4%D0%BD%D0%B0_%D0%BA%D0%B8%D1%81%D0%BB%D0%BE%D1%82%D0%B0" \o "Хлоридна кислота" </w:instrText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хлоридна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кислота</w:t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 каталізатор):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00B7EE1" wp14:editId="540F2E24">
            <wp:extent cx="4762500" cy="914400"/>
            <wp:effectExtent l="0" t="0" r="0" b="0"/>
            <wp:docPr id="4" name="Рисунок 4" descr="Synthesis Bisphenol A.sv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thesis Bisphenol A.sv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 недоліком гомогенного каталізу є труднощі з виділенням каталізатору з кінцевої реакційної суміші, в результаті чого частина каталізатору втрачається, а продукт забруднюється ним.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Гетерогенний каталіз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Легкість відділення газової або рідкої реакційної суміші від твердого каталізатору послугувала причиною широкого використання гетерогенного каталізу. Більшість нині існуючих промислових процесів — реакції між газоподібними реагентами за участі твердих каталізаторів.</w:t>
      </w:r>
    </w:p>
    <w:p w:rsidR="00273420" w:rsidRPr="00273420" w:rsidRDefault="00273420" w:rsidP="00273420">
      <w:pPr>
        <w:shd w:val="clear" w:color="auto" w:fill="F8F9FA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56A01F4" wp14:editId="2ED9E42E">
            <wp:extent cx="2381250" cy="1781175"/>
            <wp:effectExtent l="0" t="0" r="0" b="0"/>
            <wp:docPr id="3" name="Рисунок 3" descr="https://upload.wikimedia.org/wikipedia/commons/thumb/a/af/Phasentransferkatalyse.svg/250px-Phasentransferkatalyse.svg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a/af/Phasentransferkatalyse.svg/250px-Phasentransferkatalyse.svg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20" w:rsidRPr="00273420" w:rsidRDefault="00273420" w:rsidP="00273420">
      <w:pPr>
        <w:shd w:val="clear" w:color="auto" w:fill="F8F9FA"/>
        <w:spacing w:after="0" w:line="336" w:lineRule="atLeast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Процес каталізу на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хні </w:t>
      </w:r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Q</w:t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між водною та органічною фазами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 каталізу на поверхні твердого каталізатору відбувається в кілька елементарних стадій:</w:t>
      </w:r>
    </w:p>
    <w:p w:rsidR="00273420" w:rsidRPr="00273420" w:rsidRDefault="00273420" w:rsidP="00273420">
      <w:pPr>
        <w:numPr>
          <w:ilvl w:val="0"/>
          <w:numId w:val="5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5" w:tooltip="Дифузія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дифузія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реагентів з потоку речовин до поверхні каталізатору;</w:t>
      </w:r>
    </w:p>
    <w:p w:rsidR="00273420" w:rsidRPr="00273420" w:rsidRDefault="00273420" w:rsidP="00273420">
      <w:pPr>
        <w:numPr>
          <w:ilvl w:val="0"/>
          <w:numId w:val="5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6" w:tooltip="Хемосорбція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хемосорбція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у порах поверхні;</w:t>
      </w:r>
    </w:p>
    <w:p w:rsidR="00273420" w:rsidRPr="00273420" w:rsidRDefault="00273420" w:rsidP="00273420">
      <w:pPr>
        <w:numPr>
          <w:ilvl w:val="0"/>
          <w:numId w:val="5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перегрупування атомів з утворенням поверхневих комплексів;</w:t>
      </w:r>
    </w:p>
    <w:p w:rsidR="00273420" w:rsidRPr="00273420" w:rsidRDefault="00273420" w:rsidP="00273420">
      <w:pPr>
        <w:numPr>
          <w:ilvl w:val="0"/>
          <w:numId w:val="5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7" w:tooltip="Десорбція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десорбція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продуктів з поверхні;</w:t>
      </w:r>
    </w:p>
    <w:p w:rsidR="00273420" w:rsidRPr="00273420" w:rsidRDefault="00273420" w:rsidP="00273420">
      <w:pPr>
        <w:numPr>
          <w:ilvl w:val="0"/>
          <w:numId w:val="5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дифузія від поверхні до потоку речовин.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Одним з прикладів гетерогенного каталізу є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гідрування </w:t>
      </w:r>
      <w:hyperlink r:id="rId58" w:tooltip="Монооксид вуглецю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монооксид</w:t>
        </w:r>
        <w:proofErr w:type="spellEnd"/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 вуглецю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на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поверхні </w:t>
      </w:r>
      <w:hyperlink r:id="rId59" w:tooltip="Залізо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залізо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hyperlink r:id="rId60" w:tooltip="Родій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родієвого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кат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алізатору: </w:t>
      </w:r>
      <w:r w:rsidRPr="0027342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81379D2" wp14:editId="1E356793">
            <wp:extent cx="5086350" cy="600075"/>
            <wp:effectExtent l="0" t="0" r="0" b="9525"/>
            <wp:docPr id="2" name="Рисунок 2" descr="COhydrogenationFeRh.pn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hydrogenationFeRh.pn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Ферментативний каталіз</w:t>
      </w:r>
    </w:p>
    <w:p w:rsidR="00273420" w:rsidRPr="00273420" w:rsidRDefault="00273420" w:rsidP="00273420">
      <w:pPr>
        <w:shd w:val="clear" w:color="auto" w:fill="F8F9FA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Ферментативний каталіз здійснюється за допомогою білкових сполук </w:t>
      </w:r>
      <w:hyperlink r:id="rId63" w:tooltip="Ферменти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ферментів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(ензимів). Їх відмінність від небілкових каталізаторів полягає у високій специфічності: кожен фермент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каталізує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лише певний тип реакцій або реакції певної сполуки — за цим параметром виділяють </w:t>
      </w:r>
      <w:hyperlink r:id="rId64" w:anchor="%D0%9A%D0%BB%D0%B0%D1%81%D0%B8%D1%84%D1%96%D0%BA%D0%B0%D1%86%D1%96%D1%8F_%D1%84%D0%B5%D1%80%D0%BC%D0%B5%D0%BD%D1%82%D1%96%D0%B2" w:tooltip="Ферменти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6 груп ферментів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Константа дисоціації деяких субстратів з білком-ферментом може досягати менш ніж 10</w:t>
      </w:r>
      <w:r w:rsidRPr="002734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−10</w:t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моль/л. Це досягається частковою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комплементарністю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форми, розподілу зарядів і гідрофобних областей на молекулі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субстрата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 ділянці зв'язування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субстрата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ферменті. Ферменти демонструють високий рівень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стереоспецифічності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(просторової специфічності),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регіоселектівності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(специфічності орієнтації) і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хемоселектівності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(специфічності до хімічних груп).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Асиметричний каталіз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Каталіз, в якому каталізатор виступає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асиметризуючим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агентом через творення двох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діастереомерних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проміжних комплексів з реагентом, котрі надалі дають продукт реакції, збагачений одним з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енантіомерів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Специфічний каталіз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Пришвидшення реакції тільки одним певним каталізатором з ряду споріднених сполук. Цей термін, зокрема, стосується каталізу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йоном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Н+ (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ліоній-йоном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 — специфічний кислотний каталіз, або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йоном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НО– (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ліат-йоном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) — специфічний основний каталіз.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Внутрімолекулярний</w:t>
      </w:r>
      <w:proofErr w:type="spellEnd"/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каталіз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Прискорення хімічного перетворення в реакційному центрі молекулярної частинки завдяки залученню іншої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функційної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групи цієї ж частинки, при цьому така група залишається незмінною в продуктах реакції. Наявність цього різновиду каталізу визначається за порівнянням швидкостей реакції двох сполук, в одній з яких є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співдіюча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каталізуюча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група, а в другій її нема. Термін, згідно з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ендаціями </w:t>
      </w:r>
      <w:hyperlink r:id="rId65" w:tooltip="IUPAC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IUPAC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слід застосовувати до міжмолекулярного каталізу з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каталізуючою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групою.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Гетерогенний каталіз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Каталіз, в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 </w:t>
      </w:r>
      <w:hyperlink r:id="rId66" w:tooltip="Каталізатор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каталізатор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ста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новить окрему фазу в реакційній системі і найчастіше є твердим тілом. Істотну роль тут відіграють процеси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адсорбціїі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хімічні взаємодії на його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по-верхні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, через що велике значення завжди мають стан і розвиненість поверхні каталізатора.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Гетерогенно-гомогенний каталіз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Пришвидшення реакції, що починається на поверхні каталізатора й продовжується в розчині або в газовій фазі.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Гетерогенний кислотно-основний каталіз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Каталіз, що відбувається на поверхні твердої фази, яка має кислотно-основні центри, де утворюються комплекси реагентів з каталізатором.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Біокаталіз</w:t>
      </w:r>
    </w:p>
    <w:p w:rsidR="00273420" w:rsidRPr="00273420" w:rsidRDefault="00273420" w:rsidP="00273420">
      <w:pPr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1. Прискорення хімічних перетворень речовин в організмі, зокрема за участю ферментів. Відбувається з творенням проміжних комплексів субстрат-фермент. Здійснюється за м'яких умов і відзначається великою селективністю та ефективністю.</w:t>
      </w:r>
    </w:p>
    <w:p w:rsidR="00273420" w:rsidRPr="00273420" w:rsidRDefault="00273420" w:rsidP="00273420">
      <w:pPr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Використання біологічних систем чи їх компонентів для прискорення хімічних реакцій.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67" w:tooltip="Фотокаталіз" w:history="1">
        <w:proofErr w:type="spellStart"/>
        <w:r w:rsidRPr="00273420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Фотокаталіз</w:t>
        </w:r>
        <w:proofErr w:type="spellEnd"/>
      </w:hyperlink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Прискорення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фотореакцій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дією каталізатора. Це означає, що світло і певна речовина(каталізатор чи ініціатор)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впли-вають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реакцію. Термін стосується процесів, що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термодинамічно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можливими(ΔG &lt; 0), а каталіз полягає у зниженні енергії активації процесу.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Електрокаталіз</w:t>
      </w:r>
    </w:p>
    <w:p w:rsidR="00273420" w:rsidRPr="00273420" w:rsidRDefault="00273420" w:rsidP="00273420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Пришвидшення електрохімічної реакції внаслідок спеціального формування хімічного складу електрода або модифікування його поверхні.</w:t>
      </w:r>
    </w:p>
    <w:p w:rsidR="00273420" w:rsidRPr="00273420" w:rsidRDefault="00273420" w:rsidP="00273420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Каталіз електродної реакції поверхнею електрода або каталізатором, що знаходиться у розчині.</w:t>
      </w:r>
    </w:p>
    <w:p w:rsidR="00273420" w:rsidRPr="00273420" w:rsidRDefault="00273420" w:rsidP="00273420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420" w:rsidRPr="00273420" w:rsidRDefault="00273420" w:rsidP="00273420">
      <w:pPr>
        <w:pStyle w:val="a3"/>
        <w:numPr>
          <w:ilvl w:val="0"/>
          <w:numId w:val="2"/>
        </w:num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420">
        <w:rPr>
          <w:rFonts w:ascii="Times New Roman" w:hAnsi="Times New Roman" w:cs="Times New Roman"/>
          <w:b/>
          <w:sz w:val="28"/>
          <w:szCs w:val="28"/>
          <w:u w:val="single"/>
        </w:rPr>
        <w:t>Класифікація та номенклатура ферментів.</w:t>
      </w:r>
    </w:p>
    <w:p w:rsidR="00273420" w:rsidRPr="00273420" w:rsidRDefault="00273420" w:rsidP="00273420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типом реакцій, що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каталізують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, ферменти поділяються на 6 класів згідно з ієрархічною класифікацією ферментів (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"https://uk.wikipedia.org/w/index.php?title=%D0%9A%D0%BE%D0%B4_%D0%9A%D0%A4&amp;action=edit&amp;redlink=1" \o "Код КФ (ще не написана)" </w:instrText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КФ</w:t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або </w:t>
      </w:r>
      <w:hyperlink r:id="rId68" w:tooltip="Код КФ (ще не написана)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EC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— </w:t>
      </w:r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Enz</w:t>
      </w:r>
      <w:proofErr w:type="spellEnd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yme </w:t>
      </w:r>
      <w:proofErr w:type="spellStart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Commission</w:t>
      </w:r>
      <w:proofErr w:type="spellEnd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code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). Класифікацію було запропоновано Міжнародним союзом біохімії і молекулярної біології (</w:t>
      </w:r>
      <w:proofErr w:type="spellStart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fldChar w:fldCharType="begin"/>
      </w:r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instrText xml:space="preserve"> HYPERLINK "http://www.chem.qmul.ac.uk/iubmb/" </w:instrText>
      </w:r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fldChar w:fldCharType="separate"/>
      </w:r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International</w:t>
      </w:r>
      <w:proofErr w:type="spellEnd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Union</w:t>
      </w:r>
      <w:proofErr w:type="spellEnd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of</w:t>
      </w:r>
      <w:proofErr w:type="spellEnd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Biochemistry</w:t>
      </w:r>
      <w:proofErr w:type="spellEnd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and</w:t>
      </w:r>
      <w:proofErr w:type="spellEnd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Molecular</w:t>
      </w:r>
      <w:proofErr w:type="spellEnd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Biology</w:t>
      </w:r>
      <w:proofErr w:type="spellEnd"/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fldChar w:fldCharType="end"/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). Кожен клас містить підкласи, так що фермент описується сукупністю чотирьох чисел, розділених крапками. Наприклад, </w:t>
      </w:r>
      <w:hyperlink r:id="rId69" w:tooltip="Пепсин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пепсин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має код КФ 3.4.23.1. Перше число описує клас реакцій, що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каталізує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фермент:</w:t>
      </w:r>
      <w:hyperlink r:id="rId70" w:anchor="cite_note-5" w:history="1">
        <w:r w:rsidRPr="0027342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uk-UA"/>
          </w:rPr>
          <w:t>[5]</w:t>
        </w:r>
      </w:hyperlink>
    </w:p>
    <w:p w:rsidR="00273420" w:rsidRPr="00273420" w:rsidRDefault="00273420" w:rsidP="00273420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КФ 1: </w:t>
      </w:r>
      <w:hyperlink r:id="rId71" w:tooltip="Оксидоредуктази" w:history="1">
        <w:r w:rsidRPr="00273420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Оксидоредуктази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ферменти, що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каталізують </w:t>
      </w:r>
      <w:hyperlink r:id="rId72" w:tooltip="Окиснення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окиснення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або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73" w:tooltip="Відновлення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відновлення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Приклад: </w:t>
      </w:r>
      <w:hyperlink r:id="rId74" w:tooltip="Каталаза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каталаза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75" w:tooltip="Алкогольдегідрогеназа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алкогольдегідрогеназ</w:t>
        </w:r>
        <w:proofErr w:type="spellEnd"/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а</w:t>
        </w:r>
      </w:hyperlink>
    </w:p>
    <w:p w:rsidR="00273420" w:rsidRPr="00273420" w:rsidRDefault="00273420" w:rsidP="00273420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КФ 2: </w:t>
      </w:r>
      <w:hyperlink r:id="rId76" w:tooltip="Трансферази" w:history="1">
        <w:r w:rsidRPr="00273420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Трансферази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ферменти, що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каталізують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перенесення хімічних груп з однієї молекули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субстрата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іншу. Серед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трансфераз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особливо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виділя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 </w:t>
      </w:r>
      <w:hyperlink r:id="rId77" w:tooltip="Кінази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кінази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переносять </w:t>
      </w:r>
      <w:hyperlink r:id="rId78" w:tooltip="Фосфатна група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фосфатну групу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 правило, з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екули </w:t>
      </w:r>
      <w:hyperlink r:id="rId79" w:tooltip="Аденозинтрифосфат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АТФ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3420" w:rsidRPr="00273420" w:rsidRDefault="00273420" w:rsidP="00273420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КФ 3: </w:t>
      </w:r>
      <w:hyperlink r:id="rId80" w:tooltip="Гідролази" w:history="1">
        <w:r w:rsidRPr="00273420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Гідролази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ферменти, що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каталізують </w:t>
      </w:r>
      <w:hyperlink r:id="rId81" w:tooltip="Гідроліз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гідро</w:t>
        </w:r>
        <w:proofErr w:type="spellEnd"/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ліз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82" w:tooltip="Хімічний зв'язок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хімічних зв'язків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Приклад: </w:t>
      </w:r>
      <w:hyperlink r:id="rId83" w:tooltip="Естераза (ще не написана)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естерази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84" w:tooltip="Пепсин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пепсин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85" w:tooltip="Трипсин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трипсин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, амілаза,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86" w:tooltip="Ліпопротеїнліпаза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ліпопротеїнліпаз</w:t>
        </w:r>
        <w:proofErr w:type="spellEnd"/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а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3420" w:rsidRPr="00273420" w:rsidRDefault="00273420" w:rsidP="00273420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КФ 4: </w:t>
      </w:r>
      <w:hyperlink r:id="rId87" w:tooltip="Ліази" w:history="1">
        <w:r w:rsidRPr="00273420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Ліази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ферменти, що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каталізують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розрив хімічних зв'язків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 </w:t>
      </w:r>
      <w:hyperlink r:id="rId88" w:tooltip="Гідроліз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гідролі</w:t>
        </w:r>
        <w:proofErr w:type="spellEnd"/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зу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з утворенням подвійного зв'язку в одному з продуктів.</w:t>
      </w:r>
    </w:p>
    <w:p w:rsidR="00273420" w:rsidRPr="00273420" w:rsidRDefault="00273420" w:rsidP="00273420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КФ 5: </w:t>
      </w:r>
      <w:hyperlink r:id="rId89" w:tooltip="Ізомерази" w:history="1">
        <w:r w:rsidRPr="00273420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Ізомерази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ферменти, що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каталізують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структурні або геометричні зміни в молекулі субстрату.</w:t>
      </w:r>
    </w:p>
    <w:p w:rsidR="00273420" w:rsidRPr="00273420" w:rsidRDefault="00273420" w:rsidP="00273420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КФ 6: </w:t>
      </w:r>
      <w:hyperlink r:id="rId90" w:tooltip="Лігази" w:history="1">
        <w:r w:rsidRPr="00273420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Лігази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ферменти, що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каталізують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утворення хімічних зв'язків між субстратами за рахунок гідролізу АТФ. Приклад: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91" w:tooltip="ДНК-полімераза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ДНК-полімераз</w:t>
        </w:r>
        <w:proofErr w:type="spellEnd"/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а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3420" w:rsidRPr="00273420" w:rsidRDefault="00273420" w:rsidP="00273420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Апофермент</w:t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бiлкова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частина ферменту без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простетичних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 чи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кофакторів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необхідних для каталізу.</w:t>
      </w:r>
    </w:p>
    <w:p w:rsidR="00273420" w:rsidRPr="00273420" w:rsidRDefault="00273420" w:rsidP="00273420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Кф7: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Транслокази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ферменти що переносять молекули</w:t>
      </w:r>
    </w:p>
    <w:p w:rsidR="00273420" w:rsidRPr="00273420" w:rsidRDefault="00273420" w:rsidP="0027342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Ферменти є каталізаторами, тому вони прискорюють як пряму, так і зворотну реакції, тому, наприклад,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ліази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здатні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каталізувати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зворотну </w:t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реакцію — приєднання по подвійних зв'язках. Тим не менш напрямок реакції може залучати кілька субстратів і бути таким, що зворотна реакція практично не відбувається.</w:t>
      </w:r>
    </w:p>
    <w:p w:rsidR="00273420" w:rsidRPr="00273420" w:rsidRDefault="00273420" w:rsidP="00273420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420" w:rsidRPr="00273420" w:rsidRDefault="00273420" w:rsidP="00273420">
      <w:pPr>
        <w:pStyle w:val="a3"/>
        <w:numPr>
          <w:ilvl w:val="0"/>
          <w:numId w:val="2"/>
        </w:num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420">
        <w:rPr>
          <w:rFonts w:ascii="Times New Roman" w:hAnsi="Times New Roman" w:cs="Times New Roman"/>
          <w:b/>
          <w:sz w:val="28"/>
          <w:szCs w:val="28"/>
          <w:u w:val="single"/>
        </w:rPr>
        <w:t>Хімічна природа ферментів, їх функціональні групи.</w:t>
      </w:r>
    </w:p>
    <w:p w:rsidR="00273420" w:rsidRPr="00273420" w:rsidRDefault="00273420" w:rsidP="00273420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Інгібітори - хімічні сполуки, що зменшують каталітичну активність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ферментів.Інгібітори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зворотні та незворотні.(За характером дії інгібітори діляться на 2 великі групи:Оборотні - це з'єднання, які взаємодіють з ферментом, при цьому утворюється комплекс, здатний до дисоціації. Необоротні - це з'єднання, які можуть специфічно зв'язувати певні функціональні групи активного центру ферменту. Вони утворюють з ним міцні ковалентні зв'язки, тому такий комплекс важко зруйнувати.)</w:t>
      </w:r>
    </w:p>
    <w:p w:rsidR="00273420" w:rsidRPr="00273420" w:rsidRDefault="00273420" w:rsidP="00273420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Інгфбування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зворотне та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нехворотне.Незворотне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інгібування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спостерігається в разі, коли інгібітор міцно зв’язується з </w:t>
      </w:r>
      <w:hyperlink r:id="rId92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молекулою ферменту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викликає незворотну втрату активності. Незворотні інгібітори є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отрутами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Зворотне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інгібування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буває двох видів: конкуренте та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неконкурентн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е </w:t>
      </w:r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Конкурентне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інгібування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відбувається в разі, коли молекула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інгібітора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структурою схожа на молекулу субстрату і конкурує з ним за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активний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 ферменту. Неконкурентне інгібування</w:t>
      </w:r>
      <w:r w:rsidRPr="002734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</w:t>
      </w:r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результатом зв’язування молекули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інгібітора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 активним центром, а з іншою ділянкою молекули білка-ферменту. Таке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інгібування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змінює конфігурацію активного центру, що пригнічує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його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взаємодію із субстратом.</w:t>
      </w:r>
    </w:p>
    <w:p w:rsidR="00273420" w:rsidRPr="00273420" w:rsidRDefault="00273420" w:rsidP="00273420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Ензимотерапія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-застосування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ферментів тваринного, бактеріального або рослинного походження і регуляторів активності ферментів з лікувальною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метою.Вона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проводиться переважно в тих випадках ,коли в організмі не вистачає якогось ферменту чи коферменту або як допоміжний засіб при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дечких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захворюваннях.Так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,нестача ферментів шлунково-кишкового тракту при зниженні секреції шлункового соку може бути компенсована призначенням препарат пепсину із соляною кислотою за умов ахілії або препаратів трипсину в капсулах при нестачі ферментів підшлункової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залози.Препарати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цитохрому с застосовують при отруєннях окисом вуглецю та іншими сполуками ,які порушують процес тканинного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дихання.Протеолітичні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ферменти застосовують для обробки некротичних ран,опіків,гангренозних уражень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тощо.Нуклеази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застосовують для лікування деяких вірусних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захворювань.Протеолітичні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ферменти застосовують для профілактики тромбозів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.Крім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ферментів застосовують також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коферменти.Так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тіамінпірофосфат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вводять хворим на серцеві захворювання,нервові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розлади.Широко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застосовують і інгібітори ферментів,наприклад за умов гострого панкреатиту застосовують інгібітор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протеаз-трансилол.Природні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інгібітори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протеаз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застосовують для лікування алергічних захворювань,гострих артритів.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Імобілізовані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ферменти – це нерозчинні ферменти, які штучно створені шляхом приєднання молекул ензиму до нерозчинного у воді носія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.Іммобілізація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ферментів має свої переваги:стабілізує структуру ферменту і перешкоджає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його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руйнації</w:t>
      </w:r>
      <w:proofErr w:type="spellEnd"/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;пролонгує строк дії </w:t>
      </w:r>
      <w:hyperlink r:id="rId93" w:history="1">
        <w:r w:rsidRPr="0027342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ферменту</w:t>
        </w:r>
      </w:hyperlink>
      <w:r w:rsidRPr="00273420">
        <w:rPr>
          <w:rFonts w:ascii="Times New Roman" w:eastAsia="Times New Roman" w:hAnsi="Times New Roman" w:cs="Times New Roman"/>
          <w:sz w:val="28"/>
          <w:szCs w:val="28"/>
          <w:lang w:eastAsia="uk-UA"/>
        </w:rPr>
        <w:t>;знижує вартість ферментів з причини можливості повторного використання.</w:t>
      </w:r>
    </w:p>
    <w:p w:rsidR="00273420" w:rsidRPr="00273420" w:rsidRDefault="00273420" w:rsidP="00273420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420" w:rsidRPr="00273420" w:rsidRDefault="00273420" w:rsidP="00273420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3420" w:rsidRPr="00273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349"/>
    <w:multiLevelType w:val="hybridMultilevel"/>
    <w:tmpl w:val="376C7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0C85"/>
    <w:multiLevelType w:val="multilevel"/>
    <w:tmpl w:val="1BBC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1FB"/>
    <w:multiLevelType w:val="hybridMultilevel"/>
    <w:tmpl w:val="376C7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A5648"/>
    <w:multiLevelType w:val="hybridMultilevel"/>
    <w:tmpl w:val="623AC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935AB"/>
    <w:multiLevelType w:val="multilevel"/>
    <w:tmpl w:val="42B0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2259F"/>
    <w:multiLevelType w:val="multilevel"/>
    <w:tmpl w:val="DD16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B1904"/>
    <w:multiLevelType w:val="multilevel"/>
    <w:tmpl w:val="E0FE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946CA"/>
    <w:multiLevelType w:val="hybridMultilevel"/>
    <w:tmpl w:val="376C7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53BE1"/>
    <w:multiLevelType w:val="multilevel"/>
    <w:tmpl w:val="A8BA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A2"/>
    <w:rsid w:val="000D208F"/>
    <w:rsid w:val="00273420"/>
    <w:rsid w:val="0094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734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7342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273420"/>
  </w:style>
  <w:style w:type="character" w:customStyle="1" w:styleId="mw-editsection">
    <w:name w:val="mw-editsection"/>
    <w:basedOn w:val="a0"/>
    <w:rsid w:val="00273420"/>
  </w:style>
  <w:style w:type="character" w:customStyle="1" w:styleId="mw-editsection-bracket">
    <w:name w:val="mw-editsection-bracket"/>
    <w:basedOn w:val="a0"/>
    <w:rsid w:val="00273420"/>
  </w:style>
  <w:style w:type="character" w:customStyle="1" w:styleId="mw-editsection-divider">
    <w:name w:val="mw-editsection-divider"/>
    <w:basedOn w:val="a0"/>
    <w:rsid w:val="00273420"/>
  </w:style>
  <w:style w:type="paragraph" w:styleId="a6">
    <w:name w:val="Balloon Text"/>
    <w:basedOn w:val="a"/>
    <w:link w:val="a7"/>
    <w:uiPriority w:val="99"/>
    <w:semiHidden/>
    <w:unhideWhenUsed/>
    <w:rsid w:val="002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734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7342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273420"/>
  </w:style>
  <w:style w:type="character" w:customStyle="1" w:styleId="mw-editsection">
    <w:name w:val="mw-editsection"/>
    <w:basedOn w:val="a0"/>
    <w:rsid w:val="00273420"/>
  </w:style>
  <w:style w:type="character" w:customStyle="1" w:styleId="mw-editsection-bracket">
    <w:name w:val="mw-editsection-bracket"/>
    <w:basedOn w:val="a0"/>
    <w:rsid w:val="00273420"/>
  </w:style>
  <w:style w:type="character" w:customStyle="1" w:styleId="mw-editsection-divider">
    <w:name w:val="mw-editsection-divider"/>
    <w:basedOn w:val="a0"/>
    <w:rsid w:val="00273420"/>
  </w:style>
  <w:style w:type="paragraph" w:styleId="a6">
    <w:name w:val="Balloon Text"/>
    <w:basedOn w:val="a"/>
    <w:link w:val="a7"/>
    <w:uiPriority w:val="99"/>
    <w:semiHidden/>
    <w:unhideWhenUsed/>
    <w:rsid w:val="002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8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08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80986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5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93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1%D1%96%D0%BB%D0%BA%D0%BE%D0%B2%D0%B0_%D1%81%D1%83%D0%B1%D0%BE%D0%B4%D0%B8%D0%BD%D0%B8%D1%86%D1%8F" TargetMode="External"/><Relationship Id="rId18" Type="http://schemas.openxmlformats.org/officeDocument/2006/relationships/hyperlink" Target="https://uk.wikipedia.org/wiki/%D0%90%D0%BF%D0%BE%D1%84%D0%B5%D1%80%D0%BC%D0%B5%D0%BD%D1%82" TargetMode="External"/><Relationship Id="rId26" Type="http://schemas.openxmlformats.org/officeDocument/2006/relationships/hyperlink" Target="https://uk.wikipedia.org/wiki/%D0%93%D1%96%D0%B4%D1%80%D0%BE%D0%BB%D0%B0%D0%B7%D0%B8" TargetMode="External"/><Relationship Id="rId39" Type="http://schemas.openxmlformats.org/officeDocument/2006/relationships/hyperlink" Target="https://uk.wikipedia.org/wiki/%D0%A5%D1%96%D0%BC%D1%96%D1%87%D0%BD%D0%B0_%D1%80%D1%96%D0%B2%D0%BD%D0%BE%D0%B2%D0%B0%D0%B3%D0%B0" TargetMode="External"/><Relationship Id="rId21" Type="http://schemas.openxmlformats.org/officeDocument/2006/relationships/hyperlink" Target="https://uk.wikipedia.org/wiki/%D0%90%D0%BC%D1%96%D0%BD%D0%BE%D0%BA%D0%B8%D1%81%D0%BB%D0%BE%D1%82%D0%B8" TargetMode="External"/><Relationship Id="rId34" Type="http://schemas.openxmlformats.org/officeDocument/2006/relationships/hyperlink" Target="https://uk.wikipedia.org/wiki/%D0%A1%D1%83%D0%B1%D1%81%D1%82%D1%80%D0%B0%D1%82_(%D0%B1%D1%96%D0%BE%D1%85%D1%96%D0%BC%D1%96%D1%8F)" TargetMode="External"/><Relationship Id="rId42" Type="http://schemas.openxmlformats.org/officeDocument/2006/relationships/hyperlink" Target="https://uk.wikipedia.org/wiki/%D0%9C%D0%BE%D0%BB%D1%8C" TargetMode="External"/><Relationship Id="rId47" Type="http://schemas.openxmlformats.org/officeDocument/2006/relationships/hyperlink" Target="https://uk.wikipedia.org/wiki/%D0%A4%D0%B5%D1%80%D0%BC%D0%B5%D0%BD%D1%82%D0%B8" TargetMode="External"/><Relationship Id="rId50" Type="http://schemas.openxmlformats.org/officeDocument/2006/relationships/hyperlink" Target="https://uk.wikipedia.org/wiki/%D0%91%D1%96%D1%81%D1%84%D0%B5%D0%BD%D0%BE%D0%BB_%D0%90" TargetMode="External"/><Relationship Id="rId55" Type="http://schemas.openxmlformats.org/officeDocument/2006/relationships/hyperlink" Target="https://uk.wikipedia.org/wiki/%D0%94%D0%B8%D1%84%D1%83%D0%B7%D1%96%D1%8F" TargetMode="External"/><Relationship Id="rId63" Type="http://schemas.openxmlformats.org/officeDocument/2006/relationships/hyperlink" Target="https://uk.wikipedia.org/wiki/%D0%A4%D0%B5%D1%80%D0%BC%D0%B5%D0%BD%D1%82%D0%B8" TargetMode="External"/><Relationship Id="rId68" Type="http://schemas.openxmlformats.org/officeDocument/2006/relationships/hyperlink" Target="https://uk.wikipedia.org/w/index.php?title=%D0%9A%D0%BE%D0%B4_%D0%9A%D0%A4&amp;action=edit&amp;redlink=1" TargetMode="External"/><Relationship Id="rId76" Type="http://schemas.openxmlformats.org/officeDocument/2006/relationships/hyperlink" Target="https://uk.wikipedia.org/wiki/%D0%A2%D1%80%D0%B0%D0%BD%D1%81%D1%84%D0%B5%D1%80%D0%B0%D0%B7%D0%B8" TargetMode="External"/><Relationship Id="rId84" Type="http://schemas.openxmlformats.org/officeDocument/2006/relationships/hyperlink" Target="https://uk.wikipedia.org/wiki/%D0%9F%D0%B5%D0%BF%D1%81%D0%B8%D0%BD" TargetMode="External"/><Relationship Id="rId89" Type="http://schemas.openxmlformats.org/officeDocument/2006/relationships/hyperlink" Target="https://uk.wikipedia.org/wiki/%D0%86%D0%B7%D0%BE%D0%BC%D0%B5%D1%80%D0%B0%D0%B7%D0%B8" TargetMode="External"/><Relationship Id="rId7" Type="http://schemas.openxmlformats.org/officeDocument/2006/relationships/hyperlink" Target="https://uk.wikipedia.org/wiki/%D0%91%D1%96%D0%BB%D0%BA%D0%B8" TargetMode="External"/><Relationship Id="rId71" Type="http://schemas.openxmlformats.org/officeDocument/2006/relationships/hyperlink" Target="https://uk.wikipedia.org/wiki/%D0%9E%D0%BA%D1%81%D0%B8%D0%B4%D0%BE%D1%80%D0%B5%D0%B4%D1%83%D0%BA%D1%82%D0%B0%D0%B7%D0%B8" TargetMode="External"/><Relationship Id="rId92" Type="http://schemas.openxmlformats.org/officeDocument/2006/relationships/hyperlink" Target="https://res.in.ua/na-dopomogu-endokrinologu-v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A%D0%BB%D0%B0%D0%B4%D0%BD%D1%96_%D0%B1%D1%96%D0%BB%D0%BA%D0%B8" TargetMode="External"/><Relationship Id="rId29" Type="http://schemas.openxmlformats.org/officeDocument/2006/relationships/hyperlink" Target="https://uk.wikipedia.org/wiki/%D0%9B%D1%96%D0%B3%D0%B0%D0%B7%D0%B8" TargetMode="External"/><Relationship Id="rId11" Type="http://schemas.openxmlformats.org/officeDocument/2006/relationships/hyperlink" Target="https://uk.wikipedia.org/wiki/In_vitro" TargetMode="External"/><Relationship Id="rId24" Type="http://schemas.openxmlformats.org/officeDocument/2006/relationships/hyperlink" Target="https://uk.wikipedia.org/wiki/%D0%9E%D0%BA%D1%81%D0%B8%D0%B4%D0%BE%D1%80%D0%B5%D0%B4%D1%83%D0%BA%D1%82%D0%B0%D0%B7%D0%B8" TargetMode="External"/><Relationship Id="rId32" Type="http://schemas.openxmlformats.org/officeDocument/2006/relationships/hyperlink" Target="https://uk.wikipedia.org/wiki/%D0%95%D0%B2%D0%BE%D0%BB%D1%8E%D1%86%D1%96%D1%8F" TargetMode="External"/><Relationship Id="rId37" Type="http://schemas.openxmlformats.org/officeDocument/2006/relationships/hyperlink" Target="https://uk.wikipedia.org/wiki/%D0%A4%D0%B5%D1%80%D0%BC%D0%B5%D0%BD%D1%82%D0%B8" TargetMode="External"/><Relationship Id="rId40" Type="http://schemas.openxmlformats.org/officeDocument/2006/relationships/hyperlink" Target="https://uk.wikipedia.org/w/index.php?title=%D0%A1%D0%BF%D0%B5%D1%86%D0%B8%D1%84%D1%96%D1%87%D0%BD%D1%96%D1%81%D1%82%D1%8C&amp;action=edit&amp;redlink=1" TargetMode="External"/><Relationship Id="rId45" Type="http://schemas.openxmlformats.org/officeDocument/2006/relationships/hyperlink" Target="https://uk.wikipedia.org/wiki/%D0%A4%D0%B0%D1%80%D0%BC%D0%B0%D1%86%D0%B5%D0%B2%D1%82%D0%B8%D1%87%D0%BD%D0%B0_%D0%BF%D1%80%D0%BE%D0%BC%D0%B8%D1%81%D0%BB%D0%BE%D0%B2%D1%96%D1%81%D1%82%D1%8C" TargetMode="External"/><Relationship Id="rId53" Type="http://schemas.openxmlformats.org/officeDocument/2006/relationships/hyperlink" Target="https://uk.wikipedia.org/wiki/%D0%A4%D0%B0%D0%B9%D0%BB:Phasentransferkatalyse.svg" TargetMode="External"/><Relationship Id="rId58" Type="http://schemas.openxmlformats.org/officeDocument/2006/relationships/hyperlink" Target="https://uk.wikipedia.org/wiki/%D0%9C%D0%BE%D0%BD%D0%BE%D0%BE%D0%BA%D1%81%D0%B8%D0%B4_%D0%B2%D1%83%D0%B3%D0%BB%D0%B5%D1%86%D1%8E" TargetMode="External"/><Relationship Id="rId66" Type="http://schemas.openxmlformats.org/officeDocument/2006/relationships/hyperlink" Target="https://uk.wikipedia.org/wiki/%D0%9A%D0%B0%D1%82%D0%B0%D0%BB%D1%96%D0%B7%D0%B0%D1%82%D0%BE%D1%80" TargetMode="External"/><Relationship Id="rId74" Type="http://schemas.openxmlformats.org/officeDocument/2006/relationships/hyperlink" Target="https://uk.wikipedia.org/wiki/%D0%9A%D0%B0%D1%82%D0%B0%D0%BB%D0%B0%D0%B7%D0%B0" TargetMode="External"/><Relationship Id="rId79" Type="http://schemas.openxmlformats.org/officeDocument/2006/relationships/hyperlink" Target="https://uk.wikipedia.org/wiki/%D0%90%D0%B4%D0%B5%D0%BD%D0%BE%D0%B7%D0%B8%D0%BD%D1%82%D1%80%D0%B8%D1%84%D0%BE%D1%81%D1%84%D0%B0%D1%82" TargetMode="External"/><Relationship Id="rId87" Type="http://schemas.openxmlformats.org/officeDocument/2006/relationships/hyperlink" Target="https://uk.wikipedia.org/wiki/%D0%9B%D1%96%D0%B0%D0%B7%D0%B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%D0%A4%D0%B0%D0%B9%D0%BB:COhydrogenationFeRh.png" TargetMode="External"/><Relationship Id="rId82" Type="http://schemas.openxmlformats.org/officeDocument/2006/relationships/hyperlink" Target="https://uk.wikipedia.org/wiki/%D0%A5%D1%96%D0%BC%D1%96%D1%87%D0%BD%D0%B8%D0%B9_%D0%B7%D0%B2%27%D1%8F%D0%B7%D0%BE%D0%BA" TargetMode="External"/><Relationship Id="rId90" Type="http://schemas.openxmlformats.org/officeDocument/2006/relationships/hyperlink" Target="https://uk.wikipedia.org/wiki/%D0%9B%D1%96%D0%B3%D0%B0%D0%B7%D0%B8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uk.wikipedia.org/wiki/%D0%90%D0%BA%D1%82%D0%B8%D0%B2%D0%BD%D0%B8%D0%B9_%D1%86%D0%B5%D0%BD%D1%82%D1%80" TargetMode="External"/><Relationship Id="rId14" Type="http://schemas.openxmlformats.org/officeDocument/2006/relationships/hyperlink" Target="https://uk.wikipedia.org/wiki/%D0%9C%D0%BE%D0%BB%D0%B5%D0%BA%D1%83%D0%BB%D1%8F%D1%80%D0%BD%D0%B0_%D0%BC%D0%B0%D1%81%D0%B0" TargetMode="External"/><Relationship Id="rId22" Type="http://schemas.openxmlformats.org/officeDocument/2006/relationships/hyperlink" Target="https://uk.wikipedia.org/wiki/%D0%97%D0%B3%D0%BE%D1%80%D1%82%D0%B0%D0%BD%D0%BD%D1%8F_%D0%B1%D1%96%D0%BB%D0%BA%D1%96%D0%B2" TargetMode="External"/><Relationship Id="rId27" Type="http://schemas.openxmlformats.org/officeDocument/2006/relationships/hyperlink" Target="https://uk.wikipedia.org/wiki/%D0%9B%D1%96%D0%B0%D0%B7%D0%B8" TargetMode="External"/><Relationship Id="rId30" Type="http://schemas.openxmlformats.org/officeDocument/2006/relationships/hyperlink" Target="https://uk.wikipedia.org/wiki/%D0%90%D0%BA%D1%82%D0%B8%D0%B2%D0%B0%D1%82%D0%BE%D1%80" TargetMode="External"/><Relationship Id="rId35" Type="http://schemas.openxmlformats.org/officeDocument/2006/relationships/hyperlink" Target="https://uk.wikipedia.org/wiki/%D0%9E%D0%B1%D0%BC%D1%96%D0%BD_%D1%80%D0%B5%D1%87%D0%BE%D0%B2%D0%B8%D0%BD" TargetMode="External"/><Relationship Id="rId43" Type="http://schemas.openxmlformats.org/officeDocument/2006/relationships/hyperlink" Target="https://uk.wikipedia.org/wiki/%D0%A5%D0%B0%D1%80%D1%87%D0%BE%D0%B2%D0%B0_%D0%BF%D1%80%D0%BE%D0%BC%D0%B8%D1%81%D0%BB%D0%BE%D0%B2%D1%96%D1%81%D1%82%D1%8C" TargetMode="External"/><Relationship Id="rId48" Type="http://schemas.openxmlformats.org/officeDocument/2006/relationships/hyperlink" Target="https://uk.wikipedia.org/wiki/%D0%91%D1%96%D1%84%D1%83%D0%BD%D0%BA%D1%86%D1%96%D0%B9%D0%BD%D0%B8%D0%B9_%D0%BA%D0%B0%D1%82%D0%B0%D0%BB%D1%96%D0%B7" TargetMode="External"/><Relationship Id="rId56" Type="http://schemas.openxmlformats.org/officeDocument/2006/relationships/hyperlink" Target="https://uk.wikipedia.org/wiki/%D0%A5%D0%B5%D0%BC%D0%BE%D1%81%D0%BE%D1%80%D0%B1%D1%86%D1%96%D1%8F" TargetMode="External"/><Relationship Id="rId64" Type="http://schemas.openxmlformats.org/officeDocument/2006/relationships/hyperlink" Target="https://uk.wikipedia.org/wiki/%D0%A4%D0%B5%D1%80%D0%BC%D0%B5%D0%BD%D1%82%D0%B8" TargetMode="External"/><Relationship Id="rId69" Type="http://schemas.openxmlformats.org/officeDocument/2006/relationships/hyperlink" Target="https://uk.wikipedia.org/wiki/%D0%9F%D0%B5%D0%BF%D1%81%D0%B8%D0%BD" TargetMode="External"/><Relationship Id="rId77" Type="http://schemas.openxmlformats.org/officeDocument/2006/relationships/hyperlink" Target="https://uk.wikipedia.org/wiki/%D0%9A%D1%96%D0%BD%D0%B0%D0%B7%D0%B8" TargetMode="External"/><Relationship Id="rId8" Type="http://schemas.openxmlformats.org/officeDocument/2006/relationships/hyperlink" Target="https://uk.wikipedia.org/wiki/%D0%A0%D0%9D%D0%9A" TargetMode="External"/><Relationship Id="rId51" Type="http://schemas.openxmlformats.org/officeDocument/2006/relationships/hyperlink" Target="https://uk.wikipedia.org/wiki/%D0%A4%D0%B0%D0%B9%D0%BB:Synthesis_Bisphenol_A.svg" TargetMode="External"/><Relationship Id="rId72" Type="http://schemas.openxmlformats.org/officeDocument/2006/relationships/hyperlink" Target="https://uk.wikipedia.org/wiki/%D0%9E%D0%BA%D0%B8%D1%81%D0%BD%D0%B5%D0%BD%D0%BD%D1%8F" TargetMode="External"/><Relationship Id="rId80" Type="http://schemas.openxmlformats.org/officeDocument/2006/relationships/hyperlink" Target="https://uk.wikipedia.org/wiki/%D0%93%D1%96%D0%B4%D1%80%D0%BE%D0%BB%D0%B0%D0%B7%D0%B8" TargetMode="External"/><Relationship Id="rId85" Type="http://schemas.openxmlformats.org/officeDocument/2006/relationships/hyperlink" Target="https://uk.wikipedia.org/wiki/%D0%A2%D1%80%D0%B8%D0%BF%D1%81%D0%B8%D0%BD" TargetMode="External"/><Relationship Id="rId93" Type="http://schemas.openxmlformats.org/officeDocument/2006/relationships/hyperlink" Target="https://res.in.ua/na-dopomogu-endokrinologu-v2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iki/%D0%91%D1%96%D0%BB%D0%BA%D0%B8" TargetMode="External"/><Relationship Id="rId17" Type="http://schemas.openxmlformats.org/officeDocument/2006/relationships/hyperlink" Target="https://uk.wikipedia.org/wiki/%D0%9C%D0%BE%D0%BB%D0%B5%D0%BA%D1%83%D0%BB%D0%B0" TargetMode="External"/><Relationship Id="rId25" Type="http://schemas.openxmlformats.org/officeDocument/2006/relationships/hyperlink" Target="https://uk.wikipedia.org/wiki/%D0%A2%D1%80%D0%B0%D0%BD%D1%81%D1%84%D0%B5%D1%80%D0%B0%D0%B7%D0%B8" TargetMode="External"/><Relationship Id="rId33" Type="http://schemas.openxmlformats.org/officeDocument/2006/relationships/hyperlink" Target="https://uk.wikipedia.org/wiki/%D0%9A%D0%B0%D1%82%D0%B0%D0%BB%D1%96%D0%B7%D0%B0%D1%82%D0%BE%D1%80" TargetMode="External"/><Relationship Id="rId38" Type="http://schemas.openxmlformats.org/officeDocument/2006/relationships/hyperlink" Target="https://uk.wikipedia.org/wiki/%D0%95%D0%BD%D0%B5%D1%80%D0%B3%D1%96%D1%8F_%D0%B0%D0%BA%D1%82%D0%B8%D0%B2%D0%B0%D1%86%D1%96%D1%97" TargetMode="External"/><Relationship Id="rId46" Type="http://schemas.openxmlformats.org/officeDocument/2006/relationships/hyperlink" Target="https://uk.wikipedia.org/wiki/%D0%A2%D0%B5%D1%80%D0%BC%D0%BE%D0%B4%D0%B8%D0%BD%D0%B0%D0%BC%D1%96%D1%87%D0%BD%D0%B0_%D1%84%D0%B0%D0%B7%D0%B0" TargetMode="External"/><Relationship Id="rId59" Type="http://schemas.openxmlformats.org/officeDocument/2006/relationships/hyperlink" Target="https://uk.wikipedia.org/wiki/%D0%97%D0%B0%D0%BB%D1%96%D0%B7%D0%BE" TargetMode="External"/><Relationship Id="rId67" Type="http://schemas.openxmlformats.org/officeDocument/2006/relationships/hyperlink" Target="https://uk.wikipedia.org/wiki/%D0%A4%D0%BE%D1%82%D0%BE%D0%BA%D0%B0%D1%82%D0%B0%D0%BB%D1%96%D0%B7" TargetMode="External"/><Relationship Id="rId20" Type="http://schemas.openxmlformats.org/officeDocument/2006/relationships/hyperlink" Target="https://uk.wikipedia.org/wiki/%D0%A4%D0%B5%D1%80%D0%BC%D0%B5%D0%BD%D1%82%D0%B0%D1%82%D0%B8%D0%B2%D0%BD%D0%B8%D0%B9_%D0%BA%D0%B0%D1%82%D0%B0%D0%BB%D1%96%D0%B7" TargetMode="External"/><Relationship Id="rId41" Type="http://schemas.openxmlformats.org/officeDocument/2006/relationships/hyperlink" Target="https://uk.wikipedia.org/wiki/%D0%9A%D0%BE%D0%BD%D1%81%D1%82%D0%B0%D0%BD%D1%82%D0%B0_%D0%B4%D0%B8%D1%81%D0%BE%D1%86%D1%96%D0%B0%D1%86%D1%96%D1%97" TargetMode="External"/><Relationship Id="rId54" Type="http://schemas.openxmlformats.org/officeDocument/2006/relationships/image" Target="media/image2.png"/><Relationship Id="rId62" Type="http://schemas.openxmlformats.org/officeDocument/2006/relationships/image" Target="media/image3.png"/><Relationship Id="rId70" Type="http://schemas.openxmlformats.org/officeDocument/2006/relationships/hyperlink" Target="https://uk.wikipedia.org/wiki/%D0%A4%D0%B5%D1%80%D0%BC%D0%B5%D0%BD%D1%82%D0%B8" TargetMode="External"/><Relationship Id="rId75" Type="http://schemas.openxmlformats.org/officeDocument/2006/relationships/hyperlink" Target="https://uk.wikipedia.org/wiki/%D0%90%D0%BB%D0%BA%D0%BE%D0%B3%D0%BE%D0%BB%D1%8C%D0%B4%D0%B5%D0%B3%D1%96%D0%B4%D1%80%D0%BE%D0%B3%D0%B5%D0%BD%D0%B0%D0%B7%D0%B0" TargetMode="External"/><Relationship Id="rId83" Type="http://schemas.openxmlformats.org/officeDocument/2006/relationships/hyperlink" Target="https://uk.wikipedia.org/w/index.php?title=%D0%95%D1%81%D1%82%D0%B5%D1%80%D0%B0%D0%B7%D0%B0&amp;action=edit&amp;redlink=1" TargetMode="External"/><Relationship Id="rId88" Type="http://schemas.openxmlformats.org/officeDocument/2006/relationships/hyperlink" Target="https://uk.wikipedia.org/wiki/%D0%93%D1%96%D0%B4%D1%80%D0%BE%D0%BB%D1%96%D0%B7" TargetMode="External"/><Relationship Id="rId91" Type="http://schemas.openxmlformats.org/officeDocument/2006/relationships/hyperlink" Target="https://uk.wikipedia.org/wiki/%D0%94%D0%9D%D0%9A-%D0%BF%D0%BE%D0%BB%D1%96%D0%BC%D0%B5%D1%80%D0%B0%D0%B7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0%D1%82%D0%B0%D0%BB%D1%96%D0%B7%D0%B0%D1%82%D0%BE%D1%80" TargetMode="External"/><Relationship Id="rId15" Type="http://schemas.openxmlformats.org/officeDocument/2006/relationships/hyperlink" Target="https://uk.wikipedia.org/wiki/%D0%9F%D1%80%D0%BE%D1%81%D1%82%D1%96_%D0%B1%D1%96%D0%BB%D0%BA%D0%B8" TargetMode="External"/><Relationship Id="rId23" Type="http://schemas.openxmlformats.org/officeDocument/2006/relationships/hyperlink" Target="https://uk.wikipedia.org/w/index.php?title=%D0%90%D0%BB%D0%BE%D1%81%D1%82%D0%B5%D1%80%D0%B8%D1%87%D0%BD%D0%B8%D0%B9_%D1%86%D0%B5%D0%BD%D1%82%D1%80&amp;action=edit&amp;redlink=1" TargetMode="External"/><Relationship Id="rId28" Type="http://schemas.openxmlformats.org/officeDocument/2006/relationships/hyperlink" Target="https://uk.wikipedia.org/wiki/%D0%86%D0%B7%D0%BE%D0%BC%D0%B5%D1%80%D0%B0%D0%B7%D0%B8" TargetMode="External"/><Relationship Id="rId36" Type="http://schemas.openxmlformats.org/officeDocument/2006/relationships/hyperlink" Target="https://uk.wikipedia.org/wiki/%D0%9A%D0%B0%D1%82%D0%B0%D0%BB%D1%96%D1%82%D0%B8%D1%87%D0%BD%D0%B0_%D0%B0%D0%BA%D1%82%D0%B8%D0%B2%D0%BD%D1%96%D1%81%D1%82%D1%8C" TargetMode="External"/><Relationship Id="rId49" Type="http://schemas.openxmlformats.org/officeDocument/2006/relationships/hyperlink" Target="https://uk.wikipedia.org/wiki/%D0%9B%D1%83%D0%B3%D0%B8_(%D1%85%D1%96%D0%BC%D1%96%D1%8F)" TargetMode="External"/><Relationship Id="rId57" Type="http://schemas.openxmlformats.org/officeDocument/2006/relationships/hyperlink" Target="https://uk.wikipedia.org/wiki/%D0%94%D0%B5%D1%81%D0%BE%D1%80%D0%B1%D1%86%D1%96%D1%8F" TargetMode="External"/><Relationship Id="rId10" Type="http://schemas.openxmlformats.org/officeDocument/2006/relationships/hyperlink" Target="https://uk.wikipedia.org/wiki/In_vivo" TargetMode="External"/><Relationship Id="rId31" Type="http://schemas.openxmlformats.org/officeDocument/2006/relationships/hyperlink" Target="https://uk.wikipedia.org/wiki/%D0%86%D0%BD%D0%B3%D1%96%D0%B1%D1%96%D1%82%D0%BE%D1%80" TargetMode="External"/><Relationship Id="rId44" Type="http://schemas.openxmlformats.org/officeDocument/2006/relationships/hyperlink" Target="https://uk.wikipedia.org/wiki/%D0%A2%D0%B5%D0%BA%D1%81%D1%82%D0%B8%D0%BB%D1%8C%D0%BD%D0%B0_%D0%BF%D1%80%D0%BE%D0%BC%D0%B8%D1%81%D0%BB%D0%BE%D0%B2%D1%96%D1%81%D1%82%D1%8C" TargetMode="External"/><Relationship Id="rId52" Type="http://schemas.openxmlformats.org/officeDocument/2006/relationships/image" Target="media/image1.png"/><Relationship Id="rId60" Type="http://schemas.openxmlformats.org/officeDocument/2006/relationships/hyperlink" Target="https://uk.wikipedia.org/wiki/%D0%A0%D0%BE%D0%B4%D1%96%D0%B9" TargetMode="External"/><Relationship Id="rId65" Type="http://schemas.openxmlformats.org/officeDocument/2006/relationships/hyperlink" Target="https://uk.wikipedia.org/wiki/IUPAC" TargetMode="External"/><Relationship Id="rId73" Type="http://schemas.openxmlformats.org/officeDocument/2006/relationships/hyperlink" Target="https://uk.wikipedia.org/wiki/%D0%92%D1%96%D0%B4%D0%BD%D0%BE%D0%B2%D0%BB%D0%B5%D0%BD%D0%BD%D1%8F" TargetMode="External"/><Relationship Id="rId78" Type="http://schemas.openxmlformats.org/officeDocument/2006/relationships/hyperlink" Target="https://uk.wikipedia.org/wiki/%D0%A4%D0%BE%D1%81%D1%84%D0%B0%D1%82%D0%BD%D0%B0_%D0%B3%D1%80%D1%83%D0%BF%D0%B0" TargetMode="External"/><Relationship Id="rId81" Type="http://schemas.openxmlformats.org/officeDocument/2006/relationships/hyperlink" Target="https://uk.wikipedia.org/wiki/%D0%93%D1%96%D0%B4%D1%80%D0%BE%D0%BB%D1%96%D0%B7" TargetMode="External"/><Relationship Id="rId86" Type="http://schemas.openxmlformats.org/officeDocument/2006/relationships/hyperlink" Target="https://uk.wikipedia.org/wiki/%D0%9B%D1%96%D0%BF%D0%BE%D0%BF%D1%80%D0%BE%D1%82%D0%B5%D1%97%D0%BD%D0%BB%D1%96%D0%BF%D0%B0%D0%B7%D0%B0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6%D0%B8%D0%B2%D0%B8%D0%B9_%D0%BE%D1%80%D0%B3%D0%B0%D0%BD%D1%96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16491</Words>
  <Characters>9400</Characters>
  <Application>Microsoft Office Word</Application>
  <DocSecurity>0</DocSecurity>
  <Lines>78</Lines>
  <Paragraphs>51</Paragraphs>
  <ScaleCrop>false</ScaleCrop>
  <Company>SPecialiST RePack</Company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2</cp:revision>
  <dcterms:created xsi:type="dcterms:W3CDTF">2021-03-09T19:38:00Z</dcterms:created>
  <dcterms:modified xsi:type="dcterms:W3CDTF">2021-03-09T19:45:00Z</dcterms:modified>
</cp:coreProperties>
</file>